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71" w:rsidRDefault="00137D80">
      <w:pPr>
        <w:pStyle w:val="21"/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5B5E71" w:rsidRDefault="00137D80">
      <w:pPr>
        <w:pStyle w:val="1"/>
        <w:jc w:val="center"/>
        <w:rPr>
          <w:szCs w:val="28"/>
          <w:lang w:val="ru-RU"/>
        </w:rPr>
      </w:pPr>
      <w:r>
        <w:rPr>
          <w:szCs w:val="28"/>
        </w:rPr>
        <w:t xml:space="preserve"> КИЇВСЬКИЙ НАЦІОНАЛЬНИЙ ЕКОНОМІЧНИЙ УНІВЕРСИТЕТ</w:t>
      </w:r>
    </w:p>
    <w:p w:rsidR="005B5E71" w:rsidRDefault="00137D80">
      <w:pPr>
        <w:pStyle w:val="1"/>
        <w:jc w:val="center"/>
        <w:rPr>
          <w:szCs w:val="28"/>
        </w:rPr>
      </w:pPr>
      <w:r>
        <w:rPr>
          <w:szCs w:val="28"/>
        </w:rPr>
        <w:t>імені Вадима Гетьмана</w:t>
      </w:r>
    </w:p>
    <w:p w:rsidR="005B5E71" w:rsidRDefault="005B5E71">
      <w:pPr>
        <w:rPr>
          <w:lang w:val="uk-UA"/>
        </w:rPr>
      </w:pPr>
    </w:p>
    <w:p w:rsidR="005B5E71" w:rsidRDefault="00137D8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Факультет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маркетингу</w:t>
      </w:r>
    </w:p>
    <w:p w:rsidR="005B5E71" w:rsidRDefault="00137D8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маркетингу імені А.Ф. Павленка</w:t>
      </w:r>
    </w:p>
    <w:p w:rsidR="005B5E71" w:rsidRDefault="005B5E71">
      <w:pPr>
        <w:jc w:val="center"/>
        <w:rPr>
          <w:b/>
          <w:sz w:val="28"/>
          <w:szCs w:val="28"/>
          <w:lang w:val="uk-UA"/>
        </w:rPr>
      </w:pPr>
    </w:p>
    <w:p w:rsidR="005B5E71" w:rsidRDefault="005B5E71">
      <w:pPr>
        <w:jc w:val="center"/>
        <w:rPr>
          <w:b/>
          <w:sz w:val="28"/>
          <w:szCs w:val="28"/>
          <w:lang w:val="uk-UA"/>
        </w:rPr>
      </w:pPr>
    </w:p>
    <w:p w:rsidR="005B5E71" w:rsidRDefault="005B5E71">
      <w:pPr>
        <w:jc w:val="center"/>
        <w:rPr>
          <w:b/>
          <w:sz w:val="28"/>
          <w:szCs w:val="28"/>
          <w:lang w:val="uk-UA"/>
        </w:rPr>
      </w:pPr>
    </w:p>
    <w:p w:rsidR="005B5E71" w:rsidRDefault="005B5E71">
      <w:pPr>
        <w:jc w:val="center"/>
        <w:rPr>
          <w:b/>
          <w:sz w:val="28"/>
          <w:szCs w:val="28"/>
          <w:lang w:val="uk-UA"/>
        </w:rPr>
      </w:pPr>
    </w:p>
    <w:p w:rsidR="005B5E71" w:rsidRDefault="005B5E71">
      <w:pPr>
        <w:jc w:val="center"/>
        <w:rPr>
          <w:b/>
          <w:sz w:val="28"/>
          <w:szCs w:val="28"/>
          <w:lang w:val="uk-UA"/>
        </w:rPr>
      </w:pPr>
    </w:p>
    <w:p w:rsidR="005B5E71" w:rsidRDefault="005B5E71">
      <w:pPr>
        <w:jc w:val="center"/>
        <w:rPr>
          <w:b/>
          <w:sz w:val="28"/>
        </w:rPr>
      </w:pPr>
    </w:p>
    <w:p w:rsidR="005B5E71" w:rsidRDefault="005B5E71">
      <w:pPr>
        <w:jc w:val="center"/>
        <w:rPr>
          <w:b/>
          <w:sz w:val="28"/>
        </w:rPr>
      </w:pPr>
    </w:p>
    <w:p w:rsidR="005B5E71" w:rsidRDefault="00137D8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ЗВІТ</w:t>
      </w:r>
    </w:p>
    <w:p w:rsidR="005B5E71" w:rsidRDefault="00137D8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наукову діяльність </w:t>
      </w:r>
    </w:p>
    <w:p w:rsidR="005B5E71" w:rsidRDefault="00137D8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кафедри</w:t>
      </w:r>
      <w:r w:rsidRPr="004F0A80">
        <w:rPr>
          <w:b/>
          <w:sz w:val="28"/>
        </w:rPr>
        <w:t xml:space="preserve"> </w:t>
      </w:r>
      <w:r>
        <w:rPr>
          <w:b/>
          <w:sz w:val="28"/>
          <w:lang w:val="uk-UA"/>
        </w:rPr>
        <w:t>маркетингу імені А.Ф. Павленка</w:t>
      </w:r>
    </w:p>
    <w:p w:rsidR="005B5E71" w:rsidRDefault="00137D8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 2022 рік</w:t>
      </w:r>
    </w:p>
    <w:p w:rsidR="005B5E71" w:rsidRDefault="005B5E71">
      <w:pPr>
        <w:jc w:val="center"/>
        <w:rPr>
          <w:b/>
          <w:sz w:val="28"/>
          <w:lang w:val="uk-UA"/>
        </w:rPr>
      </w:pPr>
    </w:p>
    <w:p w:rsidR="005B5E71" w:rsidRDefault="005B5E71">
      <w:pPr>
        <w:jc w:val="center"/>
        <w:rPr>
          <w:b/>
          <w:sz w:val="28"/>
          <w:lang w:val="uk-UA"/>
        </w:rPr>
      </w:pPr>
    </w:p>
    <w:p w:rsidR="005B5E71" w:rsidRDefault="005B5E71">
      <w:pPr>
        <w:jc w:val="center"/>
        <w:rPr>
          <w:b/>
          <w:sz w:val="28"/>
        </w:rPr>
      </w:pPr>
    </w:p>
    <w:p w:rsidR="005B5E71" w:rsidRDefault="005B5E71">
      <w:pPr>
        <w:jc w:val="center"/>
        <w:rPr>
          <w:b/>
          <w:sz w:val="28"/>
        </w:rPr>
      </w:pPr>
    </w:p>
    <w:p w:rsidR="005B5E71" w:rsidRDefault="005B5E71">
      <w:pPr>
        <w:jc w:val="center"/>
        <w:rPr>
          <w:b/>
          <w:sz w:val="28"/>
        </w:rPr>
      </w:pPr>
    </w:p>
    <w:p w:rsidR="005B5E71" w:rsidRDefault="00137D80">
      <w:pPr>
        <w:ind w:left="538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5B5E71" w:rsidRDefault="00137D80">
      <w:pPr>
        <w:pStyle w:val="af1"/>
        <w:ind w:left="5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кафедри маркетингу імені А.Ф. Павленка</w:t>
      </w:r>
    </w:p>
    <w:p w:rsidR="005B5E71" w:rsidRDefault="00137D80">
      <w:pPr>
        <w:pStyle w:val="af1"/>
        <w:ind w:left="5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(протокол від </w:t>
      </w:r>
      <w:r>
        <w:rPr>
          <w:sz w:val="28"/>
          <w:szCs w:val="28"/>
          <w:lang w:val="uk-UA"/>
        </w:rPr>
        <w:t xml:space="preserve">19 грудня </w:t>
      </w:r>
      <w:r>
        <w:rPr>
          <w:sz w:val="28"/>
          <w:szCs w:val="28"/>
          <w:lang w:val="uk-UA"/>
        </w:rPr>
        <w:t>2022 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</w:p>
    <w:p w:rsidR="005B5E71" w:rsidRDefault="005B5E71">
      <w:pPr>
        <w:ind w:left="5200"/>
        <w:rPr>
          <w:sz w:val="28"/>
          <w:szCs w:val="28"/>
          <w:lang w:val="uk-UA"/>
        </w:rPr>
      </w:pPr>
    </w:p>
    <w:p w:rsidR="005B5E71" w:rsidRDefault="00137D80">
      <w:pPr>
        <w:ind w:left="5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маркетингу імені А.Ф. Павленка</w:t>
      </w:r>
    </w:p>
    <w:p w:rsidR="005B5E71" w:rsidRDefault="005B5E71">
      <w:pPr>
        <w:tabs>
          <w:tab w:val="right" w:pos="9637"/>
        </w:tabs>
        <w:ind w:left="5200"/>
        <w:rPr>
          <w:sz w:val="28"/>
          <w:szCs w:val="28"/>
          <w:lang w:val="uk-UA"/>
        </w:rPr>
      </w:pPr>
    </w:p>
    <w:p w:rsidR="005B5E71" w:rsidRDefault="00137D80">
      <w:pPr>
        <w:tabs>
          <w:tab w:val="right" w:pos="9637"/>
        </w:tabs>
        <w:ind w:left="5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  А.В. </w:t>
      </w:r>
      <w:proofErr w:type="spellStart"/>
      <w:r>
        <w:rPr>
          <w:sz w:val="28"/>
          <w:szCs w:val="28"/>
          <w:lang w:val="uk-UA"/>
        </w:rPr>
        <w:t>Федорченко</w:t>
      </w:r>
      <w:proofErr w:type="spellEnd"/>
    </w:p>
    <w:p w:rsidR="005B5E71" w:rsidRDefault="00137D80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B5E71" w:rsidRDefault="005B5E71">
      <w:pPr>
        <w:jc w:val="center"/>
        <w:rPr>
          <w:lang w:val="uk-UA"/>
        </w:rPr>
      </w:pPr>
    </w:p>
    <w:p w:rsidR="005B5E71" w:rsidRDefault="005B5E71">
      <w:pPr>
        <w:jc w:val="center"/>
        <w:rPr>
          <w:sz w:val="28"/>
        </w:rPr>
      </w:pPr>
    </w:p>
    <w:p w:rsidR="005B5E71" w:rsidRDefault="005B5E71">
      <w:pPr>
        <w:jc w:val="center"/>
        <w:rPr>
          <w:sz w:val="28"/>
        </w:rPr>
      </w:pPr>
    </w:p>
    <w:p w:rsidR="005B5E71" w:rsidRDefault="005B5E71">
      <w:pPr>
        <w:jc w:val="center"/>
        <w:rPr>
          <w:sz w:val="28"/>
        </w:rPr>
      </w:pPr>
    </w:p>
    <w:p w:rsidR="005B5E71" w:rsidRDefault="005B5E71">
      <w:pPr>
        <w:jc w:val="center"/>
        <w:rPr>
          <w:sz w:val="28"/>
          <w:lang w:val="uk-UA"/>
        </w:rPr>
      </w:pPr>
    </w:p>
    <w:p w:rsidR="005B5E71" w:rsidRDefault="005B5E71">
      <w:pPr>
        <w:jc w:val="center"/>
        <w:rPr>
          <w:sz w:val="28"/>
          <w:lang w:val="uk-UA"/>
        </w:rPr>
      </w:pPr>
    </w:p>
    <w:p w:rsidR="005B5E71" w:rsidRDefault="005B5E71">
      <w:pPr>
        <w:jc w:val="center"/>
        <w:rPr>
          <w:sz w:val="28"/>
          <w:lang w:val="uk-UA"/>
        </w:rPr>
      </w:pPr>
    </w:p>
    <w:p w:rsidR="005B5E71" w:rsidRDefault="005B5E71">
      <w:pPr>
        <w:jc w:val="center"/>
        <w:rPr>
          <w:sz w:val="28"/>
          <w:lang w:val="uk-UA"/>
        </w:rPr>
      </w:pPr>
    </w:p>
    <w:p w:rsidR="005B5E71" w:rsidRDefault="005B5E71">
      <w:pPr>
        <w:jc w:val="center"/>
        <w:rPr>
          <w:sz w:val="28"/>
          <w:lang w:val="uk-UA"/>
        </w:rPr>
      </w:pPr>
    </w:p>
    <w:p w:rsidR="005B5E71" w:rsidRDefault="005B5E71">
      <w:pPr>
        <w:jc w:val="center"/>
        <w:rPr>
          <w:sz w:val="28"/>
          <w:lang w:val="uk-UA"/>
        </w:rPr>
      </w:pPr>
    </w:p>
    <w:p w:rsidR="005B5E71" w:rsidRDefault="00137D80">
      <w:pPr>
        <w:pStyle w:val="1"/>
        <w:jc w:val="center"/>
        <w:rPr>
          <w:lang w:val="en-US"/>
        </w:rPr>
      </w:pPr>
      <w:r>
        <w:t>Київ-2022</w:t>
      </w:r>
    </w:p>
    <w:p w:rsidR="005B5E71" w:rsidRDefault="005B5E71"/>
    <w:p w:rsidR="005B5E71" w:rsidRDefault="005B5E71">
      <w:pPr>
        <w:rPr>
          <w:lang w:val="uk-UA"/>
        </w:rPr>
      </w:pPr>
    </w:p>
    <w:p w:rsidR="005B5E71" w:rsidRDefault="005B5E71">
      <w:pPr>
        <w:rPr>
          <w:sz w:val="28"/>
          <w:szCs w:val="28"/>
          <w:lang w:val="uk-UA"/>
        </w:rPr>
        <w:sectPr w:rsidR="005B5E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B5E71" w:rsidRDefault="005B5E71">
      <w:pPr>
        <w:rPr>
          <w:sz w:val="28"/>
          <w:szCs w:val="28"/>
          <w:lang w:val="uk-UA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8540"/>
        <w:gridCol w:w="1276"/>
      </w:tblGrid>
      <w:tr w:rsidR="005B5E71">
        <w:tc>
          <w:tcPr>
            <w:tcW w:w="9816" w:type="dxa"/>
            <w:gridSpan w:val="2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B5E71" w:rsidRDefault="00137D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</w:t>
            </w:r>
          </w:p>
          <w:p w:rsidR="005B5E71" w:rsidRDefault="005B5E71">
            <w:pPr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5B5E71">
        <w:tc>
          <w:tcPr>
            <w:tcW w:w="8540" w:type="dxa"/>
            <w:shd w:val="clear" w:color="auto" w:fill="auto"/>
          </w:tcPr>
          <w:p w:rsidR="005B5E71" w:rsidRDefault="005B5E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Стор.</w:t>
            </w:r>
          </w:p>
        </w:tc>
      </w:tr>
      <w:tr w:rsidR="005B5E71">
        <w:tc>
          <w:tcPr>
            <w:tcW w:w="8540" w:type="dxa"/>
            <w:shd w:val="clear" w:color="auto" w:fill="auto"/>
          </w:tcPr>
          <w:p w:rsidR="005B5E71" w:rsidRDefault="00137D8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</w:t>
            </w:r>
            <w:r>
              <w:rPr>
                <w:b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5B5E71">
        <w:tc>
          <w:tcPr>
            <w:tcW w:w="8540" w:type="dxa"/>
            <w:shd w:val="clear" w:color="auto" w:fill="auto"/>
          </w:tcPr>
          <w:p w:rsidR="005B5E71" w:rsidRDefault="00137D80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Узагальнена інформація про наукові досягнення кафедри ………….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spacing w:after="24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</w:tr>
      <w:tr w:rsidR="005B5E71">
        <w:tc>
          <w:tcPr>
            <w:tcW w:w="8540" w:type="dxa"/>
            <w:shd w:val="clear" w:color="auto" w:fill="auto"/>
          </w:tcPr>
          <w:p w:rsidR="005B5E71" w:rsidRDefault="00137D8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ЧАСТИНА2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B5E71">
        <w:tc>
          <w:tcPr>
            <w:tcW w:w="8540" w:type="dxa"/>
            <w:shd w:val="clear" w:color="auto" w:fill="auto"/>
          </w:tcPr>
          <w:p w:rsidR="005B5E71" w:rsidRDefault="00137D80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Відомості про наукову діяльність кафедри…………………………..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spacing w:after="24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</w:t>
            </w:r>
          </w:p>
        </w:tc>
      </w:tr>
      <w:tr w:rsidR="005B5E71">
        <w:trPr>
          <w:trHeight w:val="90"/>
        </w:trPr>
        <w:tc>
          <w:tcPr>
            <w:tcW w:w="8540" w:type="dxa"/>
            <w:shd w:val="clear" w:color="auto" w:fill="auto"/>
          </w:tcPr>
          <w:p w:rsidR="005B5E71" w:rsidRDefault="00137D8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 3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B5E71">
        <w:tc>
          <w:tcPr>
            <w:tcW w:w="8540" w:type="dxa"/>
            <w:shd w:val="clear" w:color="auto" w:fill="auto"/>
          </w:tcPr>
          <w:p w:rsidR="005B5E71" w:rsidRDefault="00137D80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НДР студентів…………………………………………………………...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spacing w:after="24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27</w:t>
            </w:r>
          </w:p>
        </w:tc>
      </w:tr>
      <w:tr w:rsidR="005B5E71">
        <w:tc>
          <w:tcPr>
            <w:tcW w:w="8540" w:type="dxa"/>
            <w:shd w:val="clear" w:color="auto" w:fill="auto"/>
          </w:tcPr>
          <w:p w:rsidR="005B5E71" w:rsidRDefault="00137D8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 4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B5E71">
        <w:tc>
          <w:tcPr>
            <w:tcW w:w="8540" w:type="dxa"/>
            <w:shd w:val="clear" w:color="auto" w:fill="auto"/>
          </w:tcPr>
          <w:p w:rsidR="005B5E71" w:rsidRDefault="00137D80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Показники наукової та науково-технічної діяльності </w:t>
            </w:r>
            <w:r>
              <w:rPr>
                <w:sz w:val="28"/>
                <w:szCs w:val="28"/>
                <w:lang w:val="uk-UA"/>
              </w:rPr>
              <w:t>кафедри………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spacing w:after="24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32</w:t>
            </w:r>
          </w:p>
        </w:tc>
      </w:tr>
      <w:tr w:rsidR="005B5E71">
        <w:tc>
          <w:tcPr>
            <w:tcW w:w="8540" w:type="dxa"/>
            <w:shd w:val="clear" w:color="auto" w:fill="auto"/>
          </w:tcPr>
          <w:p w:rsidR="005B5E71" w:rsidRDefault="00137D8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ЧАСТИНА5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B5E71">
        <w:tc>
          <w:tcPr>
            <w:tcW w:w="8540" w:type="dxa"/>
            <w:shd w:val="clear" w:color="auto" w:fill="auto"/>
          </w:tcPr>
          <w:p w:rsidR="005B5E71" w:rsidRDefault="00137D80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Зауваження та пропозиції………………………………………………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spacing w:after="24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36</w:t>
            </w:r>
          </w:p>
        </w:tc>
      </w:tr>
    </w:tbl>
    <w:p w:rsidR="005B5E71" w:rsidRDefault="005B5E71">
      <w:pPr>
        <w:rPr>
          <w:sz w:val="28"/>
          <w:szCs w:val="28"/>
          <w:lang w:val="uk-UA"/>
        </w:rPr>
      </w:pPr>
    </w:p>
    <w:p w:rsidR="005B5E71" w:rsidRDefault="005B5E71">
      <w:pPr>
        <w:jc w:val="center"/>
        <w:rPr>
          <w:b/>
          <w:sz w:val="28"/>
          <w:szCs w:val="28"/>
          <w:lang w:val="uk-UA"/>
        </w:rPr>
        <w:sectPr w:rsidR="005B5E71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5B5E71" w:rsidRDefault="00137D8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ЧАСТИНА 1</w:t>
      </w:r>
    </w:p>
    <w:p w:rsidR="005B5E71" w:rsidRDefault="005B5E71">
      <w:pPr>
        <w:rPr>
          <w:sz w:val="28"/>
          <w:szCs w:val="28"/>
          <w:lang w:val="uk-UA"/>
        </w:rPr>
      </w:pPr>
    </w:p>
    <w:p w:rsidR="005B5E71" w:rsidRDefault="00137D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УЗАГАЛЬНЕНА ІНФОРМАЦІЯ ПРО НАУКОВІ ДОСЯГНЕННЯ КАФЕДРИ</w:t>
      </w:r>
    </w:p>
    <w:p w:rsidR="005B5E71" w:rsidRDefault="005B5E71">
      <w:pPr>
        <w:rPr>
          <w:sz w:val="28"/>
          <w:szCs w:val="28"/>
          <w:lang w:val="uk-UA"/>
        </w:rPr>
      </w:pPr>
    </w:p>
    <w:p w:rsidR="005B5E71" w:rsidRDefault="00137D80">
      <w:pPr>
        <w:pStyle w:val="aff"/>
        <w:numPr>
          <w:ilvl w:val="0"/>
          <w:numId w:val="2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Наукові школи </w:t>
      </w:r>
      <w:r>
        <w:rPr>
          <w:rFonts w:ascii="Times New Roman" w:hAnsi="Times New Roman"/>
          <w:b/>
          <w:sz w:val="28"/>
          <w:szCs w:val="28"/>
        </w:rPr>
        <w:t>кафедри та їх розвиток</w:t>
      </w:r>
    </w:p>
    <w:p w:rsidR="005B5E71" w:rsidRDefault="00137D80">
      <w:pPr>
        <w:pStyle w:val="aff"/>
        <w:spacing w:before="0"/>
        <w:ind w:left="567"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B5E71" w:rsidRDefault="00137D80">
      <w:pPr>
        <w:pStyle w:val="aff0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Наукова школа кафедри формувалась і розвивалась протягом десятиліть під впливом змін і процесів, що мали місце в освітньому і бізнесовому середовищах. Маючи потужну історію зародження і подальшого розвитку, кафедра маркетингу імені</w:t>
      </w:r>
      <w:r>
        <w:rPr>
          <w:sz w:val="24"/>
          <w:szCs w:val="24"/>
          <w:lang w:val="uk-UA"/>
        </w:rPr>
        <w:t xml:space="preserve"> А.Ф. Павленка  дотримується високих стандартів підготовки фахівців на базі імплементації й адаптації  інструментарію та методології маркетингу до реалій сучасного економічного середовища. Період тектонічних змін і трансформацій, що притаманні вітчизняній </w:t>
      </w:r>
      <w:r>
        <w:rPr>
          <w:sz w:val="24"/>
          <w:szCs w:val="24"/>
          <w:lang w:val="uk-UA"/>
        </w:rPr>
        <w:t xml:space="preserve">і світовій економічній системі та характеризуються фундаментальними зрушеннями у різних сферах діяльності, швидка інформатизація та </w:t>
      </w:r>
      <w:proofErr w:type="spellStart"/>
      <w:r>
        <w:rPr>
          <w:sz w:val="24"/>
          <w:szCs w:val="24"/>
          <w:lang w:val="uk-UA"/>
        </w:rPr>
        <w:t>діджиталізація</w:t>
      </w:r>
      <w:proofErr w:type="spellEnd"/>
      <w:r>
        <w:rPr>
          <w:sz w:val="24"/>
          <w:szCs w:val="24"/>
          <w:lang w:val="uk-UA"/>
        </w:rPr>
        <w:t xml:space="preserve"> суспільства обумовлюють необхідність постійного вдосконалення і пошуку новітніх напрямів розвитку маркетингов</w:t>
      </w:r>
      <w:r>
        <w:rPr>
          <w:sz w:val="24"/>
          <w:szCs w:val="24"/>
          <w:lang w:val="uk-UA"/>
        </w:rPr>
        <w:t>ої науки і практики.</w:t>
      </w:r>
    </w:p>
    <w:p w:rsidR="005B5E71" w:rsidRDefault="00137D80">
      <w:pPr>
        <w:pStyle w:val="aff0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Сучасна маркетингова наука є фундаментом та філософією для успішного розвитку підприємницької діяльності, яка ставить за мету створення споживчої цінності та продукування ефективних управлінських рішень, враховуючи мінливість навколишн</w:t>
      </w:r>
      <w:r>
        <w:rPr>
          <w:sz w:val="24"/>
          <w:szCs w:val="24"/>
          <w:lang w:val="uk-UA"/>
        </w:rPr>
        <w:t xml:space="preserve">ього маркетингового середовища. Основна увага зосереджується на питаннях </w:t>
      </w:r>
      <w:proofErr w:type="spellStart"/>
      <w:r>
        <w:rPr>
          <w:sz w:val="24"/>
          <w:szCs w:val="24"/>
          <w:lang w:val="uk-UA"/>
        </w:rPr>
        <w:t>клієнт-орієнтовності</w:t>
      </w:r>
      <w:proofErr w:type="spellEnd"/>
      <w:r>
        <w:rPr>
          <w:sz w:val="24"/>
          <w:szCs w:val="24"/>
          <w:lang w:val="uk-UA"/>
        </w:rPr>
        <w:t xml:space="preserve">, побудові довгострокових партнерських відносин зі споживачами, маркетингу послуг, </w:t>
      </w:r>
      <w:proofErr w:type="spellStart"/>
      <w:r>
        <w:rPr>
          <w:sz w:val="24"/>
          <w:szCs w:val="24"/>
          <w:lang w:val="uk-UA"/>
        </w:rPr>
        <w:t>брендингу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Інтернет-маркетингу</w:t>
      </w:r>
      <w:proofErr w:type="spellEnd"/>
      <w:r>
        <w:rPr>
          <w:sz w:val="24"/>
          <w:szCs w:val="24"/>
          <w:lang w:val="uk-UA"/>
        </w:rPr>
        <w:t xml:space="preserve"> тощо. Все це реалізується за рахунок фундаменталь</w:t>
      </w:r>
      <w:r>
        <w:rPr>
          <w:sz w:val="24"/>
          <w:szCs w:val="24"/>
          <w:lang w:val="uk-UA"/>
        </w:rPr>
        <w:t xml:space="preserve">них і прикладних досліджень у площині маркетингової та суміжних сфер діяльності. </w:t>
      </w:r>
    </w:p>
    <w:p w:rsidR="005B5E71" w:rsidRDefault="00137D80">
      <w:pPr>
        <w:pStyle w:val="aff0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Наразі наукова школа кафедри імені А.Ф. Павленка продовжує свою діяльність, постійно рухаючись у тренді глобальних та локальних викликів економічного середовища, генеруючи но</w:t>
      </w:r>
      <w:r>
        <w:rPr>
          <w:sz w:val="24"/>
          <w:szCs w:val="24"/>
          <w:lang w:val="uk-UA"/>
        </w:rPr>
        <w:t>ві ідеї, методи, напрями, підходи та активно впроваджуючи їх у навчальний процес. Відповідним чином відбувається вдосконалення навчальних планів і освітніх програм, враховуючи поточну і прогнозну ситуацію на ринку праці та нагальні вимоги до фахівців марке</w:t>
      </w:r>
      <w:r>
        <w:rPr>
          <w:sz w:val="24"/>
          <w:szCs w:val="24"/>
          <w:lang w:val="uk-UA"/>
        </w:rPr>
        <w:t xml:space="preserve">тингового спрямування. Відбувається активне залучення студентів бакалаврського і магістерського рівнів до наукової роботи кафедри з метою поглиблення їх теоретичної та практичної підготовки, вдосконалення базових і спеціальних фахових  </w:t>
      </w:r>
      <w:proofErr w:type="spellStart"/>
      <w:r>
        <w:rPr>
          <w:sz w:val="24"/>
          <w:szCs w:val="24"/>
          <w:lang w:val="uk-UA"/>
        </w:rPr>
        <w:t>компетентностей</w:t>
      </w:r>
      <w:proofErr w:type="spellEnd"/>
      <w:r>
        <w:rPr>
          <w:sz w:val="24"/>
          <w:szCs w:val="24"/>
          <w:lang w:val="uk-UA"/>
        </w:rPr>
        <w:t>. Вел</w:t>
      </w:r>
      <w:r>
        <w:rPr>
          <w:sz w:val="24"/>
          <w:szCs w:val="24"/>
          <w:lang w:val="uk-UA"/>
        </w:rPr>
        <w:t>ика увага приділяється актуальності і високому рівню  проведення  наукових досліджень, що відповідають сучасному вектору маркетингової науки і практики. Здійснюється співпраця з підприємствами і організаціями з метою обміну практичним досвідом та підвищенн</w:t>
      </w:r>
      <w:r>
        <w:rPr>
          <w:sz w:val="24"/>
          <w:szCs w:val="24"/>
          <w:lang w:val="uk-UA"/>
        </w:rPr>
        <w:t xml:space="preserve">я ефективності навчального процесу.  </w:t>
      </w:r>
    </w:p>
    <w:p w:rsidR="005B5E71" w:rsidRDefault="00137D80">
      <w:pPr>
        <w:pStyle w:val="aff0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Стратегічними орієнтирами розвитку наукової школи кафедри  є забезпечення необхідного рівня теоретичної і практичної підготовки майбутнього маркетолога, відповідної професійності і конкурентоспроможних позицій на ринку</w:t>
      </w:r>
      <w:r>
        <w:rPr>
          <w:sz w:val="24"/>
          <w:szCs w:val="24"/>
          <w:lang w:val="uk-UA"/>
        </w:rPr>
        <w:t xml:space="preserve"> праці. Необхідною передумовою реалізації даної стратегії є робота науково-педагогічних працівників кафедри  над перспективним напрямами наукових і прикладних  досліджень у сфері маркетингу, вивчення провідного практичного і управлінського досвіду суб’єкті</w:t>
      </w:r>
      <w:r>
        <w:rPr>
          <w:sz w:val="24"/>
          <w:szCs w:val="24"/>
          <w:lang w:val="uk-UA"/>
        </w:rPr>
        <w:t>в бізнес-середовища, впровадження новітніх форм і методів організації процесу навчання.</w:t>
      </w:r>
    </w:p>
    <w:p w:rsidR="005B5E71" w:rsidRDefault="005B5E71">
      <w:pPr>
        <w:pStyle w:val="aff0"/>
        <w:ind w:left="0" w:firstLine="708"/>
        <w:jc w:val="both"/>
        <w:rPr>
          <w:sz w:val="24"/>
          <w:szCs w:val="24"/>
          <w:lang w:val="uk-UA"/>
        </w:rPr>
      </w:pPr>
    </w:p>
    <w:p w:rsidR="005B5E71" w:rsidRDefault="00137D80">
      <w:pPr>
        <w:pStyle w:val="aff"/>
        <w:numPr>
          <w:ilvl w:val="0"/>
          <w:numId w:val="2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Пріоритетні напрями наукових досліджень кафедри</w:t>
      </w:r>
    </w:p>
    <w:p w:rsidR="005B5E71" w:rsidRDefault="005B5E71">
      <w:pPr>
        <w:pStyle w:val="aff"/>
        <w:spacing w:before="0"/>
        <w:ind w:left="567" w:firstLine="0"/>
        <w:jc w:val="both"/>
        <w:rPr>
          <w:rFonts w:ascii="Times New Roman" w:hAnsi="Times New Roman"/>
          <w:b/>
          <w:sz w:val="22"/>
          <w:szCs w:val="22"/>
        </w:rPr>
      </w:pP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Професорсько-викладацький склад кафедри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бере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активну участь у багатьох наукових заходах, що присвячені проблемам розвитку маркетингу та актуальним питанням сучасної маркетингової діяльності. 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маркетингу імені А.Ф. Павленка </w:t>
      </w:r>
      <w:proofErr w:type="spellStart"/>
      <w:r>
        <w:rPr>
          <w:rFonts w:ascii="Times New Roman" w:hAnsi="Times New Roman"/>
          <w:sz w:val="24"/>
          <w:szCs w:val="24"/>
        </w:rPr>
        <w:t>д.е.н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проф. </w:t>
      </w:r>
      <w:proofErr w:type="spellStart"/>
      <w:r>
        <w:rPr>
          <w:rFonts w:ascii="Times New Roman" w:hAnsi="Times New Roman"/>
          <w:sz w:val="24"/>
          <w:szCs w:val="24"/>
        </w:rPr>
        <w:t>Федорченко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прийняв участь у </w:t>
      </w:r>
      <w:proofErr w:type="spellStart"/>
      <w:r>
        <w:rPr>
          <w:rFonts w:ascii="Times New Roman" w:hAnsi="Times New Roman"/>
          <w:sz w:val="24"/>
          <w:szCs w:val="24"/>
        </w:rPr>
        <w:t>міжкафедральн</w:t>
      </w:r>
      <w:r>
        <w:rPr>
          <w:rFonts w:ascii="Times New Roman" w:hAnsi="Times New Roman"/>
          <w:sz w:val="24"/>
          <w:szCs w:val="24"/>
        </w:rPr>
        <w:t>ій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науково-дослідній темі «Оптимізація ефективності </w:t>
      </w:r>
      <w:r>
        <w:rPr>
          <w:rFonts w:ascii="Times New Roman" w:hAnsi="Times New Roman"/>
          <w:sz w:val="24"/>
          <w:szCs w:val="24"/>
        </w:rPr>
        <w:lastRenderedPageBreak/>
        <w:t>використання виробничих потужностей (можливість концентрації виробництва) та нерухомого майна АТ «Київський завод «Радар» в умовах кризового становища.  Розроблені пропозиції  щодо оптимізації використанн</w:t>
      </w:r>
      <w:r>
        <w:rPr>
          <w:rFonts w:ascii="Times New Roman" w:hAnsi="Times New Roman"/>
          <w:sz w:val="24"/>
          <w:szCs w:val="24"/>
        </w:rPr>
        <w:t>я виробничих потужностей і площ заводу з метою його виведення із кризового стану (Акт впровадження від 30.09.2022).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Професор </w:t>
      </w:r>
      <w:proofErr w:type="spellStart"/>
      <w:r>
        <w:rPr>
          <w:rFonts w:ascii="Times New Roman" w:hAnsi="Times New Roman"/>
          <w:sz w:val="24"/>
          <w:szCs w:val="24"/>
        </w:rPr>
        <w:t>Шафалюк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О.К., </w:t>
      </w:r>
      <w:proofErr w:type="spellStart"/>
      <w:r>
        <w:rPr>
          <w:rFonts w:ascii="Times New Roman" w:hAnsi="Times New Roman"/>
          <w:sz w:val="24"/>
          <w:szCs w:val="24"/>
        </w:rPr>
        <w:t>д.е.н</w:t>
      </w:r>
      <w:proofErr w:type="spellEnd"/>
      <w:r>
        <w:rPr>
          <w:rFonts w:ascii="Times New Roman" w:hAnsi="Times New Roman"/>
          <w:sz w:val="24"/>
          <w:szCs w:val="24"/>
        </w:rPr>
        <w:t xml:space="preserve">., взяв участь у виданні навчального посібника «Перегляд моделей раціонального споживача» (0,5 д.а.), також </w:t>
      </w:r>
      <w:r w:rsidRPr="004F0A8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z w:val="24"/>
          <w:szCs w:val="24"/>
        </w:rPr>
        <w:t xml:space="preserve">чився до написання колективної монографії «Розвиток сучасних аналітичних систем управління </w:t>
      </w:r>
      <w:proofErr w:type="spellStart"/>
      <w:r>
        <w:rPr>
          <w:rFonts w:ascii="Times New Roman" w:hAnsi="Times New Roman"/>
          <w:sz w:val="24"/>
          <w:szCs w:val="24"/>
        </w:rPr>
        <w:t>діджитал-маркетингу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та комерції»  (1,5 </w:t>
      </w:r>
      <w:proofErr w:type="spellStart"/>
      <w:r>
        <w:rPr>
          <w:rFonts w:ascii="Times New Roman" w:hAnsi="Times New Roman"/>
          <w:sz w:val="24"/>
          <w:szCs w:val="24"/>
        </w:rPr>
        <w:t>д.а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Професори, </w:t>
      </w:r>
      <w:proofErr w:type="spellStart"/>
      <w:r>
        <w:rPr>
          <w:rFonts w:ascii="Times New Roman" w:hAnsi="Times New Roman"/>
          <w:sz w:val="24"/>
          <w:szCs w:val="24"/>
        </w:rPr>
        <w:t>д.е.н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Федорченко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та Ларіна Я.С., доцент, </w:t>
      </w:r>
      <w:proofErr w:type="spellStart"/>
      <w:r>
        <w:rPr>
          <w:rFonts w:ascii="Times New Roman" w:hAnsi="Times New Roman"/>
          <w:sz w:val="24"/>
          <w:szCs w:val="24"/>
        </w:rPr>
        <w:t>к.е.н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Ремезь</w:t>
      </w:r>
      <w:proofErr w:type="spellEnd"/>
      <w:r>
        <w:rPr>
          <w:rFonts w:ascii="Times New Roman" w:hAnsi="Times New Roman"/>
          <w:sz w:val="24"/>
          <w:szCs w:val="24"/>
        </w:rPr>
        <w:t xml:space="preserve"> Ю.Б. підготували  до видання навчальний посібник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Бенчмаркінг</w:t>
      </w:r>
      <w:proofErr w:type="spellEnd"/>
      <w:r>
        <w:rPr>
          <w:rFonts w:ascii="Times New Roman" w:hAnsi="Times New Roman"/>
          <w:sz w:val="24"/>
          <w:szCs w:val="24"/>
        </w:rPr>
        <w:t>» обсягом 27,2 д. а.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Ларіна Я. С. та </w:t>
      </w:r>
      <w:proofErr w:type="spellStart"/>
      <w:r>
        <w:rPr>
          <w:rFonts w:ascii="Times New Roman" w:hAnsi="Times New Roman"/>
          <w:sz w:val="24"/>
          <w:szCs w:val="24"/>
        </w:rPr>
        <w:t>Згурська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 прийняли участь у написанні колективних монографій «Вплив COVID-19 на національну безпеку, соціально-економічне середовище країни та здоров’я населення» та «Інвестиційні можливості національно</w:t>
      </w:r>
      <w:r>
        <w:rPr>
          <w:rFonts w:ascii="Times New Roman" w:hAnsi="Times New Roman"/>
          <w:sz w:val="24"/>
          <w:szCs w:val="24"/>
        </w:rPr>
        <w:t xml:space="preserve">ї фармацевтичної галузі внаслідок поширення </w:t>
      </w:r>
      <w:proofErr w:type="spellStart"/>
      <w:r>
        <w:rPr>
          <w:rFonts w:ascii="Times New Roman" w:hAnsi="Times New Roman"/>
          <w:sz w:val="24"/>
          <w:szCs w:val="24"/>
        </w:rPr>
        <w:t>коронавірусної</w:t>
      </w:r>
      <w:proofErr w:type="spellEnd"/>
      <w:r>
        <w:rPr>
          <w:rFonts w:ascii="Times New Roman" w:hAnsi="Times New Roman"/>
          <w:sz w:val="24"/>
          <w:szCs w:val="24"/>
        </w:rPr>
        <w:t xml:space="preserve"> хвороби (COVID-19)»  обсягами відповідно  0,8 і 1,8 д.а.  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Д.е.н</w:t>
      </w:r>
      <w:proofErr w:type="spellEnd"/>
      <w:r>
        <w:rPr>
          <w:rFonts w:ascii="Times New Roman" w:hAnsi="Times New Roman"/>
          <w:sz w:val="24"/>
          <w:szCs w:val="24"/>
        </w:rPr>
        <w:t>., проф. Романенко Л.Ф. плідно працює над проблемами впровадження цифрового маркетингу</w:t>
      </w:r>
      <w:r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підготувала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публікації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статтю «</w:t>
      </w:r>
      <w:r>
        <w:rPr>
          <w:rFonts w:ascii="Times New Roman" w:hAnsi="Times New Roman"/>
          <w:bCs/>
          <w:sz w:val="24"/>
          <w:szCs w:val="24"/>
        </w:rPr>
        <w:t>Тенденції</w:t>
      </w:r>
      <w:r>
        <w:rPr>
          <w:rFonts w:ascii="Times New Roman" w:hAnsi="Times New Roman"/>
          <w:bCs/>
          <w:sz w:val="24"/>
          <w:szCs w:val="24"/>
        </w:rPr>
        <w:t xml:space="preserve"> розвитку SEO-оптимізації та подолання існуючих ризиків</w:t>
      </w:r>
      <w:r>
        <w:rPr>
          <w:rFonts w:ascii="Times New Roman" w:hAnsi="Times New Roman"/>
          <w:sz w:val="24"/>
          <w:szCs w:val="24"/>
        </w:rPr>
        <w:t>».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завідувача кафедри </w:t>
      </w:r>
      <w:proofErr w:type="spellStart"/>
      <w:r>
        <w:rPr>
          <w:rFonts w:ascii="Times New Roman" w:hAnsi="Times New Roman"/>
          <w:sz w:val="24"/>
          <w:szCs w:val="24"/>
        </w:rPr>
        <w:t>к.е.н</w:t>
      </w:r>
      <w:proofErr w:type="spellEnd"/>
      <w:r>
        <w:rPr>
          <w:rFonts w:ascii="Times New Roman" w:hAnsi="Times New Roman"/>
          <w:sz w:val="24"/>
          <w:szCs w:val="24"/>
        </w:rPr>
        <w:t>., доц. Василькова Н.В. плідно займається дослідженнями проблем підвищення рівня якості вищої освіти, постійно відслідковуючи актуальні питання розвитку вітчизняної</w:t>
      </w:r>
      <w:r>
        <w:rPr>
          <w:rFonts w:ascii="Times New Roman" w:hAnsi="Times New Roman"/>
          <w:sz w:val="24"/>
          <w:szCs w:val="24"/>
        </w:rPr>
        <w:t xml:space="preserve"> та світової вищої освіти.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Пріоритетними напрямами наукових досліджень кафедри маркетингу імені А.Ф. Павленка є сучасна проблематика маркетингової науки і практики в контексті впливу глобальних та локальних трендів маркетингового середовища, </w:t>
      </w:r>
      <w:proofErr w:type="spellStart"/>
      <w:r>
        <w:rPr>
          <w:rFonts w:ascii="Times New Roman" w:hAnsi="Times New Roman"/>
          <w:sz w:val="24"/>
          <w:szCs w:val="24"/>
        </w:rPr>
        <w:t>цифровізації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невизначеності, перманентних змін у настроях і поведінці ринкових суб’єктів тощо. Найбільша увага приділяється дослідженням у сфері вдосконалення маркетингових комунікацій, маркетингових </w:t>
      </w:r>
      <w:proofErr w:type="spellStart"/>
      <w:r>
        <w:rPr>
          <w:rFonts w:ascii="Times New Roman" w:hAnsi="Times New Roman"/>
          <w:sz w:val="24"/>
          <w:szCs w:val="24"/>
        </w:rPr>
        <w:t>Інтернет-технологій</w:t>
      </w:r>
      <w:proofErr w:type="spellEnd"/>
      <w:r>
        <w:rPr>
          <w:rFonts w:ascii="Times New Roman" w:hAnsi="Times New Roman"/>
          <w:sz w:val="24"/>
          <w:szCs w:val="24"/>
        </w:rPr>
        <w:t>, цифрового маркетингу, інструментарію та стратегі</w:t>
      </w:r>
      <w:r>
        <w:rPr>
          <w:rFonts w:ascii="Times New Roman" w:hAnsi="Times New Roman"/>
          <w:sz w:val="24"/>
          <w:szCs w:val="24"/>
        </w:rPr>
        <w:t>чних аспектів маркетингової діяльності. Це підтверджується тематикою наукових статей та інших напрямів наукової діяльності кафедри.</w:t>
      </w:r>
    </w:p>
    <w:p w:rsidR="005B5E71" w:rsidRDefault="005B5E71">
      <w:pPr>
        <w:pStyle w:val="aff"/>
        <w:spacing w:before="0"/>
        <w:ind w:left="567" w:firstLine="0"/>
        <w:jc w:val="both"/>
        <w:rPr>
          <w:rFonts w:ascii="Times New Roman" w:hAnsi="Times New Roman"/>
          <w:b/>
          <w:sz w:val="22"/>
          <w:szCs w:val="22"/>
        </w:rPr>
      </w:pPr>
    </w:p>
    <w:p w:rsidR="005B5E71" w:rsidRDefault="005B5E71">
      <w:pPr>
        <w:pStyle w:val="aff"/>
        <w:spacing w:before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</w:p>
    <w:p w:rsidR="005B5E71" w:rsidRDefault="00137D80">
      <w:pPr>
        <w:pStyle w:val="aff"/>
        <w:numPr>
          <w:ilvl w:val="0"/>
          <w:numId w:val="2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науково-дослідні роботи, що виконуються на кафедрі</w:t>
      </w:r>
    </w:p>
    <w:p w:rsidR="005B5E71" w:rsidRDefault="005B5E71">
      <w:pPr>
        <w:pStyle w:val="aff"/>
        <w:spacing w:before="0"/>
        <w:jc w:val="both"/>
        <w:rPr>
          <w:rFonts w:ascii="Times New Roman" w:hAnsi="Times New Roman"/>
          <w:b/>
          <w:sz w:val="28"/>
          <w:szCs w:val="28"/>
        </w:rPr>
      </w:pPr>
    </w:p>
    <w:p w:rsidR="005B5E71" w:rsidRDefault="00137D80">
      <w:pPr>
        <w:pStyle w:val="aff"/>
        <w:numPr>
          <w:ilvl w:val="1"/>
          <w:numId w:val="2"/>
        </w:numPr>
        <w:tabs>
          <w:tab w:val="left" w:pos="1134"/>
        </w:tabs>
        <w:spacing w:before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науково-дослідні роботи, що фінансуються</w:t>
      </w:r>
      <w:r>
        <w:rPr>
          <w:rFonts w:ascii="Times New Roman" w:hAnsi="Times New Roman"/>
          <w:b/>
          <w:sz w:val="28"/>
          <w:szCs w:val="28"/>
        </w:rPr>
        <w:t xml:space="preserve"> за рахунок державного бюджету (у тому числі НДР молодих вчених)</w:t>
      </w:r>
    </w:p>
    <w:p w:rsidR="005B5E71" w:rsidRDefault="00137D80">
      <w:pPr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Інформацію надати у наступному вигляді: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________________________________________________________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Назва НДР: 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Номер державної реєстрації: 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Науковий керівник: 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Етап (вказати чи тема </w:t>
      </w:r>
      <w:r>
        <w:rPr>
          <w:sz w:val="24"/>
          <w:szCs w:val="24"/>
          <w:lang w:val="uk-UA"/>
        </w:rPr>
        <w:t>завершена, перехідна, який рік виконується):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Термін виконання: з ______________________ по ____________________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Наукові результати (вказується, що розроблено, досліджено, доведено, оцінено тощо та яке це має значення для економіки та розвитку науки), отрим</w:t>
      </w:r>
      <w:r>
        <w:rPr>
          <w:sz w:val="24"/>
          <w:szCs w:val="24"/>
          <w:lang w:val="uk-UA"/>
        </w:rPr>
        <w:t xml:space="preserve">ані у звітному періоді (для перехідних тем) / за весь період виконання роботи (для завершених тем) - до </w:t>
      </w:r>
      <w:r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0 рядків тексту: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Кількість публікацій по темі за звітний період (для перехідних тем) / за весь період виконання (для завершених тем):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Кількість захищен</w:t>
      </w:r>
      <w:r>
        <w:rPr>
          <w:sz w:val="24"/>
          <w:szCs w:val="24"/>
          <w:lang w:val="uk-UA"/>
        </w:rPr>
        <w:t xml:space="preserve">их дисертацій за темою дослідження за звітний період (для перехідних тем) / за весь період виконання (для завершених тем):: 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кандидатські - ____;</w:t>
      </w:r>
    </w:p>
    <w:p w:rsidR="005B5E71" w:rsidRDefault="00137D80">
      <w:pPr>
        <w:ind w:left="567" w:hanging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докторські - ______.</w:t>
      </w:r>
    </w:p>
    <w:p w:rsidR="005B5E71" w:rsidRDefault="005B5E71">
      <w:pPr>
        <w:ind w:left="567" w:hanging="567"/>
        <w:jc w:val="both"/>
        <w:rPr>
          <w:b/>
          <w:sz w:val="22"/>
          <w:szCs w:val="22"/>
          <w:lang w:val="uk-UA"/>
        </w:rPr>
      </w:pPr>
    </w:p>
    <w:p w:rsidR="005B5E71" w:rsidRDefault="00137D80">
      <w:pPr>
        <w:pStyle w:val="aff"/>
        <w:numPr>
          <w:ilvl w:val="1"/>
          <w:numId w:val="2"/>
        </w:numPr>
        <w:tabs>
          <w:tab w:val="left" w:pos="1276"/>
        </w:tabs>
        <w:spacing w:before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ініціативні науково-дослідні роботи, що виконуються у межах робочого часу</w:t>
      </w:r>
      <w:r>
        <w:rPr>
          <w:rFonts w:ascii="Times New Roman" w:hAnsi="Times New Roman"/>
          <w:b/>
          <w:sz w:val="28"/>
          <w:szCs w:val="28"/>
        </w:rPr>
        <w:t xml:space="preserve"> викладачів</w:t>
      </w:r>
    </w:p>
    <w:p w:rsidR="005B5E71" w:rsidRDefault="00137D80">
      <w:pPr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Інформацію надати у наступному вигляді: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Кафедра </w:t>
      </w:r>
      <w:r>
        <w:rPr>
          <w:sz w:val="24"/>
          <w:szCs w:val="24"/>
        </w:rPr>
        <w:t xml:space="preserve">маркетингу </w:t>
      </w:r>
      <w:r>
        <w:rPr>
          <w:sz w:val="24"/>
          <w:szCs w:val="24"/>
          <w:lang w:val="uk-UA"/>
        </w:rPr>
        <w:t>імені А.Ф. Павленка</w:t>
      </w:r>
    </w:p>
    <w:p w:rsidR="005B5E71" w:rsidRDefault="00137D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Назва ініціативної НДР: Розвиток методології та методики маркетингу в умовах інформатизації суспільства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 державної реєстрації: 0118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lang w:val="uk-UA"/>
        </w:rPr>
        <w:t>002376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sz w:val="24"/>
          <w:szCs w:val="24"/>
          <w:lang w:val="uk-UA"/>
        </w:rPr>
        <w:t>д.е.н</w:t>
      </w:r>
      <w:proofErr w:type="spellEnd"/>
      <w:r>
        <w:rPr>
          <w:sz w:val="24"/>
          <w:szCs w:val="24"/>
          <w:lang w:val="uk-UA"/>
        </w:rPr>
        <w:t xml:space="preserve">., проф. </w:t>
      </w:r>
      <w:proofErr w:type="spellStart"/>
      <w:r>
        <w:rPr>
          <w:sz w:val="24"/>
          <w:szCs w:val="24"/>
          <w:lang w:val="uk-UA"/>
        </w:rPr>
        <w:t>Федорченко</w:t>
      </w:r>
      <w:proofErr w:type="spellEnd"/>
      <w:r>
        <w:rPr>
          <w:sz w:val="24"/>
          <w:szCs w:val="24"/>
          <w:lang w:val="uk-UA"/>
        </w:rPr>
        <w:t xml:space="preserve"> А.В.</w:t>
      </w:r>
    </w:p>
    <w:p w:rsidR="005B5E71" w:rsidRDefault="00137D80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Етап (вказати чи тема завершена, перехідна, який рік виконується):</w:t>
      </w:r>
      <w:r w:rsidRPr="004F0A80">
        <w:rPr>
          <w:sz w:val="24"/>
          <w:szCs w:val="24"/>
        </w:rPr>
        <w:t xml:space="preserve"> </w:t>
      </w:r>
      <w:r>
        <w:rPr>
          <w:sz w:val="24"/>
          <w:szCs w:val="24"/>
        </w:rPr>
        <w:t>завершена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Термін виконання: з 01.01.2018 по 31.12.2022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Наукові результати: </w:t>
      </w:r>
    </w:p>
    <w:p w:rsidR="005B5E71" w:rsidRDefault="00137D8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В рамках </w:t>
      </w:r>
      <w:proofErr w:type="spellStart"/>
      <w:r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науково</w:t>
      </w:r>
      <w:proofErr w:type="spellEnd"/>
      <w:r>
        <w:rPr>
          <w:sz w:val="24"/>
          <w:szCs w:val="24"/>
          <w:lang w:val="uk-UA"/>
        </w:rPr>
        <w:t>ї</w:t>
      </w:r>
      <w:r>
        <w:rPr>
          <w:sz w:val="24"/>
          <w:szCs w:val="24"/>
        </w:rPr>
        <w:t xml:space="preserve"> теми</w:t>
      </w:r>
      <w:r>
        <w:rPr>
          <w:sz w:val="24"/>
          <w:szCs w:val="24"/>
          <w:lang w:val="uk-UA"/>
        </w:rPr>
        <w:t xml:space="preserve"> у 2022 р. досліджувались питання розвитку маркетин</w:t>
      </w:r>
      <w:r>
        <w:rPr>
          <w:sz w:val="24"/>
          <w:szCs w:val="24"/>
          <w:lang w:val="uk-UA"/>
        </w:rPr>
        <w:t xml:space="preserve">гу в умовах </w:t>
      </w:r>
      <w:proofErr w:type="spellStart"/>
      <w:r>
        <w:rPr>
          <w:sz w:val="24"/>
          <w:szCs w:val="24"/>
          <w:lang w:val="uk-UA"/>
        </w:rPr>
        <w:t>інтернет</w:t>
      </w:r>
      <w:proofErr w:type="spellEnd"/>
      <w:r>
        <w:rPr>
          <w:sz w:val="24"/>
          <w:szCs w:val="24"/>
          <w:lang w:val="uk-UA"/>
        </w:rPr>
        <w:t xml:space="preserve"> та цифрової економіки. Вплив </w:t>
      </w:r>
      <w:proofErr w:type="spellStart"/>
      <w:r>
        <w:rPr>
          <w:sz w:val="24"/>
          <w:szCs w:val="24"/>
          <w:lang w:val="uk-UA"/>
        </w:rPr>
        <w:t>цифровізації</w:t>
      </w:r>
      <w:proofErr w:type="spellEnd"/>
      <w:r>
        <w:rPr>
          <w:sz w:val="24"/>
          <w:szCs w:val="24"/>
          <w:lang w:val="uk-UA"/>
        </w:rPr>
        <w:t xml:space="preserve"> на управління маркетингом за складовими його комплексу. Розглянуті питання методичного та методологічного характеру; вивчались проблеми маркетингових комунікацій як важливого інструменту у прос</w:t>
      </w:r>
      <w:r>
        <w:rPr>
          <w:sz w:val="24"/>
          <w:szCs w:val="24"/>
          <w:lang w:val="uk-UA"/>
        </w:rPr>
        <w:t>уванні і продажу продукції підприємства.</w:t>
      </w:r>
    </w:p>
    <w:p w:rsidR="005B5E71" w:rsidRDefault="00137D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Продовжувались дослідження розвитку маркетингової діяльності підприємств на товарних ринках. Під впливом розвитку технологій, інноваційних процесів, </w:t>
      </w:r>
      <w:proofErr w:type="spellStart"/>
      <w:r>
        <w:rPr>
          <w:sz w:val="24"/>
          <w:szCs w:val="24"/>
          <w:lang w:val="uk-UA"/>
        </w:rPr>
        <w:t>екологізації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кластеризації</w:t>
      </w:r>
      <w:proofErr w:type="spellEnd"/>
      <w:r>
        <w:rPr>
          <w:sz w:val="24"/>
          <w:szCs w:val="24"/>
          <w:lang w:val="uk-UA"/>
        </w:rPr>
        <w:t xml:space="preserve">, розглядались проблеми удосконалення </w:t>
      </w:r>
      <w:r>
        <w:rPr>
          <w:sz w:val="24"/>
          <w:szCs w:val="24"/>
          <w:lang w:val="uk-UA"/>
        </w:rPr>
        <w:t>стратегічної діяльності підприємств в сучасних умовах, підвищення економічної ефективності маркетингу в управлінні господарськими процесами підприємств. Досліджувались питання соціально-відповідального маркетингу, а також маркетингу взаємовідносин виробник</w:t>
      </w:r>
      <w:r>
        <w:rPr>
          <w:sz w:val="24"/>
          <w:szCs w:val="24"/>
          <w:lang w:val="uk-UA"/>
        </w:rPr>
        <w:t>ів та споживачів, бізнес організацій із суб’єктами зовнішнього середовища.</w:t>
      </w:r>
    </w:p>
    <w:p w:rsidR="005B5E71" w:rsidRDefault="00137D8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Було досліджено сучасні проблеми розвитку внутрішнього маркетингу підприємств в умовах </w:t>
      </w:r>
      <w:proofErr w:type="spellStart"/>
      <w:r>
        <w:rPr>
          <w:sz w:val="24"/>
          <w:szCs w:val="24"/>
          <w:lang w:val="uk-UA"/>
        </w:rPr>
        <w:t>інтернет</w:t>
      </w:r>
      <w:proofErr w:type="spellEnd"/>
      <w:r>
        <w:rPr>
          <w:sz w:val="24"/>
          <w:szCs w:val="24"/>
          <w:lang w:val="uk-UA"/>
        </w:rPr>
        <w:t xml:space="preserve"> та застосування цифрових інструментів та технологій. Були розглянуто проблеми </w:t>
      </w:r>
      <w:proofErr w:type="spellStart"/>
      <w:r>
        <w:rPr>
          <w:sz w:val="24"/>
          <w:szCs w:val="24"/>
          <w:lang w:val="uk-UA"/>
        </w:rPr>
        <w:t>цифров</w:t>
      </w:r>
      <w:r>
        <w:rPr>
          <w:sz w:val="24"/>
          <w:szCs w:val="24"/>
          <w:lang w:val="uk-UA"/>
        </w:rPr>
        <w:t>ізації</w:t>
      </w:r>
      <w:proofErr w:type="spellEnd"/>
      <w:r>
        <w:rPr>
          <w:sz w:val="24"/>
          <w:szCs w:val="24"/>
          <w:lang w:val="uk-UA"/>
        </w:rPr>
        <w:t xml:space="preserve"> виробництва у взаємозв’язку із </w:t>
      </w:r>
      <w:proofErr w:type="spellStart"/>
      <w:r>
        <w:rPr>
          <w:sz w:val="24"/>
          <w:szCs w:val="24"/>
          <w:lang w:val="uk-UA"/>
        </w:rPr>
        <w:t>цифровізацією</w:t>
      </w:r>
      <w:proofErr w:type="spellEnd"/>
      <w:r>
        <w:rPr>
          <w:sz w:val="24"/>
          <w:szCs w:val="24"/>
          <w:lang w:val="uk-UA"/>
        </w:rPr>
        <w:t xml:space="preserve"> маркетингової діяльності підприємства.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Кількість публікацій по темі за звітний період (для перехідних тем) / за весь період виконання (для завершених тем): 25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Кількість захищених дисертацій за темою дослідження за звітний період (для перехідних тем) / за весь період виконання (для завершених тем): </w:t>
      </w:r>
    </w:p>
    <w:p w:rsidR="005B5E71" w:rsidRDefault="00137D80">
      <w:pPr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кандидатські – 4;</w:t>
      </w:r>
    </w:p>
    <w:p w:rsidR="005B5E71" w:rsidRDefault="00137D80">
      <w:pPr>
        <w:ind w:left="567" w:hanging="567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докторські – 1.</w:t>
      </w:r>
    </w:p>
    <w:p w:rsidR="005B5E71" w:rsidRDefault="005B5E71">
      <w:pPr>
        <w:ind w:left="567" w:hanging="567"/>
        <w:jc w:val="both"/>
        <w:rPr>
          <w:b/>
          <w:sz w:val="22"/>
          <w:szCs w:val="22"/>
          <w:lang w:val="uk-UA"/>
        </w:rPr>
      </w:pPr>
    </w:p>
    <w:p w:rsidR="005B5E71" w:rsidRDefault="00137D80">
      <w:pPr>
        <w:pStyle w:val="aff"/>
        <w:numPr>
          <w:ilvl w:val="1"/>
          <w:numId w:val="2"/>
        </w:numPr>
        <w:tabs>
          <w:tab w:val="left" w:pos="1276"/>
        </w:tabs>
        <w:spacing w:before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про </w:t>
      </w:r>
      <w:proofErr w:type="spellStart"/>
      <w:r>
        <w:rPr>
          <w:rFonts w:ascii="Times New Roman" w:hAnsi="Times New Roman"/>
          <w:b/>
          <w:sz w:val="28"/>
          <w:szCs w:val="28"/>
        </w:rPr>
        <w:t>госпдоговірні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науково-дослідні роботи та вітчизняні гранти</w:t>
      </w:r>
    </w:p>
    <w:p w:rsidR="005B5E71" w:rsidRDefault="005B5E71">
      <w:pPr>
        <w:tabs>
          <w:tab w:val="left" w:pos="1276"/>
        </w:tabs>
        <w:ind w:left="567"/>
        <w:jc w:val="both"/>
        <w:rPr>
          <w:b/>
          <w:sz w:val="28"/>
          <w:szCs w:val="28"/>
          <w:lang w:val="uk-UA"/>
        </w:rPr>
      </w:pPr>
    </w:p>
    <w:p w:rsidR="005B5E71" w:rsidRDefault="00137D80">
      <w:pPr>
        <w:pStyle w:val="aff"/>
        <w:numPr>
          <w:ilvl w:val="1"/>
          <w:numId w:val="2"/>
        </w:numPr>
        <w:tabs>
          <w:tab w:val="left" w:pos="1276"/>
        </w:tabs>
        <w:spacing w:before="0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</w:t>
      </w:r>
      <w:r>
        <w:rPr>
          <w:rFonts w:ascii="Times New Roman" w:hAnsi="Times New Roman"/>
          <w:b/>
          <w:sz w:val="28"/>
          <w:szCs w:val="28"/>
        </w:rPr>
        <w:t>мація про наукові гранти, за якими працювали науковці кафедри, що фінансувались закордонними організаціями</w:t>
      </w:r>
    </w:p>
    <w:p w:rsidR="005B5E71" w:rsidRDefault="00137D80">
      <w:pPr>
        <w:autoSpaceDE w:val="0"/>
        <w:autoSpaceDN w:val="0"/>
        <w:adjustRightInd w:val="0"/>
        <w:ind w:left="567"/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 xml:space="preserve">За винятком проектів розвитку потенціалу вищої освіти та академічної мобільності, наприклад, інфраструктурні гранти </w:t>
      </w:r>
      <w:proofErr w:type="spellStart"/>
      <w:r>
        <w:rPr>
          <w:rFonts w:eastAsiaTheme="minorHAnsi"/>
          <w:sz w:val="22"/>
          <w:szCs w:val="22"/>
          <w:lang w:val="uk-UA" w:eastAsia="en-US"/>
        </w:rPr>
        <w:t>Еразмус+</w:t>
      </w:r>
      <w:proofErr w:type="spellEnd"/>
      <w:r>
        <w:rPr>
          <w:rFonts w:eastAsiaTheme="minorHAnsi"/>
          <w:sz w:val="22"/>
          <w:szCs w:val="22"/>
          <w:lang w:val="uk-UA" w:eastAsia="en-US"/>
        </w:rPr>
        <w:t xml:space="preserve"> тощо. </w:t>
      </w:r>
      <w:r>
        <w:rPr>
          <w:sz w:val="22"/>
          <w:szCs w:val="22"/>
          <w:shd w:val="clear" w:color="auto" w:fill="FFFFFF"/>
          <w:lang w:val="uk-UA"/>
        </w:rPr>
        <w:t>Інформація має кор</w:t>
      </w:r>
      <w:r>
        <w:rPr>
          <w:sz w:val="22"/>
          <w:szCs w:val="22"/>
          <w:shd w:val="clear" w:color="auto" w:fill="FFFFFF"/>
          <w:lang w:val="uk-UA"/>
        </w:rPr>
        <w:t>елювати з даними таблиці 12 частини 2 звіту</w:t>
      </w:r>
    </w:p>
    <w:p w:rsidR="005B5E71" w:rsidRDefault="005B5E71">
      <w:pPr>
        <w:tabs>
          <w:tab w:val="left" w:pos="1276"/>
        </w:tabs>
        <w:ind w:left="567"/>
        <w:jc w:val="both"/>
        <w:rPr>
          <w:b/>
          <w:sz w:val="22"/>
          <w:szCs w:val="22"/>
          <w:lang w:val="uk-UA"/>
        </w:rPr>
      </w:pPr>
    </w:p>
    <w:p w:rsidR="005B5E71" w:rsidRDefault="00137D80">
      <w:pPr>
        <w:pStyle w:val="aff"/>
        <w:numPr>
          <w:ilvl w:val="0"/>
          <w:numId w:val="2"/>
        </w:numPr>
        <w:tabs>
          <w:tab w:val="left" w:pos="1276"/>
        </w:tabs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Високоефективна наукова, науково-технічна та інноваційна діяльність кафедри, в тому числі впровадження результатів наукових досліджень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Інформація надається у довільній формі.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Для підготовки матеріалів для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проведення державної атестації Університету у частині провадження наукової (науково-технічної) діяльності просимо за наявності навести важливу інформацію про результати проведених маркетингових досліджень щодо просування отриманих </w:t>
      </w:r>
      <w:r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результатів НДР на україн</w:t>
      </w:r>
      <w:r>
        <w:rPr>
          <w:rFonts w:ascii="Times New Roman" w:hAnsi="Times New Roman"/>
          <w:sz w:val="22"/>
          <w:szCs w:val="22"/>
          <w:shd w:val="clear" w:color="auto" w:fill="FFFFFF"/>
        </w:rPr>
        <w:t>ський та світовий рівні, визначити потенційних замовників, навести перелік реальних замовників, з якими вже встановлено попередні договірні відносини.</w:t>
      </w:r>
    </w:p>
    <w:p w:rsidR="005B5E71" w:rsidRDefault="005B5E71">
      <w:pPr>
        <w:pStyle w:val="aff"/>
        <w:spacing w:before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</w:p>
    <w:p w:rsidR="005B5E71" w:rsidRDefault="00137D80">
      <w:pPr>
        <w:pStyle w:val="aff"/>
        <w:numPr>
          <w:ilvl w:val="0"/>
          <w:numId w:val="2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Наукове та науково-технічне співробітництво із закордонними організаціями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Надати у текстовому вигляді за</w:t>
      </w:r>
      <w:r>
        <w:rPr>
          <w:rFonts w:ascii="Times New Roman" w:hAnsi="Times New Roman"/>
          <w:sz w:val="22"/>
          <w:szCs w:val="22"/>
          <w:shd w:val="clear" w:color="auto" w:fill="FFFFFF"/>
        </w:rPr>
        <w:t>гальну інформацію про стан міжнародного наукового співробітництва кафедри, характеристику його основних напрямків, приклади успішної реалізації та перспективи розвитку. Інформація має корелювати з даними таблиці 11 частини 2 звіту.</w:t>
      </w:r>
    </w:p>
    <w:p w:rsidR="005B5E71" w:rsidRDefault="005B5E71">
      <w:pPr>
        <w:pStyle w:val="aff"/>
        <w:spacing w:before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</w:p>
    <w:p w:rsidR="005B5E71" w:rsidRDefault="00137D80">
      <w:pPr>
        <w:pStyle w:val="aff"/>
        <w:numPr>
          <w:ilvl w:val="0"/>
          <w:numId w:val="2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Одержання </w:t>
      </w:r>
      <w:r>
        <w:rPr>
          <w:rFonts w:ascii="Times New Roman" w:hAnsi="Times New Roman"/>
          <w:b/>
          <w:sz w:val="28"/>
          <w:szCs w:val="28"/>
        </w:rPr>
        <w:t>конкурентоспроможних наукових і науково-прикладних результатів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Інформація надається у довільній формі за результатами виконання НДР.</w:t>
      </w:r>
    </w:p>
    <w:p w:rsidR="005B5E71" w:rsidRDefault="005B5E71">
      <w:pPr>
        <w:pStyle w:val="aff"/>
        <w:spacing w:before="0"/>
        <w:ind w:firstLine="284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5B5E71" w:rsidRDefault="00137D80">
      <w:pPr>
        <w:pStyle w:val="aff"/>
        <w:numPr>
          <w:ilvl w:val="0"/>
          <w:numId w:val="2"/>
        </w:numPr>
        <w:spacing w:before="0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Застосування нових наукових, науково-технічних знань у навчальному процесі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Інформація надається у довільній формі.</w:t>
      </w:r>
    </w:p>
    <w:p w:rsidR="005B5E71" w:rsidRDefault="005B5E71">
      <w:pPr>
        <w:pStyle w:val="aff"/>
        <w:spacing w:before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</w:p>
    <w:p w:rsidR="005B5E71" w:rsidRDefault="00137D80">
      <w:pPr>
        <w:pStyle w:val="aff"/>
        <w:numPr>
          <w:ilvl w:val="0"/>
          <w:numId w:val="2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Підгот</w:t>
      </w:r>
      <w:r>
        <w:rPr>
          <w:rFonts w:ascii="Times New Roman" w:hAnsi="Times New Roman"/>
          <w:b/>
          <w:sz w:val="28"/>
          <w:szCs w:val="28"/>
        </w:rPr>
        <w:t>овка наукових кадрів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Інформація надається у довільній формі.</w:t>
      </w:r>
    </w:p>
    <w:p w:rsidR="005B5E71" w:rsidRDefault="00137D80">
      <w:pPr>
        <w:pStyle w:val="23"/>
        <w:spacing w:after="0" w:line="240" w:lineRule="auto"/>
        <w:ind w:left="0" w:firstLine="567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Надати за наявності перелік захищених кандидатських та докторських дисертацій.</w:t>
      </w:r>
    </w:p>
    <w:p w:rsidR="005B5E71" w:rsidRDefault="005B5E71">
      <w:pPr>
        <w:pStyle w:val="aff"/>
        <w:spacing w:before="0"/>
        <w:ind w:firstLine="284"/>
        <w:jc w:val="both"/>
        <w:rPr>
          <w:rFonts w:ascii="Times New Roman" w:hAnsi="Times New Roman"/>
          <w:b/>
          <w:sz w:val="22"/>
          <w:szCs w:val="22"/>
        </w:rPr>
      </w:pPr>
    </w:p>
    <w:p w:rsidR="005B5E71" w:rsidRDefault="00137D80">
      <w:pPr>
        <w:pStyle w:val="aff"/>
        <w:numPr>
          <w:ilvl w:val="0"/>
          <w:numId w:val="2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Результативні показники наукових та науково-технічних робіт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Надати перелік створеної науково-технічної продукції (т</w:t>
      </w:r>
      <w:r>
        <w:rPr>
          <w:rFonts w:ascii="Times New Roman" w:hAnsi="Times New Roman"/>
          <w:sz w:val="22"/>
          <w:szCs w:val="22"/>
          <w:shd w:val="clear" w:color="auto" w:fill="FFFFFF"/>
        </w:rPr>
        <w:t>а зазначити за наявності її впровадження у виробництво та навчальний процес)</w:t>
      </w:r>
      <w:r>
        <w:rPr>
          <w:rFonts w:ascii="Times New Roman" w:hAnsi="Times New Roman"/>
          <w:sz w:val="22"/>
          <w:szCs w:val="22"/>
        </w:rPr>
        <w:t>:</w:t>
      </w:r>
    </w:p>
    <w:p w:rsidR="005B5E71" w:rsidRDefault="00137D80">
      <w:pPr>
        <w:ind w:firstLine="567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– </w:t>
      </w:r>
      <w:r>
        <w:rPr>
          <w:bCs/>
          <w:sz w:val="22"/>
          <w:szCs w:val="22"/>
          <w:lang w:val="uk-UA" w:eastAsia="uk-UA"/>
        </w:rPr>
        <w:t>нових технологій</w:t>
      </w:r>
    </w:p>
    <w:p w:rsidR="005B5E71" w:rsidRDefault="00137D80">
      <w:pPr>
        <w:ind w:firstLine="567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– </w:t>
      </w:r>
      <w:r>
        <w:rPr>
          <w:bCs/>
          <w:sz w:val="22"/>
          <w:szCs w:val="22"/>
          <w:lang w:val="uk-UA" w:eastAsia="uk-UA"/>
        </w:rPr>
        <w:t>методів, теорій</w:t>
      </w:r>
    </w:p>
    <w:p w:rsidR="005B5E71" w:rsidRDefault="00137D80">
      <w:pPr>
        <w:ind w:firstLine="567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– </w:t>
      </w:r>
      <w:r>
        <w:rPr>
          <w:bCs/>
          <w:sz w:val="22"/>
          <w:szCs w:val="22"/>
          <w:lang w:val="uk-UA" w:eastAsia="uk-UA"/>
        </w:rPr>
        <w:t>інше.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Інформація має корелювати з пунктами10.2, 10.4.6 частини 4 звіту.</w:t>
      </w:r>
    </w:p>
    <w:p w:rsidR="005B5E71" w:rsidRDefault="005B5E71">
      <w:pPr>
        <w:pStyle w:val="aff"/>
        <w:spacing w:before="0"/>
        <w:jc w:val="both"/>
        <w:rPr>
          <w:rFonts w:ascii="Times New Roman" w:hAnsi="Times New Roman"/>
          <w:b/>
          <w:sz w:val="22"/>
          <w:szCs w:val="22"/>
        </w:rPr>
      </w:pPr>
    </w:p>
    <w:p w:rsidR="005B5E71" w:rsidRDefault="005B5E71">
      <w:pPr>
        <w:pStyle w:val="aff"/>
        <w:spacing w:before="0"/>
        <w:jc w:val="both"/>
        <w:rPr>
          <w:rFonts w:ascii="Times New Roman" w:hAnsi="Times New Roman"/>
          <w:b/>
          <w:sz w:val="22"/>
          <w:szCs w:val="22"/>
        </w:rPr>
      </w:pPr>
    </w:p>
    <w:p w:rsidR="005B5E71" w:rsidRDefault="00137D80">
      <w:pPr>
        <w:pStyle w:val="aff"/>
        <w:numPr>
          <w:ilvl w:val="0"/>
          <w:numId w:val="2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Наукова робота студентів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Інформація надається у довільній формі.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Зазначити внутрішні стимулюючі заходи та відзнаки для студентів та молодих вчених.</w:t>
      </w:r>
    </w:p>
    <w:p w:rsidR="005B5E71" w:rsidRDefault="005B5E71">
      <w:pPr>
        <w:pStyle w:val="aff"/>
        <w:spacing w:before="0"/>
        <w:ind w:firstLine="284"/>
        <w:jc w:val="both"/>
        <w:rPr>
          <w:rFonts w:ascii="Times New Roman" w:hAnsi="Times New Roman"/>
          <w:b/>
          <w:sz w:val="22"/>
          <w:szCs w:val="22"/>
        </w:rPr>
      </w:pPr>
    </w:p>
    <w:p w:rsidR="005B5E71" w:rsidRDefault="00137D80">
      <w:pPr>
        <w:pStyle w:val="aff"/>
        <w:numPr>
          <w:ilvl w:val="0"/>
          <w:numId w:val="2"/>
        </w:numPr>
        <w:tabs>
          <w:tab w:val="left" w:pos="567"/>
        </w:tabs>
        <w:spacing w:before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Відомості про науково-дослідну роботу та інноваційну діяльність молодих учених</w:t>
      </w: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Інформація надається у довільній формі.</w:t>
      </w:r>
    </w:p>
    <w:p w:rsidR="005B5E71" w:rsidRDefault="005B5E71">
      <w:pPr>
        <w:pStyle w:val="aff"/>
        <w:spacing w:before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5B5E71" w:rsidRDefault="00137D80">
      <w:pPr>
        <w:pStyle w:val="aff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Надати за наявності перелік молодих вчених, які отри</w:t>
      </w:r>
      <w:r>
        <w:rPr>
          <w:rFonts w:ascii="Times New Roman" w:hAnsi="Times New Roman"/>
          <w:sz w:val="22"/>
          <w:szCs w:val="22"/>
          <w:shd w:val="clear" w:color="auto" w:fill="FFFFFF"/>
        </w:rPr>
        <w:t>мували премії</w:t>
      </w:r>
      <w:r>
        <w:rPr>
          <w:rFonts w:ascii="Times New Roman" w:hAnsi="Times New Roman"/>
          <w:sz w:val="22"/>
          <w:szCs w:val="22"/>
        </w:rPr>
        <w:t>:</w:t>
      </w:r>
    </w:p>
    <w:p w:rsidR="005B5E71" w:rsidRDefault="00137D80">
      <w:pPr>
        <w:pStyle w:val="aff0"/>
        <w:numPr>
          <w:ilvl w:val="0"/>
          <w:numId w:val="3"/>
        </w:numPr>
        <w:ind w:left="0" w:firstLine="567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гранти Президента України для підтримки наукових досліджень молодих вчених</w:t>
      </w:r>
    </w:p>
    <w:p w:rsidR="005B5E71" w:rsidRDefault="00137D80">
      <w:pPr>
        <w:pStyle w:val="aff0"/>
        <w:numPr>
          <w:ilvl w:val="0"/>
          <w:numId w:val="3"/>
        </w:numPr>
        <w:ind w:left="0" w:firstLine="567"/>
        <w:rPr>
          <w:sz w:val="22"/>
          <w:szCs w:val="22"/>
          <w:lang w:val="uk-UA" w:eastAsia="uk-UA"/>
        </w:rPr>
      </w:pPr>
      <w:r>
        <w:rPr>
          <w:bCs/>
          <w:sz w:val="22"/>
          <w:szCs w:val="22"/>
          <w:lang w:val="uk-UA" w:eastAsia="uk-UA"/>
        </w:rPr>
        <w:t xml:space="preserve">гранти </w:t>
      </w:r>
      <w:r>
        <w:rPr>
          <w:sz w:val="22"/>
          <w:szCs w:val="22"/>
          <w:lang w:val="uk-UA" w:eastAsia="uk-UA"/>
        </w:rPr>
        <w:t>Президента України докторам наук для здійснення наукових досліджень</w:t>
      </w:r>
    </w:p>
    <w:p w:rsidR="005B5E71" w:rsidRDefault="00137D80">
      <w:pPr>
        <w:pStyle w:val="aff0"/>
        <w:numPr>
          <w:ilvl w:val="0"/>
          <w:numId w:val="3"/>
        </w:numPr>
        <w:ind w:left="0" w:firstLine="567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щорічні </w:t>
      </w:r>
      <w:r>
        <w:rPr>
          <w:bCs/>
          <w:sz w:val="22"/>
          <w:szCs w:val="22"/>
          <w:lang w:val="uk-UA" w:eastAsia="uk-UA"/>
        </w:rPr>
        <w:t>гранти</w:t>
      </w:r>
      <w:r>
        <w:rPr>
          <w:sz w:val="22"/>
          <w:szCs w:val="22"/>
          <w:lang w:val="uk-UA" w:eastAsia="uk-UA"/>
        </w:rPr>
        <w:t xml:space="preserve"> Президента України для обдарованої молоді</w:t>
      </w:r>
    </w:p>
    <w:p w:rsidR="005B5E71" w:rsidRDefault="00137D80">
      <w:pPr>
        <w:pStyle w:val="aff0"/>
        <w:numPr>
          <w:ilvl w:val="0"/>
          <w:numId w:val="4"/>
        </w:numPr>
        <w:ind w:left="0" w:firstLine="567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щорічні премії Президента України </w:t>
      </w:r>
      <w:r>
        <w:rPr>
          <w:sz w:val="22"/>
          <w:szCs w:val="22"/>
          <w:lang w:val="uk-UA" w:eastAsia="uk-UA"/>
        </w:rPr>
        <w:t>для молодих вчених</w:t>
      </w:r>
    </w:p>
    <w:p w:rsidR="005B5E71" w:rsidRDefault="00137D80">
      <w:pPr>
        <w:pStyle w:val="aff0"/>
        <w:numPr>
          <w:ilvl w:val="0"/>
          <w:numId w:val="4"/>
        </w:numPr>
        <w:ind w:left="0" w:firstLine="567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премії Верховної Ради України найталановитішим молодим ученим в галузі фундаментальних і прикладних досліджень та науково-технічних розробок</w:t>
      </w:r>
    </w:p>
    <w:p w:rsidR="005B5E71" w:rsidRDefault="00137D80">
      <w:pPr>
        <w:pStyle w:val="aff0"/>
        <w:numPr>
          <w:ilvl w:val="0"/>
          <w:numId w:val="4"/>
        </w:numPr>
        <w:ind w:left="0" w:firstLine="567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премії Кабінету Міністрів України за особливі досягнення молоді у розбудові України</w:t>
      </w:r>
    </w:p>
    <w:p w:rsidR="005B5E71" w:rsidRDefault="00137D80">
      <w:pPr>
        <w:pStyle w:val="aff0"/>
        <w:numPr>
          <w:ilvl w:val="0"/>
          <w:numId w:val="4"/>
        </w:numPr>
        <w:ind w:left="0" w:firstLine="567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стипендії Ве</w:t>
      </w:r>
      <w:r>
        <w:rPr>
          <w:sz w:val="22"/>
          <w:szCs w:val="22"/>
          <w:lang w:val="uk-UA" w:eastAsia="uk-UA"/>
        </w:rPr>
        <w:t>рховної Ради України</w:t>
      </w:r>
    </w:p>
    <w:p w:rsidR="005B5E71" w:rsidRDefault="005B5E71">
      <w:pPr>
        <w:ind w:firstLine="567"/>
        <w:rPr>
          <w:sz w:val="22"/>
          <w:szCs w:val="22"/>
          <w:lang w:val="uk-UA" w:eastAsia="uk-UA"/>
        </w:rPr>
      </w:pPr>
    </w:p>
    <w:p w:rsidR="005B5E71" w:rsidRDefault="00137D80">
      <w:pPr>
        <w:ind w:firstLine="567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Зазначити за наявності проекти, подані на конкурс молодих вчених.</w:t>
      </w:r>
    </w:p>
    <w:p w:rsidR="005B5E71" w:rsidRDefault="005B5E71">
      <w:pPr>
        <w:pStyle w:val="23"/>
        <w:spacing w:after="0" w:line="240" w:lineRule="auto"/>
        <w:ind w:left="0" w:firstLine="567"/>
        <w:jc w:val="both"/>
        <w:rPr>
          <w:sz w:val="22"/>
          <w:szCs w:val="22"/>
          <w:lang w:val="uk-UA" w:eastAsia="uk-UA"/>
        </w:rPr>
      </w:pPr>
    </w:p>
    <w:p w:rsidR="005B5E71" w:rsidRDefault="00137D80">
      <w:pPr>
        <w:pStyle w:val="23"/>
        <w:spacing w:after="0" w:line="240" w:lineRule="auto"/>
        <w:ind w:left="0" w:firstLine="567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Молоді вчені </w:t>
      </w:r>
      <w:r>
        <w:rPr>
          <w:sz w:val="22"/>
          <w:szCs w:val="22"/>
          <w:lang w:val="uk-UA"/>
        </w:rPr>
        <w:t>кафедри</w:t>
      </w:r>
      <w:r>
        <w:rPr>
          <w:sz w:val="22"/>
          <w:szCs w:val="22"/>
          <w:lang w:val="uk-UA" w:eastAsia="uk-UA"/>
        </w:rPr>
        <w:t>, які є експертами у Експертній раді МОН або інших дорадчих органах(за наявності).</w:t>
      </w:r>
    </w:p>
    <w:p w:rsidR="005B5E71" w:rsidRDefault="005B5E71">
      <w:pPr>
        <w:pStyle w:val="23"/>
        <w:spacing w:after="0" w:line="240" w:lineRule="auto"/>
        <w:ind w:left="0" w:firstLine="567"/>
        <w:jc w:val="both"/>
        <w:rPr>
          <w:sz w:val="22"/>
          <w:szCs w:val="22"/>
          <w:lang w:val="uk-UA" w:eastAsia="uk-UA"/>
        </w:rPr>
      </w:pPr>
    </w:p>
    <w:p w:rsidR="005B5E71" w:rsidRDefault="00137D80">
      <w:pPr>
        <w:pStyle w:val="aff"/>
        <w:tabs>
          <w:tab w:val="right" w:pos="9637"/>
        </w:tabs>
        <w:spacing w:before="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Інформація має корелювати з пунктами</w:t>
      </w:r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5.13, 5.14, 5.15 частини 4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звіту.</w:t>
      </w:r>
    </w:p>
    <w:p w:rsidR="005B5E71" w:rsidRDefault="005B5E71">
      <w:pPr>
        <w:ind w:left="-180" w:firstLine="567"/>
        <w:jc w:val="both"/>
        <w:rPr>
          <w:sz w:val="22"/>
          <w:szCs w:val="22"/>
          <w:lang w:val="uk-UA"/>
        </w:rPr>
        <w:sectPr w:rsidR="005B5E71">
          <w:footerReference w:type="default" r:id="rId11"/>
          <w:pgSz w:w="11906" w:h="16838"/>
          <w:pgMar w:top="1134" w:right="851" w:bottom="1134" w:left="1418" w:header="709" w:footer="709" w:gutter="0"/>
          <w:pgNumType w:start="3"/>
          <w:cols w:space="708"/>
          <w:docGrid w:linePitch="360"/>
        </w:sectPr>
      </w:pPr>
    </w:p>
    <w:p w:rsidR="005B5E71" w:rsidRDefault="00137D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ЧАСТИНА 2</w:t>
      </w:r>
    </w:p>
    <w:p w:rsidR="005B5E71" w:rsidRDefault="005B5E71">
      <w:pPr>
        <w:jc w:val="center"/>
        <w:rPr>
          <w:b/>
          <w:sz w:val="22"/>
          <w:szCs w:val="22"/>
          <w:lang w:val="uk-UA"/>
        </w:rPr>
      </w:pPr>
    </w:p>
    <w:p w:rsidR="005B5E71" w:rsidRDefault="00137D80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>ВІДОМОСТІ ПРО НАУКОВУ ДІЯЛЬНІСТЬ КАФЕДРИ</w:t>
      </w:r>
    </w:p>
    <w:p w:rsidR="005B5E71" w:rsidRDefault="00137D80">
      <w:pPr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Таблиця 1</w:t>
      </w:r>
    </w:p>
    <w:p w:rsidR="005B5E71" w:rsidRDefault="005B5E71">
      <w:pPr>
        <w:jc w:val="center"/>
        <w:rPr>
          <w:b/>
          <w:sz w:val="22"/>
          <w:szCs w:val="22"/>
          <w:lang w:val="uk-UA"/>
        </w:rPr>
      </w:pPr>
    </w:p>
    <w:p w:rsidR="005B5E71" w:rsidRDefault="00137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ОСНОВНІ НАУКОВО-ОСВІТНІ ЗАХОДИ, ЩО ПРОВОДИЛИСЯ КАФЕДРОЮ У 2022 РОЦІ</w:t>
      </w:r>
    </w:p>
    <w:p w:rsidR="005B5E71" w:rsidRDefault="005B5E71">
      <w:pPr>
        <w:jc w:val="center"/>
        <w:rPr>
          <w:b/>
          <w:sz w:val="22"/>
          <w:szCs w:val="22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69"/>
        <w:gridCol w:w="2835"/>
        <w:gridCol w:w="2297"/>
        <w:gridCol w:w="2268"/>
        <w:gridCol w:w="2126"/>
        <w:gridCol w:w="1985"/>
      </w:tblGrid>
      <w:tr w:rsidR="005B5E71">
        <w:tc>
          <w:tcPr>
            <w:tcW w:w="541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Вид заходу (міжнародний, всеукраїнський, </w:t>
            </w:r>
            <w:r>
              <w:rPr>
                <w:sz w:val="22"/>
                <w:szCs w:val="22"/>
                <w:lang w:val="uk-UA"/>
              </w:rPr>
              <w:t>інший)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Форма проведення заходу (</w:t>
            </w:r>
            <w:proofErr w:type="spellStart"/>
            <w:r>
              <w:rPr>
                <w:sz w:val="22"/>
                <w:szCs w:val="22"/>
                <w:lang w:val="uk-UA"/>
              </w:rPr>
              <w:t>онлайн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офлайн</w:t>
            </w:r>
            <w:proofErr w:type="spellEnd"/>
            <w:r>
              <w:rPr>
                <w:sz w:val="22"/>
                <w:szCs w:val="22"/>
                <w:lang w:val="uk-UA"/>
              </w:rPr>
              <w:t>, інше)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та місце проведення заходу</w:t>
            </w:r>
          </w:p>
        </w:tc>
        <w:tc>
          <w:tcPr>
            <w:tcW w:w="2126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Співорганізатори</w:t>
            </w:r>
          </w:p>
        </w:tc>
        <w:tc>
          <w:tcPr>
            <w:tcW w:w="1985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учасників заходу</w:t>
            </w:r>
          </w:p>
        </w:tc>
      </w:tr>
      <w:tr w:rsidR="005B5E71">
        <w:tc>
          <w:tcPr>
            <w:tcW w:w="15021" w:type="dxa"/>
            <w:gridSpan w:val="7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Конференції</w:t>
            </w: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5021" w:type="dxa"/>
            <w:gridSpan w:val="7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Конференції здобувачів вищої освіти і молодих вчених</w:t>
            </w: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5021" w:type="dxa"/>
            <w:gridSpan w:val="7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Семінари</w:t>
            </w: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5021" w:type="dxa"/>
            <w:gridSpan w:val="7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Симпозіуми</w:t>
            </w: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5021" w:type="dxa"/>
            <w:gridSpan w:val="7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Виставки</w:t>
            </w: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5021" w:type="dxa"/>
            <w:gridSpan w:val="7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заходи</w:t>
            </w: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69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97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rPr>
          <w:sz w:val="22"/>
          <w:szCs w:val="22"/>
          <w:lang w:val="uk-UA"/>
        </w:rPr>
      </w:pPr>
    </w:p>
    <w:p w:rsidR="005B5E71" w:rsidRDefault="005B5E71">
      <w:pPr>
        <w:rPr>
          <w:sz w:val="22"/>
          <w:szCs w:val="22"/>
          <w:lang w:val="uk-UA"/>
        </w:rPr>
      </w:pPr>
    </w:p>
    <w:p w:rsidR="005B5E71" w:rsidRDefault="005B5E71">
      <w:pPr>
        <w:rPr>
          <w:sz w:val="22"/>
          <w:szCs w:val="22"/>
          <w:lang w:val="uk-UA"/>
        </w:rPr>
      </w:pPr>
    </w:p>
    <w:p w:rsidR="005B5E71" w:rsidRDefault="005B5E71">
      <w:pPr>
        <w:rPr>
          <w:sz w:val="22"/>
          <w:szCs w:val="22"/>
          <w:lang w:val="uk-UA"/>
        </w:rPr>
      </w:pPr>
    </w:p>
    <w:p w:rsidR="005B5E71" w:rsidRDefault="005B5E71">
      <w:pPr>
        <w:rPr>
          <w:sz w:val="22"/>
          <w:szCs w:val="22"/>
          <w:lang w:val="uk-UA"/>
        </w:rPr>
      </w:pPr>
    </w:p>
    <w:p w:rsidR="005B5E71" w:rsidRDefault="005B5E71">
      <w:pPr>
        <w:rPr>
          <w:sz w:val="22"/>
          <w:szCs w:val="22"/>
          <w:lang w:val="uk-UA"/>
        </w:rPr>
      </w:pP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Таблиця 2</w:t>
      </w: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СПИСОК МОНОГРАФІЙ, ОПУБЛІКОВАНИХ В УКРАЇНІ(ІНДИВІДУАЛЬНИХ, КОЛЕКТИВНИХ)</w:t>
      </w:r>
    </w:p>
    <w:p w:rsidR="005B5E71" w:rsidRDefault="00137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>
        <w:rPr>
          <w:b/>
          <w:sz w:val="22"/>
          <w:szCs w:val="22"/>
          <w:u w:val="single"/>
          <w:lang w:val="uk-UA"/>
        </w:rPr>
        <w:t>(обов’язково)</w:t>
      </w:r>
    </w:p>
    <w:p w:rsidR="005B5E71" w:rsidRDefault="005B5E71">
      <w:pPr>
        <w:jc w:val="center"/>
        <w:rPr>
          <w:b/>
          <w:sz w:val="22"/>
          <w:szCs w:val="22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684"/>
        <w:gridCol w:w="3960"/>
        <w:gridCol w:w="2124"/>
        <w:gridCol w:w="840"/>
        <w:gridCol w:w="1872"/>
        <w:gridCol w:w="696"/>
        <w:gridCol w:w="669"/>
        <w:gridCol w:w="2412"/>
      </w:tblGrid>
      <w:tr w:rsidR="005B5E71">
        <w:trPr>
          <w:cantSplit/>
          <w:trHeight w:val="368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 та ініціали автора, співавтора, керівника авторського колективу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монографії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Загальний обсяг д.а. та кількість сторінок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(для колективних монографій вказати обсяг друкованих аркушів та кількість сторінок, що належить автору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Видавництво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(вихідні дані)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Вказати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proofErr w:type="spellStart"/>
            <w:r>
              <w:rPr>
                <w:sz w:val="22"/>
                <w:szCs w:val="22"/>
                <w:lang w:val="uk-UA"/>
              </w:rPr>
              <w:t>-посилання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монографію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наявності)</w:t>
            </w:r>
          </w:p>
        </w:tc>
      </w:tr>
      <w:tr w:rsidR="005B5E71">
        <w:trPr>
          <w:cantSplit/>
          <w:trHeight w:val="1871"/>
        </w:trPr>
        <w:tc>
          <w:tcPr>
            <w:tcW w:w="622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5B5E71" w:rsidRDefault="00137D80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фундаментальними дослідженнями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:rsidR="005B5E71" w:rsidRDefault="00137D80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прикладними дослідженнями</w:t>
            </w:r>
          </w:p>
        </w:tc>
        <w:tc>
          <w:tcPr>
            <w:tcW w:w="2412" w:type="dxa"/>
            <w:vMerge/>
            <w:shd w:val="clear" w:color="auto" w:fill="auto"/>
            <w:textDirection w:val="btLr"/>
          </w:tcPr>
          <w:p w:rsidR="005B5E71" w:rsidRDefault="005B5E7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62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5B5E71">
        <w:tc>
          <w:tcPr>
            <w:tcW w:w="14879" w:type="dxa"/>
            <w:gridSpan w:val="9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Індивідуальні монографії</w:t>
            </w:r>
          </w:p>
        </w:tc>
      </w:tr>
      <w:tr w:rsidR="005B5E71">
        <w:tc>
          <w:tcPr>
            <w:tcW w:w="62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9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62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9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230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960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212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187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9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</w:tr>
      <w:tr w:rsidR="005B5E71">
        <w:tc>
          <w:tcPr>
            <w:tcW w:w="14879" w:type="dxa"/>
            <w:gridSpan w:val="9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Колективні </w:t>
            </w:r>
            <w:r>
              <w:rPr>
                <w:b/>
                <w:sz w:val="22"/>
                <w:szCs w:val="22"/>
                <w:lang w:val="uk-UA"/>
              </w:rPr>
              <w:t>монографії</w:t>
            </w:r>
          </w:p>
        </w:tc>
      </w:tr>
      <w:tr w:rsidR="005B5E71" w:rsidRPr="004F0A80">
        <w:trPr>
          <w:trHeight w:val="414"/>
        </w:trPr>
        <w:tc>
          <w:tcPr>
            <w:tcW w:w="62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Згурська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О. М.</w:t>
            </w:r>
          </w:p>
        </w:tc>
        <w:tc>
          <w:tcPr>
            <w:tcW w:w="3960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Інвестиційні можливості національної фармацевтичної галузі внаслідок поширення </w:t>
            </w:r>
            <w:proofErr w:type="spellStart"/>
            <w:r>
              <w:rPr>
                <w:sz w:val="22"/>
                <w:szCs w:val="22"/>
                <w:lang w:val="uk-UA"/>
              </w:rPr>
              <w:t>коронавірусної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хвороби (COVID-19)</w:t>
            </w:r>
          </w:p>
        </w:tc>
        <w:tc>
          <w:tcPr>
            <w:tcW w:w="212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 д.а.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872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Суми</w:t>
            </w:r>
            <w:proofErr w:type="spellEnd"/>
            <w:r>
              <w:rPr>
                <w:sz w:val="22"/>
                <w:szCs w:val="22"/>
              </w:rPr>
              <w:t>: Сум</w:t>
            </w:r>
            <w:proofErr w:type="spellStart"/>
            <w:r>
              <w:rPr>
                <w:sz w:val="22"/>
                <w:szCs w:val="22"/>
                <w:lang w:val="uk-UA"/>
              </w:rPr>
              <w:t>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державний університет</w:t>
            </w:r>
          </w:p>
        </w:tc>
        <w:tc>
          <w:tcPr>
            <w:tcW w:w="69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669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5B5E71" w:rsidRDefault="00137D80">
            <w:pPr>
              <w:jc w:val="center"/>
              <w:rPr>
                <w:color w:val="000000" w:themeColor="text1"/>
                <w:sz w:val="22"/>
                <w:szCs w:val="22"/>
                <w:u w:val="single"/>
                <w:lang w:val="uk-UA"/>
              </w:rPr>
            </w:pPr>
            <w:hyperlink r:id="rId12" w:history="1">
              <w:r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>
                <w:rPr>
                  <w:rStyle w:val="a7"/>
                  <w:color w:val="000000" w:themeColor="text1"/>
                  <w:sz w:val="22"/>
                  <w:szCs w:val="22"/>
                  <w:lang w:val="uk-UA"/>
                </w:rPr>
                <w:t>://</w:t>
              </w:r>
              <w:r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repo</w:t>
              </w:r>
              <w:r>
                <w:rPr>
                  <w:rStyle w:val="a7"/>
                  <w:color w:val="000000" w:themeColor="text1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btu</w:t>
              </w:r>
              <w:proofErr w:type="spellEnd"/>
              <w:r>
                <w:rPr>
                  <w:rStyle w:val="a7"/>
                  <w:color w:val="000000" w:themeColor="text1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kharkov</w:t>
              </w:r>
              <w:proofErr w:type="spellEnd"/>
              <w:r>
                <w:rPr>
                  <w:rStyle w:val="a7"/>
                  <w:color w:val="000000" w:themeColor="text1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ua</w:t>
              </w:r>
              <w:proofErr w:type="spellEnd"/>
              <w:r>
                <w:rPr>
                  <w:rStyle w:val="a7"/>
                  <w:color w:val="000000" w:themeColor="text1"/>
                  <w:sz w:val="22"/>
                  <w:szCs w:val="22"/>
                  <w:lang w:val="uk-UA"/>
                </w:rPr>
                <w:t>/</w:t>
              </w:r>
              <w:proofErr w:type="spellStart"/>
              <w:r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bitstream</w:t>
              </w:r>
              <w:proofErr w:type="spellEnd"/>
              <w:r>
                <w:rPr>
                  <w:rStyle w:val="a7"/>
                  <w:color w:val="000000" w:themeColor="text1"/>
                  <w:sz w:val="22"/>
                  <w:szCs w:val="22"/>
                  <w:lang w:val="uk-UA"/>
                </w:rPr>
                <w:t>/123456789/14416/1/</w:t>
              </w:r>
              <w:r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Monograph</w:t>
              </w:r>
              <w:r>
                <w:rPr>
                  <w:rStyle w:val="a7"/>
                  <w:color w:val="000000" w:themeColor="text1"/>
                  <w:sz w:val="22"/>
                  <w:szCs w:val="22"/>
                  <w:lang w:val="uk-UA"/>
                </w:rPr>
                <w:t>_</w:t>
              </w:r>
              <w:proofErr w:type="spellStart"/>
              <w:r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Kashchena</w:t>
              </w:r>
              <w:proofErr w:type="spellEnd"/>
              <w:r>
                <w:rPr>
                  <w:rStyle w:val="a7"/>
                  <w:color w:val="000000" w:themeColor="text1"/>
                  <w:sz w:val="22"/>
                  <w:szCs w:val="22"/>
                  <w:lang w:val="uk-UA"/>
                </w:rPr>
                <w:t>_2022.</w:t>
              </w:r>
              <w:proofErr w:type="spellStart"/>
              <w:r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pdf</w:t>
              </w:r>
              <w:proofErr w:type="spellEnd"/>
            </w:hyperlink>
          </w:p>
        </w:tc>
      </w:tr>
      <w:tr w:rsidR="005B5E71" w:rsidRPr="004F0A80">
        <w:tc>
          <w:tcPr>
            <w:tcW w:w="62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Я.С.</w:t>
            </w:r>
          </w:p>
        </w:tc>
        <w:tc>
          <w:tcPr>
            <w:tcW w:w="3960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Вплив </w:t>
            </w:r>
            <w:r>
              <w:rPr>
                <w:sz w:val="22"/>
                <w:szCs w:val="22"/>
              </w:rPr>
              <w:t>COVID</w:t>
            </w:r>
            <w:r>
              <w:rPr>
                <w:sz w:val="22"/>
                <w:szCs w:val="22"/>
                <w:lang w:val="uk-UA"/>
              </w:rPr>
              <w:t xml:space="preserve">-19 на національну безпеку, соціально-економічне середовище країни та здоров’я населення. / Розділ 6.2. Вплив </w:t>
            </w:r>
            <w:r>
              <w:rPr>
                <w:sz w:val="22"/>
                <w:szCs w:val="22"/>
              </w:rPr>
              <w:t>COVID</w:t>
            </w:r>
            <w:r>
              <w:rPr>
                <w:sz w:val="22"/>
                <w:szCs w:val="22"/>
                <w:lang w:val="uk-UA"/>
              </w:rPr>
              <w:t>-19 на економічні очікування українців і попит на внутрішньому ринку</w:t>
            </w:r>
          </w:p>
        </w:tc>
        <w:tc>
          <w:tcPr>
            <w:tcW w:w="212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0,8 д.а.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(загальний обсяг: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35,27 д.а.)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872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Суми: Сумський державний</w:t>
            </w:r>
            <w:r>
              <w:rPr>
                <w:sz w:val="22"/>
                <w:szCs w:val="22"/>
                <w:lang w:val="uk-UA"/>
              </w:rPr>
              <w:t xml:space="preserve"> університет, 2022. 529 с.</w:t>
            </w:r>
          </w:p>
        </w:tc>
        <w:tc>
          <w:tcPr>
            <w:tcW w:w="69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669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5B5E71" w:rsidRDefault="00137D80">
            <w:pPr>
              <w:jc w:val="center"/>
              <w:rPr>
                <w:color w:val="000000" w:themeColor="text1"/>
                <w:sz w:val="22"/>
                <w:szCs w:val="22"/>
                <w:u w:val="single"/>
                <w:lang w:val="uk-UA"/>
              </w:rPr>
            </w:pPr>
            <w:hyperlink r:id="rId13" w:history="1">
              <w:r>
                <w:rPr>
                  <w:rStyle w:val="a7"/>
                  <w:color w:val="000000" w:themeColor="text1"/>
                  <w:sz w:val="22"/>
                  <w:szCs w:val="22"/>
                  <w:lang w:val="uk-UA"/>
                </w:rPr>
                <w:t>https://essuir.sumdu.edu.ua/handle/123456789/90025</w:t>
              </w:r>
            </w:hyperlink>
          </w:p>
          <w:p w:rsidR="005B5E71" w:rsidRDefault="005B5E71">
            <w:pPr>
              <w:jc w:val="center"/>
              <w:rPr>
                <w:color w:val="000000" w:themeColor="text1"/>
                <w:sz w:val="22"/>
                <w:szCs w:val="22"/>
                <w:u w:val="single"/>
                <w:lang w:val="uk-UA"/>
              </w:rPr>
            </w:pPr>
          </w:p>
        </w:tc>
      </w:tr>
      <w:tr w:rsidR="005B5E71" w:rsidRPr="004F0A80">
        <w:tc>
          <w:tcPr>
            <w:tcW w:w="62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О.І., </w:t>
            </w:r>
            <w:proofErr w:type="spellStart"/>
            <w:r>
              <w:rPr>
                <w:sz w:val="22"/>
                <w:szCs w:val="22"/>
                <w:lang w:val="uk-UA"/>
              </w:rPr>
              <w:t>Шафалюк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О.К.</w:t>
            </w:r>
          </w:p>
        </w:tc>
        <w:tc>
          <w:tcPr>
            <w:tcW w:w="3960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Маркетингова діяльність підприємств: сучасний зміст / Розділ 1.3. Розвиток </w:t>
            </w:r>
            <w:r>
              <w:rPr>
                <w:sz w:val="22"/>
                <w:szCs w:val="22"/>
                <w:lang w:val="uk-UA"/>
              </w:rPr>
              <w:t xml:space="preserve">сучасних аналітичних систем управління </w:t>
            </w:r>
            <w:proofErr w:type="spellStart"/>
            <w:r>
              <w:rPr>
                <w:sz w:val="22"/>
                <w:szCs w:val="22"/>
                <w:lang w:val="uk-UA"/>
              </w:rPr>
              <w:t>діджитал-маркетингу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комерції</w:t>
            </w:r>
          </w:p>
        </w:tc>
        <w:tc>
          <w:tcPr>
            <w:tcW w:w="212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1,5 д.а.; 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69-106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872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Полтава: ПУЕТ, 2021. 344 с.</w:t>
            </w:r>
          </w:p>
        </w:tc>
        <w:tc>
          <w:tcPr>
            <w:tcW w:w="69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9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41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http://dspace.puet.edu.ua/bitstream/123456789/12252/1/Marketungova%20dialnist%20pidpriemstv_Monografia_Karpenko.pdf</w:t>
            </w:r>
          </w:p>
        </w:tc>
      </w:tr>
      <w:tr w:rsidR="005B5E71">
        <w:tc>
          <w:tcPr>
            <w:tcW w:w="230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960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X</w:t>
            </w:r>
          </w:p>
        </w:tc>
        <w:tc>
          <w:tcPr>
            <w:tcW w:w="2124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4,1 д.а.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X</w:t>
            </w:r>
          </w:p>
        </w:tc>
        <w:tc>
          <w:tcPr>
            <w:tcW w:w="1872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X</w:t>
            </w:r>
          </w:p>
        </w:tc>
      </w:tr>
    </w:tbl>
    <w:p w:rsidR="005B5E71" w:rsidRDefault="005B5E71">
      <w:pPr>
        <w:rPr>
          <w:sz w:val="22"/>
          <w:szCs w:val="22"/>
          <w:lang w:val="uk-UA"/>
        </w:rPr>
      </w:pPr>
    </w:p>
    <w:p w:rsidR="005B5E71" w:rsidRDefault="005B5E71">
      <w:pPr>
        <w:rPr>
          <w:sz w:val="22"/>
          <w:szCs w:val="22"/>
          <w:lang w:val="uk-UA"/>
        </w:rPr>
      </w:pPr>
    </w:p>
    <w:p w:rsidR="005B5E71" w:rsidRDefault="00137D80">
      <w:pPr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Таблиця 3</w:t>
      </w: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СПИСОК МОНОГРАФІЙ, ОПУБЛІКОВАНИХ ЗА КОРДОНОМ (ІНДИВІДУАЛЬНИХ, КОЛЕКТИВНИХ)</w:t>
      </w:r>
    </w:p>
    <w:p w:rsidR="005B5E71" w:rsidRDefault="00137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>
        <w:rPr>
          <w:b/>
          <w:sz w:val="22"/>
          <w:szCs w:val="22"/>
          <w:u w:val="single"/>
          <w:lang w:val="uk-UA"/>
        </w:rPr>
        <w:t>(обов’язково)</w:t>
      </w:r>
    </w:p>
    <w:p w:rsidR="005B5E71" w:rsidRDefault="005B5E71">
      <w:pPr>
        <w:jc w:val="center"/>
        <w:rPr>
          <w:b/>
          <w:sz w:val="22"/>
          <w:szCs w:val="22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600"/>
        <w:gridCol w:w="3556"/>
        <w:gridCol w:w="2180"/>
        <w:gridCol w:w="960"/>
        <w:gridCol w:w="1968"/>
        <w:gridCol w:w="888"/>
        <w:gridCol w:w="693"/>
        <w:gridCol w:w="2412"/>
      </w:tblGrid>
      <w:tr w:rsidR="005B5E71">
        <w:trPr>
          <w:cantSplit/>
          <w:trHeight w:val="488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та ініціали автора, співавтора, керівника авторського </w:t>
            </w:r>
            <w:r>
              <w:rPr>
                <w:sz w:val="22"/>
                <w:szCs w:val="22"/>
                <w:lang w:val="uk-UA"/>
              </w:rPr>
              <w:t>колективу</w:t>
            </w:r>
          </w:p>
        </w:tc>
        <w:tc>
          <w:tcPr>
            <w:tcW w:w="3556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монографії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Загальний обсяг д.а. та кількість сторінок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(Для колективних монографій вказати обсяг друкованих аркушів та кількість сторінок, що належить автору)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Видавництво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(вихідні дані)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Вказати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proofErr w:type="spellStart"/>
            <w:r>
              <w:rPr>
                <w:sz w:val="22"/>
                <w:szCs w:val="22"/>
                <w:lang w:val="uk-UA"/>
              </w:rPr>
              <w:t>-посилання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монографію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наявності)</w:t>
            </w:r>
          </w:p>
        </w:tc>
      </w:tr>
      <w:tr w:rsidR="005B5E71">
        <w:trPr>
          <w:cantSplit/>
          <w:trHeight w:val="2169"/>
        </w:trPr>
        <w:tc>
          <w:tcPr>
            <w:tcW w:w="622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8" w:type="dxa"/>
            <w:shd w:val="clear" w:color="auto" w:fill="auto"/>
            <w:textDirection w:val="btL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фундаментальними дослідженнями</w:t>
            </w:r>
          </w:p>
        </w:tc>
        <w:tc>
          <w:tcPr>
            <w:tcW w:w="693" w:type="dxa"/>
            <w:shd w:val="clear" w:color="auto" w:fill="auto"/>
            <w:textDirection w:val="btL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прикладними дослідженнями</w:t>
            </w:r>
          </w:p>
        </w:tc>
        <w:tc>
          <w:tcPr>
            <w:tcW w:w="2412" w:type="dxa"/>
            <w:vMerge/>
            <w:shd w:val="clear" w:color="auto" w:fill="auto"/>
            <w:textDirection w:val="btLr"/>
          </w:tcPr>
          <w:p w:rsidR="005B5E71" w:rsidRDefault="005B5E7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62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5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6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5B5E71">
        <w:tc>
          <w:tcPr>
            <w:tcW w:w="14879" w:type="dxa"/>
            <w:gridSpan w:val="9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Монографії, що опубліковані у зарубіжних періодичних наукових виданнях країн Організації економічного співробітництва та розвитку</w:t>
            </w:r>
          </w:p>
        </w:tc>
      </w:tr>
      <w:tr w:rsidR="005B5E71">
        <w:tc>
          <w:tcPr>
            <w:tcW w:w="62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68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8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62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5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68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8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2222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556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196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888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</w:tr>
      <w:tr w:rsidR="005B5E71">
        <w:tc>
          <w:tcPr>
            <w:tcW w:w="14879" w:type="dxa"/>
            <w:gridSpan w:val="9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Монографії, що опубліковані у інших країнах</w:t>
            </w:r>
          </w:p>
        </w:tc>
      </w:tr>
      <w:tr w:rsidR="005B5E71" w:rsidRPr="004F0A80">
        <w:tc>
          <w:tcPr>
            <w:tcW w:w="62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0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O. </w:t>
            </w:r>
            <w:proofErr w:type="spellStart"/>
            <w:r>
              <w:rPr>
                <w:sz w:val="22"/>
                <w:szCs w:val="22"/>
                <w:lang w:val="en-US"/>
              </w:rPr>
              <w:t>Zghurska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T. </w:t>
            </w:r>
            <w:proofErr w:type="spellStart"/>
            <w:r>
              <w:rPr>
                <w:sz w:val="22"/>
                <w:szCs w:val="22"/>
                <w:lang w:val="en-US"/>
              </w:rPr>
              <w:t>Somkina</w:t>
            </w:r>
            <w:proofErr w:type="spellEnd"/>
          </w:p>
        </w:tc>
        <w:tc>
          <w:tcPr>
            <w:tcW w:w="3556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S</w:t>
            </w:r>
            <w:proofErr w:type="spellStart"/>
            <w:r>
              <w:rPr>
                <w:sz w:val="22"/>
                <w:szCs w:val="22"/>
                <w:lang w:val="en-US"/>
              </w:rPr>
              <w:t>trategic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innovative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solutionsin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the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system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enterprise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activity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planning. Concepts, strategies and mechanisms of economic systems management in the context of modern world </w:t>
            </w:r>
            <w:r>
              <w:rPr>
                <w:sz w:val="22"/>
                <w:szCs w:val="22"/>
                <w:lang w:val="en-US"/>
              </w:rPr>
              <w:t>challenges</w:t>
            </w:r>
          </w:p>
        </w:tc>
        <w:tc>
          <w:tcPr>
            <w:tcW w:w="218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1,75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968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VUZF University of Finance, Business and Entrepreneurship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(Sofia, Bulgaria)</w:t>
            </w:r>
            <w:r>
              <w:rPr>
                <w:sz w:val="22"/>
                <w:szCs w:val="22"/>
                <w:lang w:val="uk-UA"/>
              </w:rPr>
              <w:t>, 2021</w:t>
            </w:r>
          </w:p>
        </w:tc>
        <w:tc>
          <w:tcPr>
            <w:tcW w:w="888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412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hyperlink r:id="rId14" w:history="1"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https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://</w:t>
              </w:r>
              <w:proofErr w:type="spellStart"/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dspace</w:t>
              </w:r>
              <w:proofErr w:type="spellEnd"/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uzhnu</w:t>
              </w:r>
              <w:proofErr w:type="spellEnd"/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edu</w:t>
              </w:r>
              <w:proofErr w:type="spellEnd"/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jspui</w:t>
              </w:r>
              <w:proofErr w:type="spellEnd"/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bitstream</w:t>
              </w:r>
              <w:proofErr w:type="spellEnd"/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/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lib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/35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604/1/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Monograph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-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VUZF</w:t>
              </w:r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-2021.</w:t>
              </w:r>
              <w:proofErr w:type="spellStart"/>
              <w:r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pdf</w:t>
              </w:r>
              <w:proofErr w:type="spellEnd"/>
            </w:hyperlink>
          </w:p>
        </w:tc>
      </w:tr>
      <w:tr w:rsidR="005B5E71">
        <w:tc>
          <w:tcPr>
            <w:tcW w:w="2222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556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1,75 д.а.</w:t>
            </w:r>
          </w:p>
        </w:tc>
        <w:tc>
          <w:tcPr>
            <w:tcW w:w="960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X</w:t>
            </w:r>
          </w:p>
        </w:tc>
        <w:tc>
          <w:tcPr>
            <w:tcW w:w="1968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X</w:t>
            </w:r>
          </w:p>
        </w:tc>
        <w:tc>
          <w:tcPr>
            <w:tcW w:w="888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X</w:t>
            </w:r>
          </w:p>
        </w:tc>
      </w:tr>
    </w:tbl>
    <w:p w:rsidR="005B5E71" w:rsidRDefault="005B5E71">
      <w:pPr>
        <w:rPr>
          <w:sz w:val="22"/>
          <w:szCs w:val="22"/>
          <w:lang w:val="uk-UA"/>
        </w:rPr>
      </w:pP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br w:type="page"/>
      </w:r>
    </w:p>
    <w:p w:rsidR="005B5E71" w:rsidRDefault="00137D80">
      <w:pPr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lastRenderedPageBreak/>
        <w:t>Таблиця 4</w:t>
      </w:r>
    </w:p>
    <w:p w:rsidR="005B5E71" w:rsidRDefault="00137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СПИСОК НАУКОВИХ СТАТЕЙ, ОПУБЛІКОВАНИХ В УКРАЇНСЬКИХ ВИДАННЯХ</w:t>
      </w:r>
    </w:p>
    <w:p w:rsidR="005B5E71" w:rsidRDefault="00137D80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>
        <w:rPr>
          <w:b/>
          <w:sz w:val="22"/>
          <w:szCs w:val="22"/>
          <w:u w:val="single"/>
          <w:lang w:val="uk-UA"/>
        </w:rPr>
        <w:t>(обов’язково)</w:t>
      </w:r>
    </w:p>
    <w:p w:rsidR="005B5E71" w:rsidRDefault="005B5E71">
      <w:pPr>
        <w:jc w:val="center"/>
        <w:rPr>
          <w:b/>
          <w:sz w:val="22"/>
          <w:szCs w:val="22"/>
          <w:u w:val="single"/>
          <w:lang w:val="uk-UA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83"/>
        <w:gridCol w:w="3119"/>
        <w:gridCol w:w="1701"/>
        <w:gridCol w:w="1208"/>
        <w:gridCol w:w="805"/>
        <w:gridCol w:w="1276"/>
        <w:gridCol w:w="1134"/>
        <w:gridCol w:w="1701"/>
        <w:gridCol w:w="1793"/>
      </w:tblGrid>
      <w:tr w:rsidR="005B5E71">
        <w:trPr>
          <w:cantSplit/>
          <w:trHeight w:val="2466"/>
        </w:trPr>
        <w:tc>
          <w:tcPr>
            <w:tcW w:w="540" w:type="dxa"/>
            <w:shd w:val="clear" w:color="auto" w:fill="auto"/>
          </w:tcPr>
          <w:p w:rsidR="005B5E71" w:rsidRDefault="00137D8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1695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pStyle w:val="1"/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Прізвище</w:t>
            </w:r>
          </w:p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 ініціали авторів</w:t>
            </w:r>
          </w:p>
        </w:tc>
        <w:tc>
          <w:tcPr>
            <w:tcW w:w="3402" w:type="dxa"/>
            <w:gridSpan w:val="2"/>
            <w:shd w:val="clear" w:color="auto" w:fill="auto"/>
            <w:textDirection w:val="btLr"/>
            <w:vAlign w:val="cente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Назва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статті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журналу/ збірника та вихідні дані</w:t>
            </w:r>
          </w:p>
        </w:tc>
        <w:tc>
          <w:tcPr>
            <w:tcW w:w="1208" w:type="dxa"/>
            <w:shd w:val="clear" w:color="auto" w:fill="auto"/>
            <w:textDirection w:val="btLr"/>
          </w:tcPr>
          <w:p w:rsidR="005B5E71" w:rsidRDefault="00137D80">
            <w:pPr>
              <w:pStyle w:val="1"/>
              <w:tabs>
                <w:tab w:val="center" w:pos="317"/>
              </w:tabs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Обсяг</w:t>
            </w:r>
          </w:p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друкованих аркушів та</w:t>
            </w:r>
          </w:p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перша і остання сторінки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Вказати категорію</w:t>
            </w:r>
          </w:p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(А або Б),</w:t>
            </w:r>
          </w:p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наявності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Вказати </w:t>
            </w:r>
            <w:proofErr w:type="spellStart"/>
            <w:r>
              <w:rPr>
                <w:sz w:val="22"/>
                <w:szCs w:val="22"/>
                <w:lang w:val="uk-UA"/>
              </w:rPr>
              <w:t>імпакт-факторвидання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кількість цитувань публікації, за наявності</w:t>
            </w:r>
          </w:p>
        </w:tc>
        <w:tc>
          <w:tcPr>
            <w:tcW w:w="1701" w:type="dxa"/>
            <w:textDirection w:val="btLr"/>
            <w:vAlign w:val="center"/>
          </w:tcPr>
          <w:p w:rsidR="005B5E71" w:rsidRDefault="00137D8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Вказати  </w:t>
            </w:r>
            <w:proofErr w:type="spellStart"/>
            <w:r>
              <w:rPr>
                <w:b w:val="0"/>
                <w:sz w:val="22"/>
                <w:szCs w:val="22"/>
              </w:rPr>
              <w:t>наукометричну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базу, в я</w:t>
            </w:r>
            <w:r>
              <w:rPr>
                <w:b w:val="0"/>
                <w:sz w:val="22"/>
                <w:szCs w:val="22"/>
              </w:rPr>
              <w:t>кій зареєстровано журнал/збірник, за наявності</w:t>
            </w:r>
          </w:p>
        </w:tc>
        <w:tc>
          <w:tcPr>
            <w:tcW w:w="1793" w:type="dxa"/>
            <w:textDirection w:val="btLr"/>
            <w:vAlign w:val="cente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proofErr w:type="spellStart"/>
            <w:r>
              <w:rPr>
                <w:sz w:val="22"/>
                <w:szCs w:val="22"/>
                <w:lang w:val="uk-UA"/>
              </w:rPr>
              <w:t>-посилання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статтю, за наявності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B5E71"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r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5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r>
              <w:rPr>
                <w:b/>
                <w:sz w:val="22"/>
                <w:szCs w:val="22"/>
                <w:lang w:val="en-US"/>
              </w:rPr>
              <w:t>Web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Science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Core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Collection</w:t>
            </w: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5"/>
              </w:numPr>
              <w:tabs>
                <w:tab w:val="clear" w:pos="4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Zghurska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О.,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Dymenko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GB"/>
              </w:rPr>
              <w:t>R</w:t>
            </w:r>
            <w:r>
              <w:rPr>
                <w:bCs/>
                <w:sz w:val="22"/>
                <w:szCs w:val="22"/>
                <w:lang w:val="en-US"/>
              </w:rPr>
              <w:t xml:space="preserve">.,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Larina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Y.,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Fedorchenko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A.,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Zalizko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V.,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Kubiv</w:t>
            </w:r>
            <w:proofErr w:type="spellEnd"/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Strategic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forecast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multifactorial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impact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on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efficiency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diversified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enterprises</w:t>
            </w:r>
            <w:proofErr w:type="spellEnd"/>
          </w:p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Financial and credit activity</w:t>
            </w:r>
            <w:r>
              <w:rPr>
                <w:sz w:val="22"/>
                <w:szCs w:val="22"/>
                <w:lang w:val="uk-UA" w:eastAsia="uk-UA"/>
              </w:rPr>
              <w:t>:</w:t>
            </w:r>
            <w:r>
              <w:rPr>
                <w:sz w:val="22"/>
                <w:szCs w:val="22"/>
                <w:lang w:val="en-US" w:eastAsia="uk-UA"/>
              </w:rPr>
              <w:t xml:space="preserve"> problems of theory and practice</w:t>
            </w:r>
          </w:p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 </w:t>
            </w:r>
            <w:r>
              <w:rPr>
                <w:b/>
                <w:bCs/>
                <w:sz w:val="22"/>
                <w:szCs w:val="22"/>
                <w:lang w:val="en-US"/>
              </w:rPr>
              <w:t>ISSN</w:t>
            </w:r>
            <w:r>
              <w:rPr>
                <w:bCs/>
                <w:sz w:val="22"/>
                <w:szCs w:val="22"/>
                <w:lang w:val="en-US"/>
              </w:rPr>
              <w:t> 2306-4994 (print). - </w:t>
            </w:r>
            <w:r>
              <w:rPr>
                <w:b/>
                <w:bCs/>
                <w:sz w:val="22"/>
                <w:szCs w:val="22"/>
                <w:lang w:val="en-US"/>
              </w:rPr>
              <w:t>ISSN</w:t>
            </w:r>
            <w:r>
              <w:rPr>
                <w:bCs/>
                <w:sz w:val="22"/>
                <w:szCs w:val="22"/>
                <w:lang w:val="en-US"/>
              </w:rPr>
              <w:t> 2310-8770 (online) </w:t>
            </w:r>
          </w:p>
        </w:tc>
        <w:tc>
          <w:tcPr>
            <w:tcW w:w="1208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1,8 д.а.</w:t>
            </w: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С. </w:t>
            </w:r>
            <w:r>
              <w:rPr>
                <w:bCs/>
                <w:sz w:val="22"/>
                <w:szCs w:val="22"/>
                <w:lang w:val="en-US"/>
              </w:rPr>
              <w:t>328–344</w:t>
            </w:r>
          </w:p>
        </w:tc>
        <w:tc>
          <w:tcPr>
            <w:tcW w:w="805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А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5B5E7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eb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https://fkd.net.ua/index.php/fkd/article/view/3429/3371</w:t>
            </w: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5"/>
              </w:numPr>
              <w:tabs>
                <w:tab w:val="clear" w:pos="4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Oksana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Zghurska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Nataliya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Struk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Yuriy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Safonov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iCs/>
                <w:sz w:val="22"/>
                <w:szCs w:val="22"/>
                <w:lang w:val="en-US"/>
              </w:rPr>
              <w:t>Anna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Kulik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>,</w:t>
            </w:r>
          </w:p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OlesiaRomanenko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fi-FI"/>
              </w:rPr>
              <w:t xml:space="preserve">Analysis of the volume and structure of health </w:t>
            </w:r>
            <w:r>
              <w:rPr>
                <w:bCs/>
                <w:iCs/>
                <w:sz w:val="22"/>
                <w:szCs w:val="22"/>
                <w:lang w:val="en-US"/>
              </w:rPr>
              <w:t>care service</w:t>
            </w:r>
            <w:r>
              <w:rPr>
                <w:bCs/>
                <w:iCs/>
                <w:sz w:val="22"/>
                <w:szCs w:val="22"/>
                <w:lang w:val="fi-FI"/>
              </w:rPr>
              <w:t xml:space="preserve"> in Ukraine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Financial and credit activity</w:t>
            </w:r>
            <w:r>
              <w:rPr>
                <w:sz w:val="22"/>
                <w:szCs w:val="22"/>
                <w:lang w:val="uk-UA" w:eastAsia="uk-UA"/>
              </w:rPr>
              <w:t>:</w:t>
            </w:r>
            <w:r>
              <w:rPr>
                <w:sz w:val="22"/>
                <w:szCs w:val="22"/>
                <w:lang w:val="en-US" w:eastAsia="uk-UA"/>
              </w:rPr>
              <w:t xml:space="preserve"> problems of theory and practice</w:t>
            </w:r>
          </w:p>
          <w:p w:rsidR="005B5E71" w:rsidRDefault="00137D80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 </w:t>
            </w:r>
            <w:r>
              <w:rPr>
                <w:b/>
                <w:bCs/>
                <w:iCs/>
                <w:sz w:val="22"/>
                <w:szCs w:val="22"/>
              </w:rPr>
              <w:t>ISSN</w:t>
            </w:r>
            <w:r>
              <w:rPr>
                <w:bCs/>
                <w:iCs/>
                <w:sz w:val="22"/>
                <w:szCs w:val="22"/>
              </w:rPr>
              <w:t> 2306-4994 (</w:t>
            </w:r>
            <w:proofErr w:type="spellStart"/>
            <w:r>
              <w:rPr>
                <w:bCs/>
                <w:iCs/>
                <w:sz w:val="22"/>
                <w:szCs w:val="22"/>
              </w:rPr>
              <w:t>print</w:t>
            </w:r>
            <w:proofErr w:type="spellEnd"/>
            <w:r>
              <w:rPr>
                <w:bCs/>
                <w:iCs/>
                <w:sz w:val="22"/>
                <w:szCs w:val="22"/>
              </w:rPr>
              <w:t>). - </w:t>
            </w:r>
            <w:r>
              <w:rPr>
                <w:b/>
                <w:bCs/>
                <w:iCs/>
                <w:sz w:val="22"/>
                <w:szCs w:val="22"/>
              </w:rPr>
              <w:t>ISSN</w:t>
            </w:r>
            <w:r>
              <w:rPr>
                <w:bCs/>
                <w:iCs/>
                <w:sz w:val="22"/>
                <w:szCs w:val="22"/>
              </w:rPr>
              <w:t> 2310-8770 (</w:t>
            </w:r>
            <w:proofErr w:type="spellStart"/>
            <w:r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>
              <w:rPr>
                <w:bCs/>
                <w:iCs/>
                <w:sz w:val="22"/>
                <w:szCs w:val="22"/>
              </w:rPr>
              <w:t>) </w:t>
            </w:r>
          </w:p>
        </w:tc>
        <w:tc>
          <w:tcPr>
            <w:tcW w:w="1208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</w:t>
            </w:r>
            <w:r>
              <w:rPr>
                <w:bCs/>
                <w:sz w:val="22"/>
                <w:szCs w:val="22"/>
                <w:lang w:val="en-US"/>
              </w:rPr>
              <w:t>67</w:t>
            </w:r>
            <w:r>
              <w:rPr>
                <w:bCs/>
                <w:sz w:val="22"/>
                <w:szCs w:val="22"/>
                <w:lang w:val="uk-UA"/>
              </w:rPr>
              <w:t xml:space="preserve"> д.а.</w:t>
            </w: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С. 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  <w:lang w:val="uk-UA"/>
              </w:rPr>
              <w:t>46</w:t>
            </w:r>
            <w:r>
              <w:rPr>
                <w:bCs/>
                <w:sz w:val="22"/>
                <w:szCs w:val="22"/>
                <w:lang w:val="en-US"/>
              </w:rPr>
              <w:t>–3</w:t>
            </w:r>
            <w:r>
              <w:rPr>
                <w:bCs/>
                <w:sz w:val="22"/>
                <w:szCs w:val="22"/>
                <w:lang w:val="uk-UA"/>
              </w:rPr>
              <w:t>54</w:t>
            </w:r>
          </w:p>
        </w:tc>
        <w:tc>
          <w:tcPr>
            <w:tcW w:w="805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А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W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eb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hyperlink r:id="rId15" w:history="1"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https</w:t>
              </w:r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uk-UA"/>
                </w:rPr>
                <w:t>://</w:t>
              </w:r>
              <w:proofErr w:type="spellStart"/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fkd</w:t>
              </w:r>
              <w:proofErr w:type="spellEnd"/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uk-UA"/>
                </w:rPr>
                <w:t>.</w:t>
              </w:r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net</w:t>
              </w:r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uk-UA"/>
                </w:rPr>
                <w:t>/</w:t>
              </w:r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index</w:t>
              </w:r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uk-UA"/>
                </w:rPr>
                <w:t>.</w:t>
              </w:r>
              <w:proofErr w:type="spellStart"/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php</w:t>
              </w:r>
              <w:proofErr w:type="spellEnd"/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uk-UA"/>
                </w:rPr>
                <w:t>/</w:t>
              </w:r>
              <w:proofErr w:type="spellStart"/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fkd</w:t>
              </w:r>
              <w:proofErr w:type="spellEnd"/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uk-UA"/>
                </w:rPr>
                <w:t>/</w:t>
              </w:r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article</w:t>
              </w:r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uk-UA"/>
                </w:rPr>
                <w:t>/</w:t>
              </w:r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en-US"/>
                </w:rPr>
                <w:t>view</w:t>
              </w:r>
              <w:r>
                <w:rPr>
                  <w:rStyle w:val="a7"/>
                  <w:bCs/>
                  <w:color w:val="000000" w:themeColor="text1"/>
                  <w:sz w:val="22"/>
                  <w:szCs w:val="22"/>
                  <w:u w:val="none"/>
                  <w:lang w:val="uk-UA"/>
                </w:rPr>
                <w:t>/3829/3651</w:t>
              </w:r>
            </w:hyperlink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5"/>
              </w:numPr>
              <w:tabs>
                <w:tab w:val="clear" w:pos="4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Oksana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Zghurska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Yaroslava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Larina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Ruslan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Dymenko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</w:t>
            </w:r>
            <w:bookmarkStart w:id="0" w:name="_Hlk113993383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lastRenderedPageBreak/>
              <w:t>Stepan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Kubiv</w:t>
            </w:r>
            <w:bookmarkEnd w:id="0"/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Andrii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Tarasiuk</w:t>
            </w:r>
            <w:bookmarkStart w:id="1" w:name="_Hlk113993368"/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>,</w:t>
            </w:r>
          </w:p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Yuriy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Safonov</w:t>
            </w:r>
            <w:bookmarkEnd w:id="1"/>
            <w:proofErr w:type="spellEnd"/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lastRenderedPageBreak/>
              <w:t xml:space="preserve">Multi-agent model of the distribution </w:t>
            </w:r>
            <w:r>
              <w:rPr>
                <w:bCs/>
                <w:iCs/>
                <w:sz w:val="22"/>
                <w:szCs w:val="22"/>
                <w:lang w:val="en-US"/>
              </w:rPr>
              <w:t>channel management system of agro-</w:t>
            </w:r>
            <w:r>
              <w:rPr>
                <w:bCs/>
                <w:iCs/>
                <w:sz w:val="22"/>
                <w:szCs w:val="22"/>
                <w:lang w:val="en-US"/>
              </w:rPr>
              <w:lastRenderedPageBreak/>
              <w:t>industrial enterprises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lastRenderedPageBreak/>
              <w:t>Financial and credit activity</w:t>
            </w:r>
            <w:r>
              <w:rPr>
                <w:sz w:val="22"/>
                <w:szCs w:val="22"/>
                <w:lang w:val="uk-UA" w:eastAsia="uk-UA"/>
              </w:rPr>
              <w:t>:</w:t>
            </w:r>
            <w:r>
              <w:rPr>
                <w:sz w:val="22"/>
                <w:szCs w:val="22"/>
                <w:lang w:val="en-US" w:eastAsia="uk-UA"/>
              </w:rPr>
              <w:t xml:space="preserve"> problems of </w:t>
            </w:r>
            <w:r>
              <w:rPr>
                <w:sz w:val="22"/>
                <w:szCs w:val="22"/>
                <w:lang w:val="en-US" w:eastAsia="uk-UA"/>
              </w:rPr>
              <w:lastRenderedPageBreak/>
              <w:t>theory and practice</w:t>
            </w:r>
          </w:p>
          <w:p w:rsidR="005B5E71" w:rsidRDefault="00137D80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ISSN</w:t>
            </w:r>
            <w:r>
              <w:rPr>
                <w:bCs/>
                <w:iCs/>
                <w:sz w:val="22"/>
                <w:szCs w:val="22"/>
              </w:rPr>
              <w:t> 2306-4994 (</w:t>
            </w:r>
            <w:proofErr w:type="spellStart"/>
            <w:r>
              <w:rPr>
                <w:bCs/>
                <w:iCs/>
                <w:sz w:val="22"/>
                <w:szCs w:val="22"/>
              </w:rPr>
              <w:t>print</w:t>
            </w:r>
            <w:proofErr w:type="spellEnd"/>
            <w:r>
              <w:rPr>
                <w:bCs/>
                <w:iCs/>
                <w:sz w:val="22"/>
                <w:szCs w:val="22"/>
              </w:rPr>
              <w:t>). - </w:t>
            </w:r>
            <w:r>
              <w:rPr>
                <w:b/>
                <w:bCs/>
                <w:iCs/>
                <w:sz w:val="22"/>
                <w:szCs w:val="22"/>
              </w:rPr>
              <w:t>ISSN</w:t>
            </w:r>
            <w:r>
              <w:rPr>
                <w:bCs/>
                <w:iCs/>
                <w:sz w:val="22"/>
                <w:szCs w:val="22"/>
              </w:rPr>
              <w:t> 2310-8770 (</w:t>
            </w:r>
            <w:proofErr w:type="spellStart"/>
            <w:r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>
              <w:rPr>
                <w:bCs/>
                <w:iCs/>
                <w:sz w:val="22"/>
                <w:szCs w:val="22"/>
              </w:rPr>
              <w:t>) </w:t>
            </w:r>
          </w:p>
        </w:tc>
        <w:tc>
          <w:tcPr>
            <w:tcW w:w="1208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1,74 д.а.</w:t>
            </w: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С. 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  <w:lang w:val="uk-UA"/>
              </w:rPr>
              <w:t>61</w:t>
            </w:r>
            <w:r>
              <w:rPr>
                <w:bCs/>
                <w:sz w:val="22"/>
                <w:szCs w:val="22"/>
                <w:lang w:val="en-US"/>
              </w:rPr>
              <w:t>–</w:t>
            </w:r>
            <w:r>
              <w:rPr>
                <w:bCs/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bCs/>
                <w:sz w:val="22"/>
                <w:szCs w:val="22"/>
                <w:lang w:val="uk-UA"/>
              </w:rPr>
              <w:t>72</w:t>
            </w:r>
          </w:p>
        </w:tc>
        <w:tc>
          <w:tcPr>
            <w:tcW w:w="805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W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eb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5"/>
              </w:numPr>
              <w:tabs>
                <w:tab w:val="clear" w:pos="4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Oksana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Zghurska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Olena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Korchynska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Stepan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Kubiv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Olena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Golovchenko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Andriy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Tarasiuk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D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igitalizationof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the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nationalagro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>-industrial complex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: </w:t>
            </w:r>
            <w:r>
              <w:rPr>
                <w:bCs/>
                <w:iCs/>
                <w:sz w:val="22"/>
                <w:szCs w:val="22"/>
                <w:lang w:val="en-US"/>
              </w:rPr>
              <w:t>new challenges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realitiesand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perspectives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Financial and credit activity</w:t>
            </w:r>
            <w:r>
              <w:rPr>
                <w:sz w:val="22"/>
                <w:szCs w:val="22"/>
                <w:lang w:val="uk-UA" w:eastAsia="uk-UA"/>
              </w:rPr>
              <w:t>:</w:t>
            </w:r>
            <w:r>
              <w:rPr>
                <w:sz w:val="22"/>
                <w:szCs w:val="22"/>
                <w:lang w:val="en-US" w:eastAsia="uk-UA"/>
              </w:rPr>
              <w:t xml:space="preserve"> problems of theory and practice</w:t>
            </w:r>
          </w:p>
          <w:p w:rsidR="005B5E71" w:rsidRDefault="00137D80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ISSN</w:t>
            </w:r>
            <w:r>
              <w:rPr>
                <w:bCs/>
                <w:iCs/>
                <w:sz w:val="22"/>
                <w:szCs w:val="22"/>
              </w:rPr>
              <w:t> 2306-4994 (</w:t>
            </w:r>
            <w:proofErr w:type="spellStart"/>
            <w:r>
              <w:rPr>
                <w:bCs/>
                <w:iCs/>
                <w:sz w:val="22"/>
                <w:szCs w:val="22"/>
              </w:rPr>
              <w:t>print</w:t>
            </w:r>
            <w:proofErr w:type="spellEnd"/>
            <w:r>
              <w:rPr>
                <w:bCs/>
                <w:iCs/>
                <w:sz w:val="22"/>
                <w:szCs w:val="22"/>
              </w:rPr>
              <w:t>). - </w:t>
            </w:r>
            <w:r>
              <w:rPr>
                <w:b/>
                <w:bCs/>
                <w:iCs/>
                <w:sz w:val="22"/>
                <w:szCs w:val="22"/>
              </w:rPr>
              <w:t>ISSN</w:t>
            </w:r>
            <w:r>
              <w:rPr>
                <w:bCs/>
                <w:iCs/>
                <w:sz w:val="22"/>
                <w:szCs w:val="22"/>
              </w:rPr>
              <w:t> 2310-8770 (</w:t>
            </w:r>
            <w:proofErr w:type="spellStart"/>
            <w:r>
              <w:rPr>
                <w:bCs/>
                <w:iCs/>
                <w:sz w:val="22"/>
                <w:szCs w:val="22"/>
              </w:rPr>
              <w:t>online</w:t>
            </w:r>
            <w:proofErr w:type="spellEnd"/>
            <w:r>
              <w:rPr>
                <w:bCs/>
                <w:iCs/>
                <w:sz w:val="22"/>
                <w:szCs w:val="22"/>
              </w:rPr>
              <w:t>) </w:t>
            </w:r>
          </w:p>
        </w:tc>
        <w:tc>
          <w:tcPr>
            <w:tcW w:w="1208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1,65 д.а.</w:t>
            </w: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С. 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  <w:lang w:val="uk-UA"/>
              </w:rPr>
              <w:t>24</w:t>
            </w:r>
            <w:r>
              <w:rPr>
                <w:bCs/>
                <w:sz w:val="22"/>
                <w:szCs w:val="22"/>
                <w:lang w:val="en-US"/>
              </w:rPr>
              <w:t>-3</w:t>
            </w:r>
            <w:r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805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W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eb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5B5E71" w:rsidRPr="004F0A80">
        <w:trPr>
          <w:trHeight w:val="1771"/>
        </w:trPr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5"/>
              </w:numPr>
              <w:tabs>
                <w:tab w:val="clear" w:pos="4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Natalia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Struk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Natalia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Yevtushenko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Tetyana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Khlevytska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Neonila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Nasad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Ruslan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Ryazantsev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B5E71" w:rsidRPr="004F0A80" w:rsidRDefault="00137D80">
            <w:pPr>
              <w:jc w:val="both"/>
              <w:rPr>
                <w:sz w:val="22"/>
                <w:szCs w:val="22"/>
                <w:lang w:val="en-US"/>
              </w:rPr>
            </w:pPr>
            <w:r w:rsidRPr="004F0A80">
              <w:rPr>
                <w:sz w:val="22"/>
                <w:szCs w:val="22"/>
                <w:lang w:val="en-US" w:eastAsia="zh-CN"/>
              </w:rPr>
              <w:t xml:space="preserve">Impact </w:t>
            </w:r>
            <w:r w:rsidRPr="004F0A80">
              <w:rPr>
                <w:sz w:val="22"/>
                <w:szCs w:val="22"/>
                <w:lang w:val="de-DE" w:eastAsia="zh-CN"/>
              </w:rPr>
              <w:t>A</w:t>
            </w:r>
            <w:proofErr w:type="spellStart"/>
            <w:r w:rsidRPr="004F0A80">
              <w:rPr>
                <w:sz w:val="22"/>
                <w:szCs w:val="22"/>
                <w:lang w:val="en-US" w:eastAsia="zh-CN"/>
              </w:rPr>
              <w:t>nalysis</w:t>
            </w:r>
            <w:proofErr w:type="spellEnd"/>
            <w:r w:rsidRPr="004F0A80">
              <w:rPr>
                <w:sz w:val="22"/>
                <w:szCs w:val="22"/>
                <w:lang w:val="en-US" w:eastAsia="zh-CN"/>
              </w:rPr>
              <w:t xml:space="preserve"> of </w:t>
            </w:r>
            <w:r w:rsidRPr="004F0A80">
              <w:rPr>
                <w:sz w:val="22"/>
                <w:szCs w:val="22"/>
                <w:lang w:val="en-GB" w:eastAsia="zh-CN"/>
              </w:rPr>
              <w:t>D</w:t>
            </w:r>
            <w:proofErr w:type="spellStart"/>
            <w:r w:rsidRPr="004F0A80">
              <w:rPr>
                <w:sz w:val="22"/>
                <w:szCs w:val="22"/>
                <w:lang w:val="en-US" w:eastAsia="zh-CN"/>
              </w:rPr>
              <w:t>igital</w:t>
            </w:r>
            <w:proofErr w:type="spellEnd"/>
            <w:r w:rsidRPr="004F0A80">
              <w:rPr>
                <w:sz w:val="22"/>
                <w:szCs w:val="22"/>
                <w:lang w:val="en-US" w:eastAsia="zh-CN"/>
              </w:rPr>
              <w:t xml:space="preserve"> </w:t>
            </w:r>
            <w:r w:rsidRPr="004F0A80">
              <w:rPr>
                <w:sz w:val="22"/>
                <w:szCs w:val="22"/>
                <w:lang w:val="en-GB" w:eastAsia="zh-CN"/>
              </w:rPr>
              <w:t>T</w:t>
            </w:r>
            <w:proofErr w:type="spellStart"/>
            <w:r w:rsidRPr="004F0A80">
              <w:rPr>
                <w:sz w:val="22"/>
                <w:szCs w:val="22"/>
                <w:lang w:val="en-US" w:eastAsia="zh-CN"/>
              </w:rPr>
              <w:t>ransformation</w:t>
            </w:r>
            <w:proofErr w:type="spellEnd"/>
            <w:r w:rsidRPr="004F0A80">
              <w:rPr>
                <w:sz w:val="22"/>
                <w:szCs w:val="22"/>
                <w:lang w:val="en-US" w:eastAsia="zh-CN"/>
              </w:rPr>
              <w:t xml:space="preserve"> on the </w:t>
            </w:r>
            <w:r w:rsidRPr="004F0A80">
              <w:rPr>
                <w:sz w:val="22"/>
                <w:szCs w:val="22"/>
                <w:lang w:val="en-GB" w:eastAsia="zh-CN"/>
              </w:rPr>
              <w:t>N</w:t>
            </w:r>
            <w:proofErr w:type="spellStart"/>
            <w:r w:rsidRPr="004F0A80">
              <w:rPr>
                <w:sz w:val="22"/>
                <w:szCs w:val="22"/>
                <w:lang w:val="en-US" w:eastAsia="zh-CN"/>
              </w:rPr>
              <w:t>ational</w:t>
            </w:r>
            <w:proofErr w:type="spellEnd"/>
            <w:r w:rsidRPr="004F0A80">
              <w:rPr>
                <w:sz w:val="22"/>
                <w:szCs w:val="22"/>
                <w:lang w:val="en-US" w:eastAsia="zh-CN"/>
              </w:rPr>
              <w:t xml:space="preserve"> </w:t>
            </w:r>
            <w:r w:rsidRPr="004F0A80">
              <w:rPr>
                <w:sz w:val="22"/>
                <w:szCs w:val="22"/>
                <w:lang w:val="de-DE" w:eastAsia="zh-CN"/>
              </w:rPr>
              <w:t>B</w:t>
            </w:r>
            <w:proofErr w:type="spellStart"/>
            <w:r w:rsidRPr="004F0A80">
              <w:rPr>
                <w:sz w:val="22"/>
                <w:szCs w:val="22"/>
                <w:lang w:val="en-US" w:eastAsia="zh-CN"/>
              </w:rPr>
              <w:t>usiness</w:t>
            </w:r>
            <w:proofErr w:type="spellEnd"/>
            <w:r w:rsidRPr="004F0A80">
              <w:rPr>
                <w:sz w:val="22"/>
                <w:szCs w:val="22"/>
                <w:lang w:val="en-US" w:eastAsia="zh-CN"/>
              </w:rPr>
              <w:t xml:space="preserve"> </w:t>
            </w:r>
            <w:r w:rsidRPr="004F0A80">
              <w:rPr>
                <w:sz w:val="22"/>
                <w:szCs w:val="22"/>
                <w:lang w:val="de-DE" w:eastAsia="zh-CN"/>
              </w:rPr>
              <w:t>S</w:t>
            </w:r>
            <w:proofErr w:type="spellStart"/>
            <w:r w:rsidRPr="004F0A80">
              <w:rPr>
                <w:sz w:val="22"/>
                <w:szCs w:val="22"/>
                <w:lang w:val="en-US" w:eastAsia="zh-CN"/>
              </w:rPr>
              <w:t>tructures</w:t>
            </w:r>
            <w:proofErr w:type="spellEnd"/>
            <w:r w:rsidRPr="004F0A80">
              <w:rPr>
                <w:sz w:val="22"/>
                <w:szCs w:val="22"/>
                <w:lang w:val="en-US" w:eastAsia="zh-CN"/>
              </w:rPr>
              <w:t xml:space="preserve"> </w:t>
            </w:r>
            <w:r w:rsidRPr="004F0A80">
              <w:rPr>
                <w:sz w:val="22"/>
                <w:szCs w:val="22"/>
                <w:lang w:val="en-GB" w:eastAsia="zh-CN"/>
              </w:rPr>
              <w:t>D</w:t>
            </w:r>
            <w:proofErr w:type="spellStart"/>
            <w:r w:rsidRPr="004F0A80">
              <w:rPr>
                <w:sz w:val="22"/>
                <w:szCs w:val="22"/>
                <w:lang w:val="en-US" w:eastAsia="zh-CN"/>
              </w:rPr>
              <w:t>evelopment</w:t>
            </w:r>
            <w:proofErr w:type="spellEnd"/>
            <w:r w:rsidRPr="004F0A80">
              <w:rPr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B5E71" w:rsidRPr="004F0A80" w:rsidRDefault="00137D80">
            <w:pPr>
              <w:rPr>
                <w:sz w:val="22"/>
                <w:szCs w:val="22"/>
                <w:lang w:val="en-GB"/>
              </w:rPr>
            </w:pPr>
            <w:proofErr w:type="spellStart"/>
            <w:r w:rsidRPr="004F0A80">
              <w:rPr>
                <w:sz w:val="22"/>
                <w:szCs w:val="22"/>
                <w:lang w:val="uk-UA" w:eastAsia="uk-UA"/>
              </w:rPr>
              <w:t>Financial</w:t>
            </w:r>
            <w:proofErr w:type="spellEnd"/>
            <w:r w:rsidRPr="004F0A80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 w:rsidRPr="004F0A80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 w:eastAsia="uk-UA"/>
              </w:rPr>
              <w:t>credit</w:t>
            </w:r>
            <w:proofErr w:type="spellEnd"/>
            <w:r w:rsidRPr="004F0A80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 w:eastAsia="uk-UA"/>
              </w:rPr>
              <w:t>activity</w:t>
            </w:r>
            <w:proofErr w:type="spellEnd"/>
            <w:r w:rsidRPr="004F0A80">
              <w:rPr>
                <w:sz w:val="22"/>
                <w:szCs w:val="22"/>
                <w:lang w:val="uk-UA" w:eastAsia="uk-UA"/>
              </w:rPr>
              <w:t xml:space="preserve">: </w:t>
            </w:r>
            <w:proofErr w:type="spellStart"/>
            <w:r w:rsidRPr="004F0A80">
              <w:rPr>
                <w:sz w:val="22"/>
                <w:szCs w:val="22"/>
                <w:lang w:val="uk-UA" w:eastAsia="uk-UA"/>
              </w:rPr>
              <w:t>problems</w:t>
            </w:r>
            <w:proofErr w:type="spellEnd"/>
            <w:r w:rsidRPr="004F0A80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4F0A80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 w:eastAsia="uk-UA"/>
              </w:rPr>
              <w:t>theory</w:t>
            </w:r>
            <w:proofErr w:type="spellEnd"/>
            <w:r w:rsidRPr="004F0A80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 w:rsidRPr="004F0A80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 w:eastAsia="uk-UA"/>
              </w:rPr>
              <w:t>practice</w:t>
            </w:r>
            <w:proofErr w:type="spellEnd"/>
            <w:r w:rsidRPr="004F0A80">
              <w:rPr>
                <w:sz w:val="22"/>
                <w:szCs w:val="22"/>
                <w:lang w:val="en-US" w:eastAsia="zh-CN"/>
              </w:rPr>
              <w:t>, 2022</w:t>
            </w:r>
            <w:r w:rsidRPr="004F0A80">
              <w:rPr>
                <w:sz w:val="22"/>
                <w:szCs w:val="22"/>
                <w:lang w:val="en-GB" w:eastAsia="zh-CN"/>
              </w:rPr>
              <w:t xml:space="preserve">. </w:t>
            </w:r>
            <w:r w:rsidRPr="004F0A80">
              <w:rPr>
                <w:sz w:val="22"/>
                <w:szCs w:val="22"/>
                <w:lang w:val="en-GB" w:eastAsia="zh-CN"/>
              </w:rPr>
              <w:t xml:space="preserve">Volume </w:t>
            </w:r>
            <w:r w:rsidRPr="004F0A80">
              <w:rPr>
                <w:sz w:val="22"/>
                <w:szCs w:val="22"/>
                <w:lang w:val="en-US" w:eastAsia="zh-CN"/>
              </w:rPr>
              <w:t xml:space="preserve">6 </w:t>
            </w:r>
            <w:r w:rsidRPr="004F0A80">
              <w:rPr>
                <w:sz w:val="22"/>
                <w:szCs w:val="22"/>
                <w:lang w:val="en-GB" w:eastAsia="zh-CN"/>
              </w:rPr>
              <w:t>(</w:t>
            </w:r>
            <w:r w:rsidRPr="004F0A80">
              <w:rPr>
                <w:sz w:val="22"/>
                <w:szCs w:val="22"/>
                <w:lang w:val="en-US" w:eastAsia="zh-CN"/>
              </w:rPr>
              <w:t>47</w:t>
            </w:r>
            <w:r w:rsidRPr="004F0A80">
              <w:rPr>
                <w:sz w:val="22"/>
                <w:szCs w:val="22"/>
                <w:lang w:val="en-GB" w:eastAsia="zh-CN"/>
              </w:rPr>
              <w:t>)</w:t>
            </w:r>
            <w:r w:rsidRPr="004F0A80">
              <w:rPr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1208" w:type="dxa"/>
            <w:shd w:val="clear" w:color="auto" w:fill="auto"/>
          </w:tcPr>
          <w:p w:rsidR="005B5E71" w:rsidRPr="004F0A80" w:rsidRDefault="00137D80">
            <w:pPr>
              <w:jc w:val="center"/>
              <w:rPr>
                <w:bCs/>
                <w:sz w:val="22"/>
                <w:szCs w:val="22"/>
              </w:rPr>
            </w:pPr>
            <w:r w:rsidRPr="004F0A80">
              <w:rPr>
                <w:bCs/>
                <w:sz w:val="22"/>
                <w:szCs w:val="22"/>
                <w:lang w:val="en-GB"/>
              </w:rPr>
              <w:t>1</w:t>
            </w:r>
            <w:r w:rsidRPr="004F0A80">
              <w:rPr>
                <w:bCs/>
                <w:sz w:val="22"/>
                <w:szCs w:val="22"/>
              </w:rPr>
              <w:t>,</w:t>
            </w:r>
            <w:r w:rsidRPr="004F0A80">
              <w:rPr>
                <w:bCs/>
                <w:sz w:val="22"/>
                <w:szCs w:val="22"/>
                <w:lang w:val="en-GB"/>
              </w:rPr>
              <w:t>5</w:t>
            </w:r>
            <w:r w:rsidRPr="004F0A8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0A80">
              <w:rPr>
                <w:bCs/>
                <w:sz w:val="22"/>
                <w:szCs w:val="22"/>
              </w:rPr>
              <w:t>д.а</w:t>
            </w:r>
            <w:proofErr w:type="spellEnd"/>
            <w:r w:rsidRPr="004F0A80">
              <w:rPr>
                <w:bCs/>
                <w:sz w:val="22"/>
                <w:szCs w:val="22"/>
              </w:rPr>
              <w:t>.</w:t>
            </w:r>
          </w:p>
          <w:p w:rsidR="005B5E71" w:rsidRPr="004F0A80" w:rsidRDefault="00137D80">
            <w:pPr>
              <w:numPr>
                <w:ilvl w:val="0"/>
                <w:numId w:val="6"/>
              </w:numPr>
              <w:jc w:val="center"/>
              <w:rPr>
                <w:bCs/>
                <w:sz w:val="22"/>
                <w:szCs w:val="22"/>
              </w:rPr>
            </w:pPr>
            <w:r w:rsidRPr="004F0A80">
              <w:rPr>
                <w:sz w:val="22"/>
                <w:szCs w:val="22"/>
                <w:lang w:val="en-GB"/>
              </w:rPr>
              <w:t>218-229</w:t>
            </w:r>
          </w:p>
        </w:tc>
        <w:tc>
          <w:tcPr>
            <w:tcW w:w="805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W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eb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rFonts w:eastAsia="SimSun"/>
                <w:color w:val="222222"/>
                <w:shd w:val="clear" w:color="auto" w:fill="FFFFFF"/>
                <w:lang w:val="en-US" w:eastAsia="zh-CN" w:bidi="ar"/>
              </w:rPr>
            </w:pPr>
            <w:r>
              <w:rPr>
                <w:rFonts w:eastAsia="SimSun"/>
                <w:color w:val="222222"/>
                <w:shd w:val="clear" w:color="auto" w:fill="FFFFFF"/>
                <w:lang w:val="en-US" w:eastAsia="zh-CN" w:bidi="ar"/>
              </w:rPr>
              <w:t>DOI: 10.55643/fcaptp.6.47.2022.3916</w:t>
            </w:r>
          </w:p>
          <w:p w:rsidR="005B5E71" w:rsidRDefault="005B5E71">
            <w:pPr>
              <w:jc w:val="center"/>
              <w:rPr>
                <w:rFonts w:eastAsia="SimSun"/>
                <w:color w:val="0000FF"/>
                <w:shd w:val="clear" w:color="auto" w:fill="FFFFFF"/>
                <w:lang w:val="uk"/>
              </w:rPr>
            </w:pPr>
          </w:p>
          <w:p w:rsidR="005B5E71" w:rsidRPr="004F0A80" w:rsidRDefault="00137D80">
            <w:pPr>
              <w:jc w:val="center"/>
              <w:rPr>
                <w:sz w:val="22"/>
                <w:szCs w:val="22"/>
                <w:lang w:val="uk"/>
              </w:rPr>
            </w:pPr>
            <w:hyperlink r:id="rId16" w:anchor="inbox/_blank" w:tgtFrame="https://mail.google.com/mail/u/0/?pli=1" w:history="1">
              <w:r>
                <w:rPr>
                  <w:rStyle w:val="a7"/>
                  <w:rFonts w:eastAsia="SimSun"/>
                  <w:shd w:val="clear" w:color="auto" w:fill="FFFFFF"/>
                  <w:lang w:val="uk"/>
                </w:rPr>
                <w:t>https://fkd.net.ua/index.php/fkd/article/view/3916/3716</w:t>
              </w:r>
            </w:hyperlink>
            <w:r w:rsidRPr="004F0A80">
              <w:rPr>
                <w:sz w:val="22"/>
                <w:szCs w:val="22"/>
                <w:lang w:val="uk"/>
              </w:rPr>
              <w:t xml:space="preserve"> </w:t>
            </w:r>
          </w:p>
        </w:tc>
      </w:tr>
      <w:tr w:rsidR="005B5E71"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бази даних для суспільних та гуманітарних наук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Copernicus</w:t>
            </w:r>
            <w:proofErr w:type="spellEnd"/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Архипова Т.В, </w:t>
            </w:r>
            <w:proofErr w:type="spellStart"/>
            <w:r>
              <w:rPr>
                <w:sz w:val="22"/>
                <w:szCs w:val="22"/>
                <w:lang w:val="uk-UA"/>
              </w:rPr>
              <w:t>Неміш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  <w:r w:rsidRPr="004F0A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Матвеев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М.Е.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Тенденції розвитку Digital-маркетингу як сучасного інструменту просування товарів та послуг у соціальних мережах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держава, № 6. 2022.  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д.а.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86-91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bCs/>
                <w:sz w:val="22"/>
                <w:szCs w:val="22"/>
              </w:rPr>
              <w:t>кр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  <w:p w:rsidR="005B5E71" w:rsidRDefault="00137D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Copernicus</w:t>
            </w:r>
            <w:proofErr w:type="spellEnd"/>
          </w:p>
        </w:tc>
        <w:tc>
          <w:tcPr>
            <w:tcW w:w="1793" w:type="dxa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https://www.nayka.com.ua/index.php/economy/articl</w:t>
            </w:r>
            <w:r>
              <w:rPr>
                <w:sz w:val="22"/>
                <w:szCs w:val="22"/>
                <w:lang w:val="uk-UA"/>
              </w:rPr>
              <w:t>e/view/69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Ларіна Я.С.,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Файвішенко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Д.С.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Тенденції та маркетингові інструменти розвитку ринку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рослинних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аналогів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молочної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продукції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Вісник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Львівського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університету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Серія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економічна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2022 № 62. 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1,0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С. 248-261.</w:t>
            </w:r>
          </w:p>
          <w:p w:rsidR="005B5E71" w:rsidRDefault="005B5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Copernicus</w:t>
            </w:r>
            <w:proofErr w:type="spellEnd"/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О.І., </w:t>
            </w:r>
            <w:proofErr w:type="spellStart"/>
            <w:r>
              <w:rPr>
                <w:sz w:val="22"/>
                <w:szCs w:val="22"/>
                <w:lang w:val="uk-UA"/>
              </w:rPr>
              <w:t>Шафалюк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О.К.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Особливості використання відкритих даних у підготовці рішень маркетингового та комерційного менеджменту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Стратегія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економічного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  <w:lang w:val="uk-UA"/>
              </w:rPr>
              <w:t>, №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50</w:t>
            </w:r>
            <w:r>
              <w:rPr>
                <w:sz w:val="22"/>
                <w:szCs w:val="22"/>
              </w:rPr>
              <w:t>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д.а.,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45-55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color w:val="FFFFFF" w:themeColor="background1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 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Copernicus</w:t>
            </w:r>
            <w:proofErr w:type="spellEnd"/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http://sedu.kneu.edu.ua/article/view/2</w:t>
            </w:r>
            <w:r>
              <w:rPr>
                <w:sz w:val="22"/>
                <w:szCs w:val="22"/>
                <w:lang w:val="uk-UA"/>
              </w:rPr>
              <w:t>61232</w:t>
            </w: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О.І., </w:t>
            </w:r>
            <w:proofErr w:type="spellStart"/>
            <w:r>
              <w:rPr>
                <w:sz w:val="22"/>
                <w:szCs w:val="22"/>
                <w:lang w:val="uk-UA"/>
              </w:rPr>
              <w:t>Шафалюк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О.К.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Гібридні оцінки результативності маркетингу та комерційної діяльності підприємств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Вчені</w:t>
            </w:r>
            <w:proofErr w:type="spellEnd"/>
            <w:r>
              <w:rPr>
                <w:sz w:val="22"/>
                <w:szCs w:val="22"/>
              </w:rPr>
              <w:t xml:space="preserve"> записки</w:t>
            </w:r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Вип</w:t>
            </w:r>
            <w:proofErr w:type="spellEnd"/>
            <w:r>
              <w:rPr>
                <w:sz w:val="22"/>
                <w:szCs w:val="22"/>
              </w:rPr>
              <w:t>. 26</w:t>
            </w:r>
            <w:r>
              <w:rPr>
                <w:sz w:val="22"/>
                <w:szCs w:val="22"/>
                <w:lang w:val="uk-UA"/>
              </w:rPr>
              <w:t>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д.а.,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92–102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color w:val="FFFFFF" w:themeColor="background1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 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Copernicus</w:t>
            </w:r>
            <w:proofErr w:type="spellEnd"/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https://ir.kneu.edu.ua/bitstream/handle/2010/38452/vz_22_26-8.pdf?sequence=1&amp;isAllowed=y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Євтушенко Н.О.,</w:t>
            </w:r>
          </w:p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Захаржевська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Особливості формування механізму розвитку управління ризиками в підприємствах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Економічний простір</w:t>
            </w:r>
            <w:r>
              <w:rPr>
                <w:sz w:val="22"/>
                <w:szCs w:val="22"/>
              </w:rPr>
              <w:t>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color w:val="FFFFFF" w:themeColor="background1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</w:rPr>
              <w:t> 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  <w:p w:rsidR="005B5E71" w:rsidRDefault="00137D80">
            <w:pPr>
              <w:jc w:val="center"/>
              <w:rPr>
                <w:color w:val="FFFFFF" w:themeColor="background1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Copernicus</w:t>
            </w:r>
            <w:proofErr w:type="spellEnd"/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7"/>
              </w:numPr>
              <w:tabs>
                <w:tab w:val="clear" w:pos="425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Овсієнко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Н.В. </w:t>
            </w:r>
            <w:r>
              <w:rPr>
                <w:rStyle w:val="a6"/>
                <w:bCs/>
                <w:i w:val="0"/>
                <w:sz w:val="22"/>
                <w:szCs w:val="22"/>
                <w:shd w:val="clear" w:color="auto" w:fill="FFFFFF"/>
              </w:rPr>
              <w:t>Кирилюк О. В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bCs/>
                <w:i/>
                <w:sz w:val="22"/>
                <w:szCs w:val="22"/>
                <w:lang w:val="uk-UA"/>
              </w:rPr>
            </w:pPr>
            <w:r>
              <w:rPr>
                <w:rStyle w:val="a6"/>
                <w:bCs/>
                <w:i w:val="0"/>
                <w:sz w:val="22"/>
                <w:szCs w:val="22"/>
                <w:shd w:val="clear" w:color="auto" w:fill="FFFFFF"/>
                <w:lang w:val="uk-UA"/>
              </w:rPr>
              <w:t xml:space="preserve">Особливості  рекламної діяльності </w:t>
            </w:r>
            <w:proofErr w:type="spellStart"/>
            <w:r>
              <w:rPr>
                <w:rStyle w:val="a6"/>
                <w:bCs/>
                <w:i w:val="0"/>
                <w:sz w:val="22"/>
                <w:szCs w:val="22"/>
                <w:shd w:val="clear" w:color="auto" w:fill="FFFFFF"/>
                <w:lang w:val="uk-UA"/>
              </w:rPr>
              <w:t>інтернет-магазину</w:t>
            </w:r>
            <w:proofErr w:type="spellEnd"/>
            <w:r>
              <w:rPr>
                <w:rStyle w:val="a6"/>
                <w:bCs/>
                <w:i w:val="0"/>
                <w:sz w:val="22"/>
                <w:szCs w:val="22"/>
                <w:shd w:val="clear" w:color="auto" w:fill="FFFFFF"/>
                <w:lang w:val="uk-UA"/>
              </w:rPr>
              <w:t xml:space="preserve"> в сучасних  торгово-економічних умовах 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bCs/>
                <w:i/>
                <w:sz w:val="22"/>
                <w:szCs w:val="22"/>
                <w:highlight w:val="yellow"/>
                <w:lang w:val="uk-UA"/>
              </w:rPr>
            </w:pPr>
            <w:r>
              <w:rPr>
                <w:rStyle w:val="a6"/>
                <w:bCs/>
                <w:i w:val="0"/>
                <w:sz w:val="22"/>
                <w:szCs w:val="22"/>
                <w:shd w:val="clear" w:color="auto" w:fill="FFFFFF"/>
                <w:lang w:val="uk-UA"/>
              </w:rPr>
              <w:t>Міжнародний науковий жу</w:t>
            </w:r>
            <w:r>
              <w:rPr>
                <w:rStyle w:val="a6"/>
                <w:rFonts w:eastAsia="SimSun"/>
                <w:bCs/>
                <w:i w:val="0"/>
                <w:sz w:val="22"/>
                <w:szCs w:val="22"/>
                <w:shd w:val="clear" w:color="auto" w:fill="FFFFFF"/>
                <w:lang w:val="uk-UA"/>
              </w:rPr>
              <w:t>рнал "</w:t>
            </w:r>
            <w:proofErr w:type="spellStart"/>
            <w:r>
              <w:rPr>
                <w:rStyle w:val="a6"/>
                <w:rFonts w:eastAsia="SimSun"/>
                <w:bCs/>
                <w:i w:val="0"/>
                <w:sz w:val="22"/>
                <w:szCs w:val="22"/>
                <w:shd w:val="clear" w:color="auto" w:fill="FFFFFF"/>
                <w:lang w:val="uk-UA"/>
              </w:rPr>
              <w:t>Інтернаука</w:t>
            </w:r>
            <w:proofErr w:type="spellEnd"/>
            <w:r>
              <w:rPr>
                <w:rStyle w:val="a6"/>
                <w:rFonts w:eastAsia="SimSun"/>
                <w:bCs/>
                <w:i w:val="0"/>
                <w:sz w:val="22"/>
                <w:szCs w:val="22"/>
                <w:shd w:val="clear" w:color="auto" w:fill="FFFFFF"/>
                <w:lang w:val="uk-UA"/>
              </w:rPr>
              <w:t>”, № 13 (132),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0,5 д.а.;</w:t>
            </w:r>
            <w:r>
              <w:rPr>
                <w:bCs/>
                <w:sz w:val="22"/>
                <w:szCs w:val="22"/>
                <w:lang w:val="uk-UA"/>
              </w:rPr>
              <w:br/>
              <w:t>С. 16 - 20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  <w:proofErr w:type="spellStart"/>
            <w:r>
              <w:rPr>
                <w:rFonts w:ascii="Georgia" w:eastAsia="Georgia" w:hAnsi="Georgia" w:cs="Georgia"/>
                <w:sz w:val="19"/>
                <w:szCs w:val="19"/>
                <w:shd w:val="clear" w:color="auto" w:fill="FFFFFF"/>
              </w:rPr>
              <w:t>Index</w:t>
            </w:r>
            <w:proofErr w:type="spellEnd"/>
            <w:r>
              <w:rPr>
                <w:rFonts w:ascii="Georgia" w:eastAsia="Georgia" w:hAnsi="Georgia" w:cs="Georgi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9"/>
                <w:szCs w:val="19"/>
                <w:shd w:val="clear" w:color="auto" w:fill="FFFFFF"/>
              </w:rPr>
              <w:t>Copernicus</w:t>
            </w:r>
            <w:proofErr w:type="spellEnd"/>
            <w:r>
              <w:rPr>
                <w:rFonts w:ascii="Georgia" w:eastAsia="Georgia" w:hAnsi="Georgia" w:cs="Georgia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  <w:hyperlink r:id="rId17" w:history="1">
              <w:r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uk-UA"/>
                </w:rPr>
                <w:t>https://www.inter-nauka.com/issues/2022/13/8384</w:t>
              </w:r>
            </w:hyperlink>
          </w:p>
        </w:tc>
      </w:tr>
      <w:tr w:rsidR="005B5E71" w:rsidRPr="004F0A80">
        <w:trPr>
          <w:trHeight w:val="494"/>
        </w:trPr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 категорії А або Б, які не включені до міжнародних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наукометричних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 даних </w:t>
            </w:r>
            <w:r>
              <w:rPr>
                <w:b/>
                <w:sz w:val="22"/>
                <w:szCs w:val="22"/>
                <w:lang w:val="en-US"/>
              </w:rPr>
              <w:t>Scopus</w:t>
            </w:r>
            <w:r>
              <w:rPr>
                <w:b/>
                <w:sz w:val="22"/>
                <w:szCs w:val="22"/>
                <w:lang w:val="uk-UA"/>
              </w:rPr>
              <w:t xml:space="preserve"> або </w:t>
            </w:r>
            <w:r>
              <w:rPr>
                <w:b/>
                <w:sz w:val="22"/>
                <w:szCs w:val="22"/>
                <w:lang w:val="en-US"/>
              </w:rPr>
              <w:t>Web</w:t>
            </w:r>
            <w:r w:rsidRPr="004F0A80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4F0A80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Science</w:t>
            </w:r>
            <w:r w:rsidRPr="004F0A80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Core</w:t>
            </w:r>
            <w:r w:rsidRPr="004F0A80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Collection</w:t>
            </w:r>
          </w:p>
        </w:tc>
      </w:tr>
      <w:tr w:rsidR="005B5E71" w:rsidRPr="004F0A80">
        <w:trPr>
          <w:trHeight w:val="90"/>
        </w:trPr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О.І., </w:t>
            </w:r>
            <w:proofErr w:type="spellStart"/>
            <w:r>
              <w:rPr>
                <w:sz w:val="22"/>
                <w:szCs w:val="22"/>
                <w:lang w:val="uk-UA"/>
              </w:rPr>
              <w:t>Шафалюк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О.К.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інформації з відкритих джерел для маркетингових досліджень товарних ринків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Економіка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підприємництво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  <w:lang w:val="uk-UA"/>
              </w:rPr>
              <w:t>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д.а.,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26-38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https://ir.kneu.edu.ua/bitstream/handle/2010/37935/ep_22_48-3.pdf?sequence=1&amp;isAllowed=y</w:t>
            </w: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Романенко </w:t>
            </w:r>
            <w:r>
              <w:rPr>
                <w:bCs/>
                <w:sz w:val="22"/>
                <w:szCs w:val="22"/>
              </w:rPr>
              <w:t>Л.Ф.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Тенденції розвитку SEO-оптимізації та подолання існуючих ризиків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Наукові</w:t>
            </w:r>
            <w:proofErr w:type="spellEnd"/>
            <w:r>
              <w:rPr>
                <w:bCs/>
                <w:sz w:val="22"/>
                <w:szCs w:val="22"/>
              </w:rPr>
              <w:t xml:space="preserve"> записки </w:t>
            </w:r>
            <w:proofErr w:type="spellStart"/>
            <w:r>
              <w:rPr>
                <w:bCs/>
                <w:sz w:val="22"/>
                <w:szCs w:val="22"/>
              </w:rPr>
              <w:t>Львівського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університету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бізнесу</w:t>
            </w:r>
            <w:proofErr w:type="spellEnd"/>
            <w:r>
              <w:rPr>
                <w:bCs/>
                <w:sz w:val="22"/>
                <w:szCs w:val="22"/>
              </w:rPr>
              <w:t xml:space="preserve"> та права. </w:t>
            </w:r>
            <w:proofErr w:type="spellStart"/>
            <w:r>
              <w:rPr>
                <w:bCs/>
                <w:sz w:val="22"/>
                <w:szCs w:val="22"/>
              </w:rPr>
              <w:t>Серія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економічна</w:t>
            </w:r>
            <w:proofErr w:type="spellEnd"/>
            <w:r>
              <w:rPr>
                <w:bCs/>
                <w:sz w:val="22"/>
                <w:szCs w:val="22"/>
              </w:rPr>
              <w:t>. </w:t>
            </w:r>
          </w:p>
          <w:p w:rsidR="005B5E71" w:rsidRDefault="00137D80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Вип</w:t>
            </w:r>
            <w:r>
              <w:rPr>
                <w:bCs/>
                <w:sz w:val="22"/>
                <w:szCs w:val="22"/>
              </w:rPr>
              <w:t>уск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35.</w:t>
            </w:r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Грудень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2022 р. 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 xml:space="preserve"> д.а.</w:t>
            </w: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>с.160-173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hyperlink r:id="rId18" w:history="1"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https://www.inter-nauka.com/issues/2022/13/8384</w:t>
              </w:r>
            </w:hyperlink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Згурська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О. М.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Інструментально-методичний підхід до ефективного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інтернет-просування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продукції на ринку фармацевтики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Збірник наукових праць Державного 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університету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телекомуніка</w:t>
            </w:r>
            <w:proofErr w:type="spellEnd"/>
            <w:r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  <w:lang w:val="uk-UA"/>
              </w:rPr>
              <w:lastRenderedPageBreak/>
              <w:t>цій. «Економіка. Менеджмент. Бізнес»</w:t>
            </w:r>
            <w:r>
              <w:rPr>
                <w:bCs/>
                <w:iCs/>
                <w:sz w:val="22"/>
                <w:szCs w:val="22"/>
              </w:rPr>
              <w:t>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1,37 д.а.</w:t>
            </w: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С. 54</w:t>
            </w:r>
            <w:r>
              <w:rPr>
                <w:bCs/>
                <w:sz w:val="22"/>
                <w:szCs w:val="22"/>
                <w:lang w:val="en-US"/>
              </w:rPr>
              <w:t>–</w:t>
            </w:r>
            <w:r>
              <w:rPr>
                <w:bCs/>
                <w:sz w:val="22"/>
                <w:szCs w:val="22"/>
                <w:lang w:val="uk-UA"/>
              </w:rPr>
              <w:t>63</w:t>
            </w:r>
          </w:p>
        </w:tc>
        <w:tc>
          <w:tcPr>
            <w:tcW w:w="805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Євтушенко Н.О.,</w:t>
            </w:r>
          </w:p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Нечитайло Б.С.,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Ефективна цінова політика як фактор успіху у конкурентній боротьбі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Економіка. Менеджмент. Бізнес</w:t>
            </w:r>
            <w:r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0,44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Євтушенко Н.О.,</w:t>
            </w:r>
          </w:p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Рязанцев Р. О.,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Сутність та структура інноваційного потенціалу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Економіка. Менеджмент. Бізнес</w:t>
            </w:r>
            <w:r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Євтушенко Н.О.,</w:t>
            </w:r>
          </w:p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Гурін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конкурентоспроможністю підприємства: теоретичний аспект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Економіка. Менеджмент. Бізнес</w:t>
            </w:r>
            <w:r>
              <w:rPr>
                <w:sz w:val="22"/>
                <w:szCs w:val="22"/>
              </w:rPr>
              <w:t>, № 4,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0,37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Євтушенко Н.О.,</w:t>
            </w:r>
          </w:p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Пільник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Т.А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Конкурентна стратегія підприємства: сутність, підходи та принципи формування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Економіка. Менеджмент. Бізнес</w:t>
            </w:r>
            <w:r>
              <w:rPr>
                <w:sz w:val="22"/>
                <w:szCs w:val="22"/>
              </w:rPr>
              <w:t>, № 4,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0,43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5B5E71">
            <w:pPr>
              <w:numPr>
                <w:ilvl w:val="0"/>
                <w:numId w:val="8"/>
              </w:numPr>
              <w:tabs>
                <w:tab w:val="clear" w:pos="4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Архипова Т.В, </w:t>
            </w:r>
            <w:proofErr w:type="spellStart"/>
            <w:r>
              <w:rPr>
                <w:sz w:val="22"/>
                <w:szCs w:val="22"/>
                <w:lang w:val="uk-UA"/>
              </w:rPr>
              <w:t>Неміш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  <w:r w:rsidRPr="004F0A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Матвеев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М.Е.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Тенденції розвитку Digital-маркетингу як сучасного інструменту просування товарів та послуг у соціальних мережах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держава, № 6. 2022.  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 д.а.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86-91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bCs/>
                <w:sz w:val="22"/>
                <w:szCs w:val="22"/>
              </w:rPr>
              <w:t>кр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  <w:p w:rsidR="005B5E71" w:rsidRDefault="00137D8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shd w:val="clear" w:color="auto" w:fill="FFFFFF"/>
              </w:rPr>
              <w:t>Copernicus</w:t>
            </w:r>
            <w:proofErr w:type="spellEnd"/>
          </w:p>
        </w:tc>
        <w:tc>
          <w:tcPr>
            <w:tcW w:w="1793" w:type="dxa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https://www.nayka.com.ua/index.php/economy/article/view/69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5B5E71">
            <w:pPr>
              <w:numPr>
                <w:ilvl w:val="0"/>
                <w:numId w:val="8"/>
              </w:numPr>
              <w:tabs>
                <w:tab w:val="clear" w:pos="4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Ларіна Я.С.,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Файвішенко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Д.С.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Тенденції та маркетингові інструменти розвитку ринку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рослинних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аналогів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молочної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продукції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Вісник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Львівського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університету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Серія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економічна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2022 № 62. 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1,0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С. </w:t>
            </w:r>
            <w:r>
              <w:rPr>
                <w:sz w:val="22"/>
                <w:szCs w:val="22"/>
                <w:lang w:val="uk-UA"/>
              </w:rPr>
              <w:t>248-261.</w:t>
            </w:r>
          </w:p>
          <w:p w:rsidR="005B5E71" w:rsidRDefault="005B5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shd w:val="clear" w:color="auto" w:fill="FFFFFF"/>
              </w:rPr>
              <w:t>Copernicus</w:t>
            </w:r>
            <w:proofErr w:type="spellEnd"/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5B5E71">
            <w:pPr>
              <w:numPr>
                <w:ilvl w:val="0"/>
                <w:numId w:val="8"/>
              </w:numPr>
              <w:tabs>
                <w:tab w:val="clear" w:pos="4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О.І., </w:t>
            </w:r>
            <w:proofErr w:type="spellStart"/>
            <w:r>
              <w:rPr>
                <w:sz w:val="22"/>
                <w:szCs w:val="22"/>
                <w:lang w:val="uk-UA"/>
              </w:rPr>
              <w:t>Шафалюк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О.К.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Особливості використання відкритих даних у підготовці рішень маркетингового та комерційного менеджменту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Стратегія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економічного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  <w:lang w:val="uk-UA"/>
              </w:rPr>
              <w:t>, №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50</w:t>
            </w:r>
            <w:r>
              <w:rPr>
                <w:sz w:val="22"/>
                <w:szCs w:val="22"/>
              </w:rPr>
              <w:t>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д.а.,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45-55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  </w:t>
            </w:r>
            <w:proofErr w:type="spellStart"/>
            <w:r>
              <w:rPr>
                <w:b/>
                <w:bCs/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shd w:val="clear" w:color="auto" w:fill="FFFFFF"/>
              </w:rPr>
              <w:t>Copernicus</w:t>
            </w:r>
            <w:proofErr w:type="spellEnd"/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http://sedu.kneu.edu.ua/article/view/261232</w:t>
            </w: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5B5E71">
            <w:pPr>
              <w:numPr>
                <w:ilvl w:val="0"/>
                <w:numId w:val="8"/>
              </w:numPr>
              <w:tabs>
                <w:tab w:val="clear" w:pos="4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Олексюк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О.І., </w:t>
            </w:r>
            <w:proofErr w:type="spellStart"/>
            <w:r>
              <w:rPr>
                <w:sz w:val="22"/>
                <w:szCs w:val="22"/>
                <w:lang w:val="uk-UA"/>
              </w:rPr>
              <w:t>Шафалюк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О.К.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Гібридні оцінки результативності маркетингу та комерційної діяльності </w:t>
            </w:r>
            <w:r>
              <w:rPr>
                <w:sz w:val="22"/>
                <w:szCs w:val="22"/>
                <w:lang w:val="uk-UA"/>
              </w:rPr>
              <w:lastRenderedPageBreak/>
              <w:t>підприємств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Вчені</w:t>
            </w:r>
            <w:proofErr w:type="spellEnd"/>
            <w:r>
              <w:rPr>
                <w:sz w:val="22"/>
                <w:szCs w:val="22"/>
              </w:rPr>
              <w:t xml:space="preserve"> записки</w:t>
            </w:r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Вип</w:t>
            </w:r>
            <w:proofErr w:type="spellEnd"/>
            <w:r>
              <w:rPr>
                <w:sz w:val="22"/>
                <w:szCs w:val="22"/>
              </w:rPr>
              <w:t>. 26</w:t>
            </w:r>
            <w:r>
              <w:rPr>
                <w:sz w:val="22"/>
                <w:szCs w:val="22"/>
                <w:lang w:val="uk-UA"/>
              </w:rPr>
              <w:t>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д.а.,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92–102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  </w:t>
            </w:r>
            <w:proofErr w:type="spellStart"/>
            <w:r>
              <w:rPr>
                <w:b/>
                <w:bCs/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shd w:val="clear" w:color="auto" w:fill="FFFFFF"/>
              </w:rPr>
              <w:t>Copernicus</w:t>
            </w:r>
            <w:proofErr w:type="spellEnd"/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https://ir.kneu.edu.ua/bitstream/handle/2010/38452/</w:t>
            </w:r>
            <w:r>
              <w:rPr>
                <w:sz w:val="22"/>
                <w:szCs w:val="22"/>
                <w:lang w:val="uk-UA"/>
              </w:rPr>
              <w:lastRenderedPageBreak/>
              <w:t>vz_22_26-8.pdf?sequence=1&amp;isAllowed=y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5B5E71">
            <w:pPr>
              <w:numPr>
                <w:ilvl w:val="0"/>
                <w:numId w:val="8"/>
              </w:numPr>
              <w:tabs>
                <w:tab w:val="clear" w:pos="4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Євтушенко Н.О.,</w:t>
            </w:r>
          </w:p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Захаржевська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</w:t>
            </w:r>
          </w:p>
        </w:tc>
        <w:tc>
          <w:tcPr>
            <w:tcW w:w="3119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Особливості формування механізму розвитку управління ризиками в підприємствах</w:t>
            </w:r>
          </w:p>
        </w:tc>
        <w:tc>
          <w:tcPr>
            <w:tcW w:w="1701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Економічний простір</w:t>
            </w:r>
            <w:r>
              <w:rPr>
                <w:sz w:val="22"/>
                <w:szCs w:val="22"/>
              </w:rPr>
              <w:t>, 2022</w:t>
            </w:r>
          </w:p>
        </w:tc>
        <w:tc>
          <w:tcPr>
            <w:tcW w:w="120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proofErr w:type="spellStart"/>
            <w:r>
              <w:rPr>
                <w:sz w:val="22"/>
                <w:szCs w:val="22"/>
                <w:lang w:val="en-US"/>
              </w:rPr>
              <w:t>кр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  </w:t>
            </w:r>
            <w:proofErr w:type="spellStart"/>
            <w:r>
              <w:rPr>
                <w:b/>
                <w:bCs/>
                <w:sz w:val="22"/>
                <w:szCs w:val="22"/>
                <w:shd w:val="clear" w:color="auto" w:fill="FFFFFF"/>
              </w:rPr>
              <w:t>Index</w:t>
            </w:r>
            <w:proofErr w:type="spellEnd"/>
          </w:p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shd w:val="clear" w:color="auto" w:fill="FFFFFF"/>
              </w:rPr>
              <w:t>Copernicus</w:t>
            </w:r>
            <w:proofErr w:type="spellEnd"/>
          </w:p>
        </w:tc>
        <w:tc>
          <w:tcPr>
            <w:tcW w:w="1793" w:type="dxa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B5E71"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академічні видання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05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видання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05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08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05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93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pStyle w:val="1"/>
        <w:jc w:val="left"/>
        <w:rPr>
          <w:sz w:val="22"/>
          <w:szCs w:val="22"/>
          <w:u w:val="single"/>
        </w:rPr>
      </w:pPr>
    </w:p>
    <w:p w:rsidR="005B5E71" w:rsidRPr="004F0A80" w:rsidRDefault="00137D80">
      <w:pPr>
        <w:pStyle w:val="1"/>
        <w:jc w:val="left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Загальна кількість наукових статей, опублікованих в українських періодичних виданнях:</w:t>
      </w:r>
      <w:r>
        <w:rPr>
          <w:b w:val="0"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_</w:t>
      </w:r>
      <w:r>
        <w:rPr>
          <w:bCs/>
          <w:sz w:val="22"/>
          <w:szCs w:val="22"/>
          <w:lang w:val="ru-RU"/>
        </w:rPr>
        <w:t>18</w:t>
      </w:r>
      <w:r>
        <w:rPr>
          <w:bCs/>
          <w:sz w:val="22"/>
          <w:szCs w:val="22"/>
        </w:rPr>
        <w:t>__</w:t>
      </w:r>
      <w:r>
        <w:rPr>
          <w:b w:val="0"/>
          <w:sz w:val="22"/>
          <w:szCs w:val="22"/>
        </w:rPr>
        <w:t xml:space="preserve"> (кількість</w:t>
      </w:r>
      <w:r w:rsidRPr="004F0A80">
        <w:rPr>
          <w:b w:val="0"/>
          <w:sz w:val="22"/>
          <w:szCs w:val="22"/>
        </w:rPr>
        <w:t xml:space="preserve">) </w:t>
      </w:r>
      <w:r w:rsidRPr="004F0A80">
        <w:rPr>
          <w:bCs/>
          <w:sz w:val="22"/>
          <w:szCs w:val="22"/>
        </w:rPr>
        <w:t>_</w:t>
      </w:r>
      <w:r w:rsidRPr="004F0A80">
        <w:rPr>
          <w:bCs/>
          <w:sz w:val="22"/>
          <w:szCs w:val="22"/>
          <w:lang w:val="ru-RU"/>
        </w:rPr>
        <w:t>1</w:t>
      </w:r>
      <w:r w:rsidRPr="004F0A80">
        <w:rPr>
          <w:bCs/>
          <w:sz w:val="22"/>
          <w:szCs w:val="22"/>
          <w:lang w:val="ru-RU"/>
        </w:rPr>
        <w:t>8</w:t>
      </w:r>
      <w:r w:rsidRPr="004F0A80">
        <w:rPr>
          <w:bCs/>
          <w:sz w:val="22"/>
          <w:szCs w:val="22"/>
          <w:lang w:val="ru-RU"/>
        </w:rPr>
        <w:t>,</w:t>
      </w:r>
      <w:r w:rsidRPr="004F0A80">
        <w:rPr>
          <w:bCs/>
          <w:sz w:val="22"/>
          <w:szCs w:val="22"/>
          <w:lang w:val="ru-RU"/>
        </w:rPr>
        <w:t>0</w:t>
      </w:r>
      <w:r w:rsidRPr="004F0A80">
        <w:rPr>
          <w:bCs/>
          <w:sz w:val="22"/>
          <w:szCs w:val="22"/>
          <w:lang w:val="ru-RU"/>
        </w:rPr>
        <w:t>7</w:t>
      </w:r>
      <w:r w:rsidRPr="004F0A80">
        <w:rPr>
          <w:b w:val="0"/>
          <w:sz w:val="22"/>
          <w:szCs w:val="22"/>
        </w:rPr>
        <w:t>____ (обсяг д.а.), з них:</w:t>
      </w:r>
    </w:p>
    <w:p w:rsidR="005B5E71" w:rsidRPr="004F0A80" w:rsidRDefault="00137D80">
      <w:pPr>
        <w:ind w:firstLine="7230"/>
        <w:rPr>
          <w:sz w:val="22"/>
          <w:szCs w:val="22"/>
          <w:lang w:val="uk-UA"/>
        </w:rPr>
      </w:pPr>
      <w:r w:rsidRPr="004F0A80">
        <w:rPr>
          <w:sz w:val="22"/>
          <w:szCs w:val="22"/>
          <w:lang w:val="en-US"/>
        </w:rPr>
        <w:t>Scopus</w:t>
      </w:r>
      <w:r w:rsidRPr="004F0A80">
        <w:rPr>
          <w:b/>
          <w:sz w:val="22"/>
          <w:szCs w:val="22"/>
          <w:lang w:val="uk-UA"/>
        </w:rPr>
        <w:t xml:space="preserve">___ </w:t>
      </w:r>
      <w:r w:rsidRPr="004F0A80">
        <w:rPr>
          <w:sz w:val="22"/>
          <w:szCs w:val="22"/>
          <w:lang w:val="uk-UA"/>
        </w:rPr>
        <w:t xml:space="preserve">(кількість) _____ </w:t>
      </w:r>
      <w:r w:rsidRPr="004F0A80">
        <w:rPr>
          <w:sz w:val="22"/>
          <w:szCs w:val="22"/>
          <w:lang w:val="uk-UA"/>
        </w:rPr>
        <w:t>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 w:rsidRPr="004F0A80">
        <w:rPr>
          <w:sz w:val="22"/>
          <w:szCs w:val="22"/>
          <w:lang w:val="en-US"/>
        </w:rPr>
        <w:t>Web</w:t>
      </w:r>
      <w:r w:rsidRPr="004F0A80">
        <w:rPr>
          <w:sz w:val="22"/>
          <w:szCs w:val="22"/>
          <w:lang w:val="en-US"/>
        </w:rPr>
        <w:t xml:space="preserve"> </w:t>
      </w:r>
      <w:r w:rsidRPr="004F0A80">
        <w:rPr>
          <w:sz w:val="22"/>
          <w:szCs w:val="22"/>
          <w:lang w:val="en-US"/>
        </w:rPr>
        <w:t>of</w:t>
      </w:r>
      <w:r w:rsidRPr="004F0A80">
        <w:rPr>
          <w:sz w:val="22"/>
          <w:szCs w:val="22"/>
          <w:lang w:val="en-US"/>
        </w:rPr>
        <w:t xml:space="preserve"> </w:t>
      </w:r>
      <w:r w:rsidRPr="004F0A80">
        <w:rPr>
          <w:sz w:val="22"/>
          <w:szCs w:val="22"/>
          <w:lang w:val="de-DE"/>
        </w:rPr>
        <w:t>S</w:t>
      </w:r>
      <w:proofErr w:type="spellStart"/>
      <w:r w:rsidRPr="004F0A80">
        <w:rPr>
          <w:sz w:val="22"/>
          <w:szCs w:val="22"/>
          <w:lang w:val="en-US"/>
        </w:rPr>
        <w:t>cience</w:t>
      </w:r>
      <w:proofErr w:type="spellEnd"/>
      <w:r w:rsidRPr="004F0A80">
        <w:rPr>
          <w:sz w:val="22"/>
          <w:szCs w:val="22"/>
          <w:lang w:val="uk-UA"/>
        </w:rPr>
        <w:t xml:space="preserve">    __</w:t>
      </w:r>
      <w:r w:rsidRPr="004F0A80">
        <w:rPr>
          <w:b/>
          <w:bCs/>
          <w:sz w:val="22"/>
          <w:szCs w:val="22"/>
          <w:lang w:val="de-DE"/>
        </w:rPr>
        <w:t>5</w:t>
      </w:r>
      <w:r w:rsidRPr="004F0A80">
        <w:rPr>
          <w:b/>
          <w:bCs/>
          <w:sz w:val="22"/>
          <w:szCs w:val="22"/>
          <w:lang w:val="uk-UA"/>
        </w:rPr>
        <w:t>_</w:t>
      </w:r>
      <w:r w:rsidRPr="004F0A80">
        <w:rPr>
          <w:sz w:val="22"/>
          <w:szCs w:val="22"/>
          <w:lang w:val="uk-UA"/>
        </w:rPr>
        <w:t>_(кількість) __</w:t>
      </w:r>
      <w:r w:rsidRPr="004F0A80">
        <w:rPr>
          <w:b/>
          <w:bCs/>
          <w:sz w:val="22"/>
          <w:szCs w:val="22"/>
          <w:lang w:val="de-DE"/>
        </w:rPr>
        <w:t>8,</w:t>
      </w:r>
      <w:r w:rsidRPr="004F0A80">
        <w:rPr>
          <w:b/>
          <w:bCs/>
          <w:sz w:val="22"/>
          <w:szCs w:val="22"/>
          <w:lang w:val="en-GB"/>
        </w:rPr>
        <w:t>3</w:t>
      </w:r>
      <w:r w:rsidRPr="004F0A80">
        <w:rPr>
          <w:b/>
          <w:bCs/>
          <w:sz w:val="22"/>
          <w:szCs w:val="22"/>
          <w:lang w:val="de-DE"/>
        </w:rPr>
        <w:t>6</w:t>
      </w:r>
      <w:r w:rsidRPr="004F0A80">
        <w:rPr>
          <w:sz w:val="22"/>
          <w:szCs w:val="22"/>
          <w:lang w:val="uk-UA"/>
        </w:rPr>
        <w:t>___ (обсяг</w:t>
      </w:r>
      <w:r>
        <w:rPr>
          <w:sz w:val="22"/>
          <w:szCs w:val="22"/>
          <w:lang w:val="uk-UA"/>
        </w:rPr>
        <w:t xml:space="preserve"> д.а.)</w:t>
      </w:r>
    </w:p>
    <w:p w:rsidR="005B5E71" w:rsidRDefault="00137D80">
      <w:pPr>
        <w:ind w:leftChars="3600" w:left="7200" w:firstLine="30"/>
        <w:rPr>
          <w:sz w:val="22"/>
          <w:szCs w:val="22"/>
          <w:highlight w:val="lightGray"/>
          <w:lang w:val="uk-UA"/>
        </w:rPr>
      </w:pPr>
      <w:r>
        <w:rPr>
          <w:sz w:val="22"/>
          <w:szCs w:val="22"/>
          <w:lang w:val="en-US"/>
        </w:rPr>
        <w:t>Copernicus</w:t>
      </w:r>
      <w:r>
        <w:rPr>
          <w:b/>
          <w:sz w:val="22"/>
          <w:szCs w:val="22"/>
          <w:lang w:val="uk-UA"/>
        </w:rPr>
        <w:t xml:space="preserve">__6 </w:t>
      </w:r>
      <w:r>
        <w:rPr>
          <w:sz w:val="22"/>
          <w:szCs w:val="22"/>
          <w:lang w:val="uk-UA"/>
        </w:rPr>
        <w:t>(кількість) __</w:t>
      </w:r>
      <w:r>
        <w:rPr>
          <w:b/>
          <w:bCs/>
          <w:sz w:val="22"/>
          <w:szCs w:val="22"/>
          <w:lang w:val="de-DE"/>
        </w:rPr>
        <w:t>4,</w:t>
      </w:r>
      <w:r>
        <w:rPr>
          <w:b/>
          <w:bCs/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 xml:space="preserve"> (обсяг д.а.)</w:t>
      </w:r>
      <w:r>
        <w:rPr>
          <w:sz w:val="22"/>
          <w:szCs w:val="22"/>
          <w:lang w:val="de-DE"/>
        </w:rPr>
        <w:t xml:space="preserve">  </w:t>
      </w:r>
      <w:r w:rsidRPr="004F0A80">
        <w:rPr>
          <w:i/>
          <w:iCs/>
          <w:sz w:val="22"/>
          <w:szCs w:val="22"/>
          <w:highlight w:val="lightGray"/>
        </w:rPr>
        <w:t>(</w:t>
      </w:r>
      <w:r>
        <w:rPr>
          <w:i/>
          <w:iCs/>
          <w:sz w:val="22"/>
          <w:szCs w:val="22"/>
          <w:highlight w:val="lightGray"/>
          <w:lang w:val="uk-UA"/>
        </w:rPr>
        <w:t xml:space="preserve">з них 5 статей 4,2 д.а. </w:t>
      </w:r>
      <w:r>
        <w:rPr>
          <w:i/>
          <w:iCs/>
          <w:sz w:val="22"/>
          <w:szCs w:val="22"/>
          <w:highlight w:val="lightGray"/>
        </w:rPr>
        <w:t>включен</w:t>
      </w:r>
      <w:r>
        <w:rPr>
          <w:i/>
          <w:iCs/>
          <w:sz w:val="22"/>
          <w:szCs w:val="22"/>
          <w:highlight w:val="lightGray"/>
          <w:lang w:val="uk-UA"/>
        </w:rPr>
        <w:t xml:space="preserve">і </w:t>
      </w:r>
      <w:proofErr w:type="spellStart"/>
      <w:r>
        <w:rPr>
          <w:i/>
          <w:iCs/>
          <w:sz w:val="22"/>
          <w:szCs w:val="22"/>
          <w:highlight w:val="lightGray"/>
          <w:lang w:val="uk-UA"/>
        </w:rPr>
        <w:t>і</w:t>
      </w:r>
      <w:proofErr w:type="spellEnd"/>
      <w:r>
        <w:rPr>
          <w:i/>
          <w:iCs/>
          <w:sz w:val="22"/>
          <w:szCs w:val="22"/>
          <w:highlight w:val="lightGray"/>
          <w:lang w:val="uk-UA"/>
        </w:rPr>
        <w:t xml:space="preserve"> в наступну позицію)</w:t>
      </w:r>
    </w:p>
    <w:p w:rsidR="005B5E71" w:rsidRDefault="00137D80">
      <w:pPr>
        <w:ind w:left="72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Категорія А або Б,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uk-UA"/>
        </w:rPr>
        <w:t xml:space="preserve">які не включені до міжнародних </w:t>
      </w:r>
      <w:proofErr w:type="spellStart"/>
      <w:r>
        <w:rPr>
          <w:sz w:val="22"/>
          <w:szCs w:val="22"/>
          <w:lang w:val="uk-UA"/>
        </w:rPr>
        <w:t>наукометричних</w:t>
      </w:r>
      <w:proofErr w:type="spellEnd"/>
      <w:r>
        <w:rPr>
          <w:sz w:val="22"/>
          <w:szCs w:val="22"/>
          <w:lang w:val="uk-UA"/>
        </w:rPr>
        <w:t xml:space="preserve"> баз даних </w:t>
      </w:r>
      <w:r>
        <w:rPr>
          <w:sz w:val="22"/>
          <w:szCs w:val="22"/>
          <w:lang w:val="en-US"/>
        </w:rPr>
        <w:t>Scopus</w:t>
      </w:r>
      <w:r>
        <w:rPr>
          <w:sz w:val="22"/>
          <w:szCs w:val="22"/>
          <w:lang w:val="uk-UA"/>
        </w:rPr>
        <w:t xml:space="preserve"> або </w:t>
      </w:r>
      <w:r>
        <w:rPr>
          <w:sz w:val="22"/>
          <w:szCs w:val="22"/>
          <w:lang w:val="en-US"/>
        </w:rPr>
        <w:t>Web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en-US"/>
        </w:rPr>
        <w:t>of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en-US"/>
        </w:rPr>
        <w:t>Science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en-US"/>
        </w:rPr>
        <w:t>Core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en-US"/>
        </w:rPr>
        <w:t>Collection</w:t>
      </w:r>
      <w:r>
        <w:rPr>
          <w:b/>
          <w:sz w:val="22"/>
          <w:szCs w:val="22"/>
          <w:lang w:val="uk-UA"/>
        </w:rPr>
        <w:t>_</w:t>
      </w:r>
      <w:r>
        <w:rPr>
          <w:b/>
          <w:sz w:val="22"/>
          <w:szCs w:val="22"/>
          <w:lang w:val="de-DE"/>
        </w:rPr>
        <w:t>12</w:t>
      </w:r>
      <w:r>
        <w:rPr>
          <w:b/>
          <w:sz w:val="22"/>
          <w:szCs w:val="22"/>
          <w:lang w:val="uk-UA"/>
        </w:rPr>
        <w:t>__ (</w:t>
      </w:r>
      <w:r>
        <w:rPr>
          <w:sz w:val="22"/>
          <w:szCs w:val="22"/>
          <w:lang w:val="uk-UA"/>
        </w:rPr>
        <w:t>кількість) _</w:t>
      </w:r>
      <w:r>
        <w:rPr>
          <w:b/>
          <w:bCs/>
          <w:sz w:val="22"/>
          <w:szCs w:val="22"/>
          <w:lang w:val="de-DE"/>
        </w:rPr>
        <w:t>9,21</w:t>
      </w:r>
      <w:r>
        <w:rPr>
          <w:sz w:val="22"/>
          <w:szCs w:val="22"/>
          <w:lang w:val="uk-UA"/>
        </w:rPr>
        <w:t>___ 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Інші                               </w:t>
      </w:r>
      <w:r>
        <w:rPr>
          <w:b/>
          <w:bCs/>
          <w:sz w:val="22"/>
          <w:szCs w:val="22"/>
          <w:lang w:val="uk-UA"/>
        </w:rPr>
        <w:t xml:space="preserve">___ </w:t>
      </w:r>
      <w:r>
        <w:rPr>
          <w:sz w:val="22"/>
          <w:szCs w:val="22"/>
          <w:lang w:val="uk-UA"/>
        </w:rPr>
        <w:t xml:space="preserve">(кількість) </w:t>
      </w:r>
      <w:r>
        <w:rPr>
          <w:b/>
          <w:bCs/>
          <w:sz w:val="22"/>
          <w:szCs w:val="22"/>
          <w:lang w:val="uk-UA"/>
        </w:rPr>
        <w:t>__</w:t>
      </w:r>
      <w:r>
        <w:rPr>
          <w:sz w:val="22"/>
          <w:szCs w:val="22"/>
          <w:lang w:val="uk-UA"/>
        </w:rPr>
        <w:t>___ (обсяг д.а.)</w:t>
      </w:r>
    </w:p>
    <w:p w:rsidR="005B5E71" w:rsidRDefault="00137D80">
      <w:pPr>
        <w:pStyle w:val="1"/>
        <w:jc w:val="left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Загальна кількість наукових статей, опублікованих в українських періодичних виданнях (молоді вчені):</w:t>
      </w:r>
      <w:r>
        <w:rPr>
          <w:b w:val="0"/>
          <w:sz w:val="22"/>
          <w:szCs w:val="22"/>
        </w:rPr>
        <w:t xml:space="preserve">   ___ (кіл</w:t>
      </w:r>
      <w:r>
        <w:rPr>
          <w:b w:val="0"/>
          <w:sz w:val="22"/>
          <w:szCs w:val="22"/>
        </w:rPr>
        <w:t>ькість) _____ (обсяг д.а.), з них: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Scopus</w:t>
      </w:r>
      <w:r>
        <w:rPr>
          <w:b/>
          <w:sz w:val="22"/>
          <w:szCs w:val="22"/>
          <w:lang w:val="uk-UA"/>
        </w:rPr>
        <w:t xml:space="preserve">___ </w:t>
      </w:r>
      <w:r>
        <w:rPr>
          <w:sz w:val="22"/>
          <w:szCs w:val="22"/>
          <w:lang w:val="uk-UA"/>
        </w:rPr>
        <w:t>(кількість) _____ 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Web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of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de-DE"/>
        </w:rPr>
        <w:t>S</w:t>
      </w:r>
      <w:proofErr w:type="spellStart"/>
      <w:r>
        <w:rPr>
          <w:sz w:val="22"/>
          <w:szCs w:val="22"/>
          <w:lang w:val="en-US"/>
        </w:rPr>
        <w:t>cience</w:t>
      </w:r>
      <w:proofErr w:type="spellEnd"/>
      <w:r>
        <w:rPr>
          <w:sz w:val="22"/>
          <w:szCs w:val="22"/>
          <w:lang w:val="uk-UA"/>
        </w:rPr>
        <w:t xml:space="preserve">             ____(кількість) _____ 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Copernicus</w:t>
      </w:r>
      <w:r>
        <w:rPr>
          <w:b/>
          <w:sz w:val="22"/>
          <w:szCs w:val="22"/>
          <w:lang w:val="uk-UA"/>
        </w:rPr>
        <w:t xml:space="preserve">___ </w:t>
      </w:r>
      <w:r>
        <w:rPr>
          <w:sz w:val="22"/>
          <w:szCs w:val="22"/>
          <w:lang w:val="uk-UA"/>
        </w:rPr>
        <w:t>(кількість) _____ (обсяг д.а.)</w:t>
      </w:r>
    </w:p>
    <w:p w:rsidR="005B5E71" w:rsidRDefault="00137D80">
      <w:pPr>
        <w:ind w:left="72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Категорія А або Б,  які не включені до міжнародних </w:t>
      </w:r>
      <w:proofErr w:type="spellStart"/>
      <w:r>
        <w:rPr>
          <w:sz w:val="22"/>
          <w:szCs w:val="22"/>
          <w:lang w:val="uk-UA"/>
        </w:rPr>
        <w:t>наукометричних</w:t>
      </w:r>
      <w:proofErr w:type="spellEnd"/>
      <w:r>
        <w:rPr>
          <w:sz w:val="22"/>
          <w:szCs w:val="22"/>
          <w:lang w:val="uk-UA"/>
        </w:rPr>
        <w:t xml:space="preserve"> баз даних </w:t>
      </w:r>
      <w:r>
        <w:rPr>
          <w:sz w:val="22"/>
          <w:szCs w:val="22"/>
          <w:lang w:val="en-US"/>
        </w:rPr>
        <w:t>Scopus</w:t>
      </w:r>
      <w:r>
        <w:rPr>
          <w:sz w:val="22"/>
          <w:szCs w:val="22"/>
          <w:lang w:val="uk-UA"/>
        </w:rPr>
        <w:t xml:space="preserve"> або </w:t>
      </w:r>
      <w:proofErr w:type="spellStart"/>
      <w:r>
        <w:rPr>
          <w:sz w:val="22"/>
          <w:szCs w:val="22"/>
          <w:lang w:val="en-US"/>
        </w:rPr>
        <w:t>WebofScienceCoreCollection</w:t>
      </w:r>
      <w:proofErr w:type="spellEnd"/>
      <w:r>
        <w:rPr>
          <w:b/>
          <w:sz w:val="22"/>
          <w:szCs w:val="22"/>
          <w:lang w:val="uk-UA"/>
        </w:rPr>
        <w:t>___ (</w:t>
      </w:r>
      <w:r>
        <w:rPr>
          <w:sz w:val="22"/>
          <w:szCs w:val="22"/>
          <w:lang w:val="uk-UA"/>
        </w:rPr>
        <w:t>кількість) _____ 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Інші                               ___ (кількість) _____ (обсяг д.а.)</w:t>
      </w: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Pr="004F0A80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Pr="004F0A80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br w:type="page"/>
      </w:r>
    </w:p>
    <w:p w:rsidR="005B5E71" w:rsidRDefault="00137D80">
      <w:pPr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lastRenderedPageBreak/>
        <w:t>Таблиця 5</w:t>
      </w:r>
    </w:p>
    <w:p w:rsidR="005B5E71" w:rsidRDefault="00137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СПИСОК НАУКОВИХ СТАТЕ</w:t>
      </w:r>
      <w:r>
        <w:rPr>
          <w:b/>
          <w:sz w:val="22"/>
          <w:szCs w:val="22"/>
          <w:lang w:val="uk-UA"/>
        </w:rPr>
        <w:t>Й, ОПУБЛІКОВАНИХ В ЗАКОРДОННИХ ВИДАННЯХ</w:t>
      </w:r>
    </w:p>
    <w:p w:rsidR="005B5E71" w:rsidRDefault="00137D80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>
        <w:rPr>
          <w:b/>
          <w:sz w:val="22"/>
          <w:szCs w:val="22"/>
          <w:u w:val="single"/>
          <w:lang w:val="uk-UA"/>
        </w:rPr>
        <w:t>(обов’язково)</w:t>
      </w:r>
    </w:p>
    <w:p w:rsidR="005B5E71" w:rsidRDefault="005B5E71">
      <w:pPr>
        <w:jc w:val="center"/>
        <w:rPr>
          <w:b/>
          <w:sz w:val="22"/>
          <w:szCs w:val="22"/>
          <w:u w:val="single"/>
          <w:lang w:val="uk-UA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71"/>
        <w:gridCol w:w="2616"/>
        <w:gridCol w:w="2160"/>
        <w:gridCol w:w="1277"/>
        <w:gridCol w:w="992"/>
        <w:gridCol w:w="1276"/>
        <w:gridCol w:w="1003"/>
        <w:gridCol w:w="1392"/>
        <w:gridCol w:w="2233"/>
      </w:tblGrid>
      <w:tr w:rsidR="005B5E71">
        <w:trPr>
          <w:cantSplit/>
          <w:trHeight w:val="2466"/>
        </w:trPr>
        <w:tc>
          <w:tcPr>
            <w:tcW w:w="540" w:type="dxa"/>
            <w:shd w:val="clear" w:color="auto" w:fill="auto"/>
          </w:tcPr>
          <w:p w:rsidR="005B5E71" w:rsidRDefault="00137D8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1766" w:type="dxa"/>
            <w:gridSpan w:val="2"/>
            <w:shd w:val="clear" w:color="auto" w:fill="auto"/>
            <w:textDirection w:val="btLr"/>
            <w:vAlign w:val="center"/>
          </w:tcPr>
          <w:p w:rsidR="005B5E71" w:rsidRDefault="00137D80">
            <w:pPr>
              <w:pStyle w:val="1"/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Прізвище</w:t>
            </w:r>
          </w:p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 ініціали авторів</w:t>
            </w:r>
          </w:p>
        </w:tc>
        <w:tc>
          <w:tcPr>
            <w:tcW w:w="2616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Назва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статті</w:t>
            </w:r>
          </w:p>
        </w:tc>
        <w:tc>
          <w:tcPr>
            <w:tcW w:w="2160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журналу/ збірника та вихідні дані</w:t>
            </w:r>
          </w:p>
        </w:tc>
        <w:tc>
          <w:tcPr>
            <w:tcW w:w="1277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pStyle w:val="1"/>
              <w:tabs>
                <w:tab w:val="center" w:pos="317"/>
              </w:tabs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Обсяг</w:t>
            </w:r>
          </w:p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друкованих аркушів та</w:t>
            </w:r>
          </w:p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перша і остання сторінки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Країна видання</w:t>
            </w:r>
          </w:p>
        </w:tc>
        <w:tc>
          <w:tcPr>
            <w:tcW w:w="1003" w:type="dxa"/>
            <w:shd w:val="clear" w:color="auto" w:fill="auto"/>
            <w:textDirection w:val="btLr"/>
          </w:tcPr>
          <w:p w:rsidR="005B5E71" w:rsidRDefault="00137D8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Вказати </w:t>
            </w:r>
            <w:proofErr w:type="spellStart"/>
            <w:r>
              <w:rPr>
                <w:sz w:val="22"/>
                <w:szCs w:val="22"/>
                <w:lang w:val="uk-UA"/>
              </w:rPr>
              <w:t>імпакт-фактор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видання та кількість цитувань публікації, за наявності</w:t>
            </w:r>
          </w:p>
        </w:tc>
        <w:tc>
          <w:tcPr>
            <w:tcW w:w="1392" w:type="dxa"/>
            <w:textDirection w:val="btLr"/>
            <w:vAlign w:val="center"/>
          </w:tcPr>
          <w:p w:rsidR="005B5E71" w:rsidRDefault="00137D80">
            <w:pPr>
              <w:pStyle w:val="1"/>
              <w:spacing w:line="192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Вказати  </w:t>
            </w:r>
            <w:proofErr w:type="spellStart"/>
            <w:r>
              <w:rPr>
                <w:b w:val="0"/>
                <w:sz w:val="22"/>
                <w:szCs w:val="22"/>
              </w:rPr>
              <w:t>наукометричну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базу, в якій зареєстровано журнал/збірник, за наявності</w:t>
            </w:r>
          </w:p>
        </w:tc>
        <w:tc>
          <w:tcPr>
            <w:tcW w:w="2233" w:type="dxa"/>
            <w:textDirection w:val="btLr"/>
            <w:vAlign w:val="center"/>
          </w:tcPr>
          <w:p w:rsidR="005B5E71" w:rsidRDefault="00137D80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proofErr w:type="spellStart"/>
            <w:r>
              <w:rPr>
                <w:sz w:val="22"/>
                <w:szCs w:val="22"/>
                <w:lang w:val="uk-UA"/>
              </w:rPr>
              <w:t>-посилання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статтю, за наявності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392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B5E71"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r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Zghurska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О.,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Kubiv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S.</w:t>
            </w:r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Methodological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principles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offset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activities’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risk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management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national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economic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security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system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Journal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Hygienic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Engineering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Design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Food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Production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Processing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).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(ISSN NO. (</w:t>
            </w:r>
            <w:proofErr w:type="spellStart"/>
            <w:r>
              <w:rPr>
                <w:sz w:val="22"/>
                <w:szCs w:val="22"/>
                <w:lang w:val="uk-UA"/>
              </w:rPr>
              <w:t>Online</w:t>
            </w:r>
            <w:proofErr w:type="spellEnd"/>
            <w:r>
              <w:rPr>
                <w:sz w:val="22"/>
                <w:szCs w:val="22"/>
                <w:lang w:val="uk-UA"/>
              </w:rPr>
              <w:t>): 1857-8489))</w:t>
            </w:r>
          </w:p>
        </w:tc>
        <w:tc>
          <w:tcPr>
            <w:tcW w:w="1277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1,7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  <w:lang w:val="uk-UA"/>
              </w:rPr>
              <w:t xml:space="preserve"> д.а.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С. </w:t>
            </w:r>
            <w:r>
              <w:rPr>
                <w:bCs/>
                <w:sz w:val="22"/>
                <w:szCs w:val="22"/>
                <w:lang w:val="en-US"/>
              </w:rPr>
              <w:t>332–344</w:t>
            </w: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Македонія</w:t>
            </w:r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hyperlink r:id="rId19" w:history="1">
              <w:r>
                <w:rPr>
                  <w:rStyle w:val="a7"/>
                  <w:sz w:val="22"/>
                  <w:szCs w:val="22"/>
                  <w:lang w:val="uk-UA"/>
                </w:rPr>
                <w:t>https://keypublishing.org/jhed/wp-content/uploads/2021/11/8.-JHED-Volume-36-FPP-Abstract-%D0%9Eksana-Zghurska.pdf</w:t>
              </w:r>
            </w:hyperlink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Zghurska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О., </w:t>
            </w:r>
            <w:proofErr w:type="spellStart"/>
            <w:r>
              <w:rPr>
                <w:sz w:val="22"/>
                <w:szCs w:val="22"/>
                <w:lang w:val="uk-UA"/>
              </w:rPr>
              <w:t>Somkina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T., </w:t>
            </w:r>
            <w:proofErr w:type="spellStart"/>
            <w:r>
              <w:rPr>
                <w:sz w:val="22"/>
                <w:szCs w:val="22"/>
                <w:lang w:val="uk-UA"/>
              </w:rPr>
              <w:t>Korchynska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O., </w:t>
            </w:r>
            <w:proofErr w:type="spellStart"/>
            <w:r>
              <w:rPr>
                <w:sz w:val="22"/>
                <w:szCs w:val="22"/>
                <w:lang w:val="uk-UA"/>
              </w:rPr>
              <w:t>Fedorchenko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A., </w:t>
            </w:r>
            <w:proofErr w:type="spellStart"/>
            <w:r>
              <w:rPr>
                <w:sz w:val="22"/>
                <w:szCs w:val="22"/>
                <w:lang w:val="uk-UA"/>
              </w:rPr>
              <w:t>Tarasevych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O., </w:t>
            </w:r>
            <w:proofErr w:type="spellStart"/>
            <w:r>
              <w:rPr>
                <w:sz w:val="22"/>
                <w:szCs w:val="22"/>
                <w:lang w:val="uk-UA"/>
              </w:rPr>
              <w:t>Kubiv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S.</w:t>
            </w:r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Formation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organizational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economic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structure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process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developing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innovative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solutions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uk-UA"/>
              </w:rPr>
              <w:t>diversified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enterprise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Journal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Hygienic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Engineering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Design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Food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Production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</w:t>
            </w:r>
            <w:r>
              <w:rPr>
                <w:sz w:val="22"/>
                <w:szCs w:val="22"/>
                <w:lang w:val="uk-UA"/>
              </w:rPr>
              <w:t>cessing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).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(ISSN NO. (</w:t>
            </w:r>
            <w:proofErr w:type="spellStart"/>
            <w:r>
              <w:rPr>
                <w:sz w:val="22"/>
                <w:szCs w:val="22"/>
                <w:lang w:val="uk-UA"/>
              </w:rPr>
              <w:t>Online</w:t>
            </w:r>
            <w:proofErr w:type="spellEnd"/>
            <w:r>
              <w:rPr>
                <w:sz w:val="22"/>
                <w:szCs w:val="22"/>
                <w:lang w:val="uk-UA"/>
              </w:rPr>
              <w:t>): 1857-8489))</w:t>
            </w:r>
          </w:p>
        </w:tc>
        <w:tc>
          <w:tcPr>
            <w:tcW w:w="1277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1,7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  <w:lang w:val="uk-UA"/>
              </w:rPr>
              <w:t xml:space="preserve"> д.а.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Македонія</w:t>
            </w:r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hyperlink r:id="rId20" w:history="1">
              <w:r>
                <w:rPr>
                  <w:rStyle w:val="a7"/>
                  <w:sz w:val="22"/>
                  <w:szCs w:val="22"/>
                  <w:lang w:val="uk-UA"/>
                </w:rPr>
                <w:t>https://keypublishing.org/jhed/wp-content/uploads/2021/11/4.-JHED-Volume-36-FPP-Abstract-%D0%9Eksana-Zghurska.pdf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О. </w:t>
            </w:r>
            <w:proofErr w:type="spellStart"/>
            <w:r>
              <w:rPr>
                <w:sz w:val="22"/>
                <w:szCs w:val="22"/>
                <w:lang w:val="uk-UA"/>
              </w:rPr>
              <w:t>Zghurska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Malik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fi-FI"/>
              </w:rPr>
              <w:t>V.Baidala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Somkina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Kubiv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Huzhavina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A. </w:t>
            </w:r>
            <w:proofErr w:type="spellStart"/>
            <w:r>
              <w:rPr>
                <w:sz w:val="22"/>
                <w:szCs w:val="22"/>
                <w:lang w:val="uk-UA"/>
              </w:rPr>
              <w:t>Sukhostavets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sz w:val="22"/>
                <w:szCs w:val="22"/>
                <w:lang w:val="en-US"/>
              </w:rPr>
              <w:t>Kulik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Modeling the influence of the </w:t>
            </w:r>
            <w:r>
              <w:rPr>
                <w:bCs/>
                <w:sz w:val="22"/>
                <w:szCs w:val="22"/>
                <w:lang w:val="en-US"/>
              </w:rPr>
              <w:t>environmental factor on ensuring the sustainability of Ukraine’s food security</w:t>
            </w:r>
          </w:p>
        </w:tc>
        <w:tc>
          <w:tcPr>
            <w:tcW w:w="21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Journal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Hygienic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Engineering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Design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Food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Production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Processing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).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(ISSN NO. (</w:t>
            </w:r>
            <w:proofErr w:type="spellStart"/>
            <w:r>
              <w:rPr>
                <w:sz w:val="22"/>
                <w:szCs w:val="22"/>
                <w:lang w:val="uk-UA"/>
              </w:rPr>
              <w:t>Online</w:t>
            </w:r>
            <w:proofErr w:type="spellEnd"/>
            <w:r>
              <w:rPr>
                <w:sz w:val="22"/>
                <w:szCs w:val="22"/>
                <w:lang w:val="uk-UA"/>
              </w:rPr>
              <w:t>): 1857-8489))</w:t>
            </w:r>
          </w:p>
        </w:tc>
        <w:tc>
          <w:tcPr>
            <w:tcW w:w="1277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1,</w:t>
            </w:r>
            <w:r>
              <w:rPr>
                <w:bCs/>
                <w:sz w:val="22"/>
                <w:szCs w:val="22"/>
                <w:lang w:val="en-US"/>
              </w:rPr>
              <w:t>75</w:t>
            </w:r>
            <w:r>
              <w:rPr>
                <w:bCs/>
                <w:sz w:val="22"/>
                <w:szCs w:val="22"/>
                <w:lang w:val="uk-UA"/>
              </w:rPr>
              <w:t xml:space="preserve"> д.а.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Македонія</w:t>
            </w:r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hyperlink r:id="rId21" w:history="1">
              <w:r>
                <w:rPr>
                  <w:rStyle w:val="a7"/>
                  <w:sz w:val="22"/>
                  <w:szCs w:val="22"/>
                  <w:lang w:val="uk-UA"/>
                </w:rPr>
                <w:t>https://keypublishing.org/jhed/wp-content/uploads/2022/11/12.-Abstract-%D0%9Eksana-Zghurska.pdf</w:t>
              </w:r>
            </w:hyperlink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Оksana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Zghurska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Khaleel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Jdayea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Hammadi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Yaroslava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Larina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Yuliia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Tymchenko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Oleksandr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Turovsky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Stepan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Kubiv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 xml:space="preserve">Modeling </w:t>
            </w:r>
            <w:r>
              <w:rPr>
                <w:sz w:val="22"/>
                <w:szCs w:val="22"/>
                <w:lang w:val="en-US"/>
              </w:rPr>
              <w:t xml:space="preserve">of informational </w:t>
            </w:r>
            <w:r>
              <w:rPr>
                <w:sz w:val="22"/>
                <w:szCs w:val="22"/>
                <w:lang w:val="en-US"/>
              </w:rPr>
              <w:lastRenderedPageBreak/>
              <w:t>influence on sociocultural development of society</w:t>
            </w:r>
          </w:p>
        </w:tc>
        <w:tc>
          <w:tcPr>
            <w:tcW w:w="21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Journal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Hygienic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Engineering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Design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Food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Production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Processing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).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(ISSN NO. (</w:t>
            </w:r>
            <w:proofErr w:type="spellStart"/>
            <w:r>
              <w:rPr>
                <w:sz w:val="22"/>
                <w:szCs w:val="22"/>
                <w:lang w:val="uk-UA"/>
              </w:rPr>
              <w:t>Online</w:t>
            </w:r>
            <w:proofErr w:type="spellEnd"/>
            <w:r>
              <w:rPr>
                <w:sz w:val="22"/>
                <w:szCs w:val="22"/>
                <w:lang w:val="uk-UA"/>
              </w:rPr>
              <w:t>): 1857-8489))</w:t>
            </w:r>
          </w:p>
        </w:tc>
        <w:tc>
          <w:tcPr>
            <w:tcW w:w="1277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1,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>
              <w:rPr>
                <w:bCs/>
                <w:sz w:val="22"/>
                <w:szCs w:val="22"/>
                <w:lang w:val="uk-UA"/>
              </w:rPr>
              <w:t xml:space="preserve"> д.а.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Македонія</w:t>
            </w:r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Scopus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hyperlink r:id="rId22" w:history="1">
              <w:r>
                <w:rPr>
                  <w:rStyle w:val="a7"/>
                  <w:sz w:val="22"/>
                  <w:szCs w:val="22"/>
                  <w:lang w:val="uk-UA"/>
                </w:rPr>
                <w:t>https://keypublishing.</w:t>
              </w:r>
              <w:r>
                <w:rPr>
                  <w:rStyle w:val="a7"/>
                  <w:sz w:val="22"/>
                  <w:szCs w:val="22"/>
                  <w:lang w:val="uk-UA"/>
                </w:rPr>
                <w:lastRenderedPageBreak/>
                <w:t>org/jhed/wp-content/uploads/2022/11/20.-Abstract-%D0%9Eksana-Zghurska.pdf</w:t>
              </w:r>
            </w:hyperlink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V </w:t>
            </w:r>
            <w:proofErr w:type="spellStart"/>
            <w:r>
              <w:rPr>
                <w:sz w:val="22"/>
                <w:szCs w:val="22"/>
                <w:lang w:val="en-US"/>
              </w:rPr>
              <w:t>Danyliuk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I </w:t>
            </w:r>
            <w:proofErr w:type="spellStart"/>
            <w:r>
              <w:rPr>
                <w:sz w:val="22"/>
                <w:szCs w:val="22"/>
                <w:lang w:val="en-US"/>
              </w:rPr>
              <w:t>Riepina</w:t>
            </w:r>
            <w:proofErr w:type="spellEnd"/>
            <w:r>
              <w:rPr>
                <w:sz w:val="22"/>
                <w:szCs w:val="22"/>
                <w:lang w:val="en-US"/>
              </w:rPr>
              <w:t>, 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Shafalyuk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N </w:t>
            </w:r>
            <w:proofErr w:type="spellStart"/>
            <w:r>
              <w:rPr>
                <w:sz w:val="22"/>
                <w:szCs w:val="22"/>
                <w:lang w:val="en-US"/>
              </w:rPr>
              <w:t>Valinkevych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N </w:t>
            </w:r>
            <w:proofErr w:type="spellStart"/>
            <w:r>
              <w:rPr>
                <w:sz w:val="22"/>
                <w:szCs w:val="22"/>
                <w:lang w:val="en-US"/>
              </w:rPr>
              <w:t>Reznik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Methodical approaches to measurement of the technical level of a production enterprise</w:t>
            </w:r>
          </w:p>
        </w:tc>
        <w:tc>
          <w:tcPr>
            <w:tcW w:w="21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AIP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Proceedings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2413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№1</w:t>
            </w:r>
            <w:r>
              <w:rPr>
                <w:sz w:val="22"/>
                <w:szCs w:val="22"/>
              </w:rPr>
              <w:t>, 2022</w:t>
            </w:r>
          </w:p>
        </w:tc>
        <w:tc>
          <w:tcPr>
            <w:tcW w:w="1277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pp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США</w:t>
            </w:r>
          </w:p>
        </w:tc>
        <w:tc>
          <w:tcPr>
            <w:tcW w:w="1003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92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Scopus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The Conference Proceedings Citation Index (part of Web </w:t>
            </w:r>
            <w:r>
              <w:rPr>
                <w:sz w:val="22"/>
                <w:szCs w:val="22"/>
                <w:lang w:val="en-US"/>
              </w:rPr>
              <w:t>of Science)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https://aip.scitation.org/doi/abs/10.1063/5.0080013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Al-Ababneh, H. A., </w:t>
            </w:r>
            <w:proofErr w:type="spellStart"/>
            <w:r>
              <w:rPr>
                <w:sz w:val="22"/>
                <w:szCs w:val="22"/>
                <w:lang w:val="uk-UA"/>
              </w:rPr>
              <w:t>Borisova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V.,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Tkachenko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, P.,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Andrusiak</w:t>
            </w:r>
            <w:proofErr w:type="spellEnd"/>
            <w:r>
              <w:rPr>
                <w:sz w:val="22"/>
                <w:szCs w:val="22"/>
                <w:lang w:val="uk-UA"/>
              </w:rPr>
              <w:t>, N.</w:t>
            </w:r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Performance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artificial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intelligence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technologies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large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corporations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B5E71" w:rsidRPr="004F0A80" w:rsidRDefault="00137D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WSEAS </w:t>
            </w:r>
            <w:proofErr w:type="spellStart"/>
            <w:r>
              <w:rPr>
                <w:sz w:val="22"/>
                <w:szCs w:val="22"/>
                <w:lang w:val="uk-UA"/>
              </w:rPr>
              <w:t>Transactions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Business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Economics</w:t>
            </w:r>
            <w:proofErr w:type="spellEnd"/>
            <w:r w:rsidRPr="004F0A80">
              <w:rPr>
                <w:sz w:val="22"/>
                <w:szCs w:val="22"/>
                <w:lang w:val="en-US"/>
              </w:rPr>
              <w:t>, 2022</w:t>
            </w:r>
          </w:p>
        </w:tc>
        <w:tc>
          <w:tcPr>
            <w:tcW w:w="1277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2,79 д.а.</w:t>
            </w:r>
          </w:p>
          <w:p w:rsidR="005B5E71" w:rsidRDefault="00137D80">
            <w:pPr>
              <w:jc w:val="center"/>
              <w:rPr>
                <w:sz w:val="22"/>
                <w:szCs w:val="22"/>
              </w:rPr>
            </w:pPr>
            <w:r w:rsidRPr="004F0A8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загальний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обсяг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11,16 </w:t>
            </w:r>
            <w:proofErr w:type="spellStart"/>
            <w:r>
              <w:rPr>
                <w:sz w:val="22"/>
                <w:szCs w:val="22"/>
                <w:lang w:val="uk-UA"/>
              </w:rPr>
              <w:t>д.а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Греція </w:t>
            </w:r>
          </w:p>
        </w:tc>
        <w:tc>
          <w:tcPr>
            <w:tcW w:w="1003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1,08</w:t>
            </w:r>
          </w:p>
        </w:tc>
        <w:tc>
          <w:tcPr>
            <w:tcW w:w="1392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Scopus</w:t>
            </w:r>
            <w:proofErr w:type="spellEnd"/>
          </w:p>
        </w:tc>
        <w:tc>
          <w:tcPr>
            <w:tcW w:w="2233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rPr>
          <w:trHeight w:val="291"/>
        </w:trPr>
        <w:tc>
          <w:tcPr>
            <w:tcW w:w="15255" w:type="dxa"/>
            <w:gridSpan w:val="11"/>
            <w:shd w:val="clear" w:color="auto" w:fill="auto"/>
          </w:tcPr>
          <w:p w:rsidR="005B5E71" w:rsidRPr="004F0A80" w:rsidRDefault="005B5E71">
            <w:pPr>
              <w:jc w:val="center"/>
              <w:rPr>
                <w:b/>
                <w:sz w:val="22"/>
                <w:szCs w:val="22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r>
              <w:rPr>
                <w:b/>
                <w:sz w:val="22"/>
                <w:szCs w:val="22"/>
                <w:lang w:val="en-US"/>
              </w:rPr>
              <w:t>Web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Science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Core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Collection</w:t>
            </w: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Oleksandr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Yerankin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Larysa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Hromozdova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Nadiia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Pysarenko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Antonin</w:t>
            </w:r>
            <w:r w:rsidRPr="004F0A80">
              <w:rPr>
                <w:sz w:val="22"/>
                <w:szCs w:val="22"/>
                <w:lang w:val="uk-UA"/>
              </w:rPr>
              <w:t xml:space="preserve">а </w:t>
            </w:r>
            <w:proofErr w:type="spellStart"/>
            <w:r>
              <w:rPr>
                <w:sz w:val="22"/>
                <w:szCs w:val="22"/>
                <w:lang w:val="en-US"/>
              </w:rPr>
              <w:t>Artemenko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Viktor</w:t>
            </w:r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Maliarevskyi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Yana</w:t>
            </w:r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Dovhenko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Fato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Sharoian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Innovative Development of Public Policy on Food Security in the Period of the Covid-19 </w:t>
            </w:r>
            <w:proofErr w:type="spellStart"/>
            <w:r>
              <w:rPr>
                <w:sz w:val="22"/>
                <w:szCs w:val="22"/>
                <w:lang w:val="en-US"/>
              </w:rPr>
              <w:t>Pandemia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SHS Web of Conferences, Volume 126, 2021</w:t>
            </w:r>
          </w:p>
        </w:tc>
        <w:tc>
          <w:tcPr>
            <w:tcW w:w="1277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de-DE"/>
              </w:rPr>
              <w:t>0</w:t>
            </w:r>
            <w:r>
              <w:rPr>
                <w:bCs/>
                <w:sz w:val="22"/>
                <w:szCs w:val="22"/>
                <w:lang w:val="en-GB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  <w:lang w:val="en-US"/>
              </w:rPr>
              <w:t>.а.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Англ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Франція</w:t>
            </w:r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137D80">
            <w:pPr>
              <w:tabs>
                <w:tab w:val="left" w:pos="2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 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https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://</w:t>
            </w:r>
            <w:proofErr w:type="spellStart"/>
            <w:r>
              <w:rPr>
                <w:sz w:val="22"/>
                <w:szCs w:val="22"/>
              </w:rPr>
              <w:t>www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</w:rPr>
              <w:t>shs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</w:rPr>
              <w:t>conferences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</w:rPr>
              <w:t>org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articles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shsconf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pdf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/2021/37/</w:t>
            </w:r>
            <w:proofErr w:type="spellStart"/>
            <w:r>
              <w:rPr>
                <w:sz w:val="22"/>
                <w:szCs w:val="22"/>
              </w:rPr>
              <w:t>shsconf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_</w:t>
            </w:r>
            <w:proofErr w:type="spellStart"/>
            <w:r>
              <w:rPr>
                <w:sz w:val="22"/>
                <w:szCs w:val="22"/>
              </w:rPr>
              <w:t>sdppp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2021_06001.</w:t>
            </w:r>
            <w:proofErr w:type="spellStart"/>
            <w:r>
              <w:rPr>
                <w:sz w:val="22"/>
                <w:szCs w:val="22"/>
              </w:rPr>
              <w:t>pdf</w:t>
            </w:r>
            <w:proofErr w:type="spellEnd"/>
          </w:p>
        </w:tc>
      </w:tr>
      <w:tr w:rsidR="005B5E71" w:rsidRPr="004F0A80">
        <w:trPr>
          <w:trHeight w:val="90"/>
        </w:trPr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Yevtushenko N.,</w:t>
            </w:r>
          </w:p>
          <w:p w:rsidR="005B5E71" w:rsidRDefault="00137D8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Gudz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O.</w:t>
            </w:r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Consulting and internal communications: theoretical and methodological aspect</w:t>
            </w:r>
          </w:p>
        </w:tc>
        <w:tc>
          <w:tcPr>
            <w:tcW w:w="2160" w:type="dxa"/>
            <w:shd w:val="clear" w:color="auto" w:fill="auto"/>
          </w:tcPr>
          <w:p w:rsidR="005B5E71" w:rsidRPr="004F0A80" w:rsidRDefault="00137D8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Baltic Journal of Economic Studies</w:t>
            </w:r>
            <w:r w:rsidRPr="004F0A8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Vol. 8</w:t>
            </w:r>
            <w:r w:rsidRPr="004F0A8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No. 1, 2022</w:t>
            </w:r>
          </w:p>
        </w:tc>
        <w:tc>
          <w:tcPr>
            <w:tcW w:w="1277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.;</w:t>
            </w:r>
            <w:r>
              <w:rPr>
                <w:sz w:val="22"/>
                <w:szCs w:val="22"/>
              </w:rPr>
              <w:br/>
              <w:t>с. 43 - 54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</w:rPr>
              <w:t>Латв</w:t>
            </w:r>
            <w:r>
              <w:rPr>
                <w:bCs/>
                <w:sz w:val="22"/>
                <w:szCs w:val="22"/>
                <w:lang w:val="uk-UA"/>
              </w:rPr>
              <w:t>ія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23" w:history="1"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http://baltijapublishing.lv/index.php/issue/article/view/168</w:t>
              </w:r>
              <w:r>
                <w:rPr>
                  <w:rStyle w:val="a7"/>
                  <w:color w:val="auto"/>
                  <w:sz w:val="22"/>
                  <w:szCs w:val="22"/>
                  <w:lang w:val="uk-UA"/>
                </w:rPr>
                <w:t>0</w:t>
              </w:r>
            </w:hyperlink>
          </w:p>
          <w:p w:rsidR="005B5E71" w:rsidRDefault="005B5E7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</w:tr>
      <w:tr w:rsidR="005B5E71"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Видання, які включені до міжнародної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бази даних для </w:t>
            </w:r>
            <w:r>
              <w:rPr>
                <w:b/>
                <w:sz w:val="22"/>
                <w:szCs w:val="22"/>
                <w:lang w:val="uk-UA"/>
              </w:rPr>
              <w:t xml:space="preserve">суспільних та гуманітарних наук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Copernicus</w:t>
            </w:r>
            <w:proofErr w:type="spellEnd"/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33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Видання, що</w:t>
            </w:r>
            <w:r w:rsidRPr="004F0A8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опубліковані у зарубіжних періодичних наукових виданнях країн Організації економічного співробітництва та розвитку</w:t>
            </w: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V </w:t>
            </w:r>
            <w:proofErr w:type="spellStart"/>
            <w:r>
              <w:rPr>
                <w:sz w:val="22"/>
                <w:szCs w:val="22"/>
                <w:lang w:val="en-US"/>
              </w:rPr>
              <w:t>Danyliuk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I </w:t>
            </w:r>
            <w:proofErr w:type="spellStart"/>
            <w:r>
              <w:rPr>
                <w:sz w:val="22"/>
                <w:szCs w:val="22"/>
                <w:lang w:val="en-US"/>
              </w:rPr>
              <w:t>Riepina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A </w:t>
            </w:r>
            <w:proofErr w:type="spellStart"/>
            <w:r>
              <w:rPr>
                <w:sz w:val="22"/>
                <w:szCs w:val="22"/>
                <w:lang w:val="en-US"/>
              </w:rPr>
              <w:t>Shafalyuk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N </w:t>
            </w:r>
            <w:proofErr w:type="spellStart"/>
            <w:r>
              <w:rPr>
                <w:sz w:val="22"/>
                <w:szCs w:val="22"/>
                <w:lang w:val="en-US"/>
              </w:rPr>
              <w:t>Valinkevych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N </w:t>
            </w:r>
            <w:proofErr w:type="spellStart"/>
            <w:r>
              <w:rPr>
                <w:sz w:val="22"/>
                <w:szCs w:val="22"/>
                <w:lang w:val="en-US"/>
              </w:rPr>
              <w:t>Reznik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Methodical </w:t>
            </w:r>
            <w:r>
              <w:rPr>
                <w:sz w:val="22"/>
                <w:szCs w:val="22"/>
                <w:lang w:val="en-US"/>
              </w:rPr>
              <w:t>approaches to measurement of the technical level of a production enterprise</w:t>
            </w:r>
          </w:p>
        </w:tc>
        <w:tc>
          <w:tcPr>
            <w:tcW w:w="21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AIP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Proceedings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2413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№1</w:t>
            </w:r>
            <w:r>
              <w:rPr>
                <w:sz w:val="22"/>
                <w:szCs w:val="22"/>
              </w:rPr>
              <w:t>, 2022</w:t>
            </w:r>
          </w:p>
        </w:tc>
        <w:tc>
          <w:tcPr>
            <w:tcW w:w="1277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pp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США</w:t>
            </w:r>
          </w:p>
        </w:tc>
        <w:tc>
          <w:tcPr>
            <w:tcW w:w="1003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92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Scopus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The Conference Proceedings Citation Index (part of Web of Science)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https://aip.scitation.org/doi/abs/1</w:t>
            </w:r>
            <w:r>
              <w:rPr>
                <w:sz w:val="22"/>
                <w:szCs w:val="22"/>
                <w:lang w:val="uk-UA"/>
              </w:rPr>
              <w:t>0.1063/5.0080013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Al-Ababneh, H. A., </w:t>
            </w:r>
            <w:proofErr w:type="spellStart"/>
            <w:r>
              <w:rPr>
                <w:sz w:val="22"/>
                <w:szCs w:val="22"/>
                <w:lang w:val="uk-UA"/>
              </w:rPr>
              <w:t>Borisova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V.,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Tkachenko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, P.,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Andrusiak</w:t>
            </w:r>
            <w:proofErr w:type="spellEnd"/>
            <w:r>
              <w:rPr>
                <w:sz w:val="22"/>
                <w:szCs w:val="22"/>
                <w:lang w:val="uk-UA"/>
              </w:rPr>
              <w:t>, N.</w:t>
            </w:r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Performance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artificial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intelligence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technologies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large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corporations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B5E71" w:rsidRPr="004F0A80" w:rsidRDefault="00137D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WSEAS </w:t>
            </w:r>
            <w:proofErr w:type="spellStart"/>
            <w:r>
              <w:rPr>
                <w:sz w:val="22"/>
                <w:szCs w:val="22"/>
                <w:lang w:val="uk-UA"/>
              </w:rPr>
              <w:t>Transactions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Business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Economics</w:t>
            </w:r>
            <w:proofErr w:type="spellEnd"/>
            <w:r w:rsidRPr="004F0A80">
              <w:rPr>
                <w:sz w:val="22"/>
                <w:szCs w:val="22"/>
                <w:lang w:val="en-US"/>
              </w:rPr>
              <w:t>, 2022</w:t>
            </w:r>
          </w:p>
        </w:tc>
        <w:tc>
          <w:tcPr>
            <w:tcW w:w="1277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2,79 д.а.</w:t>
            </w:r>
          </w:p>
          <w:p w:rsidR="005B5E71" w:rsidRDefault="00137D80">
            <w:pPr>
              <w:jc w:val="center"/>
              <w:rPr>
                <w:sz w:val="22"/>
                <w:szCs w:val="22"/>
              </w:rPr>
            </w:pPr>
            <w:r w:rsidRPr="004F0A8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загальний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обсяг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11,16 </w:t>
            </w:r>
            <w:proofErr w:type="spellStart"/>
            <w:r>
              <w:rPr>
                <w:sz w:val="22"/>
                <w:szCs w:val="22"/>
                <w:lang w:val="uk-UA"/>
              </w:rPr>
              <w:t>д.а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Греція </w:t>
            </w:r>
          </w:p>
        </w:tc>
        <w:tc>
          <w:tcPr>
            <w:tcW w:w="1003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1,08</w:t>
            </w:r>
          </w:p>
        </w:tc>
        <w:tc>
          <w:tcPr>
            <w:tcW w:w="1392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Scopus</w:t>
            </w:r>
            <w:proofErr w:type="spellEnd"/>
          </w:p>
        </w:tc>
        <w:tc>
          <w:tcPr>
            <w:tcW w:w="2233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 w:rsidRPr="004F0A80"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Oleksandr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Yerankin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Larysa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Hromozdova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Nadiia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Pysarenko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Antonin</w:t>
            </w:r>
            <w:r w:rsidRPr="004F0A80">
              <w:rPr>
                <w:sz w:val="22"/>
                <w:szCs w:val="22"/>
                <w:lang w:val="uk-UA"/>
              </w:rPr>
              <w:t xml:space="preserve">а </w:t>
            </w:r>
            <w:proofErr w:type="spellStart"/>
            <w:r>
              <w:rPr>
                <w:sz w:val="22"/>
                <w:szCs w:val="22"/>
                <w:lang w:val="en-US"/>
              </w:rPr>
              <w:t>Artemenko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Viktor</w:t>
            </w:r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Maliarevskyi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Yana</w:t>
            </w:r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Dovhenko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Fato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Sharoian</w:t>
            </w:r>
            <w:proofErr w:type="spellEnd"/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Innovative Development of Public Policy on Food Security in the Period of the Covid-19 </w:t>
            </w:r>
            <w:proofErr w:type="spellStart"/>
            <w:r>
              <w:rPr>
                <w:sz w:val="22"/>
                <w:szCs w:val="22"/>
                <w:lang w:val="en-US"/>
              </w:rPr>
              <w:t>Pandemia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SHS Web </w:t>
            </w:r>
            <w:r>
              <w:rPr>
                <w:sz w:val="22"/>
                <w:szCs w:val="22"/>
                <w:lang w:val="en-US"/>
              </w:rPr>
              <w:t>of Conferences, Volume 126, 2021</w:t>
            </w:r>
          </w:p>
        </w:tc>
        <w:tc>
          <w:tcPr>
            <w:tcW w:w="1277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de-DE"/>
              </w:rPr>
              <w:t>0</w:t>
            </w:r>
            <w:r>
              <w:rPr>
                <w:bCs/>
                <w:sz w:val="22"/>
                <w:szCs w:val="22"/>
                <w:lang w:val="en-GB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7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  <w:lang w:val="en-US"/>
              </w:rPr>
              <w:t>.а.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Англ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Франція</w:t>
            </w:r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137D80">
            <w:pPr>
              <w:tabs>
                <w:tab w:val="left" w:pos="20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 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https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://</w:t>
            </w:r>
            <w:proofErr w:type="spellStart"/>
            <w:r>
              <w:rPr>
                <w:sz w:val="22"/>
                <w:szCs w:val="22"/>
              </w:rPr>
              <w:t>www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</w:rPr>
              <w:t>shs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</w:rPr>
              <w:t>conferences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</w:rPr>
              <w:t>org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articles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shsconf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pdf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/2021/37/</w:t>
            </w:r>
            <w:proofErr w:type="spellStart"/>
            <w:r>
              <w:rPr>
                <w:sz w:val="22"/>
                <w:szCs w:val="22"/>
              </w:rPr>
              <w:t>shsconf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_</w:t>
            </w:r>
            <w:proofErr w:type="spellStart"/>
            <w:r>
              <w:rPr>
                <w:sz w:val="22"/>
                <w:szCs w:val="22"/>
              </w:rPr>
              <w:t>sdppp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>2021_06001.</w:t>
            </w:r>
            <w:proofErr w:type="spellStart"/>
            <w:r>
              <w:rPr>
                <w:sz w:val="22"/>
                <w:szCs w:val="22"/>
              </w:rPr>
              <w:t>pdf</w:t>
            </w:r>
            <w:proofErr w:type="spellEnd"/>
          </w:p>
        </w:tc>
      </w:tr>
      <w:tr w:rsidR="005B5E71" w:rsidRPr="004F0A80">
        <w:trPr>
          <w:trHeight w:val="90"/>
        </w:trPr>
        <w:tc>
          <w:tcPr>
            <w:tcW w:w="540" w:type="dxa"/>
            <w:shd w:val="clear" w:color="auto" w:fill="auto"/>
          </w:tcPr>
          <w:p w:rsidR="005B5E71" w:rsidRDefault="00137D8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Yevtushenko N.,</w:t>
            </w:r>
          </w:p>
          <w:p w:rsidR="005B5E71" w:rsidRDefault="00137D8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Gudz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O.</w:t>
            </w:r>
          </w:p>
        </w:tc>
        <w:tc>
          <w:tcPr>
            <w:tcW w:w="2616" w:type="dxa"/>
            <w:shd w:val="clear" w:color="auto" w:fill="auto"/>
          </w:tcPr>
          <w:p w:rsidR="005B5E71" w:rsidRDefault="00137D8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Consulting and internal communications: theoretical and </w:t>
            </w:r>
            <w:r>
              <w:rPr>
                <w:sz w:val="22"/>
                <w:szCs w:val="22"/>
                <w:lang w:val="en-US"/>
              </w:rPr>
              <w:t>methodological aspect</w:t>
            </w:r>
          </w:p>
        </w:tc>
        <w:tc>
          <w:tcPr>
            <w:tcW w:w="2160" w:type="dxa"/>
            <w:shd w:val="clear" w:color="auto" w:fill="auto"/>
          </w:tcPr>
          <w:p w:rsidR="005B5E71" w:rsidRPr="004F0A80" w:rsidRDefault="00137D8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Baltic Journal of Economic Studies</w:t>
            </w:r>
            <w:r w:rsidRPr="004F0A8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Vol. 8</w:t>
            </w:r>
            <w:r w:rsidRPr="004F0A80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No. 1, 2022</w:t>
            </w:r>
          </w:p>
        </w:tc>
        <w:tc>
          <w:tcPr>
            <w:tcW w:w="1277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.;</w:t>
            </w:r>
            <w:r>
              <w:rPr>
                <w:sz w:val="22"/>
                <w:szCs w:val="22"/>
              </w:rPr>
              <w:br/>
              <w:t>с. 43 - 54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</w:rPr>
              <w:t>Латв</w:t>
            </w:r>
            <w:r>
              <w:rPr>
                <w:bCs/>
                <w:sz w:val="22"/>
                <w:szCs w:val="22"/>
                <w:lang w:val="uk-UA"/>
              </w:rPr>
              <w:t>ія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233" w:type="dxa"/>
          </w:tcPr>
          <w:p w:rsidR="005B5E71" w:rsidRDefault="00137D80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24" w:history="1">
              <w:r>
                <w:rPr>
                  <w:rStyle w:val="a7"/>
                  <w:color w:val="auto"/>
                  <w:sz w:val="22"/>
                  <w:szCs w:val="22"/>
                  <w:u w:val="none"/>
                  <w:lang w:val="uk-UA"/>
                </w:rPr>
                <w:t>http://baltijapublishing.lv/index.php/issue/article/view/168</w:t>
              </w:r>
              <w:r>
                <w:rPr>
                  <w:rStyle w:val="a7"/>
                  <w:color w:val="auto"/>
                  <w:sz w:val="22"/>
                  <w:szCs w:val="22"/>
                  <w:lang w:val="uk-UA"/>
                </w:rPr>
                <w:t>0</w:t>
              </w:r>
            </w:hyperlink>
          </w:p>
          <w:p w:rsidR="005B5E71" w:rsidRDefault="005B5E7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</w:tr>
      <w:tr w:rsidR="005B5E71"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міжнародні академічні видання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33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5255" w:type="dxa"/>
            <w:gridSpan w:val="11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міжнародні видання</w:t>
            </w:r>
          </w:p>
        </w:tc>
      </w:tr>
      <w:tr w:rsidR="005B5E71">
        <w:tc>
          <w:tcPr>
            <w:tcW w:w="54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33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pStyle w:val="1"/>
        <w:jc w:val="left"/>
        <w:rPr>
          <w:sz w:val="22"/>
          <w:szCs w:val="22"/>
          <w:u w:val="single"/>
          <w:lang w:val="en-US"/>
        </w:rPr>
      </w:pPr>
    </w:p>
    <w:p w:rsidR="005B5E71" w:rsidRDefault="00137D80">
      <w:pPr>
        <w:pStyle w:val="1"/>
        <w:jc w:val="left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Загальна кількість наукових статей, опублікованих в закордонних періодичних виданнях:</w:t>
      </w:r>
      <w:r>
        <w:rPr>
          <w:b w:val="0"/>
          <w:sz w:val="22"/>
          <w:szCs w:val="22"/>
        </w:rPr>
        <w:t xml:space="preserve">   _</w:t>
      </w:r>
      <w:r w:rsidRPr="004F0A80">
        <w:rPr>
          <w:bCs/>
          <w:sz w:val="22"/>
          <w:szCs w:val="22"/>
          <w:lang w:val="ru-RU"/>
        </w:rPr>
        <w:t>9</w:t>
      </w:r>
      <w:r>
        <w:rPr>
          <w:b w:val="0"/>
          <w:sz w:val="22"/>
          <w:szCs w:val="22"/>
        </w:rPr>
        <w:t xml:space="preserve">_ (кількість) </w:t>
      </w:r>
      <w:r>
        <w:rPr>
          <w:bCs/>
          <w:sz w:val="22"/>
          <w:szCs w:val="22"/>
        </w:rPr>
        <w:t>_</w:t>
      </w:r>
      <w:r w:rsidRPr="004F0A80">
        <w:rPr>
          <w:bCs/>
          <w:sz w:val="22"/>
          <w:szCs w:val="22"/>
          <w:lang w:val="ru-RU"/>
        </w:rPr>
        <w:t>12,48</w:t>
      </w:r>
      <w:r>
        <w:rPr>
          <w:b w:val="0"/>
          <w:sz w:val="22"/>
          <w:szCs w:val="22"/>
        </w:rPr>
        <w:t>__ (обсяг д.а.), з них: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Scopus</w:t>
      </w:r>
      <w:r>
        <w:rPr>
          <w:b/>
          <w:sz w:val="22"/>
          <w:szCs w:val="22"/>
          <w:lang w:val="uk-UA"/>
        </w:rPr>
        <w:t>_</w:t>
      </w:r>
      <w:r w:rsidRPr="004F0A80">
        <w:rPr>
          <w:b/>
          <w:sz w:val="22"/>
          <w:szCs w:val="22"/>
          <w:lang w:val="uk-UA"/>
        </w:rPr>
        <w:t>7</w:t>
      </w:r>
      <w:r>
        <w:rPr>
          <w:b/>
          <w:sz w:val="22"/>
          <w:szCs w:val="22"/>
          <w:lang w:val="uk-UA"/>
        </w:rPr>
        <w:t xml:space="preserve">__ </w:t>
      </w:r>
      <w:r>
        <w:rPr>
          <w:sz w:val="22"/>
          <w:szCs w:val="22"/>
          <w:lang w:val="uk-UA"/>
        </w:rPr>
        <w:t>(кількість) __</w:t>
      </w:r>
      <w:r w:rsidRPr="004F0A80">
        <w:rPr>
          <w:b/>
          <w:bCs/>
          <w:sz w:val="22"/>
          <w:szCs w:val="22"/>
          <w:lang w:val="uk-UA"/>
        </w:rPr>
        <w:t>10,78</w:t>
      </w:r>
      <w:r>
        <w:rPr>
          <w:sz w:val="22"/>
          <w:szCs w:val="22"/>
          <w:lang w:val="uk-UA"/>
        </w:rPr>
        <w:t>___ 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Web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en-US"/>
        </w:rPr>
        <w:t>of</w:t>
      </w:r>
      <w:r>
        <w:rPr>
          <w:sz w:val="22"/>
          <w:szCs w:val="22"/>
          <w:lang w:val="de-DE"/>
        </w:rPr>
        <w:t xml:space="preserve"> S</w:t>
      </w:r>
      <w:proofErr w:type="spellStart"/>
      <w:r>
        <w:rPr>
          <w:sz w:val="22"/>
          <w:szCs w:val="22"/>
          <w:lang w:val="en-US"/>
        </w:rPr>
        <w:t>cience</w:t>
      </w:r>
      <w:proofErr w:type="spellEnd"/>
      <w:r>
        <w:rPr>
          <w:sz w:val="22"/>
          <w:szCs w:val="22"/>
          <w:lang w:val="uk-UA"/>
        </w:rPr>
        <w:t xml:space="preserve">   _</w:t>
      </w:r>
      <w:r>
        <w:rPr>
          <w:b/>
          <w:bCs/>
          <w:sz w:val="22"/>
          <w:szCs w:val="22"/>
          <w:lang w:val="en-US"/>
        </w:rPr>
        <w:t>2</w:t>
      </w:r>
      <w:r>
        <w:rPr>
          <w:sz w:val="22"/>
          <w:szCs w:val="22"/>
          <w:lang w:val="uk-UA"/>
        </w:rPr>
        <w:t>___(кількість) _</w:t>
      </w:r>
      <w:r>
        <w:rPr>
          <w:b/>
          <w:bCs/>
          <w:sz w:val="22"/>
          <w:szCs w:val="22"/>
          <w:lang w:val="en-US"/>
        </w:rPr>
        <w:t>1,7</w:t>
      </w:r>
      <w:r>
        <w:rPr>
          <w:sz w:val="22"/>
          <w:szCs w:val="22"/>
          <w:lang w:val="uk-UA"/>
        </w:rPr>
        <w:t>____ 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lastRenderedPageBreak/>
        <w:t>Copernicus</w:t>
      </w:r>
      <w:r>
        <w:rPr>
          <w:b/>
          <w:sz w:val="22"/>
          <w:szCs w:val="22"/>
          <w:lang w:val="uk-UA"/>
        </w:rPr>
        <w:t xml:space="preserve">___ </w:t>
      </w:r>
      <w:r>
        <w:rPr>
          <w:sz w:val="22"/>
          <w:szCs w:val="22"/>
          <w:lang w:val="uk-UA"/>
        </w:rPr>
        <w:t>(кількість) _____ (обсяг д.а.)</w:t>
      </w:r>
    </w:p>
    <w:p w:rsidR="005B5E71" w:rsidRDefault="00137D80">
      <w:pPr>
        <w:ind w:left="72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Видання, що опубліковані у зарубіжних періодичних наукових виданнях країн Орган</w:t>
      </w:r>
      <w:r>
        <w:rPr>
          <w:sz w:val="22"/>
          <w:szCs w:val="22"/>
          <w:lang w:val="uk-UA"/>
        </w:rPr>
        <w:t xml:space="preserve">ізації економічного співробітництва та розвитку </w:t>
      </w:r>
      <w:r>
        <w:rPr>
          <w:b/>
          <w:sz w:val="22"/>
          <w:szCs w:val="22"/>
          <w:lang w:val="uk-UA"/>
        </w:rPr>
        <w:t>_4_ (</w:t>
      </w:r>
      <w:r>
        <w:rPr>
          <w:sz w:val="22"/>
          <w:szCs w:val="22"/>
          <w:lang w:val="uk-UA"/>
        </w:rPr>
        <w:t>кількість) _</w:t>
      </w:r>
      <w:r>
        <w:rPr>
          <w:b/>
          <w:bCs/>
          <w:sz w:val="22"/>
          <w:szCs w:val="22"/>
          <w:lang w:val="uk-UA"/>
        </w:rPr>
        <w:t>5,49 д.а.</w:t>
      </w:r>
      <w:r>
        <w:rPr>
          <w:sz w:val="22"/>
          <w:szCs w:val="22"/>
          <w:lang w:val="uk-UA"/>
        </w:rPr>
        <w:t>_ 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Інші                               ___ (кількість) _____ (обсяг д.а.)</w:t>
      </w:r>
    </w:p>
    <w:p w:rsidR="005B5E71" w:rsidRDefault="00137D80">
      <w:pPr>
        <w:pStyle w:val="1"/>
        <w:jc w:val="left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Загальна кількість наукових статей, опублікованих в закордонних періодичних виданнях (молоді </w:t>
      </w:r>
      <w:r>
        <w:rPr>
          <w:sz w:val="22"/>
          <w:szCs w:val="22"/>
          <w:u w:val="single"/>
        </w:rPr>
        <w:t>вчені):</w:t>
      </w:r>
      <w:r>
        <w:rPr>
          <w:b w:val="0"/>
          <w:sz w:val="22"/>
          <w:szCs w:val="22"/>
        </w:rPr>
        <w:t xml:space="preserve">   __1_ (кількість) __</w:t>
      </w:r>
      <w:r>
        <w:rPr>
          <w:sz w:val="22"/>
          <w:szCs w:val="22"/>
        </w:rPr>
        <w:t>2,79</w:t>
      </w:r>
      <w:r>
        <w:rPr>
          <w:b w:val="0"/>
          <w:sz w:val="22"/>
          <w:szCs w:val="22"/>
        </w:rPr>
        <w:t>___ (обсяг д.а.), з них: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Scopus</w:t>
      </w:r>
      <w:r>
        <w:rPr>
          <w:b/>
          <w:sz w:val="22"/>
          <w:szCs w:val="22"/>
          <w:lang w:val="uk-UA"/>
        </w:rPr>
        <w:t xml:space="preserve">_1__ </w:t>
      </w:r>
      <w:r>
        <w:rPr>
          <w:sz w:val="22"/>
          <w:szCs w:val="22"/>
          <w:lang w:val="uk-UA"/>
        </w:rPr>
        <w:t>(кількість) __2,79___ 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en-US"/>
        </w:rPr>
        <w:t>Webofscience</w:t>
      </w:r>
      <w:proofErr w:type="spellEnd"/>
      <w:r>
        <w:rPr>
          <w:sz w:val="22"/>
          <w:szCs w:val="22"/>
          <w:lang w:val="uk-UA"/>
        </w:rPr>
        <w:t xml:space="preserve">             ____(кількість) _____ 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en-US"/>
        </w:rPr>
        <w:t>Copernicus</w:t>
      </w:r>
      <w:r>
        <w:rPr>
          <w:b/>
          <w:sz w:val="22"/>
          <w:szCs w:val="22"/>
          <w:lang w:val="uk-UA"/>
        </w:rPr>
        <w:t xml:space="preserve">___ </w:t>
      </w:r>
      <w:r>
        <w:rPr>
          <w:sz w:val="22"/>
          <w:szCs w:val="22"/>
          <w:lang w:val="uk-UA"/>
        </w:rPr>
        <w:t>(кількість) _____ (обсяг д.а.)</w:t>
      </w:r>
    </w:p>
    <w:p w:rsidR="005B5E71" w:rsidRDefault="00137D80">
      <w:pPr>
        <w:ind w:left="72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Видання, що опубліковані у зарубіжних періодичних наукових виданнях країн Організації економічного співробітництва та розвитку </w:t>
      </w:r>
      <w:r>
        <w:rPr>
          <w:b/>
          <w:sz w:val="22"/>
          <w:szCs w:val="22"/>
          <w:lang w:val="uk-UA"/>
        </w:rPr>
        <w:t>_1__ (</w:t>
      </w:r>
      <w:r>
        <w:rPr>
          <w:sz w:val="22"/>
          <w:szCs w:val="22"/>
          <w:lang w:val="uk-UA"/>
        </w:rPr>
        <w:t>кількість) _</w:t>
      </w:r>
      <w:r>
        <w:rPr>
          <w:b/>
          <w:bCs/>
          <w:sz w:val="22"/>
          <w:szCs w:val="22"/>
          <w:lang w:val="uk-UA"/>
        </w:rPr>
        <w:t>2,79_</w:t>
      </w:r>
      <w:r>
        <w:rPr>
          <w:sz w:val="22"/>
          <w:szCs w:val="22"/>
          <w:lang w:val="uk-UA"/>
        </w:rPr>
        <w:t>_ (обсяг д.а.)</w:t>
      </w:r>
    </w:p>
    <w:p w:rsidR="005B5E71" w:rsidRDefault="00137D80">
      <w:pPr>
        <w:ind w:firstLine="723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Інші                               ___ (кількість) _____ (обсяг д.а.)</w:t>
      </w: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Таблиця 6</w:t>
      </w:r>
    </w:p>
    <w:p w:rsidR="005B5E71" w:rsidRDefault="00137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СПИСОК </w:t>
      </w:r>
      <w:r>
        <w:rPr>
          <w:b/>
          <w:caps/>
          <w:sz w:val="22"/>
          <w:szCs w:val="22"/>
          <w:lang w:val="uk-UA"/>
        </w:rPr>
        <w:t>Н</w:t>
      </w:r>
      <w:r>
        <w:rPr>
          <w:b/>
          <w:caps/>
          <w:sz w:val="22"/>
          <w:szCs w:val="22"/>
          <w:lang w:val="uk-UA"/>
        </w:rPr>
        <w:t>АУКОВИХ публікацій</w:t>
      </w:r>
      <w:r>
        <w:rPr>
          <w:b/>
          <w:sz w:val="22"/>
          <w:szCs w:val="22"/>
          <w:lang w:val="uk-UA"/>
        </w:rPr>
        <w:t xml:space="preserve"> В ІНШИХ ВИДАННЯХ (ГАЗЕТИ, КНИГИ, БРОШУРИ, ДОВІДКОВІ МАТЕРІАЛИ)</w:t>
      </w:r>
    </w:p>
    <w:p w:rsidR="005B5E71" w:rsidRDefault="00137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>
        <w:rPr>
          <w:b/>
          <w:sz w:val="22"/>
          <w:szCs w:val="22"/>
          <w:u w:val="single"/>
          <w:lang w:val="uk-UA"/>
        </w:rPr>
        <w:t>(обов’язково)</w:t>
      </w:r>
    </w:p>
    <w:p w:rsidR="005B5E71" w:rsidRDefault="005B5E71">
      <w:pPr>
        <w:jc w:val="center"/>
        <w:rPr>
          <w:b/>
          <w:sz w:val="22"/>
          <w:szCs w:val="22"/>
          <w:lang w:val="uk-UA"/>
        </w:rPr>
      </w:pP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272"/>
        <w:gridCol w:w="1392"/>
        <w:gridCol w:w="828"/>
        <w:gridCol w:w="768"/>
        <w:gridCol w:w="3228"/>
        <w:gridCol w:w="784"/>
        <w:gridCol w:w="1276"/>
        <w:gridCol w:w="1276"/>
        <w:gridCol w:w="1275"/>
        <w:gridCol w:w="1276"/>
        <w:gridCol w:w="1170"/>
        <w:gridCol w:w="14"/>
      </w:tblGrid>
      <w:tr w:rsidR="005B5E71">
        <w:tc>
          <w:tcPr>
            <w:tcW w:w="483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п/</w:t>
            </w: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 та ініціали авторів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(д.а.)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Видавництво (вихідні дані)</w:t>
            </w:r>
          </w:p>
        </w:tc>
        <w:tc>
          <w:tcPr>
            <w:tcW w:w="7071" w:type="dxa"/>
            <w:gridSpan w:val="7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публікаці</w:t>
            </w:r>
            <w:r>
              <w:rPr>
                <w:sz w:val="22"/>
                <w:szCs w:val="22"/>
                <w:lang w:val="uk-UA"/>
              </w:rPr>
              <w:t>ї</w:t>
            </w:r>
          </w:p>
        </w:tc>
      </w:tr>
      <w:tr w:rsidR="005B5E71">
        <w:trPr>
          <w:gridAfter w:val="1"/>
          <w:wAfter w:w="14" w:type="dxa"/>
          <w:cantSplit/>
          <w:trHeight w:val="113"/>
        </w:trPr>
        <w:tc>
          <w:tcPr>
            <w:tcW w:w="483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28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5B5E71" w:rsidRDefault="00137D80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Газета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B5E71" w:rsidRDefault="00137D80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Книга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5E71" w:rsidRDefault="00137D80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Брошура</w:t>
            </w:r>
          </w:p>
        </w:tc>
        <w:tc>
          <w:tcPr>
            <w:tcW w:w="1170" w:type="dxa"/>
            <w:vMerge w:val="restart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Довідкові матеріали</w:t>
            </w:r>
          </w:p>
        </w:tc>
      </w:tr>
      <w:tr w:rsidR="005B5E71">
        <w:trPr>
          <w:gridAfter w:val="1"/>
          <w:wAfter w:w="14" w:type="dxa"/>
        </w:trPr>
        <w:tc>
          <w:tcPr>
            <w:tcW w:w="483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28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5B5E71" w:rsidRDefault="005B5E71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B5E71" w:rsidRDefault="00137D80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публікації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B5E71" w:rsidRDefault="00137D80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публікації</w:t>
            </w:r>
          </w:p>
        </w:tc>
        <w:tc>
          <w:tcPr>
            <w:tcW w:w="1170" w:type="dxa"/>
            <w:vMerge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rPr>
          <w:gridAfter w:val="1"/>
          <w:wAfter w:w="14" w:type="dxa"/>
          <w:cantSplit/>
          <w:trHeight w:val="512"/>
        </w:trPr>
        <w:tc>
          <w:tcPr>
            <w:tcW w:w="483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28" w:type="dxa"/>
            <w:vMerge/>
            <w:shd w:val="clear" w:color="auto" w:fill="auto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84" w:type="dxa"/>
            <w:vMerge/>
            <w:shd w:val="clear" w:color="auto" w:fill="auto"/>
            <w:textDirection w:val="btLr"/>
          </w:tcPr>
          <w:p w:rsidR="005B5E71" w:rsidRDefault="005B5E71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E71" w:rsidRDefault="00137D80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Академічна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E71" w:rsidRDefault="00137D80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5E71" w:rsidRDefault="00137D80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Академічна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E71" w:rsidRDefault="00137D80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Професійна</w:t>
            </w:r>
          </w:p>
        </w:tc>
        <w:tc>
          <w:tcPr>
            <w:tcW w:w="1170" w:type="dxa"/>
            <w:vMerge/>
            <w:textDirection w:val="btLr"/>
          </w:tcPr>
          <w:p w:rsidR="005B5E71" w:rsidRDefault="005B5E71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rPr>
          <w:gridAfter w:val="1"/>
          <w:wAfter w:w="14" w:type="dxa"/>
        </w:trPr>
        <w:tc>
          <w:tcPr>
            <w:tcW w:w="483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3228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1170" w:type="dxa"/>
          </w:tcPr>
          <w:p w:rsidR="005B5E71" w:rsidRDefault="00137D8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12</w:t>
            </w:r>
          </w:p>
        </w:tc>
      </w:tr>
      <w:tr w:rsidR="005B5E71" w:rsidRPr="004F0A80">
        <w:trPr>
          <w:gridAfter w:val="1"/>
          <w:wAfter w:w="14" w:type="dxa"/>
        </w:trPr>
        <w:tc>
          <w:tcPr>
            <w:tcW w:w="483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Savych</w:t>
            </w:r>
            <w:proofErr w:type="spellEnd"/>
            <w:r>
              <w:rPr>
                <w:sz w:val="22"/>
                <w:szCs w:val="22"/>
              </w:rPr>
              <w:t xml:space="preserve">, O., </w:t>
            </w:r>
            <w:proofErr w:type="spellStart"/>
            <w:r>
              <w:rPr>
                <w:sz w:val="22"/>
                <w:szCs w:val="22"/>
              </w:rPr>
              <w:t>Shkoda</w:t>
            </w:r>
            <w:proofErr w:type="spellEnd"/>
            <w:r>
              <w:rPr>
                <w:sz w:val="22"/>
                <w:szCs w:val="22"/>
              </w:rPr>
              <w:t>, T.</w:t>
            </w:r>
          </w:p>
        </w:tc>
        <w:tc>
          <w:tcPr>
            <w:tcW w:w="13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Cultural Relationship Marketing Prospects and Potential.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76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англ.</w:t>
            </w:r>
          </w:p>
        </w:tc>
        <w:tc>
          <w:tcPr>
            <w:tcW w:w="322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Springer</w:t>
            </w:r>
          </w:p>
          <w:p w:rsidR="005B5E71" w:rsidRDefault="00137D80">
            <w:pPr>
              <w:jc w:val="center"/>
              <w:rPr>
                <w:sz w:val="22"/>
                <w:szCs w:val="22"/>
              </w:rPr>
            </w:pPr>
            <w:r w:rsidRPr="004F0A80"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Savych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O., </w:t>
            </w:r>
            <w:proofErr w:type="spellStart"/>
            <w:r>
              <w:rPr>
                <w:sz w:val="22"/>
                <w:szCs w:val="22"/>
                <w:lang w:val="en-US"/>
              </w:rPr>
              <w:t>Shkoda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T. (2022). Cultural Relationship Marketing Prospects and Potential. In: </w:t>
            </w:r>
            <w:proofErr w:type="spellStart"/>
            <w:r>
              <w:rPr>
                <w:sz w:val="22"/>
                <w:szCs w:val="22"/>
                <w:lang w:val="en-US"/>
              </w:rPr>
              <w:t>Borin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E., </w:t>
            </w:r>
            <w:proofErr w:type="spellStart"/>
            <w:r>
              <w:rPr>
                <w:sz w:val="22"/>
                <w:szCs w:val="22"/>
                <w:lang w:val="en-US"/>
              </w:rPr>
              <w:t>Cerquetti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M., </w:t>
            </w:r>
            <w:proofErr w:type="spellStart"/>
            <w:r>
              <w:rPr>
                <w:sz w:val="22"/>
                <w:szCs w:val="22"/>
                <w:lang w:val="en-US"/>
              </w:rPr>
              <w:t>Crispí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M., </w:t>
            </w:r>
            <w:proofErr w:type="spellStart"/>
            <w:r>
              <w:rPr>
                <w:sz w:val="22"/>
                <w:szCs w:val="22"/>
                <w:lang w:val="en-US"/>
              </w:rPr>
              <w:t>Urbano</w:t>
            </w:r>
            <w:proofErr w:type="spellEnd"/>
            <w:r>
              <w:rPr>
                <w:sz w:val="22"/>
                <w:szCs w:val="22"/>
                <w:lang w:val="en-US"/>
              </w:rPr>
              <w:t>, J. (</w:t>
            </w:r>
            <w:proofErr w:type="spellStart"/>
            <w:r>
              <w:rPr>
                <w:sz w:val="22"/>
                <w:szCs w:val="22"/>
                <w:lang w:val="en-US"/>
              </w:rPr>
              <w:t>eds</w:t>
            </w:r>
            <w:proofErr w:type="spellEnd"/>
            <w:r>
              <w:rPr>
                <w:sz w:val="22"/>
                <w:szCs w:val="22"/>
                <w:lang w:val="en-US"/>
              </w:rPr>
              <w:t>) Cultural Leadership in Transition Tourism. Contributions to Management Science. Springer,</w:t>
            </w:r>
            <w:r>
              <w:rPr>
                <w:sz w:val="22"/>
                <w:szCs w:val="22"/>
                <w:lang w:val="en-US"/>
              </w:rPr>
              <w:t xml:space="preserve"> Cham. https://doi.org/10.1007/978-3-031-14121-8_14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8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Pr="004F0A80" w:rsidRDefault="00137D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Cultural Leadership in Transition Tourism. Contributions to Management Science. Springer, </w:t>
            </w:r>
            <w:r w:rsidRPr="004F0A80">
              <w:rPr>
                <w:sz w:val="22"/>
                <w:szCs w:val="22"/>
                <w:lang w:val="en-US"/>
              </w:rPr>
              <w:t>2022.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rPr>
          <w:gridAfter w:val="1"/>
          <w:wAfter w:w="14" w:type="dxa"/>
        </w:trPr>
        <w:tc>
          <w:tcPr>
            <w:tcW w:w="1755" w:type="dxa"/>
            <w:gridSpan w:val="2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Усього</w:t>
            </w:r>
          </w:p>
        </w:tc>
        <w:tc>
          <w:tcPr>
            <w:tcW w:w="13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82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76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322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X</w:t>
            </w:r>
          </w:p>
        </w:tc>
        <w:tc>
          <w:tcPr>
            <w:tcW w:w="78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B5E71" w:rsidRDefault="00137D80">
      <w:pPr>
        <w:tabs>
          <w:tab w:val="left" w:pos="12525"/>
        </w:tabs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Таблиця 7</w:t>
      </w:r>
    </w:p>
    <w:p w:rsidR="005B5E71" w:rsidRDefault="005B5E71">
      <w:pPr>
        <w:tabs>
          <w:tab w:val="left" w:pos="12525"/>
        </w:tabs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ВИКОРИСТАННЯ РЕЗУЛЬТАТІВ НДР В УЧБОВОМУ ПРОЦЕСІ (ОПУБЛІКОВАНІ </w:t>
      </w:r>
      <w:r>
        <w:rPr>
          <w:b/>
          <w:sz w:val="22"/>
          <w:szCs w:val="22"/>
          <w:lang w:val="uk-UA"/>
        </w:rPr>
        <w:t>ПІДРУЧНИКИ</w:t>
      </w:r>
      <w:r>
        <w:rPr>
          <w:b/>
          <w:caps/>
          <w:sz w:val="22"/>
          <w:szCs w:val="22"/>
          <w:lang w:val="uk-UA"/>
        </w:rPr>
        <w:t xml:space="preserve">, навчальні </w:t>
      </w:r>
      <w:r>
        <w:rPr>
          <w:b/>
          <w:sz w:val="22"/>
          <w:szCs w:val="22"/>
          <w:lang w:val="uk-UA"/>
        </w:rPr>
        <w:t>ПОСІБНИКИ)</w:t>
      </w:r>
    </w:p>
    <w:p w:rsidR="005B5E71" w:rsidRDefault="00137D80">
      <w:pPr>
        <w:tabs>
          <w:tab w:val="left" w:pos="12525"/>
        </w:tabs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>
        <w:rPr>
          <w:b/>
          <w:sz w:val="22"/>
          <w:szCs w:val="22"/>
          <w:u w:val="single"/>
          <w:lang w:val="uk-UA"/>
        </w:rPr>
        <w:t>(обов’язково)</w:t>
      </w:r>
    </w:p>
    <w:p w:rsidR="005B5E71" w:rsidRDefault="005B5E71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</w:p>
    <w:tbl>
      <w:tblPr>
        <w:tblW w:w="1480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700"/>
        <w:gridCol w:w="3732"/>
        <w:gridCol w:w="1548"/>
        <w:gridCol w:w="3140"/>
      </w:tblGrid>
      <w:tr w:rsidR="005B5E71">
        <w:trPr>
          <w:trHeight w:val="460"/>
        </w:trPr>
        <w:tc>
          <w:tcPr>
            <w:tcW w:w="685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п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Назва, автор (автори)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навчального видання (підручник, навчальний посібник)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204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(д.а.)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204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Вихідні дані</w:t>
            </w:r>
          </w:p>
        </w:tc>
      </w:tr>
      <w:tr w:rsidR="005B5E71">
        <w:tc>
          <w:tcPr>
            <w:tcW w:w="68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570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373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314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5</w:t>
            </w:r>
          </w:p>
        </w:tc>
      </w:tr>
      <w:tr w:rsidR="005B5E71">
        <w:tc>
          <w:tcPr>
            <w:tcW w:w="68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70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Бенчмаркінг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Федорченко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А.В., 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Ларіна Я.С.,</w:t>
            </w:r>
            <w:r w:rsidRPr="004F0A80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Ремезь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Ю.Б.</w:t>
            </w:r>
          </w:p>
        </w:tc>
        <w:tc>
          <w:tcPr>
            <w:tcW w:w="373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Навчальний посібник</w:t>
            </w:r>
          </w:p>
        </w:tc>
        <w:tc>
          <w:tcPr>
            <w:tcW w:w="1548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27,2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4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Херсон, </w:t>
            </w:r>
            <w:proofErr w:type="spellStart"/>
            <w:r>
              <w:rPr>
                <w:sz w:val="22"/>
                <w:szCs w:val="22"/>
                <w:lang w:val="uk-UA"/>
              </w:rPr>
              <w:t>Олді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Плюс. 468 с.</w:t>
            </w:r>
          </w:p>
        </w:tc>
      </w:tr>
      <w:tr w:rsidR="005B5E71">
        <w:tc>
          <w:tcPr>
            <w:tcW w:w="68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70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Перегляд моделей раціонального споживача // Поведінкова економіка: від теорії до практики: міждисциплінарний навчальний посібник. </w:t>
            </w:r>
            <w:proofErr w:type="spellStart"/>
            <w:r>
              <w:rPr>
                <w:sz w:val="22"/>
                <w:szCs w:val="22"/>
                <w:lang w:val="uk-UA"/>
              </w:rPr>
              <w:t>Тащенко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А.Ю., </w:t>
            </w:r>
            <w:proofErr w:type="spellStart"/>
            <w:r>
              <w:rPr>
                <w:sz w:val="22"/>
                <w:szCs w:val="22"/>
                <w:lang w:val="uk-UA"/>
              </w:rPr>
              <w:t>Шафалюк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О.К., Яковенко Ю.І.</w:t>
            </w:r>
          </w:p>
        </w:tc>
        <w:tc>
          <w:tcPr>
            <w:tcW w:w="373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Навчальний посібник</w:t>
            </w:r>
          </w:p>
        </w:tc>
        <w:tc>
          <w:tcPr>
            <w:tcW w:w="1548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с. 151-163</w:t>
            </w:r>
          </w:p>
        </w:tc>
        <w:tc>
          <w:tcPr>
            <w:tcW w:w="314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Трускавець</w:t>
            </w:r>
            <w:proofErr w:type="spellEnd"/>
            <w:r>
              <w:rPr>
                <w:sz w:val="22"/>
                <w:szCs w:val="22"/>
              </w:rPr>
              <w:t>: ПОСВІТ, 2022, 408 с.</w:t>
            </w:r>
          </w:p>
        </w:tc>
      </w:tr>
      <w:tr w:rsidR="005B5E71">
        <w:tc>
          <w:tcPr>
            <w:tcW w:w="6385" w:type="dxa"/>
            <w:gridSpan w:val="2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73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X</w:t>
            </w:r>
          </w:p>
        </w:tc>
        <w:tc>
          <w:tcPr>
            <w:tcW w:w="1548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28,2 </w:t>
            </w:r>
            <w:proofErr w:type="spellStart"/>
            <w:r>
              <w:rPr>
                <w:b/>
                <w:bCs/>
                <w:sz w:val="22"/>
                <w:szCs w:val="22"/>
              </w:rPr>
              <w:t>д.а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4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X</w:t>
            </w:r>
          </w:p>
        </w:tc>
      </w:tr>
    </w:tbl>
    <w:p w:rsidR="005B5E71" w:rsidRDefault="005B5E71">
      <w:pPr>
        <w:tabs>
          <w:tab w:val="left" w:pos="12525"/>
        </w:tabs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tabs>
          <w:tab w:val="left" w:pos="12525"/>
        </w:tabs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tabs>
          <w:tab w:val="left" w:pos="12525"/>
        </w:tabs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tabs>
          <w:tab w:val="left" w:pos="12525"/>
        </w:tabs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Таблиця 8</w:t>
      </w:r>
    </w:p>
    <w:p w:rsidR="005B5E71" w:rsidRDefault="005B5E71">
      <w:pPr>
        <w:tabs>
          <w:tab w:val="left" w:pos="12525"/>
        </w:tabs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НАУКОВІ ТА НАУКОВО-ПРАКТИЧНІ, НАУКОВО-МЕТОДИЧНІ КОНФЕРЕНЦІЇ, СЕМІНАРИ, КРУГЛІ СТОЛИ, В ЯКИХ ПРИЙМАЛИ УЧАСТЬ </w:t>
      </w:r>
      <w:r>
        <w:rPr>
          <w:b/>
          <w:sz w:val="22"/>
          <w:szCs w:val="22"/>
          <w:lang w:val="uk-UA"/>
        </w:rPr>
        <w:t>НАУКОВО-ПЕДАГОГІЧНІ ПРАЦІВНИКИ КАФЕДРИ</w:t>
      </w:r>
    </w:p>
    <w:p w:rsidR="005B5E71" w:rsidRDefault="00137D80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(виділити жирним шрифтом прізвища авторів віком до 35 років </w:t>
      </w:r>
      <w:r>
        <w:rPr>
          <w:b/>
          <w:sz w:val="22"/>
          <w:szCs w:val="22"/>
          <w:u w:val="single"/>
          <w:lang w:val="uk-UA"/>
        </w:rPr>
        <w:t>(обов’язково)</w:t>
      </w:r>
    </w:p>
    <w:p w:rsidR="005B5E71" w:rsidRDefault="005B5E71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713"/>
        <w:gridCol w:w="2184"/>
        <w:gridCol w:w="2581"/>
        <w:gridCol w:w="1655"/>
        <w:gridCol w:w="4764"/>
      </w:tblGrid>
      <w:tr w:rsidR="005B5E71">
        <w:tc>
          <w:tcPr>
            <w:tcW w:w="513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(міжнародні, всеукраїнські та ін.)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та дата проведення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 учасника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Тези доповіді (назва, автори, вихідні дані, </w:t>
            </w:r>
            <w:r>
              <w:rPr>
                <w:sz w:val="22"/>
                <w:szCs w:val="22"/>
                <w:lang w:val="uk-UA"/>
              </w:rPr>
              <w:t>обсяг), за наявності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6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ІІІ міжнародна науково-практична </w:t>
            </w:r>
            <w:proofErr w:type="spellStart"/>
            <w:r>
              <w:rPr>
                <w:sz w:val="22"/>
                <w:szCs w:val="22"/>
                <w:lang w:val="uk-UA"/>
              </w:rPr>
              <w:t>інтернет-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конференція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Україна, Київ, УАМ 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22.11.22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Ларіна Я.С.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Органічний маркетинг: сучасні технології та перспективи розвитку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shd w:val="clear" w:color="auto" w:fill="FFFFFF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</w:rPr>
              <w:t>V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міжнародна науково-практична конференція "Стратегічні пріоритети в  ХХІ столітті" 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Міжнародна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Київ, КНЛУ, 1.12.2022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Ларіна Я.С., </w:t>
            </w:r>
            <w:r>
              <w:rPr>
                <w:b/>
                <w:sz w:val="22"/>
                <w:szCs w:val="22"/>
                <w:lang w:val="uk-UA"/>
              </w:rPr>
              <w:t>Карпенко Д.С.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Стратегічне управління брендом: методичні підходи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ІІІ Міжнародна науково-практична конференція </w:t>
            </w:r>
            <w:r>
              <w:rPr>
                <w:sz w:val="22"/>
                <w:szCs w:val="22"/>
                <w:lang w:val="uk-UA"/>
              </w:rPr>
              <w:t xml:space="preserve">«Сучасні тренди поведінки споживачів товарів і </w:t>
            </w:r>
            <w:proofErr w:type="spellStart"/>
            <w:r>
              <w:rPr>
                <w:sz w:val="22"/>
                <w:szCs w:val="22"/>
                <w:lang w:val="uk-UA"/>
              </w:rPr>
              <w:t>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послуг»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Міжнародна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Україна, м. Рівне Рівненський державний гуманітарний університет, 25-26 лютого 2022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Ларіна Я.С.,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Акжанова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Д.К.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Тенденції розвитку ринку органічних харчових продуктів і специфіка поведінки </w:t>
            </w:r>
            <w:r>
              <w:rPr>
                <w:sz w:val="22"/>
                <w:szCs w:val="22"/>
                <w:lang w:val="uk-UA"/>
              </w:rPr>
              <w:t>споживачів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ІІІ Міжнародна науково-практична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конференція «Сучасні тренди поведінки споживачів товарів і </w:t>
            </w:r>
            <w:proofErr w:type="spellStart"/>
            <w:r>
              <w:rPr>
                <w:sz w:val="22"/>
                <w:szCs w:val="22"/>
                <w:lang w:val="uk-UA"/>
              </w:rPr>
              <w:t>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послуг»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Міжнародна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Україна, м. Рівне, </w:t>
            </w:r>
            <w:r>
              <w:rPr>
                <w:sz w:val="22"/>
                <w:szCs w:val="22"/>
                <w:lang w:val="uk-UA"/>
              </w:rPr>
              <w:lastRenderedPageBreak/>
              <w:t>Рівненський державний гуманітарний університет 25-26 лютого 2022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Ларіна Я.С.,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lastRenderedPageBreak/>
              <w:t>Мурга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Сучасні тенденції у с</w:t>
            </w:r>
            <w:r>
              <w:rPr>
                <w:sz w:val="22"/>
                <w:szCs w:val="22"/>
                <w:lang w:val="uk-UA"/>
              </w:rPr>
              <w:t xml:space="preserve">фері просування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івент-</w:t>
            </w:r>
            <w:r>
              <w:rPr>
                <w:sz w:val="22"/>
                <w:szCs w:val="22"/>
                <w:lang w:val="uk-UA"/>
              </w:rPr>
              <w:lastRenderedPageBreak/>
              <w:t>послуг</w:t>
            </w:r>
            <w:proofErr w:type="spellEnd"/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  <w:lang w:val="uk-UA"/>
              </w:rPr>
              <w:t xml:space="preserve"> Всеукраїнська науково-практична конференція «Функціонування та розвиток бізнесу України в умовах загроз та </w:t>
            </w:r>
            <w:proofErr w:type="spellStart"/>
            <w:r>
              <w:rPr>
                <w:sz w:val="22"/>
                <w:szCs w:val="22"/>
                <w:lang w:val="uk-UA"/>
              </w:rPr>
              <w:t>глобалізаційних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процесів в економіці»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Всеукраїнська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Україна, </w:t>
            </w:r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Харків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ХАІ, </w:t>
            </w:r>
            <w:r>
              <w:rPr>
                <w:sz w:val="22"/>
                <w:szCs w:val="22"/>
              </w:rPr>
              <w:t xml:space="preserve">30 листопада – 1 </w:t>
            </w:r>
            <w:proofErr w:type="spellStart"/>
            <w:r>
              <w:rPr>
                <w:sz w:val="22"/>
                <w:szCs w:val="22"/>
              </w:rPr>
              <w:t>грудня</w:t>
            </w:r>
            <w:proofErr w:type="spellEnd"/>
            <w:r>
              <w:rPr>
                <w:sz w:val="22"/>
                <w:szCs w:val="22"/>
              </w:rPr>
              <w:t xml:space="preserve"> 2022 р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Ларіна Я.С.,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Стовбира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Ю.А.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Маркетингові дослідження в цифровій  економіці України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  <w:lang w:val="uk-UA"/>
              </w:rPr>
              <w:t xml:space="preserve"> Всеукраїнська науково-практична конференція «Функціонування та розвиток бізнесу України в умовах загроз та </w:t>
            </w:r>
            <w:proofErr w:type="spellStart"/>
            <w:r>
              <w:rPr>
                <w:sz w:val="22"/>
                <w:szCs w:val="22"/>
                <w:lang w:val="uk-UA"/>
              </w:rPr>
              <w:t>глобалізаційних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процесів в економіці»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Всеукраїнська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Україна, </w:t>
            </w:r>
            <w:r>
              <w:rPr>
                <w:sz w:val="22"/>
                <w:szCs w:val="22"/>
              </w:rPr>
              <w:t xml:space="preserve">м. </w:t>
            </w:r>
            <w:proofErr w:type="spellStart"/>
            <w:r>
              <w:rPr>
                <w:sz w:val="22"/>
                <w:szCs w:val="22"/>
              </w:rPr>
              <w:t>Харків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ХАІ, </w:t>
            </w:r>
            <w:r>
              <w:rPr>
                <w:sz w:val="22"/>
                <w:szCs w:val="22"/>
              </w:rPr>
              <w:t xml:space="preserve">30 листопада – 1 </w:t>
            </w:r>
            <w:proofErr w:type="spellStart"/>
            <w:r>
              <w:rPr>
                <w:sz w:val="22"/>
                <w:szCs w:val="22"/>
              </w:rPr>
              <w:t>грудня</w:t>
            </w:r>
            <w:proofErr w:type="spellEnd"/>
            <w:r>
              <w:rPr>
                <w:sz w:val="22"/>
                <w:szCs w:val="22"/>
              </w:rPr>
              <w:t xml:space="preserve"> 2022 р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Ларіна Я.С.,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Чуніс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А. В.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Дослідження поведінки споживачів в мережі Інтернет</w:t>
            </w:r>
          </w:p>
        </w:tc>
      </w:tr>
      <w:tr w:rsidR="005B5E71" w:rsidRPr="004F0A80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uk-UA"/>
              </w:rPr>
              <w:t xml:space="preserve"> Міжнародна науково-практична конференція “Маркетинг та логістика в системі менеджменту”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Міжнародна науково-практична </w:t>
            </w:r>
            <w:r>
              <w:rPr>
                <w:sz w:val="22"/>
                <w:szCs w:val="22"/>
                <w:lang w:val="uk-UA"/>
              </w:rPr>
              <w:t xml:space="preserve">конференція 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Львів, 28 жовтня 2022 р.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Федорченко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Особливості функціонування системи маркетингових досліджень підприємств в умовах кризового стану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Львів: Видавництво Львівської політехніки, 2022. – С. 224-226.</w:t>
            </w:r>
          </w:p>
        </w:tc>
      </w:tr>
      <w:tr w:rsidR="005B5E71" w:rsidRPr="004F0A80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Marketing of innovations. </w:t>
            </w:r>
            <w:r>
              <w:rPr>
                <w:sz w:val="22"/>
                <w:szCs w:val="22"/>
                <w:lang w:val="en-US"/>
              </w:rPr>
              <w:t>Innovations in marketing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International Scientific Internet Conference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University of Economics and Humanities</w:t>
            </w:r>
            <w:r>
              <w:rPr>
                <w:sz w:val="22"/>
                <w:szCs w:val="22"/>
                <w:lang w:val="uk-UA"/>
              </w:rPr>
              <w:t xml:space="preserve">,Bielsko-Biala, </w:t>
            </w:r>
            <w:r>
              <w:rPr>
                <w:sz w:val="22"/>
                <w:szCs w:val="22"/>
                <w:lang w:val="en-US"/>
              </w:rPr>
              <w:t>Poland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December, 202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Fedorchenko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A.V.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Benchmarking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innovative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tool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for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marketing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research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Bielsko-Biala: WSEH. [E-</w:t>
            </w:r>
            <w:proofErr w:type="spellStart"/>
            <w:r>
              <w:rPr>
                <w:sz w:val="22"/>
                <w:szCs w:val="22"/>
                <w:lang w:val="uk-UA"/>
              </w:rPr>
              <w:t>edition</w:t>
            </w:r>
            <w:proofErr w:type="spellEnd"/>
            <w:r>
              <w:rPr>
                <w:sz w:val="22"/>
                <w:szCs w:val="22"/>
                <w:lang w:val="uk-UA"/>
              </w:rPr>
              <w:t>].</w:t>
            </w:r>
            <w:r>
              <w:rPr>
                <w:sz w:val="22"/>
                <w:szCs w:val="22"/>
                <w:lang w:val="uk-UA"/>
              </w:rPr>
              <w:t xml:space="preserve"> – P. 30-33.</w:t>
            </w:r>
          </w:p>
        </w:tc>
      </w:tr>
      <w:tr w:rsidR="005B5E71" w:rsidRPr="004F0A80">
        <w:trPr>
          <w:trHeight w:val="511"/>
        </w:trPr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720"/>
              </w:tabs>
              <w:adjustRightInd w:val="0"/>
              <w:snapToGrid w:val="0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Перспективи стабільного економічного розвитку та економічної безпеки: світовий досвід і вітчизняні реалії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Міжнародна науково-практична конференція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720"/>
              </w:tabs>
              <w:adjustRightInd w:val="0"/>
              <w:snapToGrid w:val="0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Запоріжжя, 23 вересня 2022 р,</w:t>
            </w:r>
          </w:p>
          <w:p w:rsidR="005B5E71" w:rsidRDefault="005B5E71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Архипова Т.В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обґрунтування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створеня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центру суспільних </w:t>
            </w:r>
            <w:r>
              <w:rPr>
                <w:sz w:val="22"/>
                <w:szCs w:val="22"/>
                <w:lang w:val="uk-UA"/>
              </w:rPr>
              <w:t>комунікацій та творчих інновацій у мистецьких закладах вищої освіти України</w:t>
            </w:r>
          </w:p>
          <w:p w:rsidR="005B5E71" w:rsidRDefault="005B5E71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720"/>
              </w:tabs>
              <w:adjustRightInd w:val="0"/>
              <w:snapToGrid w:val="0"/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Інформаційне суспільство: технологічні, економічні та технічні аспекти становлення</w:t>
            </w:r>
          </w:p>
          <w:p w:rsidR="005B5E71" w:rsidRDefault="005B5E71">
            <w:pPr>
              <w:tabs>
                <w:tab w:val="left" w:pos="720"/>
              </w:tabs>
              <w:adjustRightInd w:val="0"/>
              <w:snapToGrid w:val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Міжнародна науково-практична </w:t>
            </w:r>
            <w:proofErr w:type="spellStart"/>
            <w:r>
              <w:rPr>
                <w:sz w:val="22"/>
                <w:szCs w:val="22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Тернопіль,</w:t>
            </w:r>
          </w:p>
          <w:p w:rsidR="005B5E71" w:rsidRDefault="00137D80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 вересня 2022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Архипова Т.В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Щодо співпраці </w:t>
            </w:r>
            <w:proofErr w:type="spellStart"/>
            <w:r>
              <w:rPr>
                <w:sz w:val="22"/>
                <w:szCs w:val="22"/>
                <w:lang w:val="uk-UA"/>
              </w:rPr>
              <w:t>інтернет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індустрії й вищої школи. (Випуск 70)</w:t>
            </w:r>
          </w:p>
          <w:p w:rsidR="005B5E71" w:rsidRDefault="00137D80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Архипова Т.В  3.ст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Шістдесят восьмі економіко-правові дискусії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Міжнародна науково-практична </w:t>
            </w:r>
            <w:proofErr w:type="spellStart"/>
            <w:r>
              <w:rPr>
                <w:sz w:val="22"/>
                <w:szCs w:val="22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Львів, Україна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Переворськ</w:t>
            </w:r>
            <w:proofErr w:type="spellEnd"/>
            <w:r>
              <w:rPr>
                <w:sz w:val="22"/>
                <w:szCs w:val="22"/>
                <w:lang w:val="uk-UA"/>
              </w:rPr>
              <w:t>, Польща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27-28.09.2022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Архипова Т.В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Особливості </w:t>
            </w:r>
            <w:proofErr w:type="spellStart"/>
            <w:r>
              <w:rPr>
                <w:sz w:val="22"/>
                <w:szCs w:val="22"/>
                <w:lang w:val="uk-UA"/>
              </w:rPr>
              <w:t>медіапланування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Інтернеті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Серія: Соціальні та гуманітарні науки.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Архипова Т.В  3.ст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720"/>
              </w:tabs>
              <w:adjustRightInd w:val="0"/>
              <w:snapToGrid w:val="0"/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Світ наукових досліджень 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Міжнародна </w:t>
            </w:r>
            <w:proofErr w:type="spellStart"/>
            <w:r>
              <w:rPr>
                <w:sz w:val="22"/>
                <w:szCs w:val="22"/>
                <w:lang w:val="uk-UA"/>
              </w:rPr>
              <w:t>мультидисциплінарна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наукова </w:t>
            </w:r>
            <w:proofErr w:type="spellStart"/>
            <w:r>
              <w:rPr>
                <w:sz w:val="22"/>
                <w:szCs w:val="22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Тернопіль, Україна – м. </w:t>
            </w:r>
            <w:proofErr w:type="spellStart"/>
            <w:r>
              <w:rPr>
                <w:sz w:val="22"/>
                <w:szCs w:val="22"/>
                <w:lang w:val="uk-UA"/>
              </w:rPr>
              <w:t>Переворськ</w:t>
            </w:r>
            <w:proofErr w:type="spellEnd"/>
            <w:r>
              <w:rPr>
                <w:sz w:val="22"/>
                <w:szCs w:val="22"/>
                <w:lang w:val="uk-UA"/>
              </w:rPr>
              <w:t>, Польща, 29-30 вересня 2022 р.). С.22-25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Архипова Т.</w:t>
            </w: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  <w:lang w:val="uk-UA"/>
              </w:rPr>
              <w:t xml:space="preserve">., </w:t>
            </w:r>
            <w:r>
              <w:rPr>
                <w:b/>
                <w:sz w:val="22"/>
                <w:szCs w:val="22"/>
                <w:lang w:val="uk-UA"/>
              </w:rPr>
              <w:t xml:space="preserve">Фролова В.М, </w:t>
            </w:r>
          </w:p>
          <w:p w:rsidR="005B5E71" w:rsidRDefault="00137D80">
            <w:pPr>
              <w:tabs>
                <w:tab w:val="left" w:pos="12525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Ухіна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Д.Д.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Архипова Т.В., Фролова В.М, </w:t>
            </w:r>
            <w:proofErr w:type="spellStart"/>
            <w:r>
              <w:rPr>
                <w:sz w:val="22"/>
                <w:szCs w:val="22"/>
                <w:lang w:val="uk-UA"/>
              </w:rPr>
              <w:t>Ухіна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Д.Д.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Онлайн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медіа як рекламний майданчик: особливості розміщення. Випуск 12. 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(0,12 д.а.)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720"/>
              </w:tabs>
              <w:adjustRightInd w:val="0"/>
              <w:snapToGrid w:val="0"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Interdisplinary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research: scientific horizon and perspective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  <w:lang w:val="uk-UA"/>
              </w:rPr>
              <w:t xml:space="preserve"> Міжнародна науково – теоретична конференція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Вільнюс, 11 листопада 2022р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Архипова Т.</w:t>
            </w: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5B5E71" w:rsidRDefault="00137D80">
            <w:pPr>
              <w:tabs>
                <w:tab w:val="left" w:pos="12525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Ухіна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Д.Д.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Соціальні мережі як засіб просування бренду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Архипова Т. В, </w:t>
            </w:r>
            <w:proofErr w:type="spellStart"/>
            <w:r>
              <w:rPr>
                <w:sz w:val="22"/>
                <w:szCs w:val="22"/>
                <w:lang w:val="uk-UA"/>
              </w:rPr>
              <w:t>Ухіна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Д.Д. 7 с.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Науково-методична конференція «Цифрова екосистема сучасного університету: </w:t>
            </w:r>
            <w:r>
              <w:rPr>
                <w:sz w:val="22"/>
                <w:szCs w:val="22"/>
                <w:lang w:val="uk-UA"/>
              </w:rPr>
              <w:t>епідеміологічні обмеження та виклики воєнного стану»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Науково</w:t>
            </w:r>
            <w:proofErr w:type="spellEnd"/>
            <w:r>
              <w:rPr>
                <w:sz w:val="22"/>
                <w:szCs w:val="22"/>
              </w:rPr>
              <w:t>-методична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zh-CN"/>
              </w:rPr>
              <w:t>м. Київ, КНЕУ ім. В. Гетьмана,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25-26 листопада 2022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Василькова Н.В.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zh-CN"/>
              </w:rPr>
              <w:t xml:space="preserve">Підсумковий контроль результатів навчання здобувачів вищої освіти в цифровому середовищі. Василькова Н.В., </w:t>
            </w:r>
            <w:proofErr w:type="spellStart"/>
            <w:r>
              <w:rPr>
                <w:sz w:val="22"/>
                <w:szCs w:val="22"/>
                <w:lang w:val="uk-UA" w:eastAsia="zh-CN"/>
              </w:rPr>
              <w:t>Турчанінов</w:t>
            </w:r>
            <w:r>
              <w:rPr>
                <w:sz w:val="22"/>
                <w:szCs w:val="22"/>
                <w:lang w:val="uk-UA" w:eastAsia="zh-CN"/>
              </w:rPr>
              <w:t>а</w:t>
            </w:r>
            <w:proofErr w:type="spellEnd"/>
            <w:r>
              <w:rPr>
                <w:sz w:val="22"/>
                <w:szCs w:val="22"/>
                <w:lang w:val="uk-UA" w:eastAsia="zh-CN"/>
              </w:rPr>
              <w:t xml:space="preserve"> В.Є. Збірник матеріалів </w:t>
            </w:r>
            <w:r>
              <w:rPr>
                <w:sz w:val="22"/>
                <w:szCs w:val="22"/>
                <w:lang w:val="uk-UA"/>
              </w:rPr>
              <w:t xml:space="preserve">наук.-метод. </w:t>
            </w:r>
            <w:proofErr w:type="spellStart"/>
            <w:r>
              <w:rPr>
                <w:sz w:val="22"/>
                <w:szCs w:val="22"/>
                <w:lang w:val="uk-UA"/>
              </w:rPr>
              <w:t>конф</w:t>
            </w:r>
            <w:proofErr w:type="spellEnd"/>
            <w:r>
              <w:rPr>
                <w:sz w:val="22"/>
                <w:szCs w:val="22"/>
                <w:lang w:val="uk-UA"/>
              </w:rPr>
              <w:t>. «Цифрова екосистема сучасного університету: епідеміологічні обмеження та виклики воєнного стану». К.: КНЕУ. 2022. (0,21 д.а.)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ElectronicWorld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Marketing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Summit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2022 “</w:t>
            </w:r>
            <w:proofErr w:type="spellStart"/>
            <w:r>
              <w:rPr>
                <w:sz w:val="22"/>
                <w:szCs w:val="22"/>
                <w:lang w:val="uk-UA"/>
              </w:rPr>
              <w:t>Marketing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Changes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Meet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Sustainability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Goals</w:t>
            </w:r>
            <w:proofErr w:type="spellEnd"/>
            <w:r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Міжнародна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Онлайн, 6-7 </w:t>
            </w:r>
            <w:r>
              <w:rPr>
                <w:sz w:val="22"/>
                <w:szCs w:val="22"/>
                <w:lang w:val="uk-UA"/>
              </w:rPr>
              <w:t>листопада 2022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Василькова Н.В.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Маркетинг і </w:t>
            </w:r>
            <w:proofErr w:type="spellStart"/>
            <w:r>
              <w:rPr>
                <w:sz w:val="22"/>
                <w:szCs w:val="22"/>
              </w:rPr>
              <w:t>цифрові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технології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V </w:t>
            </w:r>
            <w:proofErr w:type="spellStart"/>
            <w:r>
              <w:rPr>
                <w:sz w:val="22"/>
                <w:szCs w:val="22"/>
              </w:rPr>
              <w:t>Міжнар</w:t>
            </w:r>
            <w:proofErr w:type="spellEnd"/>
            <w:r>
              <w:rPr>
                <w:sz w:val="22"/>
                <w:szCs w:val="22"/>
              </w:rPr>
              <w:t>. наук.-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конф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Одеса, 29–30 </w:t>
            </w:r>
            <w:proofErr w:type="spellStart"/>
            <w:r>
              <w:rPr>
                <w:sz w:val="22"/>
                <w:szCs w:val="22"/>
              </w:rPr>
              <w:t>вересня</w:t>
            </w:r>
            <w:proofErr w:type="spellEnd"/>
            <w:r>
              <w:rPr>
                <w:sz w:val="22"/>
                <w:szCs w:val="22"/>
              </w:rPr>
              <w:t xml:space="preserve"> 2022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Шафалюк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О.К.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Тащенко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Сучасні резерви підвищення ефективності цифрового маркетингу і комерції підприємств, </w:t>
            </w:r>
            <w:proofErr w:type="spellStart"/>
            <w:r>
              <w:rPr>
                <w:sz w:val="22"/>
                <w:szCs w:val="22"/>
                <w:lang w:val="uk-UA"/>
              </w:rPr>
              <w:t>Шафалюк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О.К., </w:t>
            </w:r>
            <w:proofErr w:type="spellStart"/>
            <w:r>
              <w:rPr>
                <w:sz w:val="22"/>
                <w:szCs w:val="22"/>
                <w:lang w:val="uk-UA"/>
              </w:rPr>
              <w:t>Тащенко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А.Ю. - Одеська політехніка. </w:t>
            </w:r>
            <w:r>
              <w:rPr>
                <w:sz w:val="22"/>
                <w:szCs w:val="22"/>
              </w:rPr>
              <w:t>Одеса: ТЕС</w:t>
            </w:r>
            <w:r>
              <w:rPr>
                <w:sz w:val="22"/>
                <w:szCs w:val="22"/>
                <w:lang w:val="uk-UA"/>
              </w:rPr>
              <w:t xml:space="preserve">. – с. </w:t>
            </w:r>
            <w:r>
              <w:rPr>
                <w:sz w:val="22"/>
                <w:szCs w:val="22"/>
              </w:rPr>
              <w:t>128-130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Бізнес, інновації, менеджмент: проблеми та перспективи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 Міжнародна науково-практична конф</w:t>
            </w:r>
            <w:r>
              <w:rPr>
                <w:sz w:val="22"/>
                <w:szCs w:val="22"/>
                <w:lang w:val="uk-UA"/>
              </w:rPr>
              <w:t>еренція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Київ, 8 грудня 2022 р. 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Шевченко О.Л.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Використання </w:t>
            </w:r>
            <w:proofErr w:type="spellStart"/>
            <w:r>
              <w:rPr>
                <w:sz w:val="22"/>
                <w:szCs w:val="22"/>
                <w:lang w:val="uk-UA"/>
              </w:rPr>
              <w:t>психографічної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сегментації у стратегії </w:t>
            </w:r>
            <w:proofErr w:type="spellStart"/>
            <w:r>
              <w:rPr>
                <w:sz w:val="22"/>
                <w:szCs w:val="22"/>
                <w:lang w:val="uk-UA"/>
              </w:rPr>
              <w:t>позиціювання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брендів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Бізнес, інновації, менеджмент: проблеми та перспективи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 Міжнародна науково-практична конференція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Київ, 8 грудня 2022 р. 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Шевченко О.Л., </w:t>
            </w:r>
            <w:r>
              <w:rPr>
                <w:b/>
                <w:sz w:val="22"/>
                <w:szCs w:val="22"/>
                <w:lang w:val="uk-UA"/>
              </w:rPr>
              <w:t>Стрілець А.Ю.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Цифровізація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бізнес-процесів під час війни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Інноваційне підприємництво: стан та перспективи розвитку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V Міжнародна науково-практична </w:t>
            </w:r>
            <w:proofErr w:type="spellStart"/>
            <w:r>
              <w:rPr>
                <w:sz w:val="22"/>
                <w:szCs w:val="22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Київ, КНЕУ 30 травня 2022 року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Єранкін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Потенціал підприємництва</w:t>
            </w:r>
            <w:r>
              <w:rPr>
                <w:sz w:val="22"/>
                <w:szCs w:val="22"/>
                <w:lang w:val="uk-UA"/>
              </w:rPr>
              <w:t xml:space="preserve"> в агробізнесі України в </w:t>
            </w:r>
            <w:proofErr w:type="spellStart"/>
            <w:r>
              <w:rPr>
                <w:sz w:val="22"/>
                <w:szCs w:val="22"/>
                <w:lang w:val="uk-UA"/>
              </w:rPr>
              <w:t>поствоєнний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період. С. 85-88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підприємства: теорія і практика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IX Міжнародна науково-практична </w:t>
            </w:r>
            <w:proofErr w:type="spellStart"/>
            <w:r>
              <w:rPr>
                <w:sz w:val="22"/>
                <w:szCs w:val="22"/>
                <w:lang w:val="uk-UA"/>
              </w:rPr>
              <w:t>інтернет-конференція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Київ, КНЕУ 12 жовтня 2022 року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Єранкін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Головні принципи формування маркетингових стратегій в аг</w:t>
            </w:r>
            <w:r>
              <w:rPr>
                <w:sz w:val="22"/>
                <w:szCs w:val="22"/>
                <w:lang w:val="uk-UA"/>
              </w:rPr>
              <w:t>робізнесі України в нових умовах. С. 221-224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CXI Міжнародна науково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практична </w:t>
            </w:r>
            <w:proofErr w:type="spellStart"/>
            <w:r>
              <w:rPr>
                <w:sz w:val="22"/>
                <w:szCs w:val="22"/>
                <w:lang w:val="uk-UA"/>
              </w:rPr>
              <w:t>iнтернет-конференція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>Жовтневі наукові читання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 Івано-Франківськ, 28 жовтня 2022 року. </w:t>
            </w:r>
          </w:p>
        </w:tc>
        <w:tc>
          <w:tcPr>
            <w:tcW w:w="1655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F0A80">
              <w:rPr>
                <w:color w:val="000000"/>
                <w:sz w:val="22"/>
                <w:szCs w:val="22"/>
                <w:lang w:val="uk-UA"/>
              </w:rPr>
              <w:t>Овсієнко</w:t>
            </w:r>
            <w:proofErr w:type="spellEnd"/>
            <w:r w:rsidRPr="004F0A80">
              <w:rPr>
                <w:color w:val="000000"/>
                <w:sz w:val="22"/>
                <w:szCs w:val="22"/>
                <w:lang w:val="uk-UA"/>
              </w:rPr>
              <w:t xml:space="preserve"> Н.В., 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Кирилюк О.В.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рекламної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інтернет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-магазину в </w:t>
            </w:r>
            <w:proofErr w:type="spellStart"/>
            <w:r>
              <w:rPr>
                <w:color w:val="000000"/>
                <w:sz w:val="22"/>
                <w:szCs w:val="22"/>
              </w:rPr>
              <w:t>соціальних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мережах 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ind w:right="7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Організація рекламної діяльності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інтернет-магазину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із застосуванням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імерсивних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технологій.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В</w:t>
            </w:r>
            <w:proofErr w:type="spellStart"/>
            <w:r>
              <w:rPr>
                <w:sz w:val="22"/>
                <w:szCs w:val="22"/>
                <w:lang w:val="uk-UA"/>
              </w:rPr>
              <w:t>сеукраїнська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Київ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Європейський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університет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27 </w:t>
            </w:r>
            <w:proofErr w:type="spellStart"/>
            <w:r>
              <w:rPr>
                <w:color w:val="000000"/>
                <w:sz w:val="22"/>
                <w:szCs w:val="22"/>
              </w:rPr>
              <w:t>жовтня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2022. 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Овсієнко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Н.В.,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Кирилюк 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О.В.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Х</w:t>
            </w:r>
            <w:r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ІІІ науково-практична конференція студентів, аспірантів та молодих вчених.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ХХІ </w:t>
            </w:r>
            <w:proofErr w:type="spellStart"/>
            <w:r>
              <w:rPr>
                <w:color w:val="000000"/>
                <w:sz w:val="22"/>
                <w:szCs w:val="22"/>
              </w:rPr>
              <w:t>століття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тенденції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перспективи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воєнна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доба</w:t>
            </w:r>
            <w:proofErr w:type="spellEnd"/>
            <w:r>
              <w:rPr>
                <w:color w:val="000000"/>
                <w:sz w:val="22"/>
                <w:szCs w:val="22"/>
              </w:rPr>
              <w:t>)»</w:t>
            </w:r>
          </w:p>
        </w:tc>
      </w:tr>
      <w:tr w:rsidR="005B5E71" w:rsidRPr="004F0A80">
        <w:trPr>
          <w:trHeight w:val="989"/>
        </w:trPr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23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Nanoscience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Nanotechnology</w:t>
            </w:r>
            <w:proofErr w:type="spellEnd"/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2nd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International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Webinar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on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Nanoscience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and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Nanotechnology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highlight w:val="yellow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Dubai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02 </w:t>
            </w:r>
            <w:proofErr w:type="spellStart"/>
            <w:r>
              <w:rPr>
                <w:color w:val="000000"/>
                <w:sz w:val="22"/>
                <w:szCs w:val="22"/>
              </w:rPr>
              <w:t>грудня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2022 (</w:t>
            </w:r>
            <w:proofErr w:type="spellStart"/>
            <w:r>
              <w:rPr>
                <w:color w:val="000000"/>
                <w:sz w:val="22"/>
                <w:szCs w:val="22"/>
              </w:rPr>
              <w:t>зм</w:t>
            </w:r>
            <w:r>
              <w:rPr>
                <w:color w:val="000000"/>
                <w:sz w:val="22"/>
                <w:szCs w:val="22"/>
                <w:lang w:val="uk-UA"/>
              </w:rPr>
              <w:t>ішаний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формат)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Yevtushenk</w:t>
            </w:r>
            <w:proofErr w:type="spellEnd"/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uk-UA"/>
              </w:rPr>
              <w:t xml:space="preserve"> N.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use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consulting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for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effective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interaction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of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companies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related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to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nanotechnology</w:t>
            </w:r>
            <w:proofErr w:type="spellEnd"/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Підприємницька, торговельна ,біржова діяльність: тенденції, проблеми та перспективи розвитку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ІІІ Міжнародна </w:t>
            </w:r>
            <w:r>
              <w:rPr>
                <w:sz w:val="22"/>
                <w:szCs w:val="22"/>
                <w:lang w:val="uk-UA" w:eastAsia="uk-UA"/>
              </w:rPr>
              <w:t>науково-практична конференція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Київ</w:t>
            </w:r>
            <w:r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Державн</w:t>
            </w:r>
            <w:r>
              <w:rPr>
                <w:sz w:val="22"/>
                <w:szCs w:val="22"/>
                <w:lang w:eastAsia="uk-UA"/>
              </w:rPr>
              <w:t>ий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val="uk-UA" w:eastAsia="uk-UA"/>
              </w:rPr>
              <w:t>університет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телекомунікацій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, </w:t>
            </w:r>
            <w:r>
              <w:rPr>
                <w:sz w:val="22"/>
                <w:szCs w:val="22"/>
                <w:lang w:val="uk-UA" w:eastAsia="uk-UA"/>
              </w:rPr>
              <w:t>11-12 лютого</w:t>
            </w:r>
            <w:r>
              <w:rPr>
                <w:sz w:val="22"/>
                <w:szCs w:val="22"/>
                <w:lang w:eastAsia="uk-UA"/>
              </w:rPr>
              <w:t xml:space="preserve"> 2022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Євтушенко Н.О.,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Жукова І.О.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Особливості  діяльності EVENT-компаній в </w:t>
            </w:r>
            <w:proofErr w:type="spellStart"/>
            <w:r>
              <w:rPr>
                <w:sz w:val="22"/>
                <w:szCs w:val="22"/>
                <w:lang w:val="uk-UA"/>
              </w:rPr>
              <w:t>оn-linе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форматі</w:t>
            </w:r>
            <w:r>
              <w:rPr>
                <w:sz w:val="22"/>
                <w:szCs w:val="22"/>
              </w:rPr>
              <w:t>.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Бізнес-аналітика в управлінні зовнішньоекономічною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діяльністю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IX </w:t>
            </w:r>
            <w:r>
              <w:rPr>
                <w:sz w:val="22"/>
                <w:szCs w:val="22"/>
                <w:lang w:val="uk-UA" w:eastAsia="uk-UA"/>
              </w:rPr>
              <w:t>Міжнародна науково-практична конференція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Київ, Національна академія статистики, обліку та аудиту, 29 квітня 2022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Євтушенко Н.О.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Юридичний консалтинг як інструмент налагодження ефективної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бізнес-взаємодії</w:t>
            </w:r>
          </w:p>
        </w:tc>
      </w:tr>
      <w:tr w:rsidR="005B5E71">
        <w:tc>
          <w:tcPr>
            <w:tcW w:w="5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371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Бізнес, інновації, менеджмент: проблеми та </w:t>
            </w:r>
            <w:r>
              <w:rPr>
                <w:sz w:val="22"/>
                <w:szCs w:val="22"/>
                <w:lang w:val="uk-UA"/>
              </w:rPr>
              <w:t>перспективи</w:t>
            </w:r>
          </w:p>
        </w:tc>
        <w:tc>
          <w:tcPr>
            <w:tcW w:w="218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 Міжнародна науково-практична конференція</w:t>
            </w:r>
          </w:p>
        </w:tc>
        <w:tc>
          <w:tcPr>
            <w:tcW w:w="2581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Київ, 8 грудня 2022 р.</w:t>
            </w:r>
          </w:p>
        </w:tc>
        <w:tc>
          <w:tcPr>
            <w:tcW w:w="1655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Шевченко М.В.</w:t>
            </w:r>
          </w:p>
        </w:tc>
        <w:tc>
          <w:tcPr>
            <w:tcW w:w="4764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Детермінанти споживчої поведінки в період турбулентності економічних систем</w:t>
            </w:r>
          </w:p>
        </w:tc>
      </w:tr>
      <w:tr w:rsidR="005B5E71" w:rsidRPr="004F0A80">
        <w:tc>
          <w:tcPr>
            <w:tcW w:w="513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</w:rPr>
            </w:pPr>
            <w:r w:rsidRPr="004F0A80">
              <w:rPr>
                <w:sz w:val="22"/>
                <w:szCs w:val="22"/>
              </w:rPr>
              <w:t>27</w:t>
            </w:r>
          </w:p>
        </w:tc>
        <w:tc>
          <w:tcPr>
            <w:tcW w:w="3713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F0A80">
              <w:rPr>
                <w:sz w:val="22"/>
                <w:szCs w:val="22"/>
                <w:lang w:val="uk-UA"/>
              </w:rPr>
              <w:t>Modern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/>
              </w:rPr>
              <w:t>stages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/>
              </w:rPr>
              <w:t>scientific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/>
              </w:rPr>
              <w:t>research</w:t>
            </w:r>
            <w:proofErr w:type="spellEnd"/>
            <w:r w:rsidRPr="004F0A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-UA"/>
              </w:rPr>
              <w:t>development</w:t>
            </w:r>
            <w:proofErr w:type="spellEnd"/>
          </w:p>
          <w:p w:rsidR="005B5E71" w:rsidRPr="004F0A80" w:rsidRDefault="005B5E71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84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International</w:t>
            </w:r>
            <w:proofErr w:type="spellEnd"/>
            <w:r w:rsidRPr="004F0A80">
              <w:rPr>
                <w:sz w:val="22"/>
                <w:szCs w:val="22"/>
                <w:lang w:val="uk" w:eastAsia="zh-CN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Scientific</w:t>
            </w:r>
            <w:proofErr w:type="spellEnd"/>
            <w:r w:rsidRPr="004F0A80">
              <w:rPr>
                <w:sz w:val="22"/>
                <w:szCs w:val="22"/>
                <w:lang w:val="uk" w:eastAsia="zh-CN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and</w:t>
            </w:r>
            <w:proofErr w:type="spellEnd"/>
            <w:r w:rsidRPr="004F0A80">
              <w:rPr>
                <w:sz w:val="22"/>
                <w:szCs w:val="22"/>
                <w:lang w:val="uk" w:eastAsia="zh-CN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Practical</w:t>
            </w:r>
            <w:proofErr w:type="spellEnd"/>
            <w:r w:rsidRPr="004F0A80">
              <w:rPr>
                <w:sz w:val="22"/>
                <w:szCs w:val="22"/>
                <w:lang w:val="uk" w:eastAsia="zh-CN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Conference</w:t>
            </w:r>
            <w:proofErr w:type="spellEnd"/>
          </w:p>
          <w:p w:rsidR="005B5E71" w:rsidRPr="004F0A80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81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zh-CN"/>
              </w:rPr>
            </w:pP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Prague</w:t>
            </w:r>
            <w:proofErr w:type="spellEnd"/>
            <w:r w:rsidRPr="004F0A80">
              <w:rPr>
                <w:sz w:val="22"/>
                <w:szCs w:val="22"/>
                <w:lang w:val="uk" w:eastAsia="zh-CN"/>
              </w:rPr>
              <w:t xml:space="preserve">, </w:t>
            </w: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Czech</w:t>
            </w:r>
            <w:proofErr w:type="spellEnd"/>
            <w:r w:rsidRPr="004F0A80">
              <w:rPr>
                <w:sz w:val="22"/>
                <w:szCs w:val="22"/>
                <w:lang w:val="uk" w:eastAsia="zh-CN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Republic</w:t>
            </w:r>
            <w:proofErr w:type="spellEnd"/>
            <w:r w:rsidRPr="004F0A80">
              <w:rPr>
                <w:sz w:val="22"/>
                <w:szCs w:val="22"/>
                <w:lang w:val="uk" w:eastAsia="zh-CN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December</w:t>
            </w:r>
            <w:proofErr w:type="spellEnd"/>
            <w:r w:rsidRPr="004F0A80">
              <w:rPr>
                <w:sz w:val="22"/>
                <w:szCs w:val="22"/>
                <w:lang w:val="uk" w:eastAsia="zh-CN"/>
              </w:rPr>
              <w:t xml:space="preserve"> 27 – 30, 2022</w:t>
            </w:r>
          </w:p>
          <w:p w:rsidR="005B5E71" w:rsidRPr="004F0A80" w:rsidRDefault="005B5E71">
            <w:pPr>
              <w:tabs>
                <w:tab w:val="left" w:pos="12525"/>
              </w:tabs>
              <w:rPr>
                <w:sz w:val="22"/>
                <w:szCs w:val="22"/>
                <w:lang w:val="uk-UA" w:eastAsia="zh-CN"/>
              </w:rPr>
            </w:pPr>
          </w:p>
        </w:tc>
        <w:tc>
          <w:tcPr>
            <w:tcW w:w="1655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sz w:val="22"/>
                <w:szCs w:val="22"/>
                <w:lang w:val="uk-UA" w:eastAsia="zh-CN"/>
              </w:rPr>
            </w:pPr>
            <w:r w:rsidRPr="004F0A80">
              <w:rPr>
                <w:sz w:val="22"/>
                <w:szCs w:val="22"/>
                <w:lang w:val="en-US" w:eastAsia="zh-CN"/>
              </w:rPr>
              <w:t>Yevtushenko</w:t>
            </w:r>
            <w:r w:rsidRPr="004F0A80">
              <w:rPr>
                <w:sz w:val="22"/>
                <w:szCs w:val="22"/>
                <w:lang w:val="en-GB" w:eastAsia="zh-CN"/>
              </w:rPr>
              <w:t xml:space="preserve"> </w:t>
            </w:r>
            <w:r w:rsidRPr="004F0A80">
              <w:rPr>
                <w:sz w:val="22"/>
                <w:szCs w:val="22"/>
                <w:lang w:val="en-US" w:eastAsia="zh-CN"/>
              </w:rPr>
              <w:t>N., </w:t>
            </w:r>
            <w:proofErr w:type="spellStart"/>
            <w:r w:rsidRPr="004F0A80">
              <w:rPr>
                <w:sz w:val="22"/>
                <w:szCs w:val="22"/>
                <w:lang w:val="en-US" w:eastAsia="zh-CN"/>
              </w:rPr>
              <w:t>Ryazantsev</w:t>
            </w:r>
            <w:proofErr w:type="spellEnd"/>
            <w:r w:rsidRPr="004F0A80">
              <w:rPr>
                <w:sz w:val="22"/>
                <w:szCs w:val="22"/>
                <w:lang w:val="en-US" w:eastAsia="zh-CN"/>
              </w:rPr>
              <w:t> R. </w:t>
            </w:r>
          </w:p>
        </w:tc>
        <w:tc>
          <w:tcPr>
            <w:tcW w:w="4764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 w:rsidRPr="004F0A80">
              <w:rPr>
                <w:sz w:val="22"/>
                <w:szCs w:val="22"/>
                <w:lang w:val="en-US" w:eastAsia="zh-CN"/>
              </w:rPr>
              <w:t>Formation of innovative potential: theoretical aspect. modern stages of scientific</w:t>
            </w:r>
          </w:p>
          <w:p w:rsidR="005B5E71" w:rsidRPr="004F0A80" w:rsidRDefault="00137D80">
            <w:pPr>
              <w:tabs>
                <w:tab w:val="left" w:pos="12525"/>
              </w:tabs>
              <w:rPr>
                <w:sz w:val="22"/>
                <w:szCs w:val="22"/>
                <w:lang w:val="en-GB"/>
              </w:rPr>
            </w:pP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research</w:t>
            </w:r>
            <w:proofErr w:type="spellEnd"/>
            <w:r w:rsidRPr="004F0A80">
              <w:rPr>
                <w:sz w:val="22"/>
                <w:szCs w:val="22"/>
                <w:lang w:val="uk" w:eastAsia="zh-CN"/>
              </w:rPr>
              <w:t xml:space="preserve"> </w:t>
            </w:r>
            <w:proofErr w:type="spellStart"/>
            <w:r w:rsidRPr="004F0A80">
              <w:rPr>
                <w:sz w:val="22"/>
                <w:szCs w:val="22"/>
                <w:lang w:val="uk" w:eastAsia="zh-CN"/>
              </w:rPr>
              <w:t>development</w:t>
            </w:r>
            <w:proofErr w:type="spellEnd"/>
            <w:r w:rsidRPr="004F0A80">
              <w:rPr>
                <w:sz w:val="22"/>
                <w:szCs w:val="22"/>
                <w:lang w:val="en-GB" w:eastAsia="zh-CN"/>
              </w:rPr>
              <w:t>.</w:t>
            </w:r>
          </w:p>
          <w:p w:rsidR="005B5E71" w:rsidRPr="004F0A80" w:rsidRDefault="00137D80">
            <w:pPr>
              <w:rPr>
                <w:rFonts w:ascii="Calibri" w:hAnsi="Calibri" w:cs="Calibri"/>
                <w:color w:val="0000FF"/>
                <w:sz w:val="22"/>
                <w:szCs w:val="22"/>
                <w:lang w:val="en-US" w:eastAsia="zh-CN" w:bidi="ar"/>
              </w:rPr>
            </w:pPr>
            <w:r w:rsidRPr="004F0A80">
              <w:rPr>
                <w:rFonts w:ascii="Calibri" w:hAnsi="Calibri"/>
                <w:color w:val="0000FF"/>
                <w:sz w:val="22"/>
                <w:szCs w:val="22"/>
                <w:lang w:val="en-US" w:eastAsia="zh-CN"/>
              </w:rPr>
              <w:t>https://isg-konf.com/wp-content/uploads/2022/12/Modern-stages-of-scientific-research-development.pdf</w:t>
            </w:r>
          </w:p>
          <w:p w:rsidR="005B5E71" w:rsidRPr="004F0A80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tabs>
          <w:tab w:val="left" w:pos="12525"/>
        </w:tabs>
        <w:rPr>
          <w:sz w:val="22"/>
          <w:szCs w:val="22"/>
          <w:lang w:val="uk-UA"/>
        </w:rPr>
      </w:pPr>
    </w:p>
    <w:p w:rsidR="005B5E71" w:rsidRDefault="005B5E71">
      <w:pPr>
        <w:tabs>
          <w:tab w:val="left" w:pos="12525"/>
        </w:tabs>
        <w:rPr>
          <w:sz w:val="22"/>
          <w:szCs w:val="22"/>
          <w:lang w:val="uk-UA"/>
        </w:rPr>
      </w:pPr>
    </w:p>
    <w:p w:rsidR="005B5E71" w:rsidRPr="004F0A80" w:rsidRDefault="00137D80">
      <w:pPr>
        <w:rPr>
          <w:rFonts w:ascii="Calibri" w:hAnsi="Calibri" w:cs="Calibri"/>
          <w:sz w:val="22"/>
          <w:szCs w:val="22"/>
          <w:lang w:val="en-US"/>
        </w:rPr>
      </w:pPr>
      <w:r w:rsidRPr="004F0A80">
        <w:rPr>
          <w:rFonts w:ascii="SimSun" w:eastAsia="SimSun" w:hAnsi="SimSun" w:cs="SimSun"/>
          <w:sz w:val="24"/>
          <w:szCs w:val="24"/>
          <w:lang w:val="en-US" w:eastAsia="zh-CN" w:bidi="ar"/>
        </w:rPr>
        <w:t xml:space="preserve"> </w:t>
      </w:r>
    </w:p>
    <w:p w:rsidR="005B5E71" w:rsidRDefault="005B5E71">
      <w:pPr>
        <w:tabs>
          <w:tab w:val="left" w:pos="12525"/>
        </w:tabs>
        <w:rPr>
          <w:sz w:val="22"/>
          <w:szCs w:val="22"/>
          <w:lang w:val="uk-UA"/>
        </w:rPr>
        <w:sectPr w:rsidR="005B5E71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5B5E71" w:rsidRDefault="00137D80">
      <w:pPr>
        <w:ind w:firstLine="708"/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lastRenderedPageBreak/>
        <w:t>Таблиця 9</w:t>
      </w:r>
    </w:p>
    <w:p w:rsidR="005B5E71" w:rsidRDefault="005B5E71">
      <w:pPr>
        <w:ind w:firstLine="709"/>
        <w:jc w:val="center"/>
        <w:rPr>
          <w:b/>
          <w:sz w:val="22"/>
          <w:szCs w:val="22"/>
          <w:lang w:val="uk-UA"/>
        </w:rPr>
      </w:pPr>
    </w:p>
    <w:p w:rsidR="005B5E71" w:rsidRDefault="00137D80">
      <w:pPr>
        <w:ind w:firstLine="70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Список наукових праць, опублікованих та прийнятих редакцією до друку у 2022 році у зарубіжних виданнях, </w:t>
      </w:r>
      <w:r>
        <w:rPr>
          <w:b/>
          <w:i/>
          <w:sz w:val="22"/>
          <w:szCs w:val="22"/>
          <w:u w:val="single"/>
          <w:lang w:val="uk-UA"/>
        </w:rPr>
        <w:t xml:space="preserve">які мають </w:t>
      </w:r>
      <w:proofErr w:type="spellStart"/>
      <w:r>
        <w:rPr>
          <w:b/>
          <w:i/>
          <w:sz w:val="22"/>
          <w:szCs w:val="22"/>
          <w:u w:val="single"/>
          <w:lang w:val="uk-UA"/>
        </w:rPr>
        <w:t>імпакт-фактор</w:t>
      </w:r>
      <w:proofErr w:type="spellEnd"/>
      <w:r>
        <w:rPr>
          <w:b/>
          <w:i/>
          <w:sz w:val="22"/>
          <w:szCs w:val="22"/>
          <w:u w:val="single"/>
          <w:lang w:val="uk-UA"/>
        </w:rPr>
        <w:t>,</w:t>
      </w:r>
      <w:r>
        <w:rPr>
          <w:b/>
          <w:sz w:val="22"/>
          <w:szCs w:val="22"/>
          <w:lang w:val="uk-UA"/>
        </w:rPr>
        <w:t xml:space="preserve"> за формою:</w:t>
      </w:r>
    </w:p>
    <w:p w:rsidR="005B5E71" w:rsidRDefault="005B5E71">
      <w:pPr>
        <w:ind w:firstLine="708"/>
        <w:jc w:val="right"/>
        <w:rPr>
          <w:b/>
          <w:sz w:val="22"/>
          <w:szCs w:val="22"/>
          <w:u w:val="single"/>
          <w:lang w:val="uk-UA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580"/>
        <w:gridCol w:w="3648"/>
        <w:gridCol w:w="1752"/>
        <w:gridCol w:w="2079"/>
      </w:tblGrid>
      <w:tr w:rsidR="005B5E71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Автори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роботи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обов’язково:посилання на 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сторінку, де розміщена публікація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(за наявності)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видання, де опубліковано роботу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Том, номер (випуск, перша-остання сторінки роботи</w:t>
            </w:r>
          </w:p>
        </w:tc>
      </w:tr>
      <w:tr w:rsidR="005B5E71">
        <w:trPr>
          <w:jc w:val="center"/>
        </w:trPr>
        <w:tc>
          <w:tcPr>
            <w:tcW w:w="10560" w:type="dxa"/>
            <w:gridSpan w:val="5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Статті</w:t>
            </w:r>
          </w:p>
        </w:tc>
      </w:tr>
      <w:tr w:rsidR="005B5E71">
        <w:trPr>
          <w:jc w:val="center"/>
        </w:trPr>
        <w:tc>
          <w:tcPr>
            <w:tcW w:w="10560" w:type="dxa"/>
            <w:gridSpan w:val="5"/>
            <w:shd w:val="clear" w:color="auto" w:fill="B4C6E7"/>
            <w:vAlign w:val="center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Scopus </w:t>
            </w:r>
          </w:p>
        </w:tc>
      </w:tr>
      <w:tr w:rsidR="005B5E71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>
              <w:rPr>
                <w:sz w:val="22"/>
                <w:szCs w:val="22"/>
              </w:rPr>
              <w:t>ksana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Zghurska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Khaleel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Jdayea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Hammadi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Yaroslava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Larina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</w:rPr>
              <w:t>Yuliia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Tymchenko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Turovsky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Oleksandr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Stepan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Kubiv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Artem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Kyrychenko</w:t>
            </w:r>
            <w:proofErr w:type="spellEnd"/>
          </w:p>
        </w:tc>
        <w:tc>
          <w:tcPr>
            <w:tcW w:w="3648" w:type="dxa"/>
            <w:shd w:val="clear" w:color="auto" w:fill="auto"/>
            <w:vAlign w:val="center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Modeling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of information Influence on socio-cultural development of society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Journal of Hygienic</w:t>
            </w:r>
            <w:r>
              <w:rPr>
                <w:sz w:val="22"/>
                <w:szCs w:val="22"/>
                <w:lang w:val="en-GB"/>
              </w:rPr>
              <w:br/>
              <w:t xml:space="preserve">Engineering and Design. </w:t>
            </w:r>
            <w:r>
              <w:rPr>
                <w:sz w:val="22"/>
                <w:szCs w:val="22"/>
              </w:rPr>
              <w:t xml:space="preserve">2022.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B5E71" w:rsidRDefault="0013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40. PP. 250-256.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rPr>
          <w:jc w:val="center"/>
        </w:trPr>
        <w:tc>
          <w:tcPr>
            <w:tcW w:w="10560" w:type="dxa"/>
            <w:gridSpan w:val="5"/>
            <w:shd w:val="clear" w:color="auto" w:fill="auto"/>
            <w:vAlign w:val="center"/>
          </w:tcPr>
          <w:p w:rsidR="005B5E71" w:rsidRDefault="00137D80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Статті, подані до друку</w:t>
            </w:r>
          </w:p>
        </w:tc>
      </w:tr>
      <w:tr w:rsidR="005B5E71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О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ksana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Zghurska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Yaroslava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Larina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Ulia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Remez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Kalyna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Lutsii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Hennadii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Khmurkovskyi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Inna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Basha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Olena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Shaporenko</w:t>
            </w:r>
            <w:proofErr w:type="spellEnd"/>
          </w:p>
        </w:tc>
        <w:tc>
          <w:tcPr>
            <w:tcW w:w="3648" w:type="dxa"/>
            <w:shd w:val="clear" w:color="auto" w:fill="auto"/>
            <w:vAlign w:val="center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Multifactorial forecast modeling of agro-industrial enterprises’ profitability in the process of implementing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diversification strategies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Journal of Hygienic</w:t>
            </w:r>
            <w:r>
              <w:rPr>
                <w:sz w:val="22"/>
                <w:szCs w:val="22"/>
                <w:lang w:val="en-GB"/>
              </w:rPr>
              <w:br/>
              <w:t xml:space="preserve">Engineering and Design. </w:t>
            </w:r>
            <w:r>
              <w:rPr>
                <w:sz w:val="22"/>
                <w:szCs w:val="22"/>
              </w:rPr>
              <w:t>2022.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B5E71" w:rsidRDefault="0013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PP.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 243-248. </w:t>
            </w:r>
          </w:p>
          <w:p w:rsidR="005B5E71" w:rsidRDefault="005B5E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B5E71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Підгурська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 О, Ларіна Я.С.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Analysis of the COVID-19 pandemic`s impact on the Ukrainian confectionery market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Journal of Hygienic Engineering and Design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De</w:t>
            </w:r>
            <w:r>
              <w:rPr>
                <w:sz w:val="22"/>
                <w:szCs w:val="22"/>
                <w:lang w:val="uk-UA"/>
              </w:rPr>
              <w:t>cember</w:t>
            </w:r>
            <w:proofErr w:type="spellEnd"/>
            <w:r>
              <w:rPr>
                <w:sz w:val="22"/>
                <w:szCs w:val="22"/>
                <w:lang w:val="uk-UA"/>
              </w:rPr>
              <w:t>, 2022</w:t>
            </w:r>
          </w:p>
        </w:tc>
      </w:tr>
      <w:tr w:rsidR="005B5E71">
        <w:trPr>
          <w:jc w:val="center"/>
        </w:trPr>
        <w:tc>
          <w:tcPr>
            <w:tcW w:w="10560" w:type="dxa"/>
            <w:gridSpan w:val="5"/>
            <w:shd w:val="clear" w:color="auto" w:fill="B4C6E7"/>
            <w:vAlign w:val="center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Web of Science</w:t>
            </w:r>
          </w:p>
        </w:tc>
      </w:tr>
      <w:tr w:rsidR="005B5E71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rPr>
          <w:jc w:val="center"/>
        </w:trPr>
        <w:tc>
          <w:tcPr>
            <w:tcW w:w="10560" w:type="dxa"/>
            <w:gridSpan w:val="5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Статті, подані до друку</w:t>
            </w:r>
          </w:p>
        </w:tc>
      </w:tr>
      <w:tr w:rsidR="005B5E71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ind w:firstLine="708"/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ind w:firstLine="708"/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5B5E71">
      <w:pPr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pStyle w:val="af5"/>
        <w:spacing w:after="0"/>
        <w:ind w:left="0" w:firstLine="708"/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Таблиця 10</w:t>
      </w:r>
    </w:p>
    <w:p w:rsidR="005B5E71" w:rsidRDefault="005B5E71">
      <w:pPr>
        <w:pStyle w:val="af5"/>
        <w:spacing w:after="0"/>
        <w:ind w:left="0" w:firstLine="708"/>
        <w:jc w:val="center"/>
        <w:rPr>
          <w:b/>
          <w:sz w:val="22"/>
          <w:szCs w:val="22"/>
          <w:lang w:val="uk-UA"/>
        </w:rPr>
      </w:pPr>
    </w:p>
    <w:p w:rsidR="005B5E71" w:rsidRDefault="00137D80">
      <w:pPr>
        <w:pStyle w:val="af5"/>
        <w:spacing w:after="0"/>
        <w:ind w:left="0" w:firstLine="708"/>
        <w:jc w:val="center"/>
        <w:rPr>
          <w:i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Розробки, які впроваджено у 2022 році за межами Київського національного економічного університету імені Вадима Гетьмана </w:t>
      </w:r>
      <w:r>
        <w:rPr>
          <w:i/>
          <w:sz w:val="22"/>
          <w:szCs w:val="22"/>
          <w:lang w:val="uk-UA"/>
        </w:rPr>
        <w:t>(відповідно до таблиці):</w:t>
      </w:r>
    </w:p>
    <w:p w:rsidR="005B5E71" w:rsidRDefault="005B5E71">
      <w:pPr>
        <w:pStyle w:val="af5"/>
        <w:spacing w:after="0"/>
        <w:ind w:left="0" w:firstLine="708"/>
        <w:jc w:val="right"/>
        <w:rPr>
          <w:b/>
          <w:sz w:val="22"/>
          <w:szCs w:val="22"/>
          <w:lang w:val="uk-UA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322"/>
        <w:gridCol w:w="2096"/>
        <w:gridCol w:w="1608"/>
        <w:gridCol w:w="1560"/>
        <w:gridCol w:w="2166"/>
      </w:tblGrid>
      <w:tr w:rsidR="005B5E71">
        <w:tc>
          <w:tcPr>
            <w:tcW w:w="621" w:type="dxa"/>
            <w:shd w:val="clear" w:color="auto" w:fill="auto"/>
            <w:vAlign w:val="center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та автори</w:t>
            </w:r>
            <w:r>
              <w:rPr>
                <w:sz w:val="22"/>
                <w:szCs w:val="22"/>
                <w:lang w:val="uk-UA"/>
              </w:rPr>
              <w:t xml:space="preserve"> розробки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впровадження (назва організації, відомча належність, адреса)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акту впровадження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Практичні результати, як</w:t>
            </w:r>
            <w:r>
              <w:rPr>
                <w:sz w:val="22"/>
                <w:szCs w:val="22"/>
                <w:lang w:val="uk-UA"/>
              </w:rPr>
              <w:t>і отримано ВНЗ(обладнання, обсяг отриманих коштів, налагоджено співпрацю для подальшої роботи тощо)</w:t>
            </w:r>
          </w:p>
        </w:tc>
      </w:tr>
      <w:tr w:rsidR="005B5E71">
        <w:tc>
          <w:tcPr>
            <w:tcW w:w="621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B5E71">
        <w:tc>
          <w:tcPr>
            <w:tcW w:w="621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Звіт про науково-дослідну роботу № 5/21-г «Оптимізація ефективності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використання виробничих потужностей (можливість концентрації </w:t>
            </w:r>
            <w:r>
              <w:rPr>
                <w:sz w:val="22"/>
                <w:szCs w:val="22"/>
                <w:lang w:val="uk-UA"/>
              </w:rPr>
              <w:t>виробництва) та нерухомого майна АТ «Київський завод «Радар» в умовах кризового становища»</w:t>
            </w:r>
          </w:p>
          <w:p w:rsidR="005B5E71" w:rsidRDefault="00137D80">
            <w:pPr>
              <w:pStyle w:val="af5"/>
              <w:spacing w:after="0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договором NoУ18.21з-33 від 01.10.2021 р.</w:t>
            </w:r>
          </w:p>
          <w:p w:rsidR="005B5E71" w:rsidRDefault="00137D80">
            <w:pPr>
              <w:pStyle w:val="af5"/>
              <w:spacing w:after="0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І.Рєпіна, А.</w:t>
            </w:r>
            <w:proofErr w:type="spellStart"/>
            <w:r>
              <w:rPr>
                <w:sz w:val="22"/>
                <w:szCs w:val="22"/>
                <w:lang w:val="uk-UA"/>
              </w:rPr>
              <w:t>Федорченко</w:t>
            </w:r>
            <w:proofErr w:type="spellEnd"/>
            <w:r>
              <w:rPr>
                <w:sz w:val="22"/>
                <w:szCs w:val="22"/>
                <w:lang w:val="uk-UA"/>
              </w:rPr>
              <w:t>, В.Царьов,</w:t>
            </w:r>
          </w:p>
          <w:p w:rsidR="005B5E71" w:rsidRDefault="00137D80">
            <w:pPr>
              <w:pStyle w:val="af5"/>
              <w:spacing w:after="0"/>
              <w:ind w:left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С.Данильченко</w:t>
            </w:r>
          </w:p>
        </w:tc>
        <w:tc>
          <w:tcPr>
            <w:tcW w:w="2096" w:type="dxa"/>
            <w:shd w:val="clear" w:color="auto" w:fill="auto"/>
          </w:tcPr>
          <w:p w:rsidR="005B5E71" w:rsidRDefault="00137D80">
            <w:pPr>
              <w:pStyle w:val="af5"/>
              <w:tabs>
                <w:tab w:val="left" w:pos="265"/>
              </w:tabs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Пропозиції щодо оптимізації використання виробничих </w:t>
            </w:r>
            <w:r>
              <w:rPr>
                <w:sz w:val="22"/>
                <w:szCs w:val="22"/>
                <w:lang w:val="uk-UA"/>
              </w:rPr>
              <w:lastRenderedPageBreak/>
              <w:t>потужностей і площ за</w:t>
            </w:r>
            <w:r>
              <w:rPr>
                <w:sz w:val="22"/>
                <w:szCs w:val="22"/>
                <w:lang w:val="uk-UA"/>
              </w:rPr>
              <w:t>воду з метою його виведення із кризового стану</w:t>
            </w:r>
          </w:p>
        </w:tc>
        <w:tc>
          <w:tcPr>
            <w:tcW w:w="1608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АТ «Київський завод «Радар»</w:t>
            </w:r>
          </w:p>
        </w:tc>
        <w:tc>
          <w:tcPr>
            <w:tcW w:w="1560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30.09.2022 р.</w:t>
            </w:r>
          </w:p>
        </w:tc>
        <w:tc>
          <w:tcPr>
            <w:tcW w:w="2166" w:type="dxa"/>
            <w:shd w:val="clear" w:color="auto" w:fill="auto"/>
          </w:tcPr>
          <w:p w:rsidR="005B5E71" w:rsidRDefault="00137D80">
            <w:pPr>
              <w:pStyle w:val="af5"/>
              <w:spacing w:after="0"/>
              <w:ind w:left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49800 грн.</w:t>
            </w:r>
          </w:p>
        </w:tc>
      </w:tr>
    </w:tbl>
    <w:p w:rsidR="005B5E71" w:rsidRDefault="005B5E71">
      <w:pPr>
        <w:pStyle w:val="23"/>
        <w:spacing w:after="0" w:line="240" w:lineRule="auto"/>
        <w:ind w:left="0"/>
        <w:jc w:val="both"/>
        <w:rPr>
          <w:i/>
          <w:sz w:val="22"/>
          <w:szCs w:val="22"/>
          <w:lang w:val="uk-UA"/>
        </w:rPr>
      </w:pPr>
    </w:p>
    <w:p w:rsidR="005B5E71" w:rsidRDefault="005B5E71">
      <w:pPr>
        <w:pStyle w:val="af5"/>
        <w:spacing w:after="0"/>
        <w:ind w:left="0" w:firstLine="708"/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pStyle w:val="af5"/>
        <w:spacing w:after="0"/>
        <w:ind w:left="0" w:firstLine="708"/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Таблиця 11</w:t>
      </w:r>
    </w:p>
    <w:p w:rsidR="005B5E71" w:rsidRDefault="005B5E71">
      <w:pPr>
        <w:pStyle w:val="23"/>
        <w:spacing w:after="0" w:line="240" w:lineRule="auto"/>
        <w:ind w:firstLine="708"/>
        <w:jc w:val="center"/>
        <w:rPr>
          <w:b/>
          <w:sz w:val="22"/>
          <w:szCs w:val="22"/>
          <w:lang w:val="uk-UA"/>
        </w:rPr>
      </w:pPr>
    </w:p>
    <w:p w:rsidR="005B5E71" w:rsidRDefault="00137D80">
      <w:pPr>
        <w:pStyle w:val="23"/>
        <w:spacing w:after="0" w:line="240" w:lineRule="auto"/>
        <w:ind w:firstLine="70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Наукове та науково-технічне співробітництво із закордонними організаціями</w:t>
      </w:r>
    </w:p>
    <w:p w:rsidR="005B5E71" w:rsidRDefault="00137D80">
      <w:pPr>
        <w:pStyle w:val="23"/>
        <w:spacing w:after="0" w:line="240" w:lineRule="auto"/>
        <w:ind w:firstLine="1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>
        <w:rPr>
          <w:color w:val="333333"/>
          <w:sz w:val="22"/>
          <w:szCs w:val="22"/>
          <w:shd w:val="clear" w:color="auto" w:fill="FFFFFF"/>
          <w:lang w:val="uk-UA"/>
        </w:rPr>
        <w:t xml:space="preserve">(навести дані, що стосуються тільки тих зарубіжних партнерів, з </w:t>
      </w:r>
      <w:r>
        <w:rPr>
          <w:color w:val="333333"/>
          <w:sz w:val="22"/>
          <w:szCs w:val="22"/>
          <w:shd w:val="clear" w:color="auto" w:fill="FFFFFF"/>
          <w:lang w:val="uk-UA"/>
        </w:rPr>
        <w:t>якими укладено договори на виконання науково-дослідних робіт або отримано гранти)</w:t>
      </w:r>
    </w:p>
    <w:p w:rsidR="005B5E71" w:rsidRDefault="00137D80">
      <w:pPr>
        <w:pStyle w:val="23"/>
        <w:spacing w:after="0" w:line="240" w:lineRule="auto"/>
        <w:ind w:firstLine="284"/>
        <w:jc w:val="both"/>
        <w:rPr>
          <w:color w:val="333333"/>
          <w:sz w:val="22"/>
          <w:szCs w:val="22"/>
          <w:shd w:val="clear" w:color="auto" w:fill="FFFFFF"/>
          <w:lang w:val="uk-UA"/>
        </w:rPr>
      </w:pPr>
      <w:r>
        <w:rPr>
          <w:rFonts w:eastAsiaTheme="minorHAnsi"/>
          <w:sz w:val="22"/>
          <w:szCs w:val="22"/>
          <w:lang w:val="uk-UA" w:eastAsia="en-US"/>
        </w:rPr>
        <w:t>У стовпчику «Документ, відповідно до якого здійснюється співробітництво, термін його дії» мова йде про закордонні організації, з якими співпрацюють на договірних засадах. Отж</w:t>
      </w:r>
      <w:r>
        <w:rPr>
          <w:rFonts w:eastAsiaTheme="minorHAnsi"/>
          <w:sz w:val="22"/>
          <w:szCs w:val="22"/>
          <w:lang w:val="uk-UA" w:eastAsia="en-US"/>
        </w:rPr>
        <w:t>е, підставою може бути госпрозрахунковий договір, грантові угоди, договір (угоди) про співпрацю (про співробітництво), назва наукової програми, у якій брали участь, із зазначенням web-посилання на сторінку, реквізити наказу ЗВО про відрядження його працівн</w:t>
      </w:r>
      <w:r>
        <w:rPr>
          <w:rFonts w:eastAsiaTheme="minorHAnsi"/>
          <w:sz w:val="22"/>
          <w:szCs w:val="22"/>
          <w:lang w:val="uk-UA" w:eastAsia="en-US"/>
        </w:rPr>
        <w:t>иків. У випадку, коли зазначених вище підтверджень немає, наводяться спільні статті та/або інші спільні публікації (</w:t>
      </w:r>
      <w:proofErr w:type="spellStart"/>
      <w:r>
        <w:rPr>
          <w:rFonts w:eastAsiaTheme="minorHAnsi"/>
          <w:sz w:val="22"/>
          <w:szCs w:val="22"/>
          <w:lang w:val="uk-UA" w:eastAsia="en-US"/>
        </w:rPr>
        <w:t>афіліація</w:t>
      </w:r>
      <w:proofErr w:type="spellEnd"/>
      <w:r>
        <w:rPr>
          <w:rFonts w:eastAsiaTheme="minorHAnsi"/>
          <w:sz w:val="22"/>
          <w:szCs w:val="22"/>
          <w:lang w:val="uk-UA" w:eastAsia="en-US"/>
        </w:rPr>
        <w:t xml:space="preserve"> університету обов’язкова).</w:t>
      </w:r>
    </w:p>
    <w:p w:rsidR="005B5E71" w:rsidRDefault="005B5E7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val="uk-UA" w:eastAsia="en-US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21"/>
        <w:gridCol w:w="2027"/>
        <w:gridCol w:w="2038"/>
        <w:gridCol w:w="2027"/>
      </w:tblGrid>
      <w:tr w:rsidR="005B5E71">
        <w:tc>
          <w:tcPr>
            <w:tcW w:w="1899" w:type="dxa"/>
            <w:vAlign w:val="center"/>
          </w:tcPr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Країна партнер</w:t>
            </w:r>
          </w:p>
        </w:tc>
        <w:tc>
          <w:tcPr>
            <w:tcW w:w="1921" w:type="dxa"/>
            <w:vAlign w:val="center"/>
          </w:tcPr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Установа партнер</w:t>
            </w:r>
          </w:p>
        </w:tc>
        <w:tc>
          <w:tcPr>
            <w:tcW w:w="2027" w:type="dxa"/>
            <w:vAlign w:val="center"/>
          </w:tcPr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Тема співробітництва</w:t>
            </w:r>
          </w:p>
        </w:tc>
        <w:tc>
          <w:tcPr>
            <w:tcW w:w="2038" w:type="dxa"/>
            <w:vAlign w:val="center"/>
          </w:tcPr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Документ в рамках якого здійснювалося співробітни</w:t>
            </w: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цтво.</w:t>
            </w:r>
          </w:p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Термін його дії</w:t>
            </w:r>
          </w:p>
        </w:tc>
        <w:tc>
          <w:tcPr>
            <w:tcW w:w="2027" w:type="dxa"/>
            <w:vAlign w:val="center"/>
          </w:tcPr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Практичні результати від співробітництва</w:t>
            </w:r>
          </w:p>
        </w:tc>
      </w:tr>
      <w:tr w:rsidR="005B5E71">
        <w:tc>
          <w:tcPr>
            <w:tcW w:w="1899" w:type="dxa"/>
          </w:tcPr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1</w:t>
            </w:r>
          </w:p>
        </w:tc>
        <w:tc>
          <w:tcPr>
            <w:tcW w:w="1921" w:type="dxa"/>
          </w:tcPr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2</w:t>
            </w:r>
          </w:p>
        </w:tc>
        <w:tc>
          <w:tcPr>
            <w:tcW w:w="2027" w:type="dxa"/>
          </w:tcPr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3</w:t>
            </w:r>
          </w:p>
        </w:tc>
        <w:tc>
          <w:tcPr>
            <w:tcW w:w="2038" w:type="dxa"/>
          </w:tcPr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4</w:t>
            </w:r>
          </w:p>
        </w:tc>
        <w:tc>
          <w:tcPr>
            <w:tcW w:w="2027" w:type="dxa"/>
          </w:tcPr>
          <w:p w:rsidR="005B5E71" w:rsidRDefault="00137D80">
            <w:pPr>
              <w:pStyle w:val="23"/>
              <w:spacing w:after="0" w:line="240" w:lineRule="auto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5</w:t>
            </w:r>
          </w:p>
        </w:tc>
      </w:tr>
      <w:tr w:rsidR="005B5E71">
        <w:tc>
          <w:tcPr>
            <w:tcW w:w="1899" w:type="dxa"/>
          </w:tcPr>
          <w:p w:rsidR="005B5E71" w:rsidRDefault="005B5E71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921" w:type="dxa"/>
          </w:tcPr>
          <w:p w:rsidR="005B5E71" w:rsidRDefault="005B5E71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27" w:type="dxa"/>
          </w:tcPr>
          <w:p w:rsidR="005B5E71" w:rsidRDefault="005B5E71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38" w:type="dxa"/>
          </w:tcPr>
          <w:p w:rsidR="005B5E71" w:rsidRDefault="005B5E71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27" w:type="dxa"/>
          </w:tcPr>
          <w:p w:rsidR="005B5E71" w:rsidRDefault="005B5E71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5B5E71">
        <w:tc>
          <w:tcPr>
            <w:tcW w:w="1899" w:type="dxa"/>
          </w:tcPr>
          <w:p w:rsidR="005B5E71" w:rsidRDefault="005B5E71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921" w:type="dxa"/>
          </w:tcPr>
          <w:p w:rsidR="005B5E71" w:rsidRDefault="005B5E71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27" w:type="dxa"/>
          </w:tcPr>
          <w:p w:rsidR="005B5E71" w:rsidRDefault="005B5E71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38" w:type="dxa"/>
          </w:tcPr>
          <w:p w:rsidR="005B5E71" w:rsidRDefault="005B5E71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27" w:type="dxa"/>
          </w:tcPr>
          <w:p w:rsidR="005B5E71" w:rsidRDefault="005B5E71">
            <w:pPr>
              <w:pStyle w:val="23"/>
              <w:spacing w:after="0" w:line="240" w:lineRule="auto"/>
              <w:ind w:left="0"/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5B5E71" w:rsidRDefault="005B5E71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</w:p>
    <w:p w:rsidR="005B5E71" w:rsidRDefault="00137D80">
      <w:pPr>
        <w:ind w:firstLine="708"/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Таблиця 12</w:t>
      </w:r>
    </w:p>
    <w:p w:rsidR="005B5E71" w:rsidRDefault="005B5E71">
      <w:pPr>
        <w:ind w:firstLine="708"/>
        <w:jc w:val="right"/>
        <w:rPr>
          <w:b/>
          <w:bCs/>
          <w:sz w:val="22"/>
          <w:szCs w:val="22"/>
          <w:lang w:val="uk-UA"/>
        </w:rPr>
      </w:pPr>
    </w:p>
    <w:p w:rsidR="005B5E71" w:rsidRDefault="00137D80">
      <w:pPr>
        <w:ind w:firstLine="708"/>
        <w:jc w:val="center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Перелік наукових грантів, за якими працювали науковці кафедри, що фінансувались закордонними організаціями</w:t>
      </w:r>
    </w:p>
    <w:p w:rsidR="005B5E71" w:rsidRDefault="00137D80">
      <w:pPr>
        <w:ind w:firstLine="708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(кількість грантів з відповідним посиланням на </w:t>
      </w:r>
      <w:r>
        <w:rPr>
          <w:sz w:val="22"/>
          <w:szCs w:val="22"/>
          <w:lang w:val="uk-UA"/>
        </w:rPr>
        <w:t xml:space="preserve">сайт чи на лист від </w:t>
      </w:r>
      <w:proofErr w:type="spellStart"/>
      <w:r>
        <w:rPr>
          <w:sz w:val="22"/>
          <w:szCs w:val="22"/>
          <w:lang w:val="uk-UA"/>
        </w:rPr>
        <w:t>грантодавця</w:t>
      </w:r>
      <w:proofErr w:type="spellEnd"/>
      <w:r>
        <w:rPr>
          <w:sz w:val="22"/>
          <w:szCs w:val="22"/>
          <w:lang w:val="uk-UA"/>
        </w:rPr>
        <w:t>)</w:t>
      </w:r>
    </w:p>
    <w:p w:rsidR="005B5E71" w:rsidRDefault="005B5E71">
      <w:pPr>
        <w:ind w:firstLine="708"/>
        <w:jc w:val="center"/>
        <w:rPr>
          <w:sz w:val="22"/>
          <w:szCs w:val="22"/>
          <w:lang w:val="uk-UA"/>
        </w:rPr>
      </w:pPr>
    </w:p>
    <w:tbl>
      <w:tblPr>
        <w:tblW w:w="10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23"/>
        <w:gridCol w:w="1366"/>
        <w:gridCol w:w="1889"/>
      </w:tblGrid>
      <w:tr w:rsidR="005B5E71">
        <w:tc>
          <w:tcPr>
            <w:tcW w:w="902" w:type="pct"/>
            <w:shd w:val="clear" w:color="auto" w:fill="auto"/>
            <w:vAlign w:val="center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П.І.Б.</w:t>
            </w:r>
            <w:r>
              <w:rPr>
                <w:sz w:val="22"/>
                <w:szCs w:val="22"/>
                <w:lang w:val="uk-UA"/>
              </w:rPr>
              <w:br/>
              <w:t>виконавця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2" w:name="614"/>
            <w:bookmarkEnd w:id="2"/>
            <w:r>
              <w:rPr>
                <w:sz w:val="22"/>
                <w:szCs w:val="22"/>
                <w:lang w:val="uk-UA"/>
              </w:rPr>
              <w:t>Назва гранту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3" w:name="615"/>
            <w:bookmarkEnd w:id="3"/>
            <w:r>
              <w:rPr>
                <w:sz w:val="22"/>
                <w:szCs w:val="22"/>
                <w:lang w:val="uk-UA"/>
              </w:rPr>
              <w:t>Замовник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4" w:name="616"/>
            <w:bookmarkEnd w:id="4"/>
            <w:r>
              <w:rPr>
                <w:sz w:val="22"/>
                <w:szCs w:val="22"/>
                <w:lang w:val="uk-UA"/>
              </w:rPr>
              <w:t xml:space="preserve">Фінансування, </w:t>
            </w: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</w:p>
        </w:tc>
      </w:tr>
      <w:tr w:rsidR="005B5E71">
        <w:tc>
          <w:tcPr>
            <w:tcW w:w="902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5" w:name="617"/>
            <w:bookmarkEnd w:id="5"/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06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6" w:name="618"/>
            <w:bookmarkEnd w:id="6"/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668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7" w:name="619"/>
            <w:bookmarkEnd w:id="7"/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24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8" w:name="620"/>
            <w:bookmarkEnd w:id="8"/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5B5E71">
        <w:tc>
          <w:tcPr>
            <w:tcW w:w="902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9" w:name="621"/>
            <w:bookmarkEnd w:id="9"/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506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10" w:name="622"/>
            <w:bookmarkEnd w:id="10"/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68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11" w:name="623"/>
            <w:bookmarkEnd w:id="11"/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4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12" w:name="624"/>
            <w:bookmarkEnd w:id="12"/>
            <w:r>
              <w:rPr>
                <w:sz w:val="22"/>
                <w:szCs w:val="22"/>
                <w:lang w:val="uk-UA"/>
              </w:rPr>
              <w:t> </w:t>
            </w:r>
          </w:p>
        </w:tc>
      </w:tr>
      <w:tr w:rsidR="005B5E71">
        <w:tc>
          <w:tcPr>
            <w:tcW w:w="902" w:type="pct"/>
            <w:shd w:val="clear" w:color="auto" w:fill="auto"/>
          </w:tcPr>
          <w:p w:rsidR="005B5E71" w:rsidRDefault="005B5E71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6" w:type="pct"/>
            <w:shd w:val="clear" w:color="auto" w:fill="auto"/>
          </w:tcPr>
          <w:p w:rsidR="005B5E71" w:rsidRDefault="005B5E71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8" w:type="pct"/>
            <w:shd w:val="clear" w:color="auto" w:fill="auto"/>
          </w:tcPr>
          <w:p w:rsidR="005B5E71" w:rsidRDefault="005B5E71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4" w:type="pct"/>
            <w:shd w:val="clear" w:color="auto" w:fill="auto"/>
          </w:tcPr>
          <w:p w:rsidR="005B5E71" w:rsidRDefault="005B5E71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tabs>
          <w:tab w:val="left" w:pos="12525"/>
        </w:tabs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br w:type="page"/>
      </w:r>
    </w:p>
    <w:p w:rsidR="005B5E71" w:rsidRDefault="00137D80">
      <w:pPr>
        <w:tabs>
          <w:tab w:val="left" w:pos="12525"/>
        </w:tabs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lastRenderedPageBreak/>
        <w:t>Таблиця 13</w:t>
      </w:r>
    </w:p>
    <w:p w:rsidR="005B5E71" w:rsidRDefault="005B5E71">
      <w:pPr>
        <w:tabs>
          <w:tab w:val="left" w:pos="12525"/>
        </w:tabs>
        <w:jc w:val="right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Наукове співробітництво з державними інституціями, академічними установами, закладами вищої освіти, науково-дослідними </w:t>
      </w:r>
      <w:r>
        <w:rPr>
          <w:b/>
          <w:sz w:val="22"/>
          <w:szCs w:val="22"/>
          <w:lang w:val="uk-UA"/>
        </w:rPr>
        <w:t>інститутами тощо</w:t>
      </w:r>
    </w:p>
    <w:p w:rsidR="005B5E71" w:rsidRDefault="005B5E71">
      <w:pPr>
        <w:tabs>
          <w:tab w:val="left" w:pos="12525"/>
        </w:tabs>
        <w:rPr>
          <w:b/>
          <w:sz w:val="22"/>
          <w:szCs w:val="22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10"/>
        <w:gridCol w:w="3492"/>
        <w:gridCol w:w="1128"/>
        <w:gridCol w:w="3293"/>
      </w:tblGrid>
      <w:tr w:rsidR="005B5E71">
        <w:tc>
          <w:tcPr>
            <w:tcW w:w="533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організації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Форма творчого співробітництва (комплексні теми, наукові дослідження, публікації, підготовка кадрів, стажування)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Результати, які отримані</w:t>
            </w:r>
          </w:p>
        </w:tc>
      </w:tr>
      <w:tr w:rsidR="005B5E71">
        <w:tc>
          <w:tcPr>
            <w:tcW w:w="533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10" w:type="dxa"/>
            <w:shd w:val="clear" w:color="auto" w:fill="auto"/>
          </w:tcPr>
          <w:p w:rsidR="005B5E71" w:rsidRDefault="00137D80">
            <w:pPr>
              <w:tabs>
                <w:tab w:val="left" w:pos="0"/>
                <w:tab w:val="left" w:pos="240"/>
              </w:tabs>
              <w:adjustRightInd w:val="0"/>
              <w:snapToGrid w:val="0"/>
              <w:ind w:left="57"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Академія Цифрового розвитку </w:t>
            </w:r>
          </w:p>
          <w:p w:rsidR="005B5E71" w:rsidRDefault="005B5E71">
            <w:pPr>
              <w:tabs>
                <w:tab w:val="left" w:pos="0"/>
                <w:tab w:val="left" w:pos="240"/>
              </w:tabs>
              <w:adjustRightInd w:val="0"/>
              <w:snapToGrid w:val="0"/>
              <w:ind w:left="57" w:right="57"/>
              <w:rPr>
                <w:sz w:val="22"/>
                <w:szCs w:val="22"/>
                <w:lang w:val="uk-UA"/>
              </w:rPr>
            </w:pPr>
          </w:p>
        </w:tc>
        <w:tc>
          <w:tcPr>
            <w:tcW w:w="349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Стажування</w:t>
            </w:r>
          </w:p>
        </w:tc>
        <w:tc>
          <w:tcPr>
            <w:tcW w:w="1128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329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Сертифікат </w:t>
            </w:r>
            <w:r>
              <w:rPr>
                <w:sz w:val="22"/>
                <w:szCs w:val="22"/>
                <w:lang w:val="uk-UA"/>
              </w:rPr>
              <w:t>NoGDTfE-01-05111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«Цифрові інструменти </w:t>
            </w:r>
            <w:proofErr w:type="spellStart"/>
            <w:r>
              <w:rPr>
                <w:sz w:val="22"/>
                <w:szCs w:val="22"/>
                <w:lang w:val="uk-UA"/>
              </w:rPr>
              <w:t>Гугл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освіти» Базовий рівень.08.08.2022 р., 30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</w:tr>
      <w:tr w:rsidR="005B5E71">
        <w:tc>
          <w:tcPr>
            <w:tcW w:w="533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10" w:type="dxa"/>
            <w:shd w:val="clear" w:color="auto" w:fill="auto"/>
          </w:tcPr>
          <w:p w:rsidR="005B5E71" w:rsidRDefault="00137D80">
            <w:pPr>
              <w:tabs>
                <w:tab w:val="left" w:pos="0"/>
                <w:tab w:val="left" w:pos="240"/>
              </w:tabs>
              <w:adjustRightInd w:val="0"/>
              <w:snapToGrid w:val="0"/>
              <w:ind w:right="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Академія Цифрового розвитку 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49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Стажування</w:t>
            </w:r>
          </w:p>
        </w:tc>
        <w:tc>
          <w:tcPr>
            <w:tcW w:w="1128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329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Сертифікат №GDTfE-01-С-00175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«Цифрові інструменти </w:t>
            </w:r>
            <w:proofErr w:type="spellStart"/>
            <w:r>
              <w:rPr>
                <w:sz w:val="22"/>
                <w:szCs w:val="22"/>
                <w:lang w:val="uk-UA"/>
              </w:rPr>
              <w:t>Гугл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освіти» Середній рівень.15.08.2022 р., 15 </w:t>
            </w:r>
            <w:proofErr w:type="spellStart"/>
            <w:r>
              <w:rPr>
                <w:sz w:val="22"/>
                <w:szCs w:val="22"/>
                <w:lang w:val="uk-UA"/>
              </w:rPr>
              <w:t>год</w:t>
            </w:r>
            <w:proofErr w:type="spellEnd"/>
          </w:p>
        </w:tc>
      </w:tr>
      <w:tr w:rsidR="005B5E71" w:rsidRPr="004F0A80">
        <w:tc>
          <w:tcPr>
            <w:tcW w:w="533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10" w:type="dxa"/>
            <w:shd w:val="clear" w:color="auto" w:fill="auto"/>
          </w:tcPr>
          <w:p w:rsidR="005B5E71" w:rsidRDefault="00137D80">
            <w:pPr>
              <w:tabs>
                <w:tab w:val="left" w:pos="0"/>
                <w:tab w:val="left" w:pos="240"/>
              </w:tabs>
              <w:adjustRightInd w:val="0"/>
              <w:snapToGrid w:val="0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Національне агентство кваліфікацій</w:t>
            </w:r>
          </w:p>
        </w:tc>
        <w:tc>
          <w:tcPr>
            <w:tcW w:w="3492" w:type="dxa"/>
            <w:shd w:val="clear" w:color="auto" w:fill="auto"/>
          </w:tcPr>
          <w:p w:rsidR="005B5E71" w:rsidRDefault="00137D80">
            <w:pPr>
              <w:tabs>
                <w:tab w:val="left" w:pos="0"/>
                <w:tab w:val="left" w:pos="240"/>
              </w:tabs>
              <w:adjustRightInd w:val="0"/>
              <w:snapToGrid w:val="0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Стажування: тренінг для оцінювачів результатів навчання здобувачів професійних кваліфікацій (базовий рівень)</w:t>
            </w:r>
          </w:p>
          <w:p w:rsidR="005B5E71" w:rsidRDefault="005B5E71">
            <w:pPr>
              <w:tabs>
                <w:tab w:val="left" w:pos="0"/>
                <w:tab w:val="left" w:pos="240"/>
              </w:tabs>
              <w:adjustRightInd w:val="0"/>
              <w:snapToGrid w:val="0"/>
              <w:ind w:left="57" w:right="57"/>
              <w:jc w:val="both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0"/>
                <w:tab w:val="left" w:pos="240"/>
              </w:tabs>
              <w:adjustRightInd w:val="0"/>
              <w:snapToGrid w:val="0"/>
              <w:ind w:left="57" w:right="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Учасники: </w:t>
            </w:r>
            <w:proofErr w:type="spellStart"/>
            <w:r>
              <w:rPr>
                <w:sz w:val="22"/>
                <w:szCs w:val="22"/>
                <w:lang w:val="uk-UA"/>
              </w:rPr>
              <w:t>Бучинська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О.В., </w:t>
            </w:r>
            <w:proofErr w:type="spellStart"/>
            <w:r>
              <w:rPr>
                <w:sz w:val="22"/>
                <w:szCs w:val="22"/>
                <w:lang w:val="uk-UA"/>
              </w:rPr>
              <w:t>Лилик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  <w:p w:rsidR="005B5E71" w:rsidRDefault="005B5E71">
            <w:pPr>
              <w:tabs>
                <w:tab w:val="left" w:pos="0"/>
                <w:tab w:val="left" w:pos="240"/>
              </w:tabs>
              <w:adjustRightInd w:val="0"/>
              <w:snapToGrid w:val="0"/>
              <w:ind w:left="57" w:right="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5B5E71" w:rsidRDefault="00137D80">
            <w:pPr>
              <w:tabs>
                <w:tab w:val="left" w:pos="0"/>
                <w:tab w:val="left" w:pos="240"/>
              </w:tabs>
              <w:adjustRightInd w:val="0"/>
              <w:snapToGrid w:val="0"/>
              <w:ind w:left="57" w:right="5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329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Сертифікат, 22 грудня 2022 р. </w:t>
            </w:r>
          </w:p>
          <w:p w:rsidR="005B5E71" w:rsidRDefault="005B5E71">
            <w:pPr>
              <w:tabs>
                <w:tab w:val="left" w:pos="0"/>
                <w:tab w:val="left" w:pos="240"/>
              </w:tabs>
              <w:adjustRightInd w:val="0"/>
              <w:snapToGrid w:val="0"/>
              <w:ind w:left="57" w:right="57"/>
              <w:jc w:val="both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Мікрокваліфікація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оцінювач </w:t>
            </w:r>
            <w:r>
              <w:rPr>
                <w:sz w:val="22"/>
                <w:szCs w:val="22"/>
                <w:lang w:val="uk-UA"/>
              </w:rPr>
              <w:t>результатів навчання Тривалість тренінгу: 60 години (2 кредити ЄКТС)</w:t>
            </w:r>
            <w:r>
              <w:rPr>
                <w:sz w:val="22"/>
                <w:szCs w:val="22"/>
                <w:lang w:val="uk-UA"/>
              </w:rPr>
              <w:br/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Результати: уміння розробляти процедури оцінювання професійних кваліфікацій, контрольно-оцінювальні матеріали, проводити їх апробацію та оцінювати здобувачів професійних кваліфікацій.</w:t>
            </w:r>
          </w:p>
        </w:tc>
      </w:tr>
      <w:tr w:rsidR="005B5E71" w:rsidRPr="004F0A80">
        <w:tc>
          <w:tcPr>
            <w:tcW w:w="533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1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Польська Академія Наук, Варшавська школа економіки, Краківська Асоціація Докторантів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 «</w:t>
            </w:r>
            <w:r>
              <w:rPr>
                <w:sz w:val="22"/>
                <w:szCs w:val="22"/>
                <w:lang w:val="en-US"/>
              </w:rPr>
              <w:t>Polish-Ukrainian Summer Camp for Young Scientists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Мова заходу: англійська</w:t>
            </w:r>
          </w:p>
        </w:tc>
        <w:tc>
          <w:tcPr>
            <w:tcW w:w="349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Стажування та обмін науково-практичним досвідом серед молодих вчених через прове</w:t>
            </w:r>
            <w:r>
              <w:rPr>
                <w:sz w:val="22"/>
                <w:szCs w:val="22"/>
                <w:lang w:val="uk-UA"/>
              </w:rPr>
              <w:t xml:space="preserve">дення спільних </w:t>
            </w:r>
            <w:proofErr w:type="spellStart"/>
            <w:r>
              <w:rPr>
                <w:sz w:val="22"/>
                <w:szCs w:val="22"/>
                <w:lang w:val="uk-UA"/>
              </w:rPr>
              <w:t>брейнштормів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(80 годин)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12525"/>
              </w:tabs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Учасник: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Підгурська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1128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10-19 вересня 2022, Варшава (Польща)</w:t>
            </w:r>
          </w:p>
        </w:tc>
        <w:tc>
          <w:tcPr>
            <w:tcW w:w="329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Прийнято участь у круглих столах, семінарах, </w:t>
            </w:r>
            <w:proofErr w:type="spellStart"/>
            <w:r>
              <w:rPr>
                <w:sz w:val="22"/>
                <w:szCs w:val="22"/>
                <w:lang w:val="uk-UA"/>
              </w:rPr>
              <w:t>брейнштормах</w:t>
            </w:r>
            <w:proofErr w:type="spellEnd"/>
            <w:r>
              <w:rPr>
                <w:sz w:val="22"/>
                <w:szCs w:val="22"/>
                <w:lang w:val="uk-UA"/>
              </w:rPr>
              <w:t>, заслухано лекції польських професорів та експертів у різнопрофільних науково-практичних сферах.</w:t>
            </w:r>
            <w:r w:rsidRPr="004F0A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Проведено презентацію своїх ідей та проектів щодо подальшої взаємодії із Польською академією наук для спільного взаємовигідного науково-практичного співробітництва – як на індивідуальному рівні, так і на рівні університетів. На засідання із представниками</w:t>
            </w:r>
            <w:r>
              <w:rPr>
                <w:sz w:val="22"/>
                <w:szCs w:val="22"/>
                <w:lang w:val="uk-UA"/>
              </w:rPr>
              <w:t xml:space="preserve"> наукової сфери в Канцелярії Прем’єр Міністра щодо проблем в науковій діяльності молодих вчених із України у воєнний час, подано ініціативи у сфері маркетингу, які б дали змогу ефективно взаємодіяти із польськими колегами, для </w:t>
            </w:r>
            <w:r>
              <w:rPr>
                <w:sz w:val="22"/>
                <w:szCs w:val="22"/>
                <w:lang w:val="uk-UA"/>
              </w:rPr>
              <w:lastRenderedPageBreak/>
              <w:t>відбудови соціально-економічн</w:t>
            </w:r>
            <w:r>
              <w:rPr>
                <w:sz w:val="22"/>
                <w:szCs w:val="22"/>
                <w:lang w:val="uk-UA"/>
              </w:rPr>
              <w:t xml:space="preserve">ого благополуччя України в післявоєнний період. </w:t>
            </w:r>
          </w:p>
        </w:tc>
      </w:tr>
      <w:tr w:rsidR="005B5E71" w:rsidRPr="004F0A80">
        <w:tc>
          <w:tcPr>
            <w:tcW w:w="533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1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Волинський національний університет ім. Л. Українки</w:t>
            </w:r>
          </w:p>
          <w:p w:rsidR="005B5E71" w:rsidRDefault="005B5E71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 «</w:t>
            </w:r>
            <w:proofErr w:type="spellStart"/>
            <w:r>
              <w:rPr>
                <w:sz w:val="22"/>
                <w:szCs w:val="22"/>
                <w:lang w:val="uk-UA"/>
              </w:rPr>
              <w:t>Sustainable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language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education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media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uk-UA"/>
              </w:rPr>
              <w:t>bridging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gap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between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EU-Ukraine (SLEMBG)»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Мова заходу: англійська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49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Міжнародне науково-практичне 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навчання для </w:t>
            </w:r>
            <w:r>
              <w:rPr>
                <w:sz w:val="22"/>
                <w:szCs w:val="22"/>
                <w:lang w:val="en-US"/>
              </w:rPr>
              <w:t>PhD</w:t>
            </w:r>
            <w:proofErr w:type="spellStart"/>
            <w:r>
              <w:rPr>
                <w:sz w:val="22"/>
                <w:szCs w:val="22"/>
                <w:lang w:val="uk-UA"/>
              </w:rPr>
              <w:t>-студентів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рамках програми </w:t>
            </w:r>
            <w:proofErr w:type="spellStart"/>
            <w:r>
              <w:rPr>
                <w:sz w:val="22"/>
                <w:szCs w:val="22"/>
                <w:lang w:val="uk-UA"/>
              </w:rPr>
              <w:t>Jean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Monnet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module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r>
              <w:rPr>
                <w:sz w:val="22"/>
                <w:szCs w:val="22"/>
                <w:lang w:val="en-US"/>
              </w:rPr>
              <w:t>Erasmus</w:t>
            </w:r>
            <w:r>
              <w:rPr>
                <w:sz w:val="22"/>
                <w:szCs w:val="22"/>
                <w:lang w:val="uk-UA"/>
              </w:rPr>
              <w:t xml:space="preserve"> +</w:t>
            </w:r>
          </w:p>
          <w:p w:rsidR="005B5E71" w:rsidRDefault="005B5E71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Учасник: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Підгурська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В.О.</w:t>
            </w:r>
          </w:p>
        </w:tc>
        <w:tc>
          <w:tcPr>
            <w:tcW w:w="1128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Квітень-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травень 2022</w:t>
            </w:r>
          </w:p>
        </w:tc>
        <w:tc>
          <w:tcPr>
            <w:tcW w:w="329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Було заслухано лекції та прийнято участь в семінарах вітчизняних та іноземних викладачів на різні тем</w:t>
            </w:r>
            <w:r>
              <w:rPr>
                <w:sz w:val="22"/>
                <w:szCs w:val="22"/>
                <w:lang w:val="uk-UA"/>
              </w:rPr>
              <w:t>и щодо подолання бар’єру між Україною та ЄС в умовах активного розвитку он-лайн ресурсів. Великий акцент було приділено питанню імплементації сталого розвитку в усі сфери життєдіяльності України, підвищення якості освітніх процесів, ефективного та правильн</w:t>
            </w:r>
            <w:r>
              <w:rPr>
                <w:sz w:val="22"/>
                <w:szCs w:val="22"/>
                <w:lang w:val="uk-UA"/>
              </w:rPr>
              <w:t>ого користування медіа-ресурсами тощо.</w:t>
            </w: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Отримано практичні рекомендації та поради щодо аспектів здійснення наукової діяльності в існуючих програмах ЄС, стажування в спеціалізованих європейських інституціях, участі в освітніх, наукових та бізнес проектах ЄС.</w:t>
            </w:r>
          </w:p>
        </w:tc>
      </w:tr>
      <w:tr w:rsidR="005B5E71" w:rsidRPr="004F0A80">
        <w:tc>
          <w:tcPr>
            <w:tcW w:w="533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1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Асоціація національних рекламодавців США</w:t>
            </w:r>
          </w:p>
          <w:p w:rsidR="005B5E71" w:rsidRDefault="005B5E71">
            <w:pPr>
              <w:tabs>
                <w:tab w:val="left" w:pos="12525"/>
              </w:tabs>
              <w:rPr>
                <w:sz w:val="28"/>
                <w:szCs w:val="28"/>
                <w:lang w:val="uk-UA"/>
              </w:rPr>
            </w:pP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49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Онлайн-курс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Certificated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ANA </w:t>
            </w:r>
            <w:proofErr w:type="spellStart"/>
            <w:r>
              <w:rPr>
                <w:sz w:val="22"/>
                <w:szCs w:val="22"/>
                <w:lang w:val="uk-UA"/>
              </w:rPr>
              <w:t>Marketing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Student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(CAMS)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12525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Учасники: Валентин Кушнір, Артем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Федчишин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2022 р.</w:t>
            </w:r>
          </w:p>
        </w:tc>
        <w:tc>
          <w:tcPr>
            <w:tcW w:w="3293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Certificate of completion (ANA Marketing  student)</w:t>
            </w:r>
          </w:p>
          <w:p w:rsidR="005B5E71" w:rsidRDefault="005B5E71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</w:p>
          <w:p w:rsidR="005B5E71" w:rsidRDefault="00137D80">
            <w:pPr>
              <w:tabs>
                <w:tab w:val="left" w:pos="1252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Студенти на основі передового досвіду під керівництвом практиків вдосконалили  свої знання у сфері сучасного маркетингу , розуміння клієнтів, стратегії, виконання та показників успіху, а також отримали необхідні для майбутнього кар’єрного зростання навички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</w:tc>
      </w:tr>
    </w:tbl>
    <w:p w:rsidR="005B5E71" w:rsidRDefault="005B5E71">
      <w:pPr>
        <w:ind w:firstLine="708"/>
        <w:jc w:val="both"/>
        <w:rPr>
          <w:b/>
          <w:sz w:val="22"/>
          <w:szCs w:val="22"/>
          <w:u w:val="single"/>
          <w:lang w:val="uk-UA"/>
        </w:rPr>
      </w:pPr>
    </w:p>
    <w:p w:rsidR="005B5E71" w:rsidRDefault="00137D80">
      <w:pPr>
        <w:ind w:firstLine="708"/>
        <w:jc w:val="right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Таблиця 14</w:t>
      </w:r>
    </w:p>
    <w:p w:rsidR="005B5E71" w:rsidRDefault="005B5E71">
      <w:pPr>
        <w:ind w:firstLine="708"/>
        <w:jc w:val="center"/>
        <w:rPr>
          <w:b/>
          <w:bCs/>
          <w:sz w:val="22"/>
          <w:szCs w:val="22"/>
          <w:lang w:val="uk-UA"/>
        </w:rPr>
      </w:pPr>
    </w:p>
    <w:p w:rsidR="005B5E71" w:rsidRDefault="00137D80">
      <w:pPr>
        <w:ind w:firstLine="708"/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lang w:val="uk-UA"/>
        </w:rPr>
        <w:t>Перелік отриманих патентів, проданих ліцензій, свідоцтв про реєстрацію авторського права на твір за результатами виконаних НДР</w:t>
      </w:r>
    </w:p>
    <w:p w:rsidR="005B5E71" w:rsidRDefault="005B5E71">
      <w:pPr>
        <w:ind w:firstLine="708"/>
        <w:jc w:val="right"/>
        <w:rPr>
          <w:b/>
          <w:sz w:val="22"/>
          <w:szCs w:val="22"/>
          <w:highlight w:val="yellow"/>
          <w:lang w:val="uk-UA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995"/>
        <w:gridCol w:w="2625"/>
        <w:gridCol w:w="2835"/>
      </w:tblGrid>
      <w:tr w:rsidR="005B5E71">
        <w:tc>
          <w:tcPr>
            <w:tcW w:w="1450" w:type="pct"/>
            <w:shd w:val="clear" w:color="auto" w:fill="auto"/>
            <w:vAlign w:val="center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наукової роботи або розробки, за результатами якої отримано патент або продано ліцензію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13" w:name="601"/>
            <w:bookmarkEnd w:id="13"/>
            <w:r>
              <w:rPr>
                <w:sz w:val="22"/>
                <w:szCs w:val="22"/>
                <w:lang w:val="uk-UA"/>
              </w:rPr>
              <w:t xml:space="preserve">Джерело </w:t>
            </w:r>
            <w:r>
              <w:rPr>
                <w:sz w:val="22"/>
                <w:szCs w:val="22"/>
                <w:lang w:val="uk-UA"/>
              </w:rPr>
              <w:t>фінансування роботи, обсяг</w:t>
            </w:r>
            <w:r w:rsidRPr="004F0A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(тис.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14" w:name="602"/>
            <w:bookmarkEnd w:id="14"/>
            <w:r>
              <w:rPr>
                <w:sz w:val="22"/>
                <w:szCs w:val="22"/>
                <w:lang w:val="uk-UA"/>
              </w:rPr>
              <w:t>Рік отримання патенту або укладення ліцензійного договору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15" w:name="603"/>
            <w:bookmarkEnd w:id="15"/>
            <w:r>
              <w:rPr>
                <w:sz w:val="22"/>
                <w:szCs w:val="22"/>
                <w:lang w:val="uk-UA"/>
              </w:rPr>
              <w:t xml:space="preserve">Охоронні документи з </w:t>
            </w:r>
            <w:proofErr w:type="spellStart"/>
            <w:r>
              <w:rPr>
                <w:sz w:val="22"/>
                <w:szCs w:val="22"/>
                <w:lang w:val="uk-UA"/>
              </w:rPr>
              <w:t>веб-адресою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електронної версії або реквізити ліцензійного договору</w:t>
            </w:r>
          </w:p>
        </w:tc>
      </w:tr>
      <w:tr w:rsidR="005B5E71">
        <w:tc>
          <w:tcPr>
            <w:tcW w:w="1450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16" w:name="604"/>
            <w:bookmarkEnd w:id="16"/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50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17" w:name="605"/>
            <w:bookmarkEnd w:id="17"/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18" w:name="606"/>
            <w:bookmarkEnd w:id="18"/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50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19" w:name="607"/>
            <w:bookmarkEnd w:id="19"/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5B5E71">
        <w:tc>
          <w:tcPr>
            <w:tcW w:w="1450" w:type="pct"/>
            <w:shd w:val="clear" w:color="auto" w:fill="auto"/>
          </w:tcPr>
          <w:p w:rsidR="005B5E71" w:rsidRDefault="00137D80">
            <w:pPr>
              <w:pStyle w:val="afa"/>
              <w:rPr>
                <w:sz w:val="22"/>
                <w:szCs w:val="22"/>
                <w:lang w:val="uk-UA"/>
              </w:rPr>
            </w:pPr>
            <w:bookmarkStart w:id="20" w:name="608"/>
            <w:bookmarkEnd w:id="20"/>
            <w:r>
              <w:rPr>
                <w:sz w:val="22"/>
                <w:szCs w:val="22"/>
                <w:lang w:val="uk-UA"/>
              </w:rPr>
              <w:t xml:space="preserve">Соціально відповідальна взаємодія бізнес-організації із </w:t>
            </w:r>
            <w:r>
              <w:rPr>
                <w:sz w:val="22"/>
                <w:szCs w:val="22"/>
                <w:lang w:val="uk-UA"/>
              </w:rPr>
              <w:t xml:space="preserve">зовнішніми </w:t>
            </w:r>
            <w:proofErr w:type="spellStart"/>
            <w:r>
              <w:rPr>
                <w:sz w:val="22"/>
                <w:szCs w:val="22"/>
                <w:lang w:val="uk-UA"/>
              </w:rPr>
              <w:t>стейкхолдерами</w:t>
            </w:r>
            <w:proofErr w:type="spellEnd"/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50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21" w:name="609"/>
            <w:bookmarkEnd w:id="21"/>
            <w:r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250" w:type="pct"/>
            <w:shd w:val="clear" w:color="auto" w:fill="auto"/>
          </w:tcPr>
          <w:p w:rsidR="005B5E71" w:rsidRDefault="00137D80">
            <w:pPr>
              <w:pStyle w:val="afa"/>
              <w:jc w:val="center"/>
              <w:rPr>
                <w:sz w:val="22"/>
                <w:szCs w:val="22"/>
                <w:lang w:val="uk-UA"/>
              </w:rPr>
            </w:pPr>
            <w:bookmarkStart w:id="22" w:name="610"/>
            <w:bookmarkEnd w:id="22"/>
            <w:r>
              <w:rPr>
                <w:sz w:val="22"/>
                <w:szCs w:val="22"/>
                <w:lang w:val="uk-UA"/>
              </w:rPr>
              <w:t>2021 </w:t>
            </w:r>
          </w:p>
        </w:tc>
        <w:tc>
          <w:tcPr>
            <w:tcW w:w="1350" w:type="pct"/>
            <w:shd w:val="clear" w:color="auto" w:fill="auto"/>
          </w:tcPr>
          <w:p w:rsidR="005B5E71" w:rsidRDefault="00137D80">
            <w:pPr>
              <w:pStyle w:val="afa"/>
              <w:rPr>
                <w:sz w:val="22"/>
                <w:szCs w:val="22"/>
                <w:lang w:val="uk-UA"/>
              </w:rPr>
            </w:pPr>
            <w:bookmarkStart w:id="23" w:name="611"/>
            <w:bookmarkEnd w:id="23"/>
            <w:proofErr w:type="spellStart"/>
            <w:r>
              <w:rPr>
                <w:sz w:val="22"/>
                <w:szCs w:val="22"/>
                <w:lang w:val="uk-UA"/>
              </w:rPr>
              <w:t>Свідо</w:t>
            </w:r>
            <w:proofErr w:type="spellEnd"/>
            <w:r>
              <w:rPr>
                <w:sz w:val="22"/>
                <w:szCs w:val="22"/>
              </w:rPr>
              <w:t>ц</w:t>
            </w:r>
            <w:proofErr w:type="spellStart"/>
            <w:r>
              <w:rPr>
                <w:sz w:val="22"/>
                <w:szCs w:val="22"/>
                <w:lang w:val="uk-UA"/>
              </w:rPr>
              <w:t>тво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 реєстрацію №106891, </w:t>
            </w:r>
            <w:r>
              <w:rPr>
                <w:sz w:val="22"/>
                <w:szCs w:val="22"/>
                <w:lang w:val="en-US"/>
              </w:rPr>
              <w:t>https</w:t>
            </w:r>
            <w:r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uk-UA"/>
              </w:rPr>
              <w:t>sis.ukrpatent.org</w:t>
            </w:r>
          </w:p>
        </w:tc>
      </w:tr>
    </w:tbl>
    <w:p w:rsidR="005B5E71" w:rsidRDefault="00137D80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5B5E71" w:rsidRDefault="00137D80">
      <w:pPr>
        <w:pStyle w:val="Style1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ЧАСТИНА 3</w:t>
      </w:r>
    </w:p>
    <w:p w:rsidR="005B5E71" w:rsidRDefault="00137D80">
      <w:pPr>
        <w:pStyle w:val="Style18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</w:rPr>
        <w:t>НДР СТУДЕНТІВ</w:t>
      </w:r>
    </w:p>
    <w:p w:rsidR="005B5E71" w:rsidRDefault="005B5E71">
      <w:pPr>
        <w:rPr>
          <w:sz w:val="22"/>
          <w:szCs w:val="22"/>
          <w:lang w:val="uk-UA"/>
        </w:rPr>
      </w:pPr>
    </w:p>
    <w:p w:rsidR="005B5E71" w:rsidRDefault="00137D80">
      <w:pPr>
        <w:ind w:firstLine="284"/>
        <w:jc w:val="both"/>
        <w:rPr>
          <w:i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Відомості про науково-дослідну роботу та інноваційну діяльність студентів, молодих учених</w:t>
      </w:r>
      <w:r>
        <w:rPr>
          <w:i/>
          <w:sz w:val="22"/>
          <w:szCs w:val="22"/>
          <w:lang w:val="uk-UA"/>
        </w:rPr>
        <w:t>.</w:t>
      </w:r>
    </w:p>
    <w:p w:rsidR="005B5E71" w:rsidRDefault="005B5E71">
      <w:pPr>
        <w:ind w:firstLine="708"/>
        <w:jc w:val="both"/>
        <w:rPr>
          <w:sz w:val="22"/>
          <w:szCs w:val="22"/>
          <w:lang w:val="uk-UA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3348"/>
        <w:gridCol w:w="2715"/>
        <w:gridCol w:w="3081"/>
      </w:tblGrid>
      <w:tr w:rsidR="005B5E71">
        <w:tc>
          <w:tcPr>
            <w:tcW w:w="1416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студентів, які беруть </w:t>
            </w:r>
            <w:r>
              <w:rPr>
                <w:sz w:val="22"/>
                <w:szCs w:val="22"/>
                <w:lang w:val="uk-UA"/>
              </w:rPr>
              <w:t>участь у наукових дослідженнях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молодих учених, які працюють на кафедрі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Відсоток молодих учених, які залишаються на кафедрі після закінчення аспірантури</w:t>
            </w:r>
          </w:p>
        </w:tc>
      </w:tr>
      <w:tr w:rsidR="005B5E71">
        <w:tc>
          <w:tcPr>
            <w:tcW w:w="14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3348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5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81" w:type="dxa"/>
            <w:shd w:val="clear" w:color="auto" w:fill="auto"/>
          </w:tcPr>
          <w:p w:rsidR="005B5E71" w:rsidRDefault="005B5E7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4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3348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5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81" w:type="dxa"/>
            <w:shd w:val="clear" w:color="auto" w:fill="auto"/>
          </w:tcPr>
          <w:p w:rsidR="005B5E71" w:rsidRDefault="005B5E7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4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334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715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81" w:type="dxa"/>
            <w:shd w:val="clear" w:color="auto" w:fill="auto"/>
          </w:tcPr>
          <w:p w:rsidR="005B5E71" w:rsidRDefault="005B5E7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416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3348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715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81" w:type="dxa"/>
            <w:shd w:val="clear" w:color="auto" w:fill="auto"/>
          </w:tcPr>
          <w:p w:rsidR="005B5E71" w:rsidRDefault="005B5E71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spacing w:line="360" w:lineRule="auto"/>
        <w:ind w:firstLine="284"/>
        <w:jc w:val="both"/>
        <w:rPr>
          <w:b/>
          <w:sz w:val="22"/>
          <w:szCs w:val="22"/>
          <w:lang w:val="uk-UA"/>
        </w:rPr>
      </w:pPr>
    </w:p>
    <w:p w:rsidR="005B5E71" w:rsidRDefault="00137D80">
      <w:pPr>
        <w:spacing w:line="360" w:lineRule="auto"/>
        <w:ind w:firstLine="284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2. </w:t>
      </w:r>
      <w:r>
        <w:rPr>
          <w:sz w:val="22"/>
          <w:szCs w:val="22"/>
          <w:lang w:val="uk-UA"/>
        </w:rPr>
        <w:t>Наукові статті, опубліковані за участю студентів</w:t>
      </w:r>
    </w:p>
    <w:p w:rsidR="005B5E71" w:rsidRDefault="005B5E71">
      <w:pPr>
        <w:jc w:val="center"/>
        <w:rPr>
          <w:b/>
          <w:sz w:val="22"/>
          <w:szCs w:val="22"/>
          <w:lang w:val="uk-UA"/>
        </w:rPr>
      </w:pPr>
    </w:p>
    <w:p w:rsidR="005B5E71" w:rsidRDefault="00137D8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СПИСОК НАУКОВИХ СТАТЕЙ, ОПУБЛІКОВАНИХ В УКРАЇНСЬКИХ ВИДАННЯХ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417"/>
        <w:gridCol w:w="1439"/>
        <w:gridCol w:w="2592"/>
        <w:gridCol w:w="840"/>
        <w:gridCol w:w="660"/>
        <w:gridCol w:w="612"/>
        <w:gridCol w:w="852"/>
        <w:gridCol w:w="828"/>
        <w:gridCol w:w="1028"/>
      </w:tblGrid>
      <w:tr w:rsidR="005B5E71">
        <w:trPr>
          <w:cantSplit/>
          <w:trHeight w:val="2466"/>
        </w:trPr>
        <w:tc>
          <w:tcPr>
            <w:tcW w:w="359" w:type="dxa"/>
            <w:shd w:val="clear" w:color="auto" w:fill="auto"/>
            <w:textDirection w:val="btLr"/>
          </w:tcPr>
          <w:p w:rsidR="005B5E71" w:rsidRDefault="00137D80">
            <w:pPr>
              <w:spacing w:line="192" w:lineRule="auto"/>
              <w:ind w:left="113" w:right="113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  <w:lang w:val="uk-UA"/>
              </w:rPr>
              <w:t xml:space="preserve"> п/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pStyle w:val="1"/>
              <w:spacing w:line="192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Прізвище</w:t>
            </w:r>
          </w:p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 ініціали авторів</w:t>
            </w:r>
          </w:p>
        </w:tc>
        <w:tc>
          <w:tcPr>
            <w:tcW w:w="1439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Назва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статті</w:t>
            </w:r>
          </w:p>
        </w:tc>
        <w:tc>
          <w:tcPr>
            <w:tcW w:w="2592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журналу/ збірника та вихідні дані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pStyle w:val="1"/>
              <w:tabs>
                <w:tab w:val="center" w:pos="317"/>
              </w:tabs>
              <w:spacing w:line="192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Обсяг</w:t>
            </w:r>
          </w:p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друкованих аркушів та</w:t>
            </w:r>
          </w:p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перша і остання сторінки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Вказати категорію</w:t>
            </w:r>
          </w:p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(А або Б),</w:t>
            </w:r>
          </w:p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наявності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Вказати </w:t>
            </w:r>
            <w:proofErr w:type="spellStart"/>
            <w:r>
              <w:rPr>
                <w:sz w:val="22"/>
                <w:szCs w:val="22"/>
                <w:lang w:val="uk-UA"/>
              </w:rPr>
              <w:t>імпакт-факторвидання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кількість цитувань публікації, за наявності</w:t>
            </w:r>
          </w:p>
        </w:tc>
        <w:tc>
          <w:tcPr>
            <w:tcW w:w="828" w:type="dxa"/>
            <w:textDirection w:val="btLr"/>
            <w:vAlign w:val="center"/>
          </w:tcPr>
          <w:p w:rsidR="005B5E71" w:rsidRDefault="00137D80">
            <w:pPr>
              <w:pStyle w:val="1"/>
              <w:spacing w:line="192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Вказати  </w:t>
            </w:r>
            <w:proofErr w:type="spellStart"/>
            <w:r>
              <w:rPr>
                <w:b w:val="0"/>
                <w:sz w:val="22"/>
                <w:szCs w:val="22"/>
              </w:rPr>
              <w:t>наукометричну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базу, в якій зареєстровано журнал/збірник, за наявності</w:t>
            </w:r>
          </w:p>
        </w:tc>
        <w:tc>
          <w:tcPr>
            <w:tcW w:w="1028" w:type="dxa"/>
            <w:textDirection w:val="btLr"/>
            <w:vAlign w:val="center"/>
          </w:tcPr>
          <w:p w:rsidR="005B5E71" w:rsidRDefault="00137D80">
            <w:pPr>
              <w:spacing w:line="192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proofErr w:type="spellStart"/>
            <w:r>
              <w:rPr>
                <w:sz w:val="22"/>
                <w:szCs w:val="22"/>
                <w:lang w:val="uk-UA"/>
              </w:rPr>
              <w:t>-посилання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статтю, за наявності</w:t>
            </w: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28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28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B5E71">
        <w:tc>
          <w:tcPr>
            <w:tcW w:w="10627" w:type="dxa"/>
            <w:gridSpan w:val="10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r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39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627" w:type="dxa"/>
            <w:gridSpan w:val="10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WebofScienceCoreCollection</w:t>
            </w:r>
            <w:proofErr w:type="spellEnd"/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9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627" w:type="dxa"/>
            <w:gridSpan w:val="10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 категорії А або Б, які не включені до міжнародних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наукометричних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 даних </w:t>
            </w:r>
            <w:r>
              <w:rPr>
                <w:b/>
                <w:sz w:val="22"/>
                <w:szCs w:val="22"/>
                <w:lang w:val="en-US"/>
              </w:rPr>
              <w:t>Scopus</w:t>
            </w:r>
            <w:r>
              <w:rPr>
                <w:b/>
                <w:sz w:val="22"/>
                <w:szCs w:val="22"/>
                <w:lang w:val="uk-UA"/>
              </w:rPr>
              <w:t xml:space="preserve"> або </w:t>
            </w:r>
            <w:r>
              <w:rPr>
                <w:b/>
                <w:sz w:val="22"/>
                <w:szCs w:val="22"/>
                <w:lang w:val="en-US"/>
              </w:rPr>
              <w:t>Web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Science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Core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Collection</w:t>
            </w: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9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627" w:type="dxa"/>
            <w:gridSpan w:val="10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академічні видання</w:t>
            </w: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numPr>
                <w:ilvl w:val="0"/>
                <w:numId w:val="12"/>
              </w:numPr>
              <w:ind w:left="363" w:hanging="363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lang w:val="en-US" w:eastAsia="zh-CN"/>
              </w:rPr>
              <w:t>Архипова</w:t>
            </w:r>
            <w:proofErr w:type="spellEnd"/>
            <w:r>
              <w:rPr>
                <w:bCs/>
                <w:lang w:val="en-US" w:eastAsia="zh-CN"/>
              </w:rPr>
              <w:t xml:space="preserve"> Т.В., </w:t>
            </w:r>
            <w:r>
              <w:rPr>
                <w:bCs/>
                <w:lang w:eastAsia="zh-CN"/>
              </w:rPr>
              <w:t xml:space="preserve">  </w:t>
            </w:r>
          </w:p>
          <w:p w:rsidR="005B5E71" w:rsidRDefault="00137D80">
            <w:pPr>
              <w:jc w:val="center"/>
              <w:rPr>
                <w:bCs/>
                <w:lang w:val="uk-UA"/>
              </w:rPr>
            </w:pPr>
            <w:proofErr w:type="spellStart"/>
            <w:r w:rsidRPr="004F0A80">
              <w:rPr>
                <w:b/>
                <w:lang w:eastAsia="zh-CN"/>
              </w:rPr>
              <w:t>Ухіна</w:t>
            </w:r>
            <w:proofErr w:type="spellEnd"/>
            <w:r>
              <w:rPr>
                <w:b/>
                <w:lang w:val="en-US" w:eastAsia="zh-CN"/>
              </w:rPr>
              <w:t> </w:t>
            </w:r>
            <w:r w:rsidRPr="004F0A80">
              <w:rPr>
                <w:b/>
                <w:lang w:eastAsia="zh-CN"/>
              </w:rPr>
              <w:t>Д.Д</w:t>
            </w:r>
            <w:r>
              <w:rPr>
                <w:b/>
                <w:lang w:eastAsia="zh-CN"/>
              </w:rPr>
              <w:t>.</w:t>
            </w:r>
            <w:r w:rsidRPr="004F0A80">
              <w:rPr>
                <w:b/>
                <w:lang w:eastAsia="zh-CN"/>
              </w:rPr>
              <w:t xml:space="preserve"> , Фролова В.</w:t>
            </w:r>
          </w:p>
        </w:tc>
        <w:tc>
          <w:tcPr>
            <w:tcW w:w="1439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 w:rsidRPr="004F0A80">
              <w:rPr>
                <w:bCs/>
                <w:lang w:eastAsia="zh-CN"/>
              </w:rPr>
              <w:t xml:space="preserve">Онлайн </w:t>
            </w:r>
            <w:proofErr w:type="spellStart"/>
            <w:r w:rsidRPr="004F0A80">
              <w:rPr>
                <w:bCs/>
                <w:lang w:eastAsia="zh-CN"/>
              </w:rPr>
              <w:t>медіа</w:t>
            </w:r>
            <w:proofErr w:type="spellEnd"/>
            <w:r w:rsidRPr="004F0A80">
              <w:rPr>
                <w:bCs/>
                <w:lang w:eastAsia="zh-CN"/>
              </w:rPr>
              <w:t xml:space="preserve"> як </w:t>
            </w:r>
            <w:proofErr w:type="spellStart"/>
            <w:r w:rsidRPr="004F0A80">
              <w:rPr>
                <w:bCs/>
                <w:lang w:eastAsia="zh-CN"/>
              </w:rPr>
              <w:t>рекламний</w:t>
            </w:r>
            <w:proofErr w:type="spellEnd"/>
            <w:r w:rsidRPr="004F0A80">
              <w:rPr>
                <w:bCs/>
                <w:lang w:eastAsia="zh-CN"/>
              </w:rPr>
              <w:br/>
            </w:r>
            <w:proofErr w:type="spellStart"/>
            <w:r w:rsidRPr="004F0A80">
              <w:rPr>
                <w:bCs/>
                <w:lang w:eastAsia="zh-CN"/>
              </w:rPr>
              <w:t>майданчик</w:t>
            </w:r>
            <w:proofErr w:type="spellEnd"/>
            <w:r w:rsidRPr="004F0A80">
              <w:rPr>
                <w:bCs/>
                <w:lang w:eastAsia="zh-CN"/>
              </w:rPr>
              <w:t xml:space="preserve">: </w:t>
            </w:r>
            <w:proofErr w:type="spellStart"/>
            <w:r w:rsidRPr="004F0A80">
              <w:rPr>
                <w:bCs/>
                <w:lang w:eastAsia="zh-CN"/>
              </w:rPr>
              <w:t>особливості</w:t>
            </w:r>
            <w:proofErr w:type="spellEnd"/>
            <w:r w:rsidRPr="004F0A80">
              <w:rPr>
                <w:bCs/>
                <w:lang w:eastAsia="zh-CN"/>
              </w:rPr>
              <w:t xml:space="preserve"> </w:t>
            </w:r>
            <w:proofErr w:type="spellStart"/>
            <w:r w:rsidRPr="004F0A80">
              <w:rPr>
                <w:bCs/>
                <w:lang w:eastAsia="zh-CN"/>
              </w:rPr>
              <w:t>розміщення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 w:rsidRPr="004F0A80">
              <w:rPr>
                <w:bCs/>
                <w:lang w:val="uk-UA" w:eastAsia="zh-CN"/>
              </w:rPr>
              <w:t>Зб. матеріалів Міжнародної</w:t>
            </w:r>
            <w:r w:rsidRPr="004F0A80">
              <w:rPr>
                <w:bCs/>
                <w:lang w:val="uk-UA" w:eastAsia="zh-CN"/>
              </w:rPr>
              <w:br/>
            </w:r>
            <w:proofErr w:type="spellStart"/>
            <w:r w:rsidRPr="004F0A80">
              <w:rPr>
                <w:bCs/>
                <w:lang w:val="uk-UA" w:eastAsia="zh-CN"/>
              </w:rPr>
              <w:t>мультидисциплінарної</w:t>
            </w:r>
            <w:proofErr w:type="spellEnd"/>
            <w:r w:rsidRPr="004F0A80">
              <w:rPr>
                <w:bCs/>
                <w:lang w:val="uk-UA" w:eastAsia="zh-CN"/>
              </w:rPr>
              <w:t xml:space="preserve"> наукової </w:t>
            </w:r>
            <w:proofErr w:type="spellStart"/>
            <w:r w:rsidRPr="004F0A80">
              <w:rPr>
                <w:bCs/>
                <w:lang w:val="uk-UA" w:eastAsia="zh-CN"/>
              </w:rPr>
              <w:t>інтернет-конференції</w:t>
            </w:r>
            <w:proofErr w:type="spellEnd"/>
            <w:r w:rsidRPr="004F0A80">
              <w:rPr>
                <w:bCs/>
                <w:lang w:val="uk-UA" w:eastAsia="zh-CN"/>
              </w:rPr>
              <w:t>, «Світ наукових</w:t>
            </w:r>
            <w:r w:rsidRPr="004F0A80">
              <w:rPr>
                <w:bCs/>
                <w:lang w:val="uk-UA" w:eastAsia="zh-CN"/>
              </w:rPr>
              <w:br/>
              <w:t xml:space="preserve">досліджень. </w:t>
            </w:r>
            <w:proofErr w:type="spellStart"/>
            <w:r>
              <w:rPr>
                <w:bCs/>
                <w:lang w:val="en-US" w:eastAsia="zh-CN"/>
              </w:rPr>
              <w:t>Випуск</w:t>
            </w:r>
            <w:proofErr w:type="spellEnd"/>
            <w:r>
              <w:rPr>
                <w:bCs/>
                <w:lang w:val="en-US" w:eastAsia="zh-CN"/>
              </w:rPr>
              <w:t xml:space="preserve"> 12»: (м. </w:t>
            </w:r>
            <w:proofErr w:type="spellStart"/>
            <w:r>
              <w:rPr>
                <w:bCs/>
                <w:lang w:val="en-US" w:eastAsia="zh-CN"/>
              </w:rPr>
              <w:t>Тернопіль</w:t>
            </w:r>
            <w:proofErr w:type="spellEnd"/>
            <w:r>
              <w:rPr>
                <w:bCs/>
                <w:lang w:val="en-US" w:eastAsia="zh-CN"/>
              </w:rPr>
              <w:t xml:space="preserve">, </w:t>
            </w:r>
            <w:proofErr w:type="spellStart"/>
            <w:r>
              <w:rPr>
                <w:bCs/>
                <w:lang w:val="en-US" w:eastAsia="zh-CN"/>
              </w:rPr>
              <w:t>Україна</w:t>
            </w:r>
            <w:proofErr w:type="spellEnd"/>
            <w:r>
              <w:rPr>
                <w:bCs/>
                <w:lang w:val="en-US" w:eastAsia="zh-CN"/>
              </w:rPr>
              <w:t xml:space="preserve"> – м. </w:t>
            </w:r>
            <w:proofErr w:type="spellStart"/>
            <w:r>
              <w:rPr>
                <w:bCs/>
                <w:lang w:val="en-US" w:eastAsia="zh-CN"/>
              </w:rPr>
              <w:t>Переворськ</w:t>
            </w:r>
            <w:proofErr w:type="spellEnd"/>
            <w:r>
              <w:rPr>
                <w:bCs/>
                <w:lang w:val="en-US" w:eastAsia="zh-CN"/>
              </w:rPr>
              <w:t xml:space="preserve">, </w:t>
            </w:r>
            <w:proofErr w:type="spellStart"/>
            <w:r>
              <w:rPr>
                <w:bCs/>
                <w:lang w:val="en-US" w:eastAsia="zh-CN"/>
              </w:rPr>
              <w:t>Польща</w:t>
            </w:r>
            <w:proofErr w:type="spellEnd"/>
            <w:r>
              <w:rPr>
                <w:bCs/>
                <w:lang w:val="en-US" w:eastAsia="zh-CN"/>
              </w:rPr>
              <w:t xml:space="preserve">, 29-30 </w:t>
            </w:r>
            <w:proofErr w:type="spellStart"/>
            <w:r>
              <w:rPr>
                <w:bCs/>
                <w:lang w:val="en-US" w:eastAsia="zh-CN"/>
              </w:rPr>
              <w:t>вересня</w:t>
            </w:r>
            <w:proofErr w:type="spellEnd"/>
            <w:r>
              <w:rPr>
                <w:bCs/>
                <w:lang w:val="en-US" w:eastAsia="zh-CN"/>
              </w:rPr>
              <w:t xml:space="preserve"> 2022 р.). 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0,13 д.а. </w:t>
            </w:r>
          </w:p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</w:t>
            </w:r>
            <w:r>
              <w:rPr>
                <w:bCs/>
                <w:lang w:val="en-US" w:eastAsia="zh-CN"/>
              </w:rPr>
              <w:t>С.</w:t>
            </w:r>
            <w:r>
              <w:rPr>
                <w:bCs/>
                <w:lang w:val="uk-UA" w:eastAsia="zh-CN"/>
              </w:rPr>
              <w:t xml:space="preserve"> </w:t>
            </w:r>
            <w:r>
              <w:rPr>
                <w:bCs/>
                <w:lang w:val="en-US" w:eastAsia="zh-CN"/>
              </w:rPr>
              <w:t>22-24</w:t>
            </w:r>
            <w:r>
              <w:rPr>
                <w:bCs/>
                <w:lang w:val="uk-UA" w:eastAsia="zh-CN"/>
              </w:rPr>
              <w:t>)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Укр.</w:t>
            </w: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numPr>
                <w:ilvl w:val="0"/>
                <w:numId w:val="12"/>
              </w:numPr>
              <w:ind w:left="363" w:hanging="363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lang w:val="en-US" w:eastAsia="zh-CN"/>
              </w:rPr>
              <w:t>Архипова</w:t>
            </w:r>
            <w:proofErr w:type="spellEnd"/>
            <w:r>
              <w:rPr>
                <w:bCs/>
                <w:lang w:val="en-US" w:eastAsia="zh-CN"/>
              </w:rPr>
              <w:t xml:space="preserve"> Т.В</w:t>
            </w:r>
            <w:r>
              <w:rPr>
                <w:bCs/>
                <w:lang w:eastAsia="zh-CN"/>
              </w:rPr>
              <w:t>.</w:t>
            </w:r>
            <w:r>
              <w:rPr>
                <w:bCs/>
                <w:lang w:val="en-US" w:eastAsia="zh-CN"/>
              </w:rPr>
              <w:t>, </w:t>
            </w:r>
            <w:r>
              <w:rPr>
                <w:bCs/>
                <w:lang w:eastAsia="zh-CN"/>
              </w:rPr>
              <w:t xml:space="preserve"> </w:t>
            </w:r>
          </w:p>
          <w:p w:rsidR="005B5E71" w:rsidRDefault="00137D80">
            <w:pPr>
              <w:jc w:val="center"/>
              <w:rPr>
                <w:bCs/>
                <w:lang w:val="en-US" w:eastAsia="zh-CN"/>
              </w:rPr>
            </w:pPr>
            <w:proofErr w:type="spellStart"/>
            <w:r>
              <w:rPr>
                <w:b/>
                <w:lang w:val="en-US" w:eastAsia="zh-CN"/>
              </w:rPr>
              <w:t>Ухіна</w:t>
            </w:r>
            <w:proofErr w:type="spellEnd"/>
            <w:r>
              <w:rPr>
                <w:b/>
                <w:lang w:val="en-US" w:eastAsia="zh-CN"/>
              </w:rPr>
              <w:t> Д.Д</w:t>
            </w:r>
          </w:p>
        </w:tc>
        <w:tc>
          <w:tcPr>
            <w:tcW w:w="1439" w:type="dxa"/>
            <w:shd w:val="clear" w:color="auto" w:fill="auto"/>
          </w:tcPr>
          <w:p w:rsidR="005B5E71" w:rsidRPr="004F0A80" w:rsidRDefault="00137D80">
            <w:pPr>
              <w:jc w:val="center"/>
              <w:rPr>
                <w:bCs/>
                <w:lang w:eastAsia="zh-CN"/>
              </w:rPr>
            </w:pPr>
            <w:proofErr w:type="spellStart"/>
            <w:r w:rsidRPr="004F0A80">
              <w:rPr>
                <w:bCs/>
                <w:lang w:eastAsia="zh-CN"/>
              </w:rPr>
              <w:t>Соціальні</w:t>
            </w:r>
            <w:proofErr w:type="spellEnd"/>
            <w:r w:rsidRPr="004F0A80">
              <w:rPr>
                <w:bCs/>
                <w:lang w:eastAsia="zh-CN"/>
              </w:rPr>
              <w:t xml:space="preserve"> </w:t>
            </w:r>
            <w:proofErr w:type="spellStart"/>
            <w:r w:rsidRPr="004F0A80">
              <w:rPr>
                <w:bCs/>
                <w:lang w:eastAsia="zh-CN"/>
              </w:rPr>
              <w:t>мережі</w:t>
            </w:r>
            <w:proofErr w:type="spellEnd"/>
            <w:r w:rsidRPr="004F0A80">
              <w:rPr>
                <w:bCs/>
                <w:lang w:eastAsia="zh-CN"/>
              </w:rPr>
              <w:t xml:space="preserve"> як </w:t>
            </w:r>
            <w:proofErr w:type="spellStart"/>
            <w:r w:rsidRPr="004F0A80">
              <w:rPr>
                <w:bCs/>
                <w:lang w:eastAsia="zh-CN"/>
              </w:rPr>
              <w:t>засіб</w:t>
            </w:r>
            <w:proofErr w:type="spellEnd"/>
            <w:r w:rsidRPr="004F0A80">
              <w:rPr>
                <w:bCs/>
                <w:lang w:eastAsia="zh-CN"/>
              </w:rPr>
              <w:t xml:space="preserve"> </w:t>
            </w:r>
            <w:proofErr w:type="spellStart"/>
            <w:r w:rsidRPr="004F0A80">
              <w:rPr>
                <w:bCs/>
                <w:lang w:eastAsia="zh-CN"/>
              </w:rPr>
              <w:t>просування</w:t>
            </w:r>
            <w:proofErr w:type="spellEnd"/>
            <w:r w:rsidRPr="004F0A80">
              <w:rPr>
                <w:bCs/>
                <w:lang w:eastAsia="zh-CN"/>
              </w:rPr>
              <w:t xml:space="preserve"> бренду</w:t>
            </w:r>
          </w:p>
        </w:tc>
        <w:tc>
          <w:tcPr>
            <w:tcW w:w="2592" w:type="dxa"/>
            <w:shd w:val="clear" w:color="auto" w:fill="auto"/>
          </w:tcPr>
          <w:p w:rsidR="005B5E71" w:rsidRPr="004F0A80" w:rsidRDefault="00137D80">
            <w:pPr>
              <w:jc w:val="center"/>
              <w:rPr>
                <w:bCs/>
                <w:lang w:eastAsia="zh-CN"/>
              </w:rPr>
            </w:pPr>
            <w:proofErr w:type="spellStart"/>
            <w:r w:rsidRPr="004F0A80">
              <w:rPr>
                <w:bCs/>
                <w:lang w:eastAsia="zh-CN"/>
              </w:rPr>
              <w:t>Зб</w:t>
            </w:r>
            <w:proofErr w:type="spellEnd"/>
            <w:r w:rsidRPr="004F0A80">
              <w:rPr>
                <w:bCs/>
                <w:lang w:eastAsia="zh-CN"/>
              </w:rPr>
              <w:t xml:space="preserve">. </w:t>
            </w:r>
            <w:proofErr w:type="spellStart"/>
            <w:r w:rsidRPr="004F0A80">
              <w:rPr>
                <w:bCs/>
                <w:lang w:eastAsia="zh-CN"/>
              </w:rPr>
              <w:t>матеріалів</w:t>
            </w:r>
            <w:proofErr w:type="spellEnd"/>
            <w:r w:rsidRPr="004F0A80">
              <w:rPr>
                <w:bCs/>
                <w:lang w:eastAsia="zh-CN"/>
              </w:rPr>
              <w:t xml:space="preserve">. </w:t>
            </w:r>
            <w:r>
              <w:rPr>
                <w:bCs/>
                <w:lang w:val="en-US" w:eastAsia="zh-CN"/>
              </w:rPr>
              <w:t>IV</w:t>
            </w:r>
            <w:r w:rsidRPr="004F0A80">
              <w:rPr>
                <w:bCs/>
                <w:lang w:eastAsia="zh-CN"/>
              </w:rPr>
              <w:t xml:space="preserve"> </w:t>
            </w:r>
            <w:proofErr w:type="spellStart"/>
            <w:r w:rsidRPr="004F0A80">
              <w:rPr>
                <w:bCs/>
                <w:lang w:eastAsia="zh-CN"/>
              </w:rPr>
              <w:t>Міжнародної</w:t>
            </w:r>
            <w:proofErr w:type="spellEnd"/>
            <w:r w:rsidRPr="004F0A80">
              <w:rPr>
                <w:bCs/>
                <w:lang w:eastAsia="zh-CN"/>
              </w:rPr>
              <w:t xml:space="preserve"> </w:t>
            </w:r>
            <w:proofErr w:type="spellStart"/>
            <w:r w:rsidRPr="004F0A80">
              <w:rPr>
                <w:bCs/>
                <w:lang w:eastAsia="zh-CN"/>
              </w:rPr>
              <w:t>науково</w:t>
            </w:r>
            <w:proofErr w:type="spellEnd"/>
            <w:r w:rsidRPr="004F0A80">
              <w:rPr>
                <w:bCs/>
                <w:lang w:eastAsia="zh-CN"/>
              </w:rPr>
              <w:t xml:space="preserve"> – </w:t>
            </w:r>
            <w:proofErr w:type="spellStart"/>
            <w:r w:rsidRPr="004F0A80">
              <w:rPr>
                <w:bCs/>
                <w:lang w:eastAsia="zh-CN"/>
              </w:rPr>
              <w:t>теоретичної</w:t>
            </w:r>
            <w:proofErr w:type="spellEnd"/>
            <w:r w:rsidRPr="004F0A80">
              <w:rPr>
                <w:bCs/>
                <w:lang w:eastAsia="zh-CN"/>
              </w:rPr>
              <w:t xml:space="preserve"> </w:t>
            </w:r>
            <w:proofErr w:type="spellStart"/>
            <w:r w:rsidRPr="004F0A80">
              <w:rPr>
                <w:bCs/>
                <w:lang w:eastAsia="zh-CN"/>
              </w:rPr>
              <w:t>конференції</w:t>
            </w:r>
            <w:proofErr w:type="spellEnd"/>
            <w:r w:rsidRPr="004F0A80">
              <w:rPr>
                <w:bCs/>
                <w:lang w:eastAsia="zh-CN"/>
              </w:rPr>
              <w:br/>
              <w:t>«</w:t>
            </w:r>
            <w:r>
              <w:rPr>
                <w:bCs/>
                <w:lang w:val="en-US" w:eastAsia="zh-CN"/>
              </w:rPr>
              <w:t>Interdisciplinary</w:t>
            </w:r>
            <w:r w:rsidRPr="004F0A80">
              <w:rPr>
                <w:bCs/>
                <w:lang w:eastAsia="zh-CN"/>
              </w:rPr>
              <w:t xml:space="preserve"> </w:t>
            </w:r>
            <w:r>
              <w:rPr>
                <w:bCs/>
                <w:lang w:val="en-GB" w:eastAsia="zh-CN"/>
              </w:rPr>
              <w:t>R</w:t>
            </w:r>
            <w:proofErr w:type="spellStart"/>
            <w:r>
              <w:rPr>
                <w:bCs/>
                <w:lang w:val="en-US" w:eastAsia="zh-CN"/>
              </w:rPr>
              <w:t>esearch</w:t>
            </w:r>
            <w:proofErr w:type="spellEnd"/>
            <w:r w:rsidRPr="004F0A80">
              <w:rPr>
                <w:bCs/>
                <w:lang w:eastAsia="zh-CN"/>
              </w:rPr>
              <w:t xml:space="preserve">: </w:t>
            </w:r>
            <w:r>
              <w:rPr>
                <w:bCs/>
                <w:lang w:val="en-GB" w:eastAsia="zh-CN"/>
              </w:rPr>
              <w:t>S</w:t>
            </w:r>
            <w:proofErr w:type="spellStart"/>
            <w:r>
              <w:rPr>
                <w:bCs/>
                <w:lang w:val="en-US" w:eastAsia="zh-CN"/>
              </w:rPr>
              <w:t>cientific</w:t>
            </w:r>
            <w:proofErr w:type="spellEnd"/>
            <w:r w:rsidRPr="004F0A80">
              <w:rPr>
                <w:bCs/>
                <w:lang w:eastAsia="zh-CN"/>
              </w:rPr>
              <w:t xml:space="preserve"> </w:t>
            </w:r>
            <w:r>
              <w:rPr>
                <w:bCs/>
                <w:lang w:val="en-GB" w:eastAsia="zh-CN"/>
              </w:rPr>
              <w:t>H</w:t>
            </w:r>
            <w:proofErr w:type="spellStart"/>
            <w:r>
              <w:rPr>
                <w:bCs/>
                <w:lang w:val="en-US" w:eastAsia="zh-CN"/>
              </w:rPr>
              <w:t>orizons</w:t>
            </w:r>
            <w:proofErr w:type="spellEnd"/>
            <w:r w:rsidRPr="004F0A80">
              <w:rPr>
                <w:bCs/>
                <w:lang w:eastAsia="zh-CN"/>
              </w:rPr>
              <w:t xml:space="preserve"> </w:t>
            </w:r>
            <w:r>
              <w:rPr>
                <w:bCs/>
                <w:lang w:val="en-US" w:eastAsia="zh-CN"/>
              </w:rPr>
              <w:t>and</w:t>
            </w:r>
            <w:r w:rsidRPr="004F0A80">
              <w:rPr>
                <w:bCs/>
                <w:lang w:eastAsia="zh-CN"/>
              </w:rPr>
              <w:br/>
            </w:r>
            <w:r>
              <w:rPr>
                <w:bCs/>
                <w:lang w:val="en-GB" w:eastAsia="zh-CN"/>
              </w:rPr>
              <w:t>P</w:t>
            </w:r>
            <w:proofErr w:type="spellStart"/>
            <w:r>
              <w:rPr>
                <w:bCs/>
                <w:lang w:val="en-US" w:eastAsia="zh-CN"/>
              </w:rPr>
              <w:t>erspective</w:t>
            </w:r>
            <w:proofErr w:type="spellEnd"/>
            <w:r w:rsidRPr="004F0A80">
              <w:rPr>
                <w:bCs/>
                <w:lang w:eastAsia="zh-CN"/>
              </w:rPr>
              <w:t xml:space="preserve">» (м. </w:t>
            </w:r>
            <w:proofErr w:type="spellStart"/>
            <w:r w:rsidRPr="004F0A80">
              <w:rPr>
                <w:bCs/>
                <w:lang w:eastAsia="zh-CN"/>
              </w:rPr>
              <w:t>Вільнюс</w:t>
            </w:r>
            <w:proofErr w:type="spellEnd"/>
            <w:r w:rsidRPr="004F0A80">
              <w:rPr>
                <w:bCs/>
                <w:lang w:eastAsia="zh-CN"/>
              </w:rPr>
              <w:t>,</w:t>
            </w:r>
            <w:r w:rsidRPr="004F0A80">
              <w:rPr>
                <w:bCs/>
                <w:lang w:eastAsia="zh-CN"/>
              </w:rPr>
              <w:t xml:space="preserve"> 11 листопада 2022</w:t>
            </w:r>
            <w:r w:rsidRPr="004F0A80">
              <w:rPr>
                <w:bCs/>
                <w:lang w:eastAsia="zh-CN"/>
              </w:rPr>
              <w:t xml:space="preserve"> </w:t>
            </w:r>
            <w:r w:rsidRPr="004F0A80">
              <w:rPr>
                <w:bCs/>
                <w:lang w:eastAsia="zh-CN"/>
              </w:rPr>
              <w:t>р).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0,17 д.а. </w:t>
            </w:r>
          </w:p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</w:t>
            </w:r>
            <w:r>
              <w:rPr>
                <w:bCs/>
                <w:lang w:val="en-US" w:eastAsia="zh-CN"/>
              </w:rPr>
              <w:t>С.</w:t>
            </w:r>
            <w:r>
              <w:rPr>
                <w:bCs/>
                <w:lang w:val="uk-UA" w:eastAsia="zh-CN"/>
              </w:rPr>
              <w:t xml:space="preserve"> </w:t>
            </w:r>
            <w:r>
              <w:rPr>
                <w:bCs/>
                <w:lang w:val="en-US" w:eastAsia="zh-CN"/>
              </w:rPr>
              <w:t>31-34</w:t>
            </w:r>
            <w:r>
              <w:rPr>
                <w:bCs/>
                <w:lang w:val="uk-UA"/>
              </w:rPr>
              <w:t>)</w:t>
            </w: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Укр.</w:t>
            </w: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numPr>
                <w:ilvl w:val="0"/>
                <w:numId w:val="12"/>
              </w:numPr>
              <w:ind w:left="363" w:hanging="363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 xml:space="preserve">Ларіна Я.С., </w:t>
            </w:r>
            <w:r>
              <w:rPr>
                <w:b/>
                <w:lang w:val="uk-UA"/>
              </w:rPr>
              <w:t>Карпенко Д.С.</w:t>
            </w:r>
          </w:p>
        </w:tc>
        <w:tc>
          <w:tcPr>
            <w:tcW w:w="1439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>Стратегічне управління брендом: методичні підходи</w:t>
            </w:r>
          </w:p>
        </w:tc>
        <w:tc>
          <w:tcPr>
            <w:tcW w:w="2592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bCs/>
                <w:color w:val="000000"/>
              </w:rPr>
              <w:t>V</w:t>
            </w:r>
            <w:r>
              <w:rPr>
                <w:bCs/>
                <w:color w:val="000000"/>
                <w:lang w:val="uk-UA"/>
              </w:rPr>
              <w:t xml:space="preserve"> міжнародна науково-практична конференція  "Стратегічні пріоритети в  ХХІ столітті"</w:t>
            </w:r>
            <w:r>
              <w:rPr>
                <w:lang w:val="uk-UA"/>
              </w:rPr>
              <w:t>, Київ, КНЛУ, 1.12.2022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0,13 </w:t>
            </w:r>
            <w:proofErr w:type="spellStart"/>
            <w:r>
              <w:rPr>
                <w:lang w:val="en-US"/>
              </w:rPr>
              <w:t>д.а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Укр.</w:t>
            </w: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shd w:val="clear" w:color="auto" w:fill="FFFFFF"/>
              <w:jc w:val="both"/>
              <w:rPr>
                <w:bCs/>
                <w:color w:val="000000"/>
                <w:lang w:val="uk-UA" w:eastAsia="zh-CN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numPr>
                <w:ilvl w:val="0"/>
                <w:numId w:val="12"/>
              </w:numPr>
              <w:ind w:left="363" w:hanging="363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 xml:space="preserve">Ларіна Я.С., </w:t>
            </w:r>
            <w:proofErr w:type="spellStart"/>
            <w:r>
              <w:rPr>
                <w:b/>
                <w:lang w:val="uk-UA"/>
              </w:rPr>
              <w:t>Акжанова</w:t>
            </w:r>
            <w:proofErr w:type="spellEnd"/>
            <w:r>
              <w:rPr>
                <w:b/>
                <w:lang w:val="uk-UA"/>
              </w:rPr>
              <w:t xml:space="preserve"> Д.К.</w:t>
            </w:r>
          </w:p>
        </w:tc>
        <w:tc>
          <w:tcPr>
            <w:tcW w:w="1439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 xml:space="preserve">Тенденції розвитку </w:t>
            </w:r>
            <w:r>
              <w:rPr>
                <w:lang w:val="uk-UA"/>
              </w:rPr>
              <w:t>ринку органічних харчових продуктів і специфіка поведінки споживачів</w:t>
            </w:r>
          </w:p>
        </w:tc>
        <w:tc>
          <w:tcPr>
            <w:tcW w:w="2592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 xml:space="preserve">ІІІ Міжнародна науково-практична конференція «Сучасні тренди поведінки споживачів товарів і </w:t>
            </w:r>
            <w:proofErr w:type="spellStart"/>
            <w:r>
              <w:rPr>
                <w:lang w:val="uk-UA"/>
              </w:rPr>
              <w:t>і</w:t>
            </w:r>
            <w:proofErr w:type="spellEnd"/>
            <w:r>
              <w:rPr>
                <w:lang w:val="uk-UA"/>
              </w:rPr>
              <w:t xml:space="preserve"> послуг»</w:t>
            </w:r>
            <w:r>
              <w:t xml:space="preserve">, </w:t>
            </w:r>
            <w:r>
              <w:rPr>
                <w:lang w:val="uk-UA"/>
              </w:rPr>
              <w:t>м. Рівне</w:t>
            </w:r>
            <w:r>
              <w:t xml:space="preserve">, </w:t>
            </w:r>
            <w:r>
              <w:rPr>
                <w:lang w:val="uk-UA"/>
              </w:rPr>
              <w:t>Рівненський державний гуманітарний університет, 25-26 лютого 2022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0,1</w:t>
            </w:r>
            <w:r>
              <w:rPr>
                <w:bCs/>
              </w:rPr>
              <w:t>4</w:t>
            </w:r>
            <w:r>
              <w:rPr>
                <w:bCs/>
                <w:lang w:val="uk-UA"/>
              </w:rPr>
              <w:t xml:space="preserve"> д.а. </w:t>
            </w:r>
          </w:p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Укр.</w:t>
            </w: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rPr>
                <w:lang w:val="uk-UA" w:eastAsia="zh-CN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numPr>
                <w:ilvl w:val="0"/>
                <w:numId w:val="12"/>
              </w:numPr>
              <w:ind w:left="363" w:hanging="363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val="uk-UA" w:eastAsia="zh-CN"/>
              </w:rPr>
            </w:pPr>
            <w:r>
              <w:rPr>
                <w:lang w:val="uk-UA"/>
              </w:rPr>
              <w:t xml:space="preserve">Ларіна Я.С., </w:t>
            </w:r>
            <w:proofErr w:type="spellStart"/>
            <w:r>
              <w:rPr>
                <w:b/>
                <w:lang w:val="uk-UA"/>
              </w:rPr>
              <w:t>Мурга</w:t>
            </w:r>
            <w:proofErr w:type="spellEnd"/>
            <w:r>
              <w:rPr>
                <w:b/>
                <w:lang w:val="uk-UA"/>
              </w:rPr>
              <w:t xml:space="preserve"> Т.І.</w:t>
            </w:r>
          </w:p>
        </w:tc>
        <w:tc>
          <w:tcPr>
            <w:tcW w:w="1439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 xml:space="preserve">Сучасні тенденції у сфері просування </w:t>
            </w:r>
            <w:proofErr w:type="spellStart"/>
            <w:r>
              <w:rPr>
                <w:lang w:val="uk-UA"/>
              </w:rPr>
              <w:t>івент-послуг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 xml:space="preserve">ІІІ Міжнародна науково-практична конференція «Сучасні тренди поведінки споживачів товарів і </w:t>
            </w:r>
            <w:proofErr w:type="spellStart"/>
            <w:r>
              <w:rPr>
                <w:lang w:val="uk-UA"/>
              </w:rPr>
              <w:t>і</w:t>
            </w:r>
            <w:proofErr w:type="spellEnd"/>
            <w:r>
              <w:rPr>
                <w:lang w:val="uk-UA"/>
              </w:rPr>
              <w:t xml:space="preserve"> послуг»</w:t>
            </w:r>
            <w:r>
              <w:t xml:space="preserve">, </w:t>
            </w:r>
            <w:r>
              <w:rPr>
                <w:lang w:val="uk-UA"/>
              </w:rPr>
              <w:t xml:space="preserve">м. Рівне, Рівненський державний гуманітарний університет </w:t>
            </w:r>
            <w:r>
              <w:rPr>
                <w:lang w:val="uk-UA"/>
              </w:rPr>
              <w:t>25-26 лютого 2022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0,1</w:t>
            </w:r>
            <w:r>
              <w:rPr>
                <w:bCs/>
              </w:rPr>
              <w:t>4</w:t>
            </w:r>
            <w:r>
              <w:rPr>
                <w:bCs/>
                <w:lang w:val="uk-UA"/>
              </w:rPr>
              <w:t xml:space="preserve"> д.а. </w:t>
            </w:r>
          </w:p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Укр.</w:t>
            </w: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rPr>
                <w:lang w:val="uk-UA" w:eastAsia="zh-CN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numPr>
                <w:ilvl w:val="0"/>
                <w:numId w:val="12"/>
              </w:numPr>
              <w:ind w:left="363" w:hanging="363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 xml:space="preserve">Ларіна Я.С., </w:t>
            </w:r>
            <w:proofErr w:type="spellStart"/>
            <w:r>
              <w:rPr>
                <w:b/>
                <w:lang w:val="uk-UA"/>
              </w:rPr>
              <w:t>Стовбира</w:t>
            </w:r>
            <w:proofErr w:type="spellEnd"/>
            <w:r>
              <w:rPr>
                <w:b/>
                <w:lang w:val="uk-UA"/>
              </w:rPr>
              <w:t xml:space="preserve"> Ю.А.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>Маркетингові дослідження в цифровій  економіці України</w:t>
            </w:r>
          </w:p>
        </w:tc>
        <w:tc>
          <w:tcPr>
            <w:tcW w:w="2592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t>III</w:t>
            </w:r>
            <w:r>
              <w:rPr>
                <w:lang w:val="uk-UA"/>
              </w:rPr>
              <w:t xml:space="preserve"> Всеукраїнська науково-практична конференція «Функціонування та розвиток бізнесу України в умовах загроз та </w:t>
            </w:r>
            <w:proofErr w:type="spellStart"/>
            <w:r>
              <w:rPr>
                <w:lang w:val="uk-UA"/>
              </w:rPr>
              <w:t>глобалізаційних</w:t>
            </w:r>
            <w:proofErr w:type="spellEnd"/>
            <w:r>
              <w:rPr>
                <w:lang w:val="uk-UA"/>
              </w:rPr>
              <w:t xml:space="preserve"> процесів в економіці», </w:t>
            </w:r>
            <w:r>
              <w:t xml:space="preserve">м. </w:t>
            </w:r>
            <w:proofErr w:type="spellStart"/>
            <w:r>
              <w:t>Харків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ХАІ, </w:t>
            </w:r>
            <w:r>
              <w:t xml:space="preserve">30 листопада – 1 </w:t>
            </w:r>
            <w:proofErr w:type="spellStart"/>
            <w:r>
              <w:t>грудня</w:t>
            </w:r>
            <w:proofErr w:type="spellEnd"/>
            <w:r>
              <w:t xml:space="preserve"> 2022 р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0,13 д.а. </w:t>
            </w:r>
          </w:p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Укр.</w:t>
            </w: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rPr>
                <w:lang w:val="uk-UA" w:eastAsia="zh-CN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numPr>
                <w:ilvl w:val="0"/>
                <w:numId w:val="12"/>
              </w:numPr>
              <w:ind w:left="363" w:hanging="363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val="uk-UA" w:eastAsia="zh-CN"/>
              </w:rPr>
            </w:pPr>
            <w:r>
              <w:rPr>
                <w:lang w:val="uk-UA"/>
              </w:rPr>
              <w:t xml:space="preserve">Ларіна Я.С., </w:t>
            </w:r>
            <w:proofErr w:type="spellStart"/>
            <w:r>
              <w:rPr>
                <w:b/>
                <w:lang w:val="uk-UA"/>
              </w:rPr>
              <w:t>Чуніс</w:t>
            </w:r>
            <w:proofErr w:type="spellEnd"/>
            <w:r>
              <w:rPr>
                <w:b/>
                <w:lang w:val="uk-UA"/>
              </w:rPr>
              <w:t xml:space="preserve"> А. В.</w:t>
            </w:r>
          </w:p>
        </w:tc>
        <w:tc>
          <w:tcPr>
            <w:tcW w:w="1439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 xml:space="preserve">Дослідження </w:t>
            </w:r>
            <w:r>
              <w:rPr>
                <w:lang w:val="uk-UA"/>
              </w:rPr>
              <w:t xml:space="preserve">поведінки споживачів в мережі </w:t>
            </w:r>
            <w:proofErr w:type="spellStart"/>
            <w:r>
              <w:rPr>
                <w:lang w:val="uk-UA"/>
              </w:rPr>
              <w:t>інтернет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t>III</w:t>
            </w:r>
            <w:r>
              <w:rPr>
                <w:lang w:val="uk-UA"/>
              </w:rPr>
              <w:t xml:space="preserve"> Всеукраїнська науково-практична конференція «Функціонування та розвиток бізнесу України в умовах загроз та </w:t>
            </w:r>
            <w:proofErr w:type="spellStart"/>
            <w:r>
              <w:rPr>
                <w:lang w:val="uk-UA"/>
              </w:rPr>
              <w:t>глобалізаційних</w:t>
            </w:r>
            <w:proofErr w:type="spellEnd"/>
            <w:r>
              <w:rPr>
                <w:lang w:val="uk-UA"/>
              </w:rPr>
              <w:t xml:space="preserve"> процесів в економіці», </w:t>
            </w:r>
            <w:r>
              <w:t xml:space="preserve">м. </w:t>
            </w:r>
            <w:proofErr w:type="spellStart"/>
            <w:r>
              <w:t>Харків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ХАІ, </w:t>
            </w:r>
            <w:r>
              <w:t xml:space="preserve">30 листопада – 1 </w:t>
            </w:r>
            <w:proofErr w:type="spellStart"/>
            <w:r>
              <w:t>грудня</w:t>
            </w:r>
            <w:proofErr w:type="spellEnd"/>
            <w:r>
              <w:t xml:space="preserve"> 2022 р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0,1</w:t>
            </w:r>
            <w:r>
              <w:rPr>
                <w:bCs/>
              </w:rPr>
              <w:t>3</w:t>
            </w:r>
            <w:r>
              <w:rPr>
                <w:bCs/>
                <w:lang w:val="uk-UA"/>
              </w:rPr>
              <w:t xml:space="preserve"> д.а. </w:t>
            </w:r>
          </w:p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Укр.</w:t>
            </w: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rPr>
                <w:lang w:val="uk-UA" w:eastAsia="zh-CN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</w:tr>
      <w:tr w:rsidR="005B5E71">
        <w:trPr>
          <w:trHeight w:val="1357"/>
        </w:trPr>
        <w:tc>
          <w:tcPr>
            <w:tcW w:w="359" w:type="dxa"/>
            <w:shd w:val="clear" w:color="auto" w:fill="auto"/>
          </w:tcPr>
          <w:p w:rsidR="005B5E71" w:rsidRDefault="005B5E71">
            <w:pPr>
              <w:numPr>
                <w:ilvl w:val="0"/>
                <w:numId w:val="12"/>
              </w:numPr>
              <w:ind w:left="363" w:hanging="363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 xml:space="preserve">Шевченко О. Л., </w:t>
            </w:r>
            <w:r>
              <w:rPr>
                <w:b/>
                <w:lang w:val="uk-UA"/>
              </w:rPr>
              <w:t>Стрілець А. Ю.</w:t>
            </w:r>
          </w:p>
        </w:tc>
        <w:tc>
          <w:tcPr>
            <w:tcW w:w="1439" w:type="dxa"/>
            <w:shd w:val="clear" w:color="auto" w:fill="auto"/>
          </w:tcPr>
          <w:p w:rsidR="005B5E71" w:rsidRPr="004F0A80" w:rsidRDefault="00137D80">
            <w:pPr>
              <w:tabs>
                <w:tab w:val="left" w:pos="12525"/>
              </w:tabs>
              <w:rPr>
                <w:lang w:eastAsia="zh-CN"/>
              </w:rPr>
            </w:pPr>
            <w:proofErr w:type="spellStart"/>
            <w:r>
              <w:rPr>
                <w:lang w:val="uk-UA"/>
              </w:rPr>
              <w:t>Цифровізація</w:t>
            </w:r>
            <w:proofErr w:type="spellEnd"/>
            <w:r>
              <w:rPr>
                <w:lang w:val="uk-UA"/>
              </w:rPr>
              <w:t xml:space="preserve"> бізнес-процесів під час війни</w:t>
            </w:r>
          </w:p>
        </w:tc>
        <w:tc>
          <w:tcPr>
            <w:tcW w:w="259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lang w:eastAsia="zh-CN"/>
              </w:rPr>
            </w:pPr>
            <w:r>
              <w:rPr>
                <w:lang w:val="uk-UA"/>
              </w:rPr>
              <w:t>ІІІ Міжнародна науково-практична конференція</w:t>
            </w:r>
            <w:r>
              <w:t xml:space="preserve"> «</w:t>
            </w:r>
            <w:r>
              <w:rPr>
                <w:lang w:val="uk-UA"/>
              </w:rPr>
              <w:t>Бізнес, інновації, менеджмент: проблеми та перспективи</w:t>
            </w:r>
            <w:r>
              <w:t xml:space="preserve">», </w:t>
            </w:r>
            <w:r>
              <w:rPr>
                <w:lang w:val="uk-UA"/>
              </w:rPr>
              <w:t xml:space="preserve">Київ, 8 грудня 2022 р. 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0,13 д.а. </w:t>
            </w:r>
          </w:p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Укр.</w:t>
            </w: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rPr>
                <w:lang w:val="uk-UA" w:eastAsia="zh-CN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numPr>
                <w:ilvl w:val="0"/>
                <w:numId w:val="12"/>
              </w:numPr>
              <w:ind w:left="363" w:hanging="363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Овсієнко</w:t>
            </w:r>
            <w:proofErr w:type="spellEnd"/>
            <w:r>
              <w:rPr>
                <w:color w:val="000000"/>
                <w:lang w:val="uk-UA"/>
              </w:rPr>
              <w:t xml:space="preserve"> Н.В., </w:t>
            </w:r>
            <w:r>
              <w:rPr>
                <w:b/>
                <w:color w:val="000000"/>
                <w:lang w:val="uk-UA"/>
              </w:rPr>
              <w:t>Кирилюк О.В.</w:t>
            </w:r>
          </w:p>
        </w:tc>
        <w:tc>
          <w:tcPr>
            <w:tcW w:w="1439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lang w:val="uk-UA"/>
              </w:rPr>
            </w:pPr>
            <w:proofErr w:type="spellStart"/>
            <w:r>
              <w:rPr>
                <w:color w:val="000000"/>
              </w:rPr>
              <w:t>Організація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рекламної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діяльності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інтернет</w:t>
            </w:r>
            <w:proofErr w:type="spellEnd"/>
            <w:r>
              <w:rPr>
                <w:color w:val="000000"/>
              </w:rPr>
              <w:t xml:space="preserve">-магазину в </w:t>
            </w:r>
            <w:proofErr w:type="spellStart"/>
            <w:r>
              <w:rPr>
                <w:color w:val="000000"/>
              </w:rPr>
              <w:t>соціальних</w:t>
            </w:r>
            <w:proofErr w:type="spellEnd"/>
            <w:r>
              <w:rPr>
                <w:color w:val="000000"/>
              </w:rPr>
              <w:t xml:space="preserve"> мережах </w:t>
            </w:r>
          </w:p>
        </w:tc>
        <w:tc>
          <w:tcPr>
            <w:tcW w:w="259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color w:val="000000"/>
              </w:rPr>
            </w:pPr>
            <w:r>
              <w:rPr>
                <w:lang w:val="uk-UA"/>
              </w:rPr>
              <w:t>CXI Міжнародна науково</w:t>
            </w:r>
            <w:r>
              <w:t>-</w:t>
            </w:r>
            <w:r>
              <w:rPr>
                <w:lang w:val="uk-UA"/>
              </w:rPr>
              <w:t xml:space="preserve">практична </w:t>
            </w:r>
            <w:proofErr w:type="spellStart"/>
            <w:r>
              <w:rPr>
                <w:lang w:val="uk-UA"/>
              </w:rPr>
              <w:t>iнтернет-конференція</w:t>
            </w:r>
            <w:proofErr w:type="spellEnd"/>
            <w:r>
              <w:t xml:space="preserve"> «</w:t>
            </w:r>
            <w:r>
              <w:rPr>
                <w:lang w:val="uk-UA"/>
              </w:rPr>
              <w:t>Жовтневі наукові читання</w:t>
            </w:r>
            <w:r>
              <w:t xml:space="preserve">», </w:t>
            </w:r>
            <w:r>
              <w:rPr>
                <w:lang w:val="uk-UA"/>
              </w:rPr>
              <w:t xml:space="preserve">м. Івано-Франківськ, 28 жовтня 2022 року. 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0,13 </w:t>
            </w:r>
            <w:proofErr w:type="spellStart"/>
            <w:r>
              <w:rPr>
                <w:lang w:val="en-US"/>
              </w:rPr>
              <w:t>д.а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bCs/>
              </w:rPr>
            </w:pPr>
            <w:proofErr w:type="spellStart"/>
            <w:r>
              <w:rPr>
                <w:bCs/>
                <w:lang w:val="uk-UA"/>
              </w:rPr>
              <w:t>Укр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rPr>
                <w:lang w:val="uk-UA" w:eastAsia="zh-CN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numPr>
                <w:ilvl w:val="0"/>
                <w:numId w:val="12"/>
              </w:numPr>
              <w:ind w:left="363" w:hanging="363"/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Овсієнко</w:t>
            </w:r>
            <w:proofErr w:type="spellEnd"/>
            <w:r>
              <w:rPr>
                <w:color w:val="000000"/>
                <w:lang w:val="uk-UA"/>
              </w:rPr>
              <w:t xml:space="preserve"> Н.В., </w:t>
            </w:r>
            <w:r>
              <w:rPr>
                <w:b/>
                <w:color w:val="000000"/>
                <w:lang w:val="uk-UA"/>
              </w:rPr>
              <w:t>Кирилюк О.В.</w:t>
            </w:r>
          </w:p>
        </w:tc>
        <w:tc>
          <w:tcPr>
            <w:tcW w:w="1439" w:type="dxa"/>
            <w:shd w:val="clear" w:color="auto" w:fill="auto"/>
          </w:tcPr>
          <w:p w:rsidR="005B5E71" w:rsidRDefault="00137D80">
            <w:pPr>
              <w:ind w:right="7"/>
              <w:jc w:val="both"/>
            </w:pPr>
            <w:r>
              <w:rPr>
                <w:color w:val="000000"/>
                <w:lang w:val="uk-UA"/>
              </w:rPr>
              <w:t xml:space="preserve">Організація рекламної діяльності </w:t>
            </w:r>
            <w:proofErr w:type="spellStart"/>
            <w:r>
              <w:rPr>
                <w:color w:val="000000"/>
                <w:lang w:val="uk-UA"/>
              </w:rPr>
              <w:t>інтернет-магазину</w:t>
            </w:r>
            <w:proofErr w:type="spellEnd"/>
            <w:r>
              <w:rPr>
                <w:color w:val="000000"/>
                <w:lang w:val="uk-UA"/>
              </w:rPr>
              <w:t xml:space="preserve"> із застосуванням </w:t>
            </w:r>
            <w:proofErr w:type="spellStart"/>
            <w:r>
              <w:rPr>
                <w:color w:val="000000"/>
                <w:lang w:val="uk-UA"/>
              </w:rPr>
              <w:t>імерсивних</w:t>
            </w:r>
            <w:proofErr w:type="spellEnd"/>
            <w:r>
              <w:rPr>
                <w:color w:val="000000"/>
                <w:lang w:val="uk-UA"/>
              </w:rPr>
              <w:t xml:space="preserve"> технологій.</w:t>
            </w:r>
          </w:p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2592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Х</w:t>
            </w:r>
            <w:r>
              <w:rPr>
                <w:color w:val="000000"/>
              </w:rPr>
              <w:t>X</w:t>
            </w:r>
            <w:r>
              <w:rPr>
                <w:color w:val="000000"/>
                <w:lang w:val="uk-UA"/>
              </w:rPr>
              <w:t xml:space="preserve">ІІІ науково-практична конференція студентів, аспірантів та молодих вчених. </w:t>
            </w:r>
            <w:r w:rsidRPr="004F0A80">
              <w:rPr>
                <w:color w:val="000000"/>
                <w:lang w:val="uk-UA"/>
              </w:rPr>
              <w:t xml:space="preserve">«Україна ХХІ століття: тенденції та перспективи розвитку (воєнна доба)», Київ, </w:t>
            </w:r>
            <w:r w:rsidRPr="004F0A80">
              <w:rPr>
                <w:color w:val="000000"/>
                <w:lang w:val="uk-UA"/>
              </w:rPr>
              <w:t>Європейський університет, 27 жовтня 2022.</w:t>
            </w: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shd w:val="clear" w:color="auto" w:fill="auto"/>
          </w:tcPr>
          <w:p w:rsidR="005B5E71" w:rsidRDefault="00137D8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0,1</w:t>
            </w:r>
            <w:r>
              <w:rPr>
                <w:bCs/>
              </w:rPr>
              <w:t>2</w:t>
            </w:r>
            <w:r>
              <w:rPr>
                <w:bCs/>
                <w:lang w:val="uk-UA"/>
              </w:rPr>
              <w:t xml:space="preserve"> д.а. </w:t>
            </w:r>
          </w:p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5B5E71" w:rsidRDefault="00137D80">
            <w:pPr>
              <w:tabs>
                <w:tab w:val="left" w:pos="12525"/>
              </w:tabs>
            </w:pPr>
            <w:proofErr w:type="spellStart"/>
            <w:r>
              <w:rPr>
                <w:bCs/>
                <w:lang w:val="uk-UA"/>
              </w:rPr>
              <w:t>Укр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rPr>
                <w:lang w:val="uk-UA" w:eastAsia="zh-CN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tabs>
                <w:tab w:val="left" w:pos="12525"/>
              </w:tabs>
              <w:rPr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Cs/>
                <w:lang w:val="uk-UA"/>
              </w:rPr>
            </w:pPr>
          </w:p>
        </w:tc>
      </w:tr>
      <w:tr w:rsidR="005B5E71">
        <w:tc>
          <w:tcPr>
            <w:tcW w:w="10627" w:type="dxa"/>
            <w:gridSpan w:val="10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видання</w:t>
            </w:r>
          </w:p>
        </w:tc>
      </w:tr>
      <w:tr w:rsidR="005B5E71">
        <w:tc>
          <w:tcPr>
            <w:tcW w:w="359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9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0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28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jc w:val="center"/>
        <w:rPr>
          <w:b/>
          <w:sz w:val="22"/>
          <w:szCs w:val="22"/>
          <w:lang w:val="uk-UA"/>
        </w:rPr>
      </w:pPr>
    </w:p>
    <w:p w:rsidR="005B5E71" w:rsidRDefault="00137D8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5B5E71" w:rsidRDefault="00137D80">
      <w:pPr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lastRenderedPageBreak/>
        <w:t>СПИСОК НАУКОВИХ СТАТЕЙ, ОПУБЛІКОВАНИХ В ЗАКОРДОННИХ ВИДАННЯХ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1275"/>
        <w:gridCol w:w="1063"/>
        <w:gridCol w:w="922"/>
        <w:gridCol w:w="992"/>
        <w:gridCol w:w="992"/>
        <w:gridCol w:w="1276"/>
        <w:gridCol w:w="1418"/>
      </w:tblGrid>
      <w:tr w:rsidR="005B5E71">
        <w:trPr>
          <w:cantSplit/>
          <w:trHeight w:val="2466"/>
        </w:trPr>
        <w:tc>
          <w:tcPr>
            <w:tcW w:w="421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pStyle w:val="1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pStyle w:val="1"/>
              <w:spacing w:line="216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Прізвище</w:t>
            </w:r>
          </w:p>
          <w:p w:rsidR="005B5E71" w:rsidRDefault="00137D80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 ініціали авторів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Назва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статті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журналу/ збірника та вихідні дані</w:t>
            </w:r>
          </w:p>
        </w:tc>
        <w:tc>
          <w:tcPr>
            <w:tcW w:w="1063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pStyle w:val="1"/>
              <w:tabs>
                <w:tab w:val="center" w:pos="317"/>
              </w:tabs>
              <w:spacing w:line="216" w:lineRule="auto"/>
              <w:ind w:left="113" w:right="11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Обсяг</w:t>
            </w:r>
          </w:p>
          <w:p w:rsidR="005B5E71" w:rsidRDefault="00137D80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друкованих аркушів та</w:t>
            </w:r>
          </w:p>
          <w:p w:rsidR="005B5E71" w:rsidRDefault="00137D80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перша і остання сторінки</w:t>
            </w:r>
          </w:p>
          <w:p w:rsidR="005B5E71" w:rsidRDefault="005B5E71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2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Країна видання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B5E71" w:rsidRDefault="00137D8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Вказати </w:t>
            </w:r>
            <w:proofErr w:type="spellStart"/>
            <w:r>
              <w:rPr>
                <w:sz w:val="22"/>
                <w:szCs w:val="22"/>
                <w:lang w:val="uk-UA"/>
              </w:rPr>
              <w:t>імпакт-факторвидання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кількість цитувань публікації, за наявності</w:t>
            </w:r>
          </w:p>
        </w:tc>
        <w:tc>
          <w:tcPr>
            <w:tcW w:w="1276" w:type="dxa"/>
            <w:textDirection w:val="btLr"/>
            <w:vAlign w:val="center"/>
          </w:tcPr>
          <w:p w:rsidR="005B5E71" w:rsidRDefault="00137D80">
            <w:pPr>
              <w:pStyle w:val="1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Вказати  </w:t>
            </w:r>
            <w:proofErr w:type="spellStart"/>
            <w:r>
              <w:rPr>
                <w:b w:val="0"/>
                <w:sz w:val="22"/>
                <w:szCs w:val="22"/>
              </w:rPr>
              <w:t>наукометричну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базу, в якій зареєстровано журнал/збірник, за наявності</w:t>
            </w:r>
          </w:p>
          <w:p w:rsidR="005B5E71" w:rsidRDefault="005B5E71">
            <w:pPr>
              <w:pStyle w:val="1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5B5E71" w:rsidRDefault="00137D80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proofErr w:type="spellStart"/>
            <w:r>
              <w:rPr>
                <w:sz w:val="22"/>
                <w:szCs w:val="22"/>
                <w:lang w:val="uk-UA"/>
              </w:rPr>
              <w:t>-посилання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статтю, за наяв</w:t>
            </w:r>
            <w:r>
              <w:rPr>
                <w:sz w:val="22"/>
                <w:szCs w:val="22"/>
                <w:lang w:val="uk-UA"/>
              </w:rPr>
              <w:t>ності</w:t>
            </w:r>
          </w:p>
        </w:tc>
      </w:tr>
      <w:tr w:rsidR="005B5E71">
        <w:tc>
          <w:tcPr>
            <w:tcW w:w="421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18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B5E71">
        <w:tc>
          <w:tcPr>
            <w:tcW w:w="10627" w:type="dxa"/>
            <w:gridSpan w:val="10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r>
              <w:rPr>
                <w:b/>
                <w:sz w:val="22"/>
                <w:szCs w:val="22"/>
                <w:lang w:val="en-US"/>
              </w:rPr>
              <w:t>Scopus</w:t>
            </w:r>
          </w:p>
        </w:tc>
      </w:tr>
      <w:tr w:rsidR="005B5E71">
        <w:tc>
          <w:tcPr>
            <w:tcW w:w="421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627" w:type="dxa"/>
            <w:gridSpan w:val="10"/>
            <w:shd w:val="clear" w:color="auto" w:fill="auto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Видання, які включені до міжнародної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наукометричної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бази даних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WebofScienceCoreCollection</w:t>
            </w:r>
            <w:proofErr w:type="spellEnd"/>
          </w:p>
        </w:tc>
      </w:tr>
      <w:tr w:rsidR="005B5E71">
        <w:tc>
          <w:tcPr>
            <w:tcW w:w="421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2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627" w:type="dxa"/>
            <w:gridSpan w:val="10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Видання, що опубліковані у зарубіжних </w:t>
            </w:r>
            <w:r>
              <w:rPr>
                <w:b/>
                <w:sz w:val="22"/>
                <w:szCs w:val="22"/>
                <w:lang w:val="uk-UA"/>
              </w:rPr>
              <w:t>періодичних наукових виданнях країн Організації економічного співробітництва та розвитку</w:t>
            </w:r>
          </w:p>
        </w:tc>
      </w:tr>
      <w:tr w:rsidR="005B5E71">
        <w:tc>
          <w:tcPr>
            <w:tcW w:w="421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2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627" w:type="dxa"/>
            <w:gridSpan w:val="10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академічні міжнародні видання</w:t>
            </w:r>
          </w:p>
        </w:tc>
      </w:tr>
      <w:tr w:rsidR="005B5E71">
        <w:tc>
          <w:tcPr>
            <w:tcW w:w="421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2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627" w:type="dxa"/>
            <w:gridSpan w:val="10"/>
            <w:shd w:val="clear" w:color="auto" w:fill="auto"/>
          </w:tcPr>
          <w:p w:rsidR="005B5E71" w:rsidRDefault="00137D8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міжнародні видання</w:t>
            </w:r>
          </w:p>
        </w:tc>
      </w:tr>
      <w:tr w:rsidR="005B5E71">
        <w:tc>
          <w:tcPr>
            <w:tcW w:w="421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2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B5E71" w:rsidRDefault="005B5E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jc w:val="both"/>
        <w:rPr>
          <w:sz w:val="22"/>
          <w:szCs w:val="22"/>
          <w:lang w:val="uk-UA"/>
        </w:rPr>
      </w:pPr>
    </w:p>
    <w:p w:rsidR="005B5E71" w:rsidRDefault="00137D80">
      <w:pPr>
        <w:numPr>
          <w:ilvl w:val="0"/>
          <w:numId w:val="1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Тези, опубліковані студентами:  _</w:t>
      </w:r>
      <w:r>
        <w:rPr>
          <w:b/>
          <w:bCs/>
          <w:sz w:val="22"/>
          <w:szCs w:val="22"/>
          <w:lang w:val="uk-UA"/>
        </w:rPr>
        <w:t>_</w:t>
      </w:r>
      <w:r>
        <w:rPr>
          <w:b/>
          <w:bCs/>
          <w:sz w:val="22"/>
          <w:szCs w:val="22"/>
        </w:rPr>
        <w:t>10</w:t>
      </w:r>
      <w:r>
        <w:rPr>
          <w:sz w:val="22"/>
          <w:szCs w:val="22"/>
          <w:lang w:val="uk-UA"/>
        </w:rPr>
        <w:t>___ (одиниць) ___</w:t>
      </w:r>
      <w:r>
        <w:rPr>
          <w:b/>
          <w:bCs/>
          <w:sz w:val="22"/>
          <w:szCs w:val="22"/>
          <w:lang w:val="uk-UA"/>
        </w:rPr>
        <w:t>_1,35</w:t>
      </w:r>
      <w:r>
        <w:rPr>
          <w:sz w:val="22"/>
          <w:szCs w:val="22"/>
          <w:lang w:val="uk-UA"/>
        </w:rPr>
        <w:t>___ (д.а.).</w:t>
      </w:r>
    </w:p>
    <w:p w:rsidR="005B5E71" w:rsidRDefault="005B5E71">
      <w:pPr>
        <w:ind w:left="720"/>
        <w:jc w:val="both"/>
        <w:rPr>
          <w:sz w:val="22"/>
          <w:szCs w:val="22"/>
          <w:lang w:val="uk-UA"/>
        </w:rPr>
      </w:pPr>
    </w:p>
    <w:p w:rsidR="005B5E71" w:rsidRDefault="00137D80">
      <w:pPr>
        <w:numPr>
          <w:ilvl w:val="0"/>
          <w:numId w:val="13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Участь студентів у міжнародних заходах</w:t>
      </w:r>
    </w:p>
    <w:p w:rsidR="005B5E71" w:rsidRDefault="005B5E71">
      <w:pPr>
        <w:ind w:left="360"/>
        <w:rPr>
          <w:sz w:val="22"/>
          <w:szCs w:val="22"/>
          <w:lang w:val="uk-UA"/>
        </w:rPr>
      </w:pPr>
    </w:p>
    <w:p w:rsidR="005B5E71" w:rsidRDefault="00137D80">
      <w:pPr>
        <w:pStyle w:val="aff0"/>
        <w:numPr>
          <w:ilvl w:val="0"/>
          <w:numId w:val="14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Міжнародна олімпіада, конкурс, турнір</w:t>
      </w:r>
    </w:p>
    <w:p w:rsidR="005B5E71" w:rsidRDefault="005B5E71">
      <w:pPr>
        <w:jc w:val="right"/>
        <w:rPr>
          <w:sz w:val="22"/>
          <w:szCs w:val="22"/>
          <w:lang w:val="uk-UA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560"/>
        <w:gridCol w:w="1113"/>
        <w:gridCol w:w="17"/>
        <w:gridCol w:w="1162"/>
        <w:gridCol w:w="117"/>
        <w:gridCol w:w="790"/>
        <w:gridCol w:w="14"/>
        <w:gridCol w:w="47"/>
        <w:gridCol w:w="832"/>
        <w:gridCol w:w="827"/>
        <w:gridCol w:w="28"/>
        <w:gridCol w:w="28"/>
        <w:gridCol w:w="17"/>
        <w:gridCol w:w="900"/>
        <w:gridCol w:w="56"/>
        <w:gridCol w:w="714"/>
      </w:tblGrid>
      <w:tr w:rsidR="005B5E71">
        <w:tc>
          <w:tcPr>
            <w:tcW w:w="566" w:type="dxa"/>
            <w:vMerge w:val="restart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02" w:type="dxa"/>
            <w:vMerge w:val="restart"/>
            <w:tcBorders>
              <w:left w:val="nil"/>
            </w:tcBorders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 і країна проведення</w:t>
            </w:r>
          </w:p>
        </w:tc>
        <w:tc>
          <w:tcPr>
            <w:tcW w:w="1560" w:type="dxa"/>
            <w:vMerge w:val="restart"/>
            <w:tcBorders>
              <w:left w:val="nil"/>
            </w:tcBorders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Назва закладу вищої освіти, студенти, якого брали участь у заході </w:t>
            </w:r>
          </w:p>
        </w:tc>
        <w:tc>
          <w:tcPr>
            <w:tcW w:w="1113" w:type="dxa"/>
            <w:vMerge w:val="restart"/>
            <w:tcBorders>
              <w:left w:val="nil"/>
            </w:tcBorders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учасників        від ЗВО</w:t>
            </w:r>
          </w:p>
        </w:tc>
        <w:tc>
          <w:tcPr>
            <w:tcW w:w="1179" w:type="dxa"/>
            <w:gridSpan w:val="2"/>
            <w:vMerge w:val="restart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/>
              </w:rPr>
              <w:t>перемож-ців</w:t>
            </w:r>
            <w:proofErr w:type="spellEnd"/>
          </w:p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ЗВО </w:t>
            </w:r>
          </w:p>
        </w:tc>
        <w:tc>
          <w:tcPr>
            <w:tcW w:w="3656" w:type="dxa"/>
            <w:gridSpan w:val="11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Отримані нагороди</w:t>
            </w:r>
          </w:p>
        </w:tc>
        <w:tc>
          <w:tcPr>
            <w:tcW w:w="714" w:type="dxa"/>
            <w:vMerge w:val="restart"/>
          </w:tcPr>
          <w:p w:rsidR="005B5E71" w:rsidRDefault="00137D80">
            <w:pPr>
              <w:spacing w:line="276" w:lineRule="auto"/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При-міт-</w:t>
            </w:r>
            <w:proofErr w:type="spellEnd"/>
          </w:p>
          <w:p w:rsidR="005B5E71" w:rsidRDefault="00137D80">
            <w:pPr>
              <w:spacing w:line="276" w:lineRule="auto"/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</w:t>
            </w:r>
            <w:proofErr w:type="spellEnd"/>
          </w:p>
        </w:tc>
      </w:tr>
      <w:tr w:rsidR="005B5E71">
        <w:tc>
          <w:tcPr>
            <w:tcW w:w="566" w:type="dxa"/>
            <w:vMerge/>
            <w:vAlign w:val="center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vMerge/>
            <w:tcBorders>
              <w:left w:val="nil"/>
            </w:tcBorders>
            <w:vAlign w:val="center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3" w:type="dxa"/>
            <w:vMerge/>
            <w:tcBorders>
              <w:left w:val="nil"/>
            </w:tcBorders>
            <w:vAlign w:val="center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7" w:type="dxa"/>
            <w:gridSpan w:val="2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перше місце</w:t>
            </w:r>
          </w:p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або </w:t>
            </w:r>
          </w:p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золота медаль</w:t>
            </w:r>
          </w:p>
        </w:tc>
        <w:tc>
          <w:tcPr>
            <w:tcW w:w="893" w:type="dxa"/>
            <w:gridSpan w:val="3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друге місце</w:t>
            </w:r>
          </w:p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 срібна медаль</w:t>
            </w:r>
          </w:p>
        </w:tc>
        <w:tc>
          <w:tcPr>
            <w:tcW w:w="900" w:type="dxa"/>
            <w:gridSpan w:val="4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третє місце</w:t>
            </w:r>
          </w:p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або </w:t>
            </w:r>
            <w:proofErr w:type="spellStart"/>
            <w:r>
              <w:rPr>
                <w:sz w:val="22"/>
                <w:szCs w:val="22"/>
                <w:lang w:val="uk-UA"/>
              </w:rPr>
              <w:t>брон-зова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медаль</w:t>
            </w:r>
          </w:p>
        </w:tc>
        <w:tc>
          <w:tcPr>
            <w:tcW w:w="956" w:type="dxa"/>
            <w:gridSpan w:val="2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гран-</w:t>
            </w:r>
            <w:proofErr w:type="spellEnd"/>
          </w:p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прі</w:t>
            </w:r>
            <w:proofErr w:type="spellEnd"/>
          </w:p>
        </w:tc>
        <w:tc>
          <w:tcPr>
            <w:tcW w:w="714" w:type="dxa"/>
            <w:vMerge/>
            <w:vAlign w:val="center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13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79" w:type="dxa"/>
            <w:gridSpan w:val="2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07" w:type="dxa"/>
            <w:gridSpan w:val="2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93" w:type="dxa"/>
            <w:gridSpan w:val="3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00" w:type="dxa"/>
            <w:gridSpan w:val="4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56" w:type="dxa"/>
            <w:gridSpan w:val="2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14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B5E71">
        <w:tc>
          <w:tcPr>
            <w:tcW w:w="10490" w:type="dxa"/>
            <w:gridSpan w:val="18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Міжнародні олімпіади, які відбулися в Україні </w:t>
            </w: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45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490" w:type="dxa"/>
            <w:gridSpan w:val="18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Міжнародні </w:t>
            </w:r>
            <w:r>
              <w:rPr>
                <w:sz w:val="22"/>
                <w:szCs w:val="22"/>
                <w:lang w:val="uk-UA"/>
              </w:rPr>
              <w:t>олімпіади, які відбулися за межами України</w:t>
            </w: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490" w:type="dxa"/>
            <w:gridSpan w:val="18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Міжнародні конкурси наукових робіт, які відбулися в Україні</w:t>
            </w: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490" w:type="dxa"/>
            <w:gridSpan w:val="18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Міжнародні конкурси наукових робіт, які відбулися за межами України</w:t>
            </w: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490" w:type="dxa"/>
            <w:gridSpan w:val="18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Міжнародні</w:t>
            </w:r>
            <w:r>
              <w:rPr>
                <w:sz w:val="22"/>
                <w:szCs w:val="22"/>
                <w:lang w:val="uk-UA"/>
              </w:rPr>
              <w:t xml:space="preserve"> професійні творчі конкурси, які відбулися в Україні</w:t>
            </w: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490" w:type="dxa"/>
            <w:gridSpan w:val="18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Міжнародні професійні творчі конкурси, які відбулися за межами України</w:t>
            </w: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490" w:type="dxa"/>
            <w:gridSpan w:val="18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Міжнародні турніри, які відбулися в Україні</w:t>
            </w: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73" w:type="dxa"/>
            <w:gridSpan w:val="4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490" w:type="dxa"/>
            <w:gridSpan w:val="18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Міжнародні </w:t>
            </w:r>
            <w:r>
              <w:rPr>
                <w:sz w:val="22"/>
                <w:szCs w:val="22"/>
                <w:lang w:val="uk-UA"/>
              </w:rPr>
              <w:t>турніри, які відбулися за межами України</w:t>
            </w: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83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17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pStyle w:val="aff0"/>
        <w:ind w:left="1080" w:right="-1090"/>
        <w:jc w:val="center"/>
        <w:rPr>
          <w:sz w:val="22"/>
          <w:szCs w:val="22"/>
          <w:lang w:val="uk-UA"/>
        </w:rPr>
      </w:pPr>
    </w:p>
    <w:p w:rsidR="005B5E71" w:rsidRDefault="00137D80">
      <w:pPr>
        <w:pStyle w:val="aff0"/>
        <w:numPr>
          <w:ilvl w:val="0"/>
          <w:numId w:val="14"/>
        </w:numPr>
        <w:ind w:right="-109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Міжнародні конференції і стажування, які відбулися за межами України </w:t>
      </w:r>
    </w:p>
    <w:p w:rsidR="005B5E71" w:rsidRDefault="005B5E71">
      <w:pPr>
        <w:ind w:left="720" w:right="-1090"/>
        <w:jc w:val="both"/>
        <w:rPr>
          <w:sz w:val="22"/>
          <w:szCs w:val="22"/>
          <w:lang w:val="uk-UA"/>
        </w:rPr>
      </w:pPr>
    </w:p>
    <w:tbl>
      <w:tblPr>
        <w:tblW w:w="103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18"/>
        <w:gridCol w:w="1379"/>
        <w:gridCol w:w="1260"/>
        <w:gridCol w:w="1320"/>
        <w:gridCol w:w="1076"/>
        <w:gridCol w:w="1080"/>
        <w:gridCol w:w="1080"/>
        <w:gridCol w:w="1156"/>
      </w:tblGrid>
      <w:tr w:rsidR="005B5E71">
        <w:trPr>
          <w:trHeight w:val="455"/>
        </w:trPr>
        <w:tc>
          <w:tcPr>
            <w:tcW w:w="553" w:type="dxa"/>
            <w:vMerge w:val="restart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закладу вищої освіти, студенти якого брали участь у конференції</w:t>
            </w:r>
          </w:p>
        </w:tc>
        <w:tc>
          <w:tcPr>
            <w:tcW w:w="1379" w:type="dxa"/>
            <w:vMerge w:val="restart"/>
            <w:tcBorders>
              <w:left w:val="nil"/>
            </w:tcBorders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конференції і країна проведення</w:t>
            </w:r>
          </w:p>
        </w:tc>
        <w:tc>
          <w:tcPr>
            <w:tcW w:w="1260" w:type="dxa"/>
            <w:vMerge w:val="restart"/>
            <w:tcBorders>
              <w:left w:val="nil"/>
            </w:tcBorders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учасників від ЗВО</w:t>
            </w:r>
          </w:p>
        </w:tc>
        <w:tc>
          <w:tcPr>
            <w:tcW w:w="1320" w:type="dxa"/>
            <w:vMerge w:val="restart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переможців від ЗВО</w:t>
            </w:r>
          </w:p>
        </w:tc>
        <w:tc>
          <w:tcPr>
            <w:tcW w:w="1076" w:type="dxa"/>
            <w:vMerge w:val="restart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Диплом за кращу наукову доповідь (інші нагороди)</w:t>
            </w:r>
          </w:p>
        </w:tc>
        <w:tc>
          <w:tcPr>
            <w:tcW w:w="2160" w:type="dxa"/>
            <w:gridSpan w:val="2"/>
          </w:tcPr>
          <w:p w:rsidR="005B5E71" w:rsidRDefault="00137D80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Стажування</w:t>
            </w:r>
          </w:p>
          <w:p w:rsidR="005B5E71" w:rsidRDefault="00137D80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студентів</w:t>
            </w:r>
          </w:p>
        </w:tc>
        <w:tc>
          <w:tcPr>
            <w:tcW w:w="1156" w:type="dxa"/>
            <w:vMerge w:val="restart"/>
          </w:tcPr>
          <w:p w:rsidR="005B5E71" w:rsidRDefault="00137D80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Гранти, отримані </w:t>
            </w:r>
            <w:proofErr w:type="spellStart"/>
            <w:r>
              <w:rPr>
                <w:sz w:val="22"/>
                <w:szCs w:val="22"/>
                <w:lang w:val="uk-UA"/>
              </w:rPr>
              <w:t>студента-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 ЗВО</w:t>
            </w:r>
          </w:p>
          <w:p w:rsidR="005B5E71" w:rsidRDefault="00137D80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(кількість)</w:t>
            </w:r>
          </w:p>
        </w:tc>
      </w:tr>
      <w:tr w:rsidR="005B5E71">
        <w:trPr>
          <w:trHeight w:val="1057"/>
        </w:trPr>
        <w:tc>
          <w:tcPr>
            <w:tcW w:w="553" w:type="dxa"/>
            <w:vMerge/>
          </w:tcPr>
          <w:p w:rsidR="005B5E71" w:rsidRDefault="005B5E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5B5E71" w:rsidRDefault="005B5E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9" w:type="dxa"/>
            <w:vMerge/>
            <w:tcBorders>
              <w:left w:val="nil"/>
            </w:tcBorders>
          </w:tcPr>
          <w:p w:rsidR="005B5E71" w:rsidRDefault="005B5E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:rsidR="005B5E71" w:rsidRDefault="005B5E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vMerge/>
          </w:tcPr>
          <w:p w:rsidR="005B5E71" w:rsidRDefault="005B5E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6" w:type="dxa"/>
            <w:vMerge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B5E71" w:rsidRDefault="00137D80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1080" w:type="dxa"/>
          </w:tcPr>
          <w:p w:rsidR="005B5E71" w:rsidRDefault="00137D80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студентів</w:t>
            </w:r>
          </w:p>
        </w:tc>
        <w:tc>
          <w:tcPr>
            <w:tcW w:w="1156" w:type="dxa"/>
            <w:vMerge/>
          </w:tcPr>
          <w:p w:rsidR="005B5E71" w:rsidRDefault="005B5E71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53" w:type="dxa"/>
          </w:tcPr>
          <w:p w:rsidR="005B5E71" w:rsidRDefault="00137D80">
            <w:pPr>
              <w:tabs>
                <w:tab w:val="left" w:pos="0"/>
              </w:tabs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79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20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76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80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80" w:type="dxa"/>
          </w:tcPr>
          <w:p w:rsidR="005B5E71" w:rsidRDefault="005B5E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6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5B5E71">
        <w:tc>
          <w:tcPr>
            <w:tcW w:w="553" w:type="dxa"/>
          </w:tcPr>
          <w:p w:rsidR="005B5E71" w:rsidRDefault="00137D8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5B5E71" w:rsidRDefault="00137D80">
            <w:pPr>
              <w:spacing w:line="276" w:lineRule="auto"/>
              <w:rPr>
                <w:color w:val="222222"/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</w:rPr>
              <w:t>КНЕУ</w:t>
            </w:r>
            <w:r>
              <w:rPr>
                <w:color w:val="222222"/>
                <w:sz w:val="22"/>
                <w:szCs w:val="22"/>
                <w:lang w:val="uk-UA"/>
              </w:rPr>
              <w:t xml:space="preserve"> ім. В. Гетьмана</w:t>
            </w:r>
          </w:p>
        </w:tc>
        <w:tc>
          <w:tcPr>
            <w:tcW w:w="1379" w:type="dxa"/>
          </w:tcPr>
          <w:p w:rsidR="005B5E71" w:rsidRDefault="00137D80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Certificated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ANA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Marketing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Student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(CAMS), від Асоціації національних рекламодавців США (</w:t>
            </w:r>
            <w:proofErr w:type="spellStart"/>
            <w:r>
              <w:rPr>
                <w:sz w:val="22"/>
                <w:szCs w:val="22"/>
                <w:lang w:val="uk-UA"/>
              </w:rPr>
              <w:t>США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60" w:type="dxa"/>
          </w:tcPr>
          <w:p w:rsidR="005B5E71" w:rsidRDefault="00137D80">
            <w:pPr>
              <w:spacing w:line="276" w:lineRule="auto"/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1320" w:type="dxa"/>
          </w:tcPr>
          <w:p w:rsidR="005B5E71" w:rsidRDefault="005B5E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76" w:type="dxa"/>
          </w:tcPr>
          <w:p w:rsidR="005B5E71" w:rsidRDefault="005B5E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США (</w:t>
            </w:r>
            <w:proofErr w:type="spellStart"/>
            <w:r>
              <w:rPr>
                <w:sz w:val="22"/>
                <w:szCs w:val="22"/>
                <w:lang w:val="uk-UA"/>
              </w:rPr>
              <w:t>онлайн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80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56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</w:tbl>
    <w:p w:rsidR="005B5E71" w:rsidRDefault="005B5E71">
      <w:pPr>
        <w:spacing w:line="360" w:lineRule="auto"/>
        <w:rPr>
          <w:sz w:val="22"/>
          <w:szCs w:val="22"/>
          <w:lang w:val="uk-UA"/>
        </w:rPr>
      </w:pPr>
    </w:p>
    <w:p w:rsidR="005B5E71" w:rsidRDefault="00137D80">
      <w:pPr>
        <w:pStyle w:val="aff0"/>
        <w:numPr>
          <w:ilvl w:val="0"/>
          <w:numId w:val="14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Форми проведення всеукраїнських і міжнародних інтелектуальних студентських змагань, в яких брали участь студенти ЗВО</w:t>
      </w:r>
    </w:p>
    <w:p w:rsidR="005B5E71" w:rsidRDefault="005B5E71">
      <w:pPr>
        <w:rPr>
          <w:sz w:val="22"/>
          <w:szCs w:val="22"/>
          <w:lang w:val="uk-UA"/>
        </w:rPr>
      </w:pPr>
    </w:p>
    <w:tbl>
      <w:tblPr>
        <w:tblW w:w="100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980"/>
        <w:gridCol w:w="2520"/>
        <w:gridCol w:w="2520"/>
        <w:gridCol w:w="2520"/>
      </w:tblGrid>
      <w:tr w:rsidR="005B5E71">
        <w:trPr>
          <w:trHeight w:val="230"/>
        </w:trPr>
        <w:tc>
          <w:tcPr>
            <w:tcW w:w="526" w:type="dxa"/>
            <w:vMerge w:val="restart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0" w:type="dxa"/>
            <w:vMerge w:val="restart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Форма проведення</w:t>
            </w:r>
          </w:p>
        </w:tc>
        <w:tc>
          <w:tcPr>
            <w:tcW w:w="7560" w:type="dxa"/>
            <w:gridSpan w:val="3"/>
            <w:tcBorders>
              <w:left w:val="nil"/>
            </w:tcBorders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інтелектуальних студентських змагань</w:t>
            </w:r>
          </w:p>
        </w:tc>
      </w:tr>
      <w:tr w:rsidR="005B5E71">
        <w:trPr>
          <w:trHeight w:val="230"/>
        </w:trPr>
        <w:tc>
          <w:tcPr>
            <w:tcW w:w="526" w:type="dxa"/>
            <w:vMerge/>
            <w:vAlign w:val="center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міжнародні  інтелектуальні студентські змагання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всеукраїнські  інтелектуальні студентські змагання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міжвузівські інтелектуальні студентські змагання</w:t>
            </w:r>
          </w:p>
        </w:tc>
      </w:tr>
      <w:tr w:rsidR="005B5E71">
        <w:tc>
          <w:tcPr>
            <w:tcW w:w="526" w:type="dxa"/>
          </w:tcPr>
          <w:p w:rsidR="005B5E71" w:rsidRDefault="00137D8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0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20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20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20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5B5E71">
        <w:tc>
          <w:tcPr>
            <w:tcW w:w="526" w:type="dxa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80" w:type="dxa"/>
          </w:tcPr>
          <w:p w:rsidR="005B5E71" w:rsidRDefault="00137D80">
            <w:pPr>
              <w:rPr>
                <w:color w:val="222222"/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online</w:t>
            </w:r>
          </w:p>
        </w:tc>
        <w:tc>
          <w:tcPr>
            <w:tcW w:w="2520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5B5E71" w:rsidRDefault="00137D80">
            <w:pP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Всеукраїнський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студентських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дипломних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робіт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з маркетингу </w:t>
            </w:r>
          </w:p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(м.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Хмельницький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520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26" w:type="dxa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0" w:type="dxa"/>
          </w:tcPr>
          <w:p w:rsidR="005B5E71" w:rsidRDefault="00137D80">
            <w:pPr>
              <w:rPr>
                <w:color w:val="222222"/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offline</w:t>
            </w:r>
          </w:p>
        </w:tc>
        <w:tc>
          <w:tcPr>
            <w:tcW w:w="2520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26" w:type="dxa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80" w:type="dxa"/>
          </w:tcPr>
          <w:p w:rsidR="005B5E71" w:rsidRDefault="00137D80">
            <w:pPr>
              <w:rPr>
                <w:color w:val="222222"/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 xml:space="preserve">змішана форма </w:t>
            </w:r>
          </w:p>
          <w:p w:rsidR="005B5E71" w:rsidRDefault="00137D80">
            <w:pPr>
              <w:rPr>
                <w:color w:val="222222"/>
                <w:sz w:val="22"/>
                <w:szCs w:val="22"/>
                <w:lang w:val="uk-UA"/>
              </w:rPr>
            </w:pPr>
            <w:r>
              <w:rPr>
                <w:color w:val="222222"/>
                <w:sz w:val="22"/>
                <w:szCs w:val="22"/>
                <w:lang w:val="uk-UA"/>
              </w:rPr>
              <w:t>(</w:t>
            </w:r>
            <w:r>
              <w:rPr>
                <w:color w:val="222222"/>
                <w:sz w:val="22"/>
                <w:szCs w:val="22"/>
                <w:lang w:val="en-US"/>
              </w:rPr>
              <w:t>online</w:t>
            </w:r>
            <w:r>
              <w:rPr>
                <w:color w:val="222222"/>
                <w:sz w:val="22"/>
                <w:szCs w:val="22"/>
                <w:lang w:val="uk-UA"/>
              </w:rPr>
              <w:t xml:space="preserve"> + </w:t>
            </w:r>
            <w:r>
              <w:rPr>
                <w:color w:val="222222"/>
                <w:sz w:val="22"/>
                <w:szCs w:val="22"/>
                <w:lang w:val="en-US"/>
              </w:rPr>
              <w:t>offline</w:t>
            </w:r>
            <w:r>
              <w:rPr>
                <w:color w:val="222222"/>
                <w:sz w:val="22"/>
                <w:szCs w:val="22"/>
                <w:lang w:val="uk-UA"/>
              </w:rPr>
              <w:t>)</w:t>
            </w:r>
          </w:p>
        </w:tc>
        <w:tc>
          <w:tcPr>
            <w:tcW w:w="2520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spacing w:line="360" w:lineRule="auto"/>
        <w:rPr>
          <w:sz w:val="22"/>
          <w:szCs w:val="22"/>
          <w:lang w:val="uk-UA"/>
        </w:rPr>
      </w:pPr>
    </w:p>
    <w:p w:rsidR="005B5E71" w:rsidRDefault="00137D8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5B5E71" w:rsidRDefault="00137D80">
      <w:pPr>
        <w:pStyle w:val="aff0"/>
        <w:numPr>
          <w:ilvl w:val="0"/>
          <w:numId w:val="13"/>
        </w:num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Участь студентів у Всеукраїнських конкурсах, олімпіадах, </w:t>
      </w:r>
      <w:proofErr w:type="spellStart"/>
      <w:r>
        <w:rPr>
          <w:sz w:val="22"/>
          <w:szCs w:val="22"/>
          <w:lang w:val="uk-UA"/>
        </w:rPr>
        <w:t>турнірахтощо</w:t>
      </w:r>
      <w:proofErr w:type="spellEnd"/>
    </w:p>
    <w:p w:rsidR="005B5E71" w:rsidRDefault="005B5E71">
      <w:pPr>
        <w:spacing w:line="276" w:lineRule="auto"/>
        <w:rPr>
          <w:sz w:val="22"/>
          <w:szCs w:val="22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1560"/>
        <w:gridCol w:w="992"/>
        <w:gridCol w:w="138"/>
        <w:gridCol w:w="1279"/>
        <w:gridCol w:w="790"/>
        <w:gridCol w:w="14"/>
        <w:gridCol w:w="47"/>
        <w:gridCol w:w="651"/>
        <w:gridCol w:w="44"/>
        <w:gridCol w:w="728"/>
        <w:gridCol w:w="164"/>
        <w:gridCol w:w="636"/>
        <w:gridCol w:w="1037"/>
      </w:tblGrid>
      <w:tr w:rsidR="005B5E71">
        <w:tc>
          <w:tcPr>
            <w:tcW w:w="566" w:type="dxa"/>
            <w:vMerge w:val="restart"/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left w:val="nil"/>
            </w:tcBorders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заходу і країна проведення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ПІБ</w:t>
            </w:r>
            <w:r>
              <w:rPr>
                <w:sz w:val="22"/>
                <w:szCs w:val="22"/>
                <w:lang w:val="uk-UA"/>
              </w:rPr>
              <w:t xml:space="preserve"> керівника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ПІБ учасника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ПІБ</w:t>
            </w:r>
          </w:p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переможця</w:t>
            </w:r>
          </w:p>
        </w:tc>
        <w:tc>
          <w:tcPr>
            <w:tcW w:w="3074" w:type="dxa"/>
            <w:gridSpan w:val="8"/>
            <w:vAlign w:val="center"/>
          </w:tcPr>
          <w:p w:rsidR="005B5E71" w:rsidRDefault="00137D80">
            <w:pPr>
              <w:spacing w:line="276" w:lineRule="auto"/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нагород</w:t>
            </w:r>
          </w:p>
        </w:tc>
        <w:tc>
          <w:tcPr>
            <w:tcW w:w="1037" w:type="dxa"/>
            <w:vMerge w:val="restart"/>
            <w:vAlign w:val="center"/>
          </w:tcPr>
          <w:p w:rsidR="005B5E71" w:rsidRDefault="00137D80">
            <w:pPr>
              <w:spacing w:line="276" w:lineRule="auto"/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Наявність </w:t>
            </w:r>
            <w:proofErr w:type="spellStart"/>
            <w:r>
              <w:rPr>
                <w:spacing w:val="-8"/>
                <w:sz w:val="22"/>
                <w:szCs w:val="22"/>
                <w:lang w:val="uk-UA"/>
              </w:rPr>
              <w:t>сертифі-кату</w:t>
            </w:r>
            <w:proofErr w:type="spellEnd"/>
          </w:p>
        </w:tc>
      </w:tr>
      <w:tr w:rsidR="005B5E71">
        <w:tc>
          <w:tcPr>
            <w:tcW w:w="566" w:type="dxa"/>
            <w:vMerge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  <w:vMerge/>
            <w:tcBorders>
              <w:left w:val="nil"/>
            </w:tcBorders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90" w:type="dxa"/>
            <w:vAlign w:val="center"/>
          </w:tcPr>
          <w:p w:rsidR="005B5E71" w:rsidRDefault="00137D80">
            <w:pPr>
              <w:spacing w:line="276" w:lineRule="auto"/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перше</w:t>
            </w:r>
          </w:p>
          <w:p w:rsidR="005B5E71" w:rsidRDefault="00137D80">
            <w:pPr>
              <w:spacing w:line="276" w:lineRule="auto"/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</w:t>
            </w:r>
          </w:p>
        </w:tc>
        <w:tc>
          <w:tcPr>
            <w:tcW w:w="712" w:type="dxa"/>
            <w:gridSpan w:val="3"/>
            <w:vAlign w:val="center"/>
          </w:tcPr>
          <w:p w:rsidR="005B5E71" w:rsidRDefault="00137D80">
            <w:pPr>
              <w:spacing w:line="276" w:lineRule="auto"/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другемісце</w:t>
            </w:r>
            <w:proofErr w:type="spellEnd"/>
          </w:p>
        </w:tc>
        <w:tc>
          <w:tcPr>
            <w:tcW w:w="936" w:type="dxa"/>
            <w:gridSpan w:val="3"/>
            <w:vAlign w:val="center"/>
          </w:tcPr>
          <w:p w:rsidR="005B5E71" w:rsidRDefault="00137D80">
            <w:pPr>
              <w:spacing w:line="276" w:lineRule="auto"/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третє місце</w:t>
            </w:r>
          </w:p>
        </w:tc>
        <w:tc>
          <w:tcPr>
            <w:tcW w:w="636" w:type="dxa"/>
            <w:vAlign w:val="center"/>
          </w:tcPr>
          <w:p w:rsidR="005B5E71" w:rsidRDefault="00137D80">
            <w:pPr>
              <w:spacing w:line="276" w:lineRule="auto"/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гран-прі</w:t>
            </w:r>
          </w:p>
        </w:tc>
        <w:tc>
          <w:tcPr>
            <w:tcW w:w="1037" w:type="dxa"/>
            <w:vMerge/>
            <w:vAlign w:val="center"/>
          </w:tcPr>
          <w:p w:rsidR="005B5E71" w:rsidRDefault="005B5E71">
            <w:pPr>
              <w:ind w:leftChars="-20" w:left="-40" w:right="-11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7" w:type="dxa"/>
            <w:gridSpan w:val="2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0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12" w:type="dxa"/>
            <w:gridSpan w:val="3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36" w:type="dxa"/>
            <w:gridSpan w:val="3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6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37" w:type="dxa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B5E71">
        <w:tc>
          <w:tcPr>
            <w:tcW w:w="10348" w:type="dxa"/>
            <w:gridSpan w:val="15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тур Всеукраїнського конкурсу наукових робіт з природничих, технічних та гуманітарних наук</w:t>
            </w:r>
          </w:p>
        </w:tc>
      </w:tr>
      <w:tr w:rsidR="005B5E71">
        <w:tc>
          <w:tcPr>
            <w:tcW w:w="566" w:type="dxa"/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137D80">
            <w:pPr>
              <w:ind w:right="-20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VІ Всеукраїнський конкурс дипломних </w:t>
            </w:r>
          </w:p>
          <w:p w:rsidR="005B5E71" w:rsidRDefault="00137D80">
            <w:pPr>
              <w:ind w:right="-20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робіт з маркетингу (Україна)</w:t>
            </w:r>
          </w:p>
        </w:tc>
        <w:tc>
          <w:tcPr>
            <w:tcW w:w="1560" w:type="dxa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Бучинська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Олена Вікторівна</w:t>
            </w:r>
          </w:p>
        </w:tc>
        <w:tc>
          <w:tcPr>
            <w:tcW w:w="992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Микитенко </w:t>
            </w:r>
          </w:p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Вероніка Олегівна</w:t>
            </w:r>
          </w:p>
        </w:tc>
        <w:tc>
          <w:tcPr>
            <w:tcW w:w="804" w:type="dxa"/>
            <w:gridSpan w:val="2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Дип-лом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ступеня (ОС "Бакалавр")</w:t>
            </w:r>
          </w:p>
        </w:tc>
        <w:tc>
          <w:tcPr>
            <w:tcW w:w="698" w:type="dxa"/>
            <w:gridSpan w:val="2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36" w:type="dxa"/>
            <w:gridSpan w:val="3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6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:rsidR="005B5E71" w:rsidRDefault="00137D80">
            <w:pPr>
              <w:ind w:right="-20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VІ</w:t>
            </w:r>
          </w:p>
          <w:p w:rsidR="005B5E71" w:rsidRDefault="00137D80">
            <w:pPr>
              <w:ind w:right="-205"/>
              <w:rPr>
                <w:i/>
                <w:color w:val="222222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Всеукраїнський конкурс дипломних робіт з маркетингу (Україна)</w:t>
            </w:r>
          </w:p>
        </w:tc>
        <w:tc>
          <w:tcPr>
            <w:tcW w:w="1560" w:type="dxa"/>
          </w:tcPr>
          <w:p w:rsidR="005B5E71" w:rsidRDefault="00137D80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Ларіна Ярослава Степанівна</w:t>
            </w:r>
          </w:p>
        </w:tc>
        <w:tc>
          <w:tcPr>
            <w:tcW w:w="992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Мурга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Тетяна </w:t>
            </w:r>
            <w:proofErr w:type="spellStart"/>
            <w:r>
              <w:rPr>
                <w:sz w:val="22"/>
                <w:szCs w:val="22"/>
                <w:lang w:val="uk-UA"/>
              </w:rPr>
              <w:t>Ігрівна</w:t>
            </w:r>
            <w:proofErr w:type="spellEnd"/>
          </w:p>
        </w:tc>
        <w:tc>
          <w:tcPr>
            <w:tcW w:w="804" w:type="dxa"/>
            <w:gridSpan w:val="2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gridSpan w:val="2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36" w:type="dxa"/>
            <w:gridSpan w:val="3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Диплом ІІІ ступеня (ОС "Магістр")</w:t>
            </w:r>
          </w:p>
        </w:tc>
        <w:tc>
          <w:tcPr>
            <w:tcW w:w="636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  <w:vAlign w:val="center"/>
          </w:tcPr>
          <w:p w:rsidR="005B5E71" w:rsidRDefault="005B5E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</w:tcPr>
          <w:p w:rsidR="005B5E71" w:rsidRDefault="00137D80">
            <w:pPr>
              <w:ind w:right="-20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VІ</w:t>
            </w:r>
          </w:p>
          <w:p w:rsidR="005B5E71" w:rsidRDefault="00137D80">
            <w:pPr>
              <w:ind w:right="-205"/>
              <w:rPr>
                <w:i/>
                <w:color w:val="222222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Всеукраїнський конкурс дипломних робіт з маркетингу (Україна)</w:t>
            </w:r>
          </w:p>
        </w:tc>
        <w:tc>
          <w:tcPr>
            <w:tcW w:w="1560" w:type="dxa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Голіцин Андрій Миколайович</w:t>
            </w:r>
          </w:p>
        </w:tc>
        <w:tc>
          <w:tcPr>
            <w:tcW w:w="992" w:type="dxa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Стельмащук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Марина Олексіївна</w:t>
            </w:r>
          </w:p>
        </w:tc>
        <w:tc>
          <w:tcPr>
            <w:tcW w:w="804" w:type="dxa"/>
            <w:gridSpan w:val="2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98" w:type="dxa"/>
            <w:gridSpan w:val="2"/>
          </w:tcPr>
          <w:p w:rsidR="005B5E71" w:rsidRDefault="005B5E7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36" w:type="dxa"/>
            <w:gridSpan w:val="3"/>
          </w:tcPr>
          <w:p w:rsidR="005B5E71" w:rsidRDefault="00137D8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Диплом ІІІ ступеня (ОС "Магістр")</w:t>
            </w:r>
          </w:p>
        </w:tc>
        <w:tc>
          <w:tcPr>
            <w:tcW w:w="636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  <w:vAlign w:val="center"/>
          </w:tcPr>
          <w:p w:rsidR="005B5E71" w:rsidRDefault="005B5E7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</w:tcPr>
          <w:p w:rsidR="005B5E71" w:rsidRDefault="005B5E71">
            <w:pPr>
              <w:ind w:right="-205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rPr>
                <w:i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</w:tcPr>
          <w:p w:rsidR="005B5E71" w:rsidRDefault="005B5E71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5B5E71" w:rsidRDefault="005B5E71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04" w:type="dxa"/>
            <w:gridSpan w:val="2"/>
          </w:tcPr>
          <w:p w:rsidR="005B5E71" w:rsidRDefault="005B5E71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98" w:type="dxa"/>
            <w:gridSpan w:val="2"/>
          </w:tcPr>
          <w:p w:rsidR="005B5E71" w:rsidRDefault="005B5E71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36" w:type="dxa"/>
            <w:gridSpan w:val="3"/>
          </w:tcPr>
          <w:p w:rsidR="005B5E71" w:rsidRDefault="005B5E71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36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348" w:type="dxa"/>
            <w:gridSpan w:val="15"/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тур Всеукраїнської</w:t>
            </w:r>
            <w:r>
              <w:rPr>
                <w:sz w:val="22"/>
                <w:szCs w:val="22"/>
                <w:lang w:val="uk-UA"/>
              </w:rPr>
              <w:t xml:space="preserve"> студентської олімпіади</w:t>
            </w:r>
          </w:p>
        </w:tc>
      </w:tr>
      <w:tr w:rsidR="005B5E71">
        <w:tc>
          <w:tcPr>
            <w:tcW w:w="566" w:type="dxa"/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0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0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10348" w:type="dxa"/>
            <w:gridSpan w:val="15"/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конкурси, турніри тощо</w:t>
            </w:r>
          </w:p>
        </w:tc>
      </w:tr>
      <w:tr w:rsidR="005B5E71">
        <w:tc>
          <w:tcPr>
            <w:tcW w:w="566" w:type="dxa"/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0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5B5E71">
        <w:tc>
          <w:tcPr>
            <w:tcW w:w="566" w:type="dxa"/>
            <w:vAlign w:val="center"/>
          </w:tcPr>
          <w:p w:rsidR="005B5E71" w:rsidRDefault="00137D8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2" w:type="dxa"/>
          </w:tcPr>
          <w:p w:rsidR="005B5E71" w:rsidRDefault="005B5E71">
            <w:pPr>
              <w:spacing w:line="276" w:lineRule="auto"/>
              <w:rPr>
                <w:i/>
                <w:color w:val="222222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5B5E71" w:rsidRDefault="005B5E71">
            <w:pPr>
              <w:spacing w:line="276" w:lineRule="auto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3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00" w:type="dxa"/>
            <w:gridSpan w:val="2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37" w:type="dxa"/>
          </w:tcPr>
          <w:p w:rsidR="005B5E71" w:rsidRDefault="005B5E7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5B5E71" w:rsidRDefault="005B5E71">
      <w:pPr>
        <w:spacing w:line="276" w:lineRule="auto"/>
        <w:ind w:firstLine="567"/>
        <w:jc w:val="both"/>
        <w:rPr>
          <w:sz w:val="22"/>
          <w:szCs w:val="22"/>
          <w:lang w:val="uk-UA"/>
        </w:rPr>
      </w:pPr>
    </w:p>
    <w:p w:rsidR="005B5E71" w:rsidRDefault="00137D80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учасників І туру Всеукраїнських конкурсів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наукових робіт з природничих, технічних та гуманітарних наук: ____</w:t>
      </w:r>
    </w:p>
    <w:p w:rsidR="005B5E71" w:rsidRDefault="00137D80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Кількість учасників ІІ туру </w:t>
      </w:r>
      <w:r>
        <w:rPr>
          <w:sz w:val="22"/>
          <w:szCs w:val="22"/>
          <w:lang w:val="uk-UA"/>
        </w:rPr>
        <w:t>Всеукраїнських конкурсів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наукових робіт з природничих, технічних та гуманітарних наук: ____</w:t>
      </w:r>
    </w:p>
    <w:p w:rsidR="005B5E71" w:rsidRDefault="00137D80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переможців І туру Всеукраїнських конкурсів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наукових робіт з природничих, технічних та гуманітарних наук: ____</w:t>
      </w:r>
    </w:p>
    <w:p w:rsidR="005B5E71" w:rsidRDefault="00137D80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Кількість переможців ІІ туру Всеукраїнських </w:t>
      </w:r>
      <w:r>
        <w:rPr>
          <w:sz w:val="22"/>
          <w:szCs w:val="22"/>
          <w:lang w:val="uk-UA"/>
        </w:rPr>
        <w:t>конкурсів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наукових робіт з природничих, технічних та гуманітарних наук: __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  <w:lang w:val="uk-UA"/>
        </w:rPr>
        <w:t>__</w:t>
      </w:r>
    </w:p>
    <w:p w:rsidR="005B5E71" w:rsidRDefault="00137D80">
      <w:pPr>
        <w:spacing w:line="276" w:lineRule="auto"/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учасників І туру Всеукраїнських студентських олімпіад: ____</w:t>
      </w:r>
    </w:p>
    <w:p w:rsidR="005B5E71" w:rsidRDefault="00137D80">
      <w:pPr>
        <w:spacing w:line="276" w:lineRule="auto"/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учасників ІІ туру Всеукраїнських студентських олімпіад: ____</w:t>
      </w:r>
    </w:p>
    <w:p w:rsidR="005B5E71" w:rsidRDefault="00137D80">
      <w:pPr>
        <w:spacing w:line="276" w:lineRule="auto"/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Кількість учасників І туру </w:t>
      </w:r>
      <w:r>
        <w:rPr>
          <w:sz w:val="22"/>
          <w:szCs w:val="22"/>
          <w:lang w:val="uk-UA"/>
        </w:rPr>
        <w:t>Всеукраїнських студентських олімпіад: ____</w:t>
      </w:r>
    </w:p>
    <w:p w:rsidR="005B5E71" w:rsidRDefault="00137D80">
      <w:pPr>
        <w:spacing w:line="276" w:lineRule="auto"/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учасників ІІ туру Всеукраїнських студентських олімпіад: ____</w:t>
      </w:r>
    </w:p>
    <w:p w:rsidR="005B5E71" w:rsidRDefault="005B5E71">
      <w:pPr>
        <w:spacing w:line="360" w:lineRule="auto"/>
        <w:ind w:left="720"/>
        <w:rPr>
          <w:sz w:val="22"/>
          <w:szCs w:val="22"/>
          <w:lang w:val="uk-UA"/>
        </w:rPr>
      </w:pPr>
    </w:p>
    <w:p w:rsidR="005B5E71" w:rsidRDefault="00137D80">
      <w:pPr>
        <w:tabs>
          <w:tab w:val="left" w:pos="125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ЧАСТИНА 4</w:t>
      </w:r>
    </w:p>
    <w:p w:rsidR="005B5E71" w:rsidRDefault="005B5E71">
      <w:pPr>
        <w:tabs>
          <w:tab w:val="left" w:pos="12525"/>
        </w:tabs>
        <w:jc w:val="center"/>
        <w:rPr>
          <w:b/>
          <w:sz w:val="22"/>
          <w:szCs w:val="22"/>
          <w:lang w:val="uk-UA"/>
        </w:rPr>
      </w:pPr>
    </w:p>
    <w:p w:rsidR="005B5E71" w:rsidRDefault="00137D80">
      <w:pPr>
        <w:tabs>
          <w:tab w:val="left" w:pos="12525"/>
        </w:tabs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>ПОКАЗНИКИ НАУКОВОЇ ТА НАУКОВО-ТЕХНІЧНОЇ ДІЯЛЬНОСТІ КАФЕДРИ</w:t>
      </w:r>
    </w:p>
    <w:p w:rsidR="005B5E71" w:rsidRDefault="005B5E71">
      <w:pPr>
        <w:rPr>
          <w:b/>
          <w:sz w:val="22"/>
          <w:szCs w:val="22"/>
          <w:lang w:val="uk-UA"/>
        </w:r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064"/>
        <w:gridCol w:w="1296"/>
      </w:tblGrid>
      <w:tr w:rsidR="005B5E71">
        <w:trPr>
          <w:cantSplit/>
          <w:trHeight w:val="220"/>
          <w:tblHeader/>
        </w:trPr>
        <w:tc>
          <w:tcPr>
            <w:tcW w:w="859" w:type="dxa"/>
            <w:tcMar>
              <w:left w:w="28" w:type="dxa"/>
              <w:right w:w="28" w:type="dxa"/>
            </w:tcMar>
            <w:vAlign w:val="center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№</w:t>
            </w:r>
            <w:r>
              <w:rPr>
                <w:b/>
                <w:bCs/>
                <w:sz w:val="22"/>
                <w:szCs w:val="22"/>
                <w:lang w:val="en-US" w:eastAsia="uk-UA"/>
              </w:rPr>
              <w:br/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>з/п *</w:t>
            </w:r>
          </w:p>
        </w:tc>
        <w:tc>
          <w:tcPr>
            <w:tcW w:w="8001" w:type="dxa"/>
            <w:vAlign w:val="center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Назва показника наукової</w:t>
            </w:r>
            <w:r>
              <w:rPr>
                <w:b/>
                <w:bCs/>
                <w:sz w:val="22"/>
                <w:szCs w:val="22"/>
                <w:lang w:eastAsia="uk-UA"/>
              </w:rPr>
              <w:br/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 xml:space="preserve">та науково-технічної діяльності </w:t>
            </w:r>
            <w:r>
              <w:rPr>
                <w:b/>
                <w:sz w:val="22"/>
                <w:szCs w:val="22"/>
                <w:lang w:val="uk-UA"/>
              </w:rPr>
              <w:t>кафе</w:t>
            </w:r>
            <w:r>
              <w:rPr>
                <w:b/>
                <w:sz w:val="22"/>
                <w:szCs w:val="22"/>
                <w:lang w:val="uk-UA"/>
              </w:rPr>
              <w:t>дри</w:t>
            </w:r>
          </w:p>
        </w:tc>
        <w:tc>
          <w:tcPr>
            <w:tcW w:w="1286" w:type="dxa"/>
            <w:vAlign w:val="center"/>
          </w:tcPr>
          <w:p w:rsidR="005B5E71" w:rsidRDefault="00137D80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2022</w:t>
            </w:r>
          </w:p>
        </w:tc>
      </w:tr>
      <w:tr w:rsidR="005B5E71">
        <w:trPr>
          <w:cantSplit/>
        </w:trPr>
        <w:tc>
          <w:tcPr>
            <w:tcW w:w="859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8001" w:type="dxa"/>
            <w:shd w:val="pct25" w:color="auto" w:fill="auto"/>
          </w:tcPr>
          <w:p w:rsidR="005B5E71" w:rsidRDefault="00137D80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Науково-педагогічні кадри</w:t>
            </w:r>
          </w:p>
        </w:tc>
        <w:tc>
          <w:tcPr>
            <w:tcW w:w="1286" w:type="dxa"/>
            <w:shd w:val="pct25" w:color="auto" w:fill="auto"/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Чисельність  науково-педагогічних працівників, усього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29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1.1.1.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Чисельність штатних працівників, усього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22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а)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з них:</w:t>
            </w:r>
            <w:r>
              <w:rPr>
                <w:sz w:val="22"/>
                <w:szCs w:val="22"/>
                <w:lang w:val="uk-UA" w:eastAsia="uk-UA"/>
              </w:rPr>
              <w:tab/>
              <w:t>– доктори наук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6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б)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ab/>
              <w:t>– кандидати наук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14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1.1.2.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Чисельність працівників, які працювали </w:t>
            </w:r>
            <w:r>
              <w:rPr>
                <w:sz w:val="22"/>
                <w:szCs w:val="22"/>
                <w:lang w:val="uk-UA" w:eastAsia="uk-UA"/>
              </w:rPr>
              <w:t>за зовнішнім сумісництвом, усього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5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а)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з них:</w:t>
            </w:r>
            <w:r>
              <w:rPr>
                <w:sz w:val="22"/>
                <w:szCs w:val="22"/>
                <w:lang w:val="uk-UA" w:eastAsia="uk-UA"/>
              </w:rPr>
              <w:tab/>
              <w:t>– доктори наук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б)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ab/>
              <w:t>– кандидати наук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1.1.3.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Чисельність працівників, які працювали за договорами цивільно-правового характеру, усього (договорів, угод)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а)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з них:</w:t>
            </w:r>
            <w:r>
              <w:rPr>
                <w:sz w:val="22"/>
                <w:szCs w:val="22"/>
                <w:lang w:val="uk-UA" w:eastAsia="uk-UA"/>
              </w:rPr>
              <w:tab/>
              <w:t>– доктори наук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б)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ab/>
              <w:t xml:space="preserve">– кандидати </w:t>
            </w:r>
            <w:r>
              <w:rPr>
                <w:sz w:val="22"/>
                <w:szCs w:val="22"/>
                <w:lang w:val="uk-UA" w:eastAsia="uk-UA"/>
              </w:rPr>
              <w:t>наук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  <w:trHeight w:val="277"/>
        </w:trPr>
        <w:tc>
          <w:tcPr>
            <w:tcW w:w="859" w:type="dxa"/>
            <w:shd w:val="pct25" w:color="auto" w:fill="auto"/>
            <w:tcMar>
              <w:left w:w="28" w:type="dxa"/>
              <w:right w:w="28" w:type="dxa"/>
            </w:tcMar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8001" w:type="dxa"/>
            <w:shd w:val="pct25" w:color="auto" w:fill="auto"/>
          </w:tcPr>
          <w:p w:rsidR="005B5E71" w:rsidRDefault="00137D80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Підготовка наукових кадрів</w:t>
            </w:r>
          </w:p>
        </w:tc>
        <w:tc>
          <w:tcPr>
            <w:tcW w:w="1286" w:type="dxa"/>
            <w:shd w:val="pct25" w:color="auto" w:fill="auto"/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Загальна чисельність аспірантів у звітному періоді, усього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12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2.1.1.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з них:</w:t>
            </w:r>
            <w:r>
              <w:rPr>
                <w:sz w:val="22"/>
                <w:szCs w:val="22"/>
                <w:lang w:val="uk-UA" w:eastAsia="uk-UA"/>
              </w:rPr>
              <w:tab/>
              <w:t>– з відривом від виробництва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12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2.1.2.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ab/>
              <w:t xml:space="preserve"> без відриву від виробництва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Чисельність аспірантів, прийнятих у звітному періоді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4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2.3.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Чисельність аспірантів, які закінчили аспірантури у звітному періоді, усього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2.3.1.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з них:</w:t>
            </w:r>
            <w:r>
              <w:rPr>
                <w:sz w:val="22"/>
                <w:szCs w:val="22"/>
                <w:lang w:val="uk-UA" w:eastAsia="uk-UA"/>
              </w:rPr>
              <w:tab/>
              <w:t>– із захистом дисертації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2.6.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захищених дисертацій у звітному періоді, усього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2.6.1.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 них:</w:t>
            </w:r>
            <w:r>
              <w:rPr>
                <w:sz w:val="22"/>
                <w:szCs w:val="22"/>
                <w:lang w:val="uk-UA" w:eastAsia="uk-UA"/>
              </w:rPr>
              <w:tab/>
              <w:t>– кандидатських дисертацій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2.6.2.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докторських</w:t>
            </w:r>
            <w:r>
              <w:rPr>
                <w:sz w:val="22"/>
                <w:szCs w:val="22"/>
                <w:lang w:val="uk-UA" w:eastAsia="uk-UA"/>
              </w:rPr>
              <w:t xml:space="preserve"> дисертацій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5.</w:t>
            </w:r>
          </w:p>
        </w:tc>
        <w:tc>
          <w:tcPr>
            <w:tcW w:w="8001" w:type="dxa"/>
            <w:shd w:val="pct25" w:color="auto" w:fill="auto"/>
          </w:tcPr>
          <w:p w:rsidR="005B5E71" w:rsidRDefault="00137D80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Результативні показники виконання наукових, науково-технічних робіт</w:t>
            </w:r>
          </w:p>
        </w:tc>
        <w:tc>
          <w:tcPr>
            <w:tcW w:w="1286" w:type="dxa"/>
            <w:shd w:val="pct25" w:color="auto" w:fill="auto"/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B5E71" w:rsidRPr="004F0A80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робіт, відзначених Державною премією України в галузі науки і техніки, поданих від </w:t>
            </w:r>
            <w:r>
              <w:rPr>
                <w:sz w:val="22"/>
                <w:szCs w:val="22"/>
                <w:lang w:val="uk-UA"/>
              </w:rPr>
              <w:t>закладу вищої освіти</w:t>
            </w:r>
            <w:r>
              <w:rPr>
                <w:sz w:val="22"/>
                <w:szCs w:val="22"/>
                <w:lang w:val="uk-UA" w:eastAsia="uk-UA"/>
              </w:rPr>
              <w:t>/наукової установи, всього Державних премій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 w:rsidRPr="004F0A80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лауреатів (працівників </w:t>
            </w:r>
            <w:r>
              <w:rPr>
                <w:sz w:val="22"/>
                <w:szCs w:val="22"/>
                <w:lang w:val="uk-UA"/>
              </w:rPr>
              <w:t>закладу вищої освіти</w:t>
            </w:r>
            <w:r>
              <w:rPr>
                <w:sz w:val="22"/>
                <w:szCs w:val="22"/>
                <w:lang w:val="uk-UA" w:eastAsia="uk-UA"/>
              </w:rPr>
              <w:t>/наукової установи), всього</w:t>
            </w:r>
          </w:p>
        </w:tc>
        <w:tc>
          <w:tcPr>
            <w:tcW w:w="1286" w:type="dxa"/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робіт, відзначених  міжнародними нагородами, усього</w:t>
            </w:r>
          </w:p>
        </w:tc>
        <w:tc>
          <w:tcPr>
            <w:tcW w:w="1286" w:type="dxa"/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B5E71" w:rsidRPr="004F0A80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5.4.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Загальна кількість наукових, науково-технічних робіт, які виконувались, та наукових об’єктів, що ст</w:t>
            </w:r>
            <w:r>
              <w:rPr>
                <w:sz w:val="22"/>
                <w:szCs w:val="22"/>
                <w:lang w:val="uk-UA" w:eastAsia="uk-UA"/>
              </w:rPr>
              <w:t>ановлять національне надбання, які утримувались, зберігались та розвивались у звітному періоді  за рахунок коштів загального фонду державного бюджету, всього, в тому числі:</w:t>
            </w:r>
          </w:p>
        </w:tc>
        <w:tc>
          <w:tcPr>
            <w:tcW w:w="1286" w:type="dxa"/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5.4.1.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фундаментальні дослідження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5.4.2.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 xml:space="preserve">– прикладні дослідження 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5.5.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наукових, науково-технічних робіт, договорів на науково-технічні послуги, які виконувались за рахунок коштів замовників (спец. фонд), усього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5.5.3.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 них:</w:t>
            </w: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ab/>
              <w:t>– кількість міжнародних грантів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5.5.4.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ab/>
              <w:t>– кількість міжнародних договорів на виконан</w:t>
            </w:r>
            <w:r>
              <w:rPr>
                <w:sz w:val="22"/>
                <w:szCs w:val="22"/>
                <w:lang w:val="uk-UA" w:eastAsia="uk-UA"/>
              </w:rPr>
              <w:t>ня наукових та науково-технічних робіт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5.5.5.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ab/>
              <w:t>– наукові, науково-технічні роботи за госпдоговорами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5.5.5.1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ab/>
              <w:t>у тому числі: – міжнародними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  <w:trHeight w:val="90"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5.5.6.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фундаментальних досліджень, з них: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5.5.6.1.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ab/>
              <w:t xml:space="preserve">– за грантами Державного фонду </w:t>
            </w:r>
            <w:r>
              <w:rPr>
                <w:sz w:val="22"/>
                <w:szCs w:val="22"/>
                <w:lang w:val="uk-UA" w:eastAsia="uk-UA"/>
              </w:rPr>
              <w:t>фундаментальних досліджень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5.6.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наукових і науково-технічних робіт, які виконувались в межах кафедральної тематики: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rPr>
          <w:cantSplit/>
        </w:trPr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5.6.1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з них:</w:t>
            </w:r>
            <w:r>
              <w:rPr>
                <w:sz w:val="22"/>
                <w:szCs w:val="22"/>
                <w:lang w:val="uk-UA" w:eastAsia="uk-UA"/>
              </w:rPr>
              <w:tab/>
              <w:t xml:space="preserve">– зареєстрованих в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УкрІНТЕІ</w:t>
            </w:r>
            <w:proofErr w:type="spellEnd"/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5.9.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закінчених наукових і науково-технічних робіт, які виконувались в</w:t>
            </w:r>
            <w:r>
              <w:rPr>
                <w:sz w:val="22"/>
                <w:szCs w:val="22"/>
                <w:lang w:val="uk-UA" w:eastAsia="uk-UA"/>
              </w:rPr>
              <w:t xml:space="preserve"> межах кафедральної тематики: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5.9.1.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з них:</w:t>
            </w:r>
            <w:r>
              <w:rPr>
                <w:sz w:val="22"/>
                <w:szCs w:val="22"/>
                <w:lang w:val="uk-UA" w:eastAsia="uk-UA"/>
              </w:rPr>
              <w:tab/>
              <w:t xml:space="preserve">– зареєстрованих в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УкрІНТЕІ</w:t>
            </w:r>
            <w:proofErr w:type="spellEnd"/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5.10.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проведених наукових заходів (семінарів, конференцій, симпозіумів), </w:t>
            </w:r>
            <w:r>
              <w:rPr>
                <w:sz w:val="22"/>
                <w:szCs w:val="22"/>
                <w:lang w:val="uk-UA" w:eastAsia="uk-UA"/>
              </w:rPr>
              <w:lastRenderedPageBreak/>
              <w:t>всього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lastRenderedPageBreak/>
              <w:t>5.10.1.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з них: всеукраїнських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5.10.2.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міжнародних, всього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Взято </w:t>
            </w:r>
            <w:r>
              <w:rPr>
                <w:sz w:val="22"/>
                <w:szCs w:val="22"/>
                <w:lang w:val="uk-UA" w:eastAsia="uk-UA"/>
              </w:rPr>
              <w:t>участь у виставках, всього</w:t>
            </w:r>
          </w:p>
        </w:tc>
        <w:tc>
          <w:tcPr>
            <w:tcW w:w="1286" w:type="dxa"/>
          </w:tcPr>
          <w:p w:rsidR="005B5E71" w:rsidRPr="004F0A80" w:rsidRDefault="00137D80">
            <w:pPr>
              <w:jc w:val="center"/>
              <w:rPr>
                <w:sz w:val="22"/>
                <w:szCs w:val="22"/>
                <w:lang w:val="en-GB" w:eastAsia="uk-UA"/>
              </w:rPr>
            </w:pPr>
            <w:r w:rsidRPr="004F0A80">
              <w:rPr>
                <w:sz w:val="22"/>
                <w:szCs w:val="22"/>
                <w:lang w:val="en-GB" w:eastAsia="uk-UA"/>
              </w:rPr>
              <w:t>27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5.11.1.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з них:</w:t>
            </w:r>
            <w:r>
              <w:rPr>
                <w:sz w:val="22"/>
                <w:szCs w:val="22"/>
                <w:lang w:val="uk-UA" w:eastAsia="uk-UA"/>
              </w:rPr>
              <w:tab/>
              <w:t>– у національних</w:t>
            </w:r>
          </w:p>
        </w:tc>
        <w:tc>
          <w:tcPr>
            <w:tcW w:w="1286" w:type="dxa"/>
          </w:tcPr>
          <w:p w:rsidR="005B5E71" w:rsidRPr="004F0A80" w:rsidRDefault="00137D80">
            <w:pPr>
              <w:jc w:val="center"/>
              <w:rPr>
                <w:sz w:val="22"/>
                <w:szCs w:val="22"/>
                <w:lang w:val="en-GB" w:eastAsia="uk-UA"/>
              </w:rPr>
            </w:pPr>
            <w:r w:rsidRPr="004F0A80">
              <w:rPr>
                <w:sz w:val="22"/>
                <w:szCs w:val="22"/>
                <w:lang w:val="en-GB" w:eastAsia="uk-UA"/>
              </w:rPr>
              <w:t>4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5.11.2.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ab/>
              <w:t>– у міжнародних</w:t>
            </w:r>
          </w:p>
        </w:tc>
        <w:tc>
          <w:tcPr>
            <w:tcW w:w="1286" w:type="dxa"/>
          </w:tcPr>
          <w:p w:rsidR="005B5E71" w:rsidRPr="004F0A80" w:rsidRDefault="00137D80">
            <w:pPr>
              <w:jc w:val="center"/>
              <w:rPr>
                <w:sz w:val="22"/>
                <w:szCs w:val="22"/>
                <w:lang w:val="en-GB" w:eastAsia="uk-UA"/>
              </w:rPr>
            </w:pPr>
            <w:r w:rsidRPr="004F0A80">
              <w:rPr>
                <w:sz w:val="22"/>
                <w:szCs w:val="22"/>
                <w:lang w:val="en-GB" w:eastAsia="uk-UA"/>
              </w:rPr>
              <w:t>23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угод про науково-технічне співробітництво із зарубіжними </w:t>
            </w:r>
            <w:r>
              <w:rPr>
                <w:sz w:val="22"/>
                <w:szCs w:val="22"/>
                <w:lang w:val="uk-UA"/>
              </w:rPr>
              <w:t>закладами вищої освіти</w:t>
            </w:r>
            <w:r>
              <w:rPr>
                <w:sz w:val="22"/>
                <w:szCs w:val="22"/>
                <w:lang w:val="uk-UA" w:eastAsia="uk-UA"/>
              </w:rPr>
              <w:t xml:space="preserve">/науковими установами,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установами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>, організаціями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Створено</w:t>
            </w:r>
            <w:r>
              <w:rPr>
                <w:sz w:val="22"/>
                <w:szCs w:val="22"/>
                <w:lang w:val="uk-UA" w:eastAsia="uk-UA"/>
              </w:rPr>
              <w:t xml:space="preserve"> науково-технічної продукції НТП (видів виробів), усього, в тому числі: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нової техніки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2)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нових технологій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3)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нових матеріалів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4)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сортів рослин та порід тварин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5)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методів, теорій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br w:type="page"/>
            </w:r>
            <w:r>
              <w:rPr>
                <w:i/>
                <w:iCs/>
                <w:sz w:val="22"/>
                <w:szCs w:val="22"/>
                <w:lang w:val="uk-UA" w:eastAsia="uk-UA"/>
              </w:rPr>
              <w:t>6)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інше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5.14.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Впроваджено</w:t>
            </w:r>
            <w:r>
              <w:rPr>
                <w:sz w:val="22"/>
                <w:szCs w:val="22"/>
                <w:lang w:val="uk-UA" w:eastAsia="uk-UA"/>
              </w:rPr>
              <w:t xml:space="preserve"> НТП </w:t>
            </w:r>
            <w:r>
              <w:rPr>
                <w:bCs/>
                <w:i/>
                <w:iCs/>
                <w:sz w:val="22"/>
                <w:szCs w:val="22"/>
                <w:lang w:val="uk-UA" w:eastAsia="uk-UA"/>
              </w:rPr>
              <w:t xml:space="preserve">у </w:t>
            </w:r>
            <w:r>
              <w:rPr>
                <w:bCs/>
                <w:i/>
                <w:iCs/>
                <w:sz w:val="22"/>
                <w:szCs w:val="22"/>
                <w:lang w:val="uk-UA" w:eastAsia="uk-UA"/>
              </w:rPr>
              <w:t>виробництво</w:t>
            </w:r>
            <w:r>
              <w:rPr>
                <w:bCs/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uk-UA" w:eastAsia="uk-UA"/>
              </w:rPr>
              <w:t xml:space="preserve"> створеної у відповідні періоди, усього одиниць, у тому числі: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нової техніки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2)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нових технологій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3)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нових матеріалів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4)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сортів рослин та порід тварин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5)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методів, теорій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6)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інше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5.15.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Впроваджено</w:t>
            </w:r>
            <w:r>
              <w:rPr>
                <w:sz w:val="22"/>
                <w:szCs w:val="22"/>
                <w:lang w:val="uk-UA" w:eastAsia="uk-UA"/>
              </w:rPr>
              <w:t xml:space="preserve"> НТП </w:t>
            </w:r>
            <w:r>
              <w:rPr>
                <w:bCs/>
                <w:i/>
                <w:iCs/>
                <w:sz w:val="22"/>
                <w:szCs w:val="22"/>
                <w:lang w:val="uk-UA" w:eastAsia="uk-UA"/>
              </w:rPr>
              <w:t xml:space="preserve"> у освітній процес</w:t>
            </w:r>
            <w:r>
              <w:rPr>
                <w:sz w:val="22"/>
                <w:szCs w:val="22"/>
                <w:lang w:val="uk-UA" w:eastAsia="uk-UA"/>
              </w:rPr>
              <w:t>, створеної у відповідні періоди, усього одиниць, у тому числі: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нової техніки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2)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нових технологій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3)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нових матеріалів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4)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сортів рослин та порід тварин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5)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методів, теорій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6)</w:t>
            </w:r>
          </w:p>
        </w:tc>
        <w:tc>
          <w:tcPr>
            <w:tcW w:w="8001" w:type="dxa"/>
          </w:tcPr>
          <w:p w:rsidR="005B5E71" w:rsidRDefault="00137D80">
            <w:pPr>
              <w:ind w:left="59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bCs/>
                <w:sz w:val="22"/>
                <w:szCs w:val="22"/>
                <w:lang w:val="uk-UA" w:eastAsia="uk-UA"/>
              </w:rPr>
              <w:t>інше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6.</w:t>
            </w:r>
          </w:p>
        </w:tc>
        <w:tc>
          <w:tcPr>
            <w:tcW w:w="8001" w:type="dxa"/>
            <w:shd w:val="pct25" w:color="auto" w:fill="auto"/>
          </w:tcPr>
          <w:p w:rsidR="005B5E71" w:rsidRDefault="00137D80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Наукові праці</w:t>
            </w:r>
          </w:p>
        </w:tc>
        <w:tc>
          <w:tcPr>
            <w:tcW w:w="1286" w:type="dxa"/>
            <w:shd w:val="pct25" w:color="auto" w:fill="auto"/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6.1.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>
              <w:rPr>
                <w:bCs/>
                <w:i/>
                <w:iCs/>
                <w:sz w:val="22"/>
                <w:szCs w:val="22"/>
                <w:lang w:val="uk-UA" w:eastAsia="uk-UA"/>
              </w:rPr>
              <w:t>монографій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4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en-US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5,85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Усього одиниць монографій в Україні</w:t>
            </w:r>
          </w:p>
        </w:tc>
        <w:tc>
          <w:tcPr>
            <w:tcW w:w="1286" w:type="dxa"/>
          </w:tcPr>
          <w:p w:rsidR="005B5E71" w:rsidRDefault="00137D80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Default="00137D80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4,1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Усього одиниць монографій за кордоном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1,75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>
              <w:rPr>
                <w:bCs/>
                <w:i/>
                <w:iCs/>
                <w:sz w:val="22"/>
                <w:szCs w:val="22"/>
                <w:lang w:val="uk-UA" w:eastAsia="uk-UA"/>
              </w:rPr>
              <w:t>підручників, навчальних посібників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r>
              <w:rPr>
                <w:sz w:val="22"/>
                <w:szCs w:val="22"/>
                <w:lang w:val="uk-UA" w:eastAsia="uk-UA"/>
              </w:rPr>
              <w:t>д.а.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28,2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r>
              <w:rPr>
                <w:bCs/>
                <w:i/>
                <w:iCs/>
                <w:sz w:val="22"/>
                <w:szCs w:val="22"/>
                <w:lang w:val="uk-UA" w:eastAsia="uk-UA"/>
              </w:rPr>
              <w:t>публікацій (статей)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27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Pr="004F0A80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4F0A80">
              <w:rPr>
                <w:sz w:val="22"/>
                <w:szCs w:val="22"/>
                <w:lang w:val="en-US" w:eastAsia="uk-UA"/>
              </w:rPr>
              <w:t>30,</w:t>
            </w:r>
            <w:r w:rsidRPr="004F0A80">
              <w:rPr>
                <w:sz w:val="22"/>
                <w:szCs w:val="22"/>
                <w:lang w:val="en-GB" w:eastAsia="uk-UA"/>
              </w:rPr>
              <w:t>5</w:t>
            </w:r>
            <w:r w:rsidRPr="004F0A80">
              <w:rPr>
                <w:sz w:val="22"/>
                <w:szCs w:val="22"/>
                <w:lang w:val="en-US" w:eastAsia="uk-UA"/>
              </w:rPr>
              <w:t>5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6.3.1.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Усього одиниць, опублікованих в Україні</w:t>
            </w:r>
          </w:p>
        </w:tc>
        <w:tc>
          <w:tcPr>
            <w:tcW w:w="1286" w:type="dxa"/>
          </w:tcPr>
          <w:p w:rsidR="005B5E71" w:rsidRPr="004F0A80" w:rsidRDefault="00137D80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F0A80">
              <w:rPr>
                <w:sz w:val="22"/>
                <w:szCs w:val="22"/>
                <w:lang w:val="en-US" w:eastAsia="uk-UA"/>
              </w:rPr>
              <w:t>18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Pr="004F0A80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4F0A80">
              <w:rPr>
                <w:sz w:val="22"/>
                <w:szCs w:val="22"/>
                <w:lang w:val="en-US" w:eastAsia="uk-UA"/>
              </w:rPr>
              <w:t>1</w:t>
            </w:r>
            <w:r w:rsidRPr="004F0A80">
              <w:rPr>
                <w:sz w:val="22"/>
                <w:szCs w:val="22"/>
                <w:lang w:val="en-GB" w:eastAsia="uk-UA"/>
              </w:rPr>
              <w:t>8</w:t>
            </w:r>
            <w:r w:rsidRPr="004F0A80">
              <w:rPr>
                <w:sz w:val="22"/>
                <w:szCs w:val="22"/>
                <w:lang w:val="en-US" w:eastAsia="uk-UA"/>
              </w:rPr>
              <w:t>,</w:t>
            </w:r>
            <w:r w:rsidRPr="004F0A80">
              <w:rPr>
                <w:sz w:val="22"/>
                <w:szCs w:val="22"/>
                <w:lang w:val="en-GB" w:eastAsia="uk-UA"/>
              </w:rPr>
              <w:t>0</w:t>
            </w:r>
            <w:r w:rsidRPr="004F0A80">
              <w:rPr>
                <w:sz w:val="22"/>
                <w:szCs w:val="22"/>
                <w:lang w:val="en-US" w:eastAsia="uk-UA"/>
              </w:rPr>
              <w:t>7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6.3.1.1.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з них:         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-категорія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А</w:t>
            </w:r>
          </w:p>
        </w:tc>
        <w:tc>
          <w:tcPr>
            <w:tcW w:w="1286" w:type="dxa"/>
          </w:tcPr>
          <w:p w:rsidR="005B5E71" w:rsidRPr="004F0A80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4F0A80">
              <w:rPr>
                <w:sz w:val="22"/>
                <w:szCs w:val="22"/>
                <w:lang w:val="en-US" w:eastAsia="uk-UA"/>
              </w:rPr>
              <w:t>5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Pr="004F0A80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4F0A80">
              <w:rPr>
                <w:sz w:val="22"/>
                <w:szCs w:val="22"/>
                <w:lang w:val="en-US" w:eastAsia="uk-UA"/>
              </w:rPr>
              <w:t>8,</w:t>
            </w:r>
            <w:r w:rsidRPr="004F0A80">
              <w:rPr>
                <w:sz w:val="22"/>
                <w:szCs w:val="22"/>
                <w:lang w:val="en-GB" w:eastAsia="uk-UA"/>
              </w:rPr>
              <w:t>3</w:t>
            </w:r>
            <w:r w:rsidRPr="004F0A80">
              <w:rPr>
                <w:sz w:val="22"/>
                <w:szCs w:val="22"/>
                <w:lang w:val="en-US" w:eastAsia="uk-UA"/>
              </w:rPr>
              <w:t>6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6.3.1.2.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з них:         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-категорія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В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12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9,21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6.3.2.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Усього одиниць, опублікованих за кордоном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9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12,48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6.3.3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з них:          -</w:t>
            </w:r>
            <w:r>
              <w:rPr>
                <w:sz w:val="22"/>
                <w:szCs w:val="22"/>
                <w:lang w:val="uk-UA"/>
              </w:rPr>
              <w:t>у зарубіжних періодичних наукових виданнях країн Організації економічного співробітництва та розвитку</w:t>
            </w:r>
          </w:p>
        </w:tc>
        <w:tc>
          <w:tcPr>
            <w:tcW w:w="1286" w:type="dxa"/>
          </w:tcPr>
          <w:p w:rsidR="005B5E71" w:rsidRPr="004F0A80" w:rsidRDefault="005B5E71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4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5,49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lastRenderedPageBreak/>
              <w:t>6.4.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Опублікованих у міжнародній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наукометричній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базі даних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7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/>
              </w:rPr>
              <w:t>10,78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6.5.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Опублікованих у міжнародній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наукометричній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базі даних </w:t>
            </w:r>
            <w:r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 w:rsidRPr="004F0A80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 w:rsidRPr="004F0A80"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sz w:val="22"/>
                <w:szCs w:val="22"/>
                <w:lang w:val="en-US" w:eastAsia="uk-UA"/>
              </w:rPr>
              <w:t>S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cience</w:t>
            </w:r>
            <w:proofErr w:type="spellEnd"/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7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 w:rsidRPr="004F0A80">
              <w:rPr>
                <w:sz w:val="22"/>
                <w:szCs w:val="22"/>
                <w:lang w:val="en-GB" w:eastAsia="uk-UA"/>
              </w:rPr>
              <w:t>7</w:t>
            </w:r>
            <w:r w:rsidRPr="004F0A80">
              <w:rPr>
                <w:sz w:val="22"/>
                <w:szCs w:val="22"/>
                <w:lang w:val="en-US" w:eastAsia="uk-UA"/>
              </w:rPr>
              <w:t>,</w:t>
            </w:r>
            <w:r w:rsidRPr="004F0A80">
              <w:rPr>
                <w:sz w:val="22"/>
                <w:szCs w:val="22"/>
                <w:lang w:val="en-GB" w:eastAsia="uk-UA"/>
              </w:rPr>
              <w:t>0</w:t>
            </w:r>
            <w:r w:rsidRPr="004F0A80">
              <w:rPr>
                <w:sz w:val="22"/>
                <w:szCs w:val="22"/>
                <w:lang w:val="en-US" w:eastAsia="uk-UA"/>
              </w:rPr>
              <w:t>6</w:t>
            </w:r>
            <w:bookmarkStart w:id="24" w:name="_GoBack"/>
            <w:bookmarkEnd w:id="24"/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6.6.</w:t>
            </w:r>
          </w:p>
        </w:tc>
        <w:tc>
          <w:tcPr>
            <w:tcW w:w="8001" w:type="dxa"/>
          </w:tcPr>
          <w:p w:rsidR="005B5E71" w:rsidRDefault="00137D80">
            <w:pPr>
              <w:ind w:left="34" w:hanging="34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Опублікованих у міжнародній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наукометричній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базі даних для суспільних та гуманітарних наук </w:t>
            </w:r>
            <w:r>
              <w:rPr>
                <w:sz w:val="22"/>
                <w:szCs w:val="22"/>
                <w:lang w:val="en-US" w:eastAsia="uk-UA"/>
              </w:rPr>
              <w:t>Copernicus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 xml:space="preserve">6 </w:t>
            </w:r>
          </w:p>
          <w:p w:rsidR="005B5E71" w:rsidRDefault="00137D8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uk-UA"/>
              </w:rPr>
              <w:t xml:space="preserve">(4,7 </w:t>
            </w:r>
            <w:r>
              <w:rPr>
                <w:sz w:val="22"/>
                <w:szCs w:val="22"/>
                <w:lang w:val="uk-UA"/>
              </w:rPr>
              <w:t>д.а.)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6.7.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цитувань у виданнях, що входять до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наукометричної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бази даних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6.8.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цитувань у виданнях, що входять до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наукометричної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бази даних,</w:t>
            </w:r>
            <w:r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ebof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>S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cience</w:t>
            </w:r>
            <w:proofErr w:type="spellEnd"/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6.9.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цитувань у виданнях (для суспільних та гуманітарних) наук </w:t>
            </w:r>
            <w:r>
              <w:rPr>
                <w:sz w:val="22"/>
                <w:szCs w:val="22"/>
                <w:lang w:val="en-US" w:eastAsia="uk-UA"/>
              </w:rPr>
              <w:t>Copernicus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6.10.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 інших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наукометричних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базах даних (крім РИНЦ)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Сумарний </w:t>
            </w:r>
            <w:r>
              <w:rPr>
                <w:sz w:val="22"/>
                <w:szCs w:val="22"/>
                <w:lang w:val="en-US" w:eastAsia="uk-UA"/>
              </w:rPr>
              <w:t>h</w:t>
            </w:r>
            <w:r>
              <w:rPr>
                <w:sz w:val="22"/>
                <w:szCs w:val="22"/>
                <w:lang w:eastAsia="uk-UA"/>
              </w:rPr>
              <w:t xml:space="preserve">– </w:t>
            </w:r>
            <w:r>
              <w:rPr>
                <w:sz w:val="22"/>
                <w:szCs w:val="22"/>
                <w:lang w:val="uk-UA" w:eastAsia="uk-UA"/>
              </w:rPr>
              <w:t xml:space="preserve">індекс </w:t>
            </w:r>
            <w:r>
              <w:rPr>
                <w:sz w:val="22"/>
                <w:szCs w:val="22"/>
                <w:lang w:val="uk-UA"/>
              </w:rPr>
              <w:t>закладу вищої освіти</w:t>
            </w:r>
            <w:r>
              <w:rPr>
                <w:sz w:val="22"/>
                <w:szCs w:val="22"/>
                <w:lang w:val="uk-UA" w:eastAsia="uk-UA"/>
              </w:rPr>
              <w:t xml:space="preserve"> або наукової установи 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наукових видань засновниками (співзасновниками) яких є заклади вищої освіти та наукові установи, що індексуються у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наукометричних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базах даних: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6.12.1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- до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, 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6.12.2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- до </w:t>
            </w:r>
            <w:r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ebof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>S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cience</w:t>
            </w:r>
            <w:proofErr w:type="spellEnd"/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6.12.3.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 до інших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7.</w:t>
            </w:r>
          </w:p>
        </w:tc>
        <w:tc>
          <w:tcPr>
            <w:tcW w:w="8001" w:type="dxa"/>
            <w:shd w:val="pct25" w:color="auto" w:fill="auto"/>
          </w:tcPr>
          <w:p w:rsidR="005B5E71" w:rsidRDefault="00137D80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 xml:space="preserve">Інноваційна </w:t>
            </w:r>
            <w:r>
              <w:rPr>
                <w:b/>
                <w:bCs/>
                <w:sz w:val="22"/>
                <w:szCs w:val="22"/>
                <w:lang w:val="uk-UA" w:eastAsia="uk-UA"/>
              </w:rPr>
              <w:t>спрямованість результатів наукових, науково-технічних робіт</w:t>
            </w:r>
          </w:p>
        </w:tc>
        <w:tc>
          <w:tcPr>
            <w:tcW w:w="1286" w:type="dxa"/>
            <w:shd w:val="pct25" w:color="auto" w:fill="auto"/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Подано заявок на видачу охоронних документів, усього одиниць, в тому числі: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7.1.1.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в Україні, з них: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7.1.1.1.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>
              <w:rPr>
                <w:i/>
                <w:iCs/>
                <w:sz w:val="22"/>
                <w:szCs w:val="22"/>
                <w:lang w:val="uk-UA" w:eastAsia="uk-UA"/>
              </w:rPr>
              <w:t>патентів на винаходи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pStyle w:val="aff0"/>
              <w:numPr>
                <w:ilvl w:val="0"/>
                <w:numId w:val="15"/>
              </w:num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 xml:space="preserve">свідоцтв про реєстрацію авторського права на </w:t>
            </w:r>
            <w:r>
              <w:rPr>
                <w:i/>
                <w:iCs/>
                <w:sz w:val="22"/>
                <w:szCs w:val="22"/>
                <w:lang w:val="uk-UA" w:eastAsia="uk-UA"/>
              </w:rPr>
              <w:t>твір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7.1.2.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за кордоном, з них: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7.1.2.1.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>
              <w:rPr>
                <w:i/>
                <w:iCs/>
                <w:sz w:val="22"/>
                <w:szCs w:val="22"/>
                <w:lang w:val="uk-UA" w:eastAsia="uk-UA"/>
              </w:rPr>
              <w:t>патентів на винаходи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Отримано охоронних документів, усього одиниць, в тому числі: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7.2.1.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в Україні, з них: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7.2.1.1.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>
              <w:rPr>
                <w:i/>
                <w:iCs/>
                <w:sz w:val="22"/>
                <w:szCs w:val="22"/>
                <w:lang w:val="uk-UA" w:eastAsia="uk-UA"/>
              </w:rPr>
              <w:t>патентів на винаходи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pStyle w:val="aff0"/>
              <w:numPr>
                <w:ilvl w:val="0"/>
                <w:numId w:val="16"/>
              </w:numPr>
              <w:ind w:hanging="119"/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 xml:space="preserve">свідоцтв про реєстрацію авторського права на </w:t>
            </w:r>
            <w:r>
              <w:rPr>
                <w:i/>
                <w:iCs/>
                <w:sz w:val="22"/>
                <w:szCs w:val="22"/>
                <w:lang w:val="uk-UA" w:eastAsia="uk-UA"/>
              </w:rPr>
              <w:t>твір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7.2.2.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– за кордоном, з них: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7.2.2.1.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ab/>
              <w:t>– патентів на винаходи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7.2.2.2.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ab/>
              <w:t>– відкриття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проданих ліцензій, 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7.3.1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uk-UA" w:eastAsia="uk-UA"/>
              </w:rPr>
              <w:t>- усього одиниць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7.3.2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ab/>
              <w:t xml:space="preserve">- </w:t>
            </w:r>
            <w:r>
              <w:rPr>
                <w:sz w:val="22"/>
                <w:szCs w:val="22"/>
                <w:lang w:val="uk-UA" w:eastAsia="uk-UA"/>
              </w:rPr>
              <w:t>отриманих коштів від продажу (тис. грн.)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7.4.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«ноу-хау», переданих замовнику 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9.</w:t>
            </w:r>
          </w:p>
        </w:tc>
        <w:tc>
          <w:tcPr>
            <w:tcW w:w="8001" w:type="dxa"/>
            <w:shd w:val="pct25" w:color="auto" w:fill="auto"/>
          </w:tcPr>
          <w:p w:rsidR="005B5E71" w:rsidRDefault="00137D80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Наукова робота студентів</w:t>
            </w:r>
          </w:p>
        </w:tc>
        <w:tc>
          <w:tcPr>
            <w:tcW w:w="1286" w:type="dxa"/>
            <w:shd w:val="pct25" w:color="auto" w:fill="auto"/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студентів, які брали участь у виконанні НДДКР, усього осіб, з них: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9.2.1.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з оплатою із загального фонду бюджету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highlight w:val="yellow"/>
                <w:lang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9.2.2.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 xml:space="preserve">– з оплатою із спеціального фонду </w:t>
            </w:r>
            <w:r>
              <w:rPr>
                <w:sz w:val="22"/>
                <w:szCs w:val="22"/>
                <w:lang w:val="uk-UA" w:eastAsia="uk-UA"/>
              </w:rPr>
              <w:t>бюджету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highlight w:val="yellow"/>
                <w:lang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9.3.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студентів – учасників Всеукраїнських та міжнародних конкурсів студентських НДР, з них:</w:t>
            </w:r>
          </w:p>
        </w:tc>
        <w:tc>
          <w:tcPr>
            <w:tcW w:w="1286" w:type="dxa"/>
          </w:tcPr>
          <w:p w:rsidR="005B5E71" w:rsidRPr="004F0A80" w:rsidRDefault="005B5E71">
            <w:pPr>
              <w:jc w:val="center"/>
              <w:rPr>
                <w:sz w:val="22"/>
                <w:szCs w:val="22"/>
                <w:lang w:eastAsia="uk-UA"/>
              </w:rPr>
            </w:pPr>
          </w:p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9.3.1.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переможці Всеукраїнських конкурсів студентських НДР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tabs>
                <w:tab w:val="center" w:pos="4819"/>
                <w:tab w:val="right" w:pos="9639"/>
              </w:tabs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9.3.2.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–переможці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міжнародних конкурсів студентських НДР</w:t>
            </w:r>
          </w:p>
        </w:tc>
        <w:tc>
          <w:tcPr>
            <w:tcW w:w="1286" w:type="dxa"/>
          </w:tcPr>
          <w:p w:rsidR="005B5E71" w:rsidRDefault="005B5E71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9.4.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r>
              <w:rPr>
                <w:sz w:val="22"/>
                <w:szCs w:val="22"/>
                <w:lang w:val="uk-UA" w:eastAsia="uk-UA"/>
              </w:rPr>
              <w:t>опублікованих статей за участю студентів, усього, з них: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10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9.4.1.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en-US" w:eastAsia="uk-UA"/>
              </w:rPr>
              <w:t>–</w:t>
            </w:r>
            <w:r>
              <w:rPr>
                <w:sz w:val="22"/>
                <w:szCs w:val="22"/>
                <w:lang w:val="uk-UA" w:eastAsia="uk-UA"/>
              </w:rPr>
              <w:t xml:space="preserve"> самостійно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9.5.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студентів, які одержували стипендії Президента України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shd w:val="pct25" w:color="auto" w:fill="auto"/>
            <w:tcMar>
              <w:left w:w="28" w:type="dxa"/>
              <w:right w:w="28" w:type="dxa"/>
            </w:tcMar>
            <w:vAlign w:val="center"/>
          </w:tcPr>
          <w:p w:rsidR="005B5E71" w:rsidRDefault="00137D80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10.</w:t>
            </w:r>
          </w:p>
        </w:tc>
        <w:tc>
          <w:tcPr>
            <w:tcW w:w="8001" w:type="dxa"/>
            <w:shd w:val="pct25" w:color="auto" w:fill="auto"/>
          </w:tcPr>
          <w:p w:rsidR="005B5E71" w:rsidRDefault="00137D80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 xml:space="preserve">Молоді вчені </w:t>
            </w:r>
          </w:p>
        </w:tc>
        <w:tc>
          <w:tcPr>
            <w:tcW w:w="1286" w:type="dxa"/>
            <w:shd w:val="pct25" w:color="auto" w:fill="auto"/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Чисельність молодих учених, усього, з них: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доктори наук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2)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 xml:space="preserve">– </w:t>
            </w:r>
            <w:r>
              <w:rPr>
                <w:sz w:val="22"/>
                <w:szCs w:val="22"/>
                <w:lang w:val="uk-UA" w:eastAsia="uk-UA"/>
              </w:rPr>
              <w:t>кандидати наук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3)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аспіранти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9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4)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докторанти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5)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без ступеня, не включаючи аспірантів</w:t>
            </w:r>
          </w:p>
        </w:tc>
        <w:tc>
          <w:tcPr>
            <w:tcW w:w="1286" w:type="dxa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lastRenderedPageBreak/>
              <w:t>10.2.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науковців, що отримували премії, з них: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ab/>
              <w:t>1)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гранти Президента України для підтримки наукових досліджень молодих вчених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ab/>
              <w:t>2)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гранти</w:t>
            </w:r>
            <w:r>
              <w:rPr>
                <w:sz w:val="22"/>
                <w:szCs w:val="22"/>
                <w:lang w:val="uk-UA" w:eastAsia="uk-UA"/>
              </w:rPr>
              <w:t xml:space="preserve"> Президента України докторам наук для здійснення наукових досліджень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ab/>
              <w:t>3)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щорічні гранти Президента України для обдарованої молоді</w:t>
            </w:r>
          </w:p>
        </w:tc>
        <w:tc>
          <w:tcPr>
            <w:tcW w:w="1286" w:type="dxa"/>
          </w:tcPr>
          <w:p w:rsidR="005B5E71" w:rsidRDefault="005B5E71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ab/>
              <w:t>4)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щорічні премії Президента України для молодих вчених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5)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 xml:space="preserve">– премії Верховної Ради України найталановитішим </w:t>
            </w:r>
            <w:r>
              <w:rPr>
                <w:sz w:val="22"/>
                <w:szCs w:val="22"/>
                <w:lang w:val="uk-UA" w:eastAsia="uk-UA"/>
              </w:rPr>
              <w:t>молодим ученим в галузі фундаментальних і прикладних досліджень та науково-технічних розробок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ab/>
              <w:t>6)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премії Кабінету Міністрів України за особливі досягнення молоді у розбудові України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7)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стипендії Верховної Ради України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8</w:t>
            </w:r>
            <w:r>
              <w:rPr>
                <w:i/>
                <w:iCs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 xml:space="preserve">– стипендії Кабінету </w:t>
            </w:r>
            <w:r>
              <w:rPr>
                <w:sz w:val="22"/>
                <w:szCs w:val="22"/>
                <w:lang w:val="uk-UA" w:eastAsia="uk-UA"/>
              </w:rPr>
              <w:t>Міністрів України для молодих вчених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10.3.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наукових праць, за участю молодих вчених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д.а.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10.4.1.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>
              <w:rPr>
                <w:bCs/>
                <w:i/>
                <w:iCs/>
                <w:sz w:val="22"/>
                <w:szCs w:val="22"/>
                <w:lang w:val="uk-UA" w:eastAsia="uk-UA"/>
              </w:rPr>
              <w:t xml:space="preserve">монографій, </w:t>
            </w:r>
            <w:r>
              <w:rPr>
                <w:sz w:val="22"/>
                <w:szCs w:val="22"/>
                <w:lang w:val="uk-UA" w:eastAsia="uk-UA"/>
              </w:rPr>
              <w:t>з них: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за кордоном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10.4.2.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Опубліковано </w:t>
            </w:r>
            <w:r>
              <w:rPr>
                <w:bCs/>
                <w:i/>
                <w:iCs/>
                <w:sz w:val="22"/>
                <w:szCs w:val="22"/>
                <w:lang w:val="uk-UA" w:eastAsia="uk-UA"/>
              </w:rPr>
              <w:t>підручників, навчальних</w:t>
            </w:r>
            <w:r>
              <w:rPr>
                <w:bCs/>
                <w:i/>
                <w:iCs/>
                <w:sz w:val="22"/>
                <w:szCs w:val="22"/>
                <w:lang w:val="uk-UA" w:eastAsia="uk-UA"/>
              </w:rPr>
              <w:t xml:space="preserve"> посібників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10.4.3.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Кількість публікацій (статей), усього одиниць, з них:</w:t>
            </w:r>
          </w:p>
        </w:tc>
        <w:tc>
          <w:tcPr>
            <w:tcW w:w="1286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en-GB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2,79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статей у зарубіжних виданнях, в тому числі:</w:t>
            </w:r>
          </w:p>
        </w:tc>
        <w:tc>
          <w:tcPr>
            <w:tcW w:w="1286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2,79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а)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 xml:space="preserve">– у міжнародній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науковометричній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базі даних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2,79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б)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 xml:space="preserve">- </w:t>
            </w:r>
            <w:r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Science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5B5E71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8001" w:type="dxa"/>
          </w:tcPr>
          <w:p w:rsidR="005B5E71" w:rsidRDefault="00137D80">
            <w:pPr>
              <w:ind w:firstLine="175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д.а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в)</w:t>
            </w:r>
          </w:p>
        </w:tc>
        <w:tc>
          <w:tcPr>
            <w:tcW w:w="8001" w:type="dxa"/>
          </w:tcPr>
          <w:p w:rsidR="005B5E71" w:rsidRDefault="00137D80">
            <w:pPr>
              <w:ind w:firstLine="742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для суспільних та гуманітарних наук </w:t>
            </w:r>
            <w:r>
              <w:rPr>
                <w:sz w:val="22"/>
                <w:szCs w:val="22"/>
                <w:lang w:val="en-US" w:eastAsia="uk-UA"/>
              </w:rPr>
              <w:t>Copernicus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Cs/>
                <w:sz w:val="22"/>
                <w:szCs w:val="22"/>
                <w:lang w:val="uk-UA" w:eastAsia="uk-UA"/>
              </w:rPr>
              <w:t>10.4.4</w:t>
            </w:r>
            <w:r>
              <w:rPr>
                <w:i/>
                <w:iCs/>
                <w:sz w:val="22"/>
                <w:szCs w:val="22"/>
                <w:lang w:val="uk-UA" w:eastAsia="uk-UA"/>
              </w:rPr>
              <w:t>.а)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Кількість цитувань у виданнях, що входять до науково-метричних баз даних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Scopus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137D80">
            <w:pPr>
              <w:jc w:val="center"/>
              <w:rPr>
                <w:sz w:val="22"/>
                <w:szCs w:val="22"/>
                <w:highlight w:val="yellow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1,08</w:t>
            </w: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б)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</w:r>
            <w:r>
              <w:rPr>
                <w:sz w:val="22"/>
                <w:szCs w:val="22"/>
                <w:lang w:val="en-US" w:eastAsia="uk-UA"/>
              </w:rPr>
              <w:t>W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eb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of</w:t>
            </w:r>
            <w:proofErr w:type="spellEnd"/>
            <w:r>
              <w:rPr>
                <w:sz w:val="22"/>
                <w:szCs w:val="22"/>
                <w:lang w:val="en-US" w:eastAsia="uk-UA"/>
              </w:rPr>
              <w:t xml:space="preserve"> S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cience</w:t>
            </w:r>
            <w:proofErr w:type="spellEnd"/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jc w:val="right"/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в)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- для суспільних та гуманітарних наук </w:t>
            </w:r>
            <w:r>
              <w:rPr>
                <w:sz w:val="22"/>
                <w:szCs w:val="22"/>
                <w:lang w:val="en-US" w:eastAsia="uk-UA"/>
              </w:rPr>
              <w:t>Copernicus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highlight w:val="yellow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10.4.5.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Подано проектів наукових робіт та науково-технічних (експериментальних) розробок на конкурс молодих вчених, з них: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i/>
                <w:iCs/>
                <w:sz w:val="22"/>
                <w:szCs w:val="22"/>
                <w:lang w:eastAsia="uk-UA"/>
              </w:rPr>
            </w:pPr>
            <w:r>
              <w:rPr>
                <w:i/>
                <w:iCs/>
                <w:sz w:val="22"/>
                <w:szCs w:val="22"/>
                <w:lang w:val="uk-UA" w:eastAsia="uk-UA"/>
              </w:rPr>
              <w:t>1)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ab/>
              <w:t>– кількість проектів, що стали переможцями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5B5E71">
        <w:tc>
          <w:tcPr>
            <w:tcW w:w="859" w:type="dxa"/>
            <w:tcMar>
              <w:left w:w="28" w:type="dxa"/>
              <w:right w:w="28" w:type="dxa"/>
            </w:tcMar>
          </w:tcPr>
          <w:p w:rsidR="005B5E71" w:rsidRDefault="00137D80">
            <w:pPr>
              <w:rPr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10.4.6</w:t>
            </w:r>
          </w:p>
        </w:tc>
        <w:tc>
          <w:tcPr>
            <w:tcW w:w="8001" w:type="dxa"/>
          </w:tcPr>
          <w:p w:rsidR="005B5E71" w:rsidRDefault="00137D80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Молоді вчені, які є експ</w:t>
            </w:r>
            <w:r>
              <w:rPr>
                <w:sz w:val="22"/>
                <w:szCs w:val="22"/>
                <w:lang w:val="uk-UA" w:eastAsia="uk-UA"/>
              </w:rPr>
              <w:t>ертами у Експертній раді МОН або інших дорадчих органах</w:t>
            </w:r>
          </w:p>
        </w:tc>
        <w:tc>
          <w:tcPr>
            <w:tcW w:w="1286" w:type="dxa"/>
            <w:vAlign w:val="center"/>
          </w:tcPr>
          <w:p w:rsidR="005B5E71" w:rsidRDefault="005B5E71">
            <w:pPr>
              <w:pStyle w:val="TableParagraph"/>
              <w:rPr>
                <w:lang w:val="ru-RU"/>
              </w:rPr>
            </w:pPr>
          </w:p>
        </w:tc>
      </w:tr>
    </w:tbl>
    <w:p w:rsidR="005B5E71" w:rsidRDefault="005B5E71">
      <w:pPr>
        <w:rPr>
          <w:color w:val="333333"/>
          <w:sz w:val="22"/>
          <w:szCs w:val="22"/>
          <w:shd w:val="clear" w:color="auto" w:fill="FFFFFF"/>
          <w:lang w:val="uk-UA"/>
        </w:rPr>
      </w:pPr>
    </w:p>
    <w:p w:rsidR="005B5E71" w:rsidRDefault="00137D80">
      <w:pPr>
        <w:pStyle w:val="Style18"/>
        <w:tabs>
          <w:tab w:val="left" w:pos="600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color w:val="333333"/>
          <w:sz w:val="22"/>
          <w:szCs w:val="22"/>
          <w:shd w:val="clear" w:color="auto" w:fill="FFFFFF"/>
          <w:lang w:val="uk-UA"/>
        </w:rPr>
        <w:t xml:space="preserve">*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нумерація розділів, пунктів та підпунктів у таблиці відповідає нумерації Показників наукової та науково-технічної діяльності у Додатку 2 до Наказу МОН №1602 від 19.12.19 про підсумки наукової та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науково-технічної діяльності</w:t>
      </w:r>
    </w:p>
    <w:p w:rsidR="005B5E71" w:rsidRDefault="00137D80">
      <w:pPr>
        <w:pStyle w:val="Style1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2"/>
          <w:szCs w:val="22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ЧАСТИНА 5</w:t>
      </w:r>
    </w:p>
    <w:p w:rsidR="005B5E71" w:rsidRDefault="005B5E71">
      <w:pPr>
        <w:jc w:val="center"/>
        <w:rPr>
          <w:b/>
          <w:sz w:val="22"/>
          <w:szCs w:val="22"/>
          <w:lang w:val="uk-UA"/>
        </w:rPr>
      </w:pPr>
    </w:p>
    <w:p w:rsidR="005B5E71" w:rsidRDefault="00137D80">
      <w:pPr>
        <w:spacing w:line="360" w:lineRule="auto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Зауваження та пропозиції щодо забезпечення організації та координації наукового процесу у вищих навчальних закладах та наукових установах до департаменту науково-технічного розвитку МОН України, основні труднощі та </w:t>
      </w:r>
      <w:r>
        <w:rPr>
          <w:sz w:val="22"/>
          <w:szCs w:val="22"/>
          <w:lang w:val="uk-UA"/>
        </w:rPr>
        <w:t>недоліки в роботі вищих навчальних закладів та наукових установ при провадженні наукової та науково-технічної діяльності у 2022 році. Пропозиції та зауваження щодо налагодження більш ефективної роботи в організації цих процесів.</w:t>
      </w:r>
    </w:p>
    <w:p w:rsidR="005B5E71" w:rsidRDefault="005B5E71">
      <w:pPr>
        <w:tabs>
          <w:tab w:val="left" w:pos="3630"/>
        </w:tabs>
        <w:rPr>
          <w:sz w:val="22"/>
          <w:szCs w:val="22"/>
          <w:lang w:val="uk-UA"/>
        </w:rPr>
      </w:pPr>
    </w:p>
    <w:sectPr w:rsidR="005B5E7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80" w:rsidRDefault="00137D80">
      <w:r>
        <w:separator/>
      </w:r>
    </w:p>
  </w:endnote>
  <w:endnote w:type="continuationSeparator" w:id="0">
    <w:p w:rsidR="00137D80" w:rsidRDefault="0013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default"/>
    <w:sig w:usb0="E4002EFF" w:usb1="C000247B" w:usb2="00000009" w:usb3="00000000" w:csb0="200001FF" w:csb1="00000000"/>
  </w:font>
  <w:font w:name="等线 Light">
    <w:altName w:val="Liberation Mono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">
    <w:altName w:val="Arial Narrow"/>
    <w:charset w:val="00"/>
    <w:family w:val="swiss"/>
    <w:pitch w:val="default"/>
    <w:sig w:usb0="00000000" w:usb1="00000000" w:usb2="00000000" w:usb3="00000000" w:csb0="00000001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71" w:rsidRDefault="005B5E71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71" w:rsidRDefault="00137D80">
    <w:pPr>
      <w:pStyle w:val="af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5E71" w:rsidRDefault="00137D80">
                          <w:pPr>
                            <w:pStyle w:val="af8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F0A80">
                            <w:rPr>
                              <w:noProof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5B5E71" w:rsidRDefault="00137D80">
                    <w:pPr>
                      <w:pStyle w:val="af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4F0A80">
                      <w:rPr>
                        <w:noProof/>
                        <w:sz w:val="20"/>
                        <w:szCs w:val="20"/>
                      </w:rPr>
                      <w:t>36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80" w:rsidRDefault="00137D80">
      <w:r>
        <w:separator/>
      </w:r>
    </w:p>
  </w:footnote>
  <w:footnote w:type="continuationSeparator" w:id="0">
    <w:p w:rsidR="00137D80" w:rsidRDefault="0013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75D166"/>
    <w:multiLevelType w:val="singleLevel"/>
    <w:tmpl w:val="B175D1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9DE4EF4"/>
    <w:multiLevelType w:val="singleLevel"/>
    <w:tmpl w:val="D9DE4EF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C139D2"/>
    <w:multiLevelType w:val="singleLevel"/>
    <w:tmpl w:val="0FC139D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1B1B9FF7"/>
    <w:multiLevelType w:val="singleLevel"/>
    <w:tmpl w:val="1B1B9F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21510E89"/>
    <w:multiLevelType w:val="singleLevel"/>
    <w:tmpl w:val="21510E89"/>
    <w:lvl w:ilvl="0">
      <w:start w:val="3"/>
      <w:numFmt w:val="upperLetter"/>
      <w:suff w:val="space"/>
      <w:lvlText w:val="%1."/>
      <w:lvlJc w:val="left"/>
    </w:lvl>
  </w:abstractNum>
  <w:abstractNum w:abstractNumId="6">
    <w:nsid w:val="245C8F7A"/>
    <w:multiLevelType w:val="singleLevel"/>
    <w:tmpl w:val="245C8F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2E6E2B5F"/>
    <w:multiLevelType w:val="singleLevel"/>
    <w:tmpl w:val="2E6E2B5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2E984471"/>
    <w:multiLevelType w:val="multilevel"/>
    <w:tmpl w:val="2E984471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C110F"/>
    <w:multiLevelType w:val="multilevel"/>
    <w:tmpl w:val="36FC110F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41825530"/>
    <w:multiLevelType w:val="multilevel"/>
    <w:tmpl w:val="41825530"/>
    <w:lvl w:ilvl="0">
      <w:start w:val="12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10F6D10"/>
    <w:multiLevelType w:val="multilevel"/>
    <w:tmpl w:val="510F6D1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A41AA"/>
    <w:multiLevelType w:val="multilevel"/>
    <w:tmpl w:val="540A41AA"/>
    <w:lvl w:ilvl="0">
      <w:start w:val="1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0F81E60"/>
    <w:multiLevelType w:val="multilevel"/>
    <w:tmpl w:val="70F81E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4">
    <w:nsid w:val="71D94F06"/>
    <w:multiLevelType w:val="multilevel"/>
    <w:tmpl w:val="71D94F06"/>
    <w:lvl w:ilvl="0">
      <w:start w:val="6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B7A6258"/>
    <w:multiLevelType w:val="singleLevel"/>
    <w:tmpl w:val="7B7A62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6E"/>
    <w:rsid w:val="000001A9"/>
    <w:rsid w:val="00015E8A"/>
    <w:rsid w:val="00017F13"/>
    <w:rsid w:val="0004011D"/>
    <w:rsid w:val="00052EF6"/>
    <w:rsid w:val="0005360D"/>
    <w:rsid w:val="00054AEC"/>
    <w:rsid w:val="00065030"/>
    <w:rsid w:val="0006704C"/>
    <w:rsid w:val="00084B3E"/>
    <w:rsid w:val="00087CD5"/>
    <w:rsid w:val="00090FF2"/>
    <w:rsid w:val="000A188D"/>
    <w:rsid w:val="000A1A17"/>
    <w:rsid w:val="000B2842"/>
    <w:rsid w:val="000C08FD"/>
    <w:rsid w:val="000C7462"/>
    <w:rsid w:val="000D0B75"/>
    <w:rsid w:val="000E69A7"/>
    <w:rsid w:val="00101A11"/>
    <w:rsid w:val="00126980"/>
    <w:rsid w:val="00130225"/>
    <w:rsid w:val="00137D80"/>
    <w:rsid w:val="00153E8F"/>
    <w:rsid w:val="001551DC"/>
    <w:rsid w:val="001610FB"/>
    <w:rsid w:val="001636F9"/>
    <w:rsid w:val="00170D28"/>
    <w:rsid w:val="001B366F"/>
    <w:rsid w:val="001C45D2"/>
    <w:rsid w:val="001E17DA"/>
    <w:rsid w:val="001E7D3F"/>
    <w:rsid w:val="001F644A"/>
    <w:rsid w:val="002022D1"/>
    <w:rsid w:val="002050E7"/>
    <w:rsid w:val="00214AC2"/>
    <w:rsid w:val="00217311"/>
    <w:rsid w:val="00223D97"/>
    <w:rsid w:val="00223DC4"/>
    <w:rsid w:val="00234A31"/>
    <w:rsid w:val="00237F4E"/>
    <w:rsid w:val="00242CC1"/>
    <w:rsid w:val="00243AB2"/>
    <w:rsid w:val="00244DE5"/>
    <w:rsid w:val="00253953"/>
    <w:rsid w:val="00255C6D"/>
    <w:rsid w:val="002567EB"/>
    <w:rsid w:val="002655E8"/>
    <w:rsid w:val="00284B83"/>
    <w:rsid w:val="00287845"/>
    <w:rsid w:val="002971AB"/>
    <w:rsid w:val="002A7DD1"/>
    <w:rsid w:val="002B5648"/>
    <w:rsid w:val="002C1EDB"/>
    <w:rsid w:val="002C4934"/>
    <w:rsid w:val="002C5903"/>
    <w:rsid w:val="002D4587"/>
    <w:rsid w:val="002D5268"/>
    <w:rsid w:val="002E1EE3"/>
    <w:rsid w:val="002E7761"/>
    <w:rsid w:val="002F01AD"/>
    <w:rsid w:val="00302345"/>
    <w:rsid w:val="00306B0B"/>
    <w:rsid w:val="0032578D"/>
    <w:rsid w:val="00330281"/>
    <w:rsid w:val="003350A5"/>
    <w:rsid w:val="00345DD4"/>
    <w:rsid w:val="00355854"/>
    <w:rsid w:val="00357154"/>
    <w:rsid w:val="00366142"/>
    <w:rsid w:val="00366489"/>
    <w:rsid w:val="00371375"/>
    <w:rsid w:val="00383211"/>
    <w:rsid w:val="0038343B"/>
    <w:rsid w:val="003845C1"/>
    <w:rsid w:val="00385E56"/>
    <w:rsid w:val="00393DC1"/>
    <w:rsid w:val="003954FA"/>
    <w:rsid w:val="00397E2E"/>
    <w:rsid w:val="003A2E0C"/>
    <w:rsid w:val="003C21B9"/>
    <w:rsid w:val="003C50A9"/>
    <w:rsid w:val="003E1929"/>
    <w:rsid w:val="003E324E"/>
    <w:rsid w:val="003F7E6B"/>
    <w:rsid w:val="004041C6"/>
    <w:rsid w:val="00420673"/>
    <w:rsid w:val="00427758"/>
    <w:rsid w:val="004305D8"/>
    <w:rsid w:val="00430868"/>
    <w:rsid w:val="00435D25"/>
    <w:rsid w:val="004365F1"/>
    <w:rsid w:val="00443C57"/>
    <w:rsid w:val="00455CA2"/>
    <w:rsid w:val="00472300"/>
    <w:rsid w:val="00487252"/>
    <w:rsid w:val="0049073A"/>
    <w:rsid w:val="00496F5D"/>
    <w:rsid w:val="004A71BF"/>
    <w:rsid w:val="004C102C"/>
    <w:rsid w:val="004C158A"/>
    <w:rsid w:val="004C3BF8"/>
    <w:rsid w:val="004C4F62"/>
    <w:rsid w:val="004D0B28"/>
    <w:rsid w:val="004E1915"/>
    <w:rsid w:val="004E63D1"/>
    <w:rsid w:val="004F0A80"/>
    <w:rsid w:val="00505727"/>
    <w:rsid w:val="00511AF7"/>
    <w:rsid w:val="00520B6E"/>
    <w:rsid w:val="00540D28"/>
    <w:rsid w:val="00545C4A"/>
    <w:rsid w:val="00555016"/>
    <w:rsid w:val="00564BF8"/>
    <w:rsid w:val="00577606"/>
    <w:rsid w:val="00580638"/>
    <w:rsid w:val="00581D4F"/>
    <w:rsid w:val="00582B99"/>
    <w:rsid w:val="00583516"/>
    <w:rsid w:val="00583B60"/>
    <w:rsid w:val="0058435D"/>
    <w:rsid w:val="005848DD"/>
    <w:rsid w:val="005867D6"/>
    <w:rsid w:val="00597014"/>
    <w:rsid w:val="005B5E71"/>
    <w:rsid w:val="005C037E"/>
    <w:rsid w:val="005C346C"/>
    <w:rsid w:val="005D100D"/>
    <w:rsid w:val="005D5092"/>
    <w:rsid w:val="005D627B"/>
    <w:rsid w:val="005E11FA"/>
    <w:rsid w:val="005E5D9E"/>
    <w:rsid w:val="005F1EDA"/>
    <w:rsid w:val="005F5179"/>
    <w:rsid w:val="00601A54"/>
    <w:rsid w:val="00626AF8"/>
    <w:rsid w:val="00631CF2"/>
    <w:rsid w:val="00637BD8"/>
    <w:rsid w:val="00662B24"/>
    <w:rsid w:val="00686B5D"/>
    <w:rsid w:val="0068709E"/>
    <w:rsid w:val="006931CC"/>
    <w:rsid w:val="00695A65"/>
    <w:rsid w:val="00695F9F"/>
    <w:rsid w:val="006A134C"/>
    <w:rsid w:val="006B0E4E"/>
    <w:rsid w:val="006B1DB4"/>
    <w:rsid w:val="006B3658"/>
    <w:rsid w:val="006B49B3"/>
    <w:rsid w:val="006B4CA8"/>
    <w:rsid w:val="006B7060"/>
    <w:rsid w:val="006C435D"/>
    <w:rsid w:val="006C4A51"/>
    <w:rsid w:val="006D30DF"/>
    <w:rsid w:val="006D426C"/>
    <w:rsid w:val="006E4C06"/>
    <w:rsid w:val="006F48FB"/>
    <w:rsid w:val="00702CE1"/>
    <w:rsid w:val="00707374"/>
    <w:rsid w:val="00710E23"/>
    <w:rsid w:val="00722D54"/>
    <w:rsid w:val="00725DDB"/>
    <w:rsid w:val="0073158B"/>
    <w:rsid w:val="00751007"/>
    <w:rsid w:val="007549BC"/>
    <w:rsid w:val="00757B65"/>
    <w:rsid w:val="00767A5C"/>
    <w:rsid w:val="00770B14"/>
    <w:rsid w:val="00773B7B"/>
    <w:rsid w:val="00774660"/>
    <w:rsid w:val="00786DF0"/>
    <w:rsid w:val="007B5ADC"/>
    <w:rsid w:val="007B6E3E"/>
    <w:rsid w:val="007C0E8E"/>
    <w:rsid w:val="007D708B"/>
    <w:rsid w:val="007E0DC9"/>
    <w:rsid w:val="00816012"/>
    <w:rsid w:val="00816798"/>
    <w:rsid w:val="00825851"/>
    <w:rsid w:val="008269A9"/>
    <w:rsid w:val="00826A4D"/>
    <w:rsid w:val="0083100A"/>
    <w:rsid w:val="00831FA2"/>
    <w:rsid w:val="00840E39"/>
    <w:rsid w:val="0084327E"/>
    <w:rsid w:val="00854AA2"/>
    <w:rsid w:val="00863843"/>
    <w:rsid w:val="008A2E4D"/>
    <w:rsid w:val="008A3E0B"/>
    <w:rsid w:val="008A7031"/>
    <w:rsid w:val="008D10C7"/>
    <w:rsid w:val="008F037F"/>
    <w:rsid w:val="008F6D56"/>
    <w:rsid w:val="0091184D"/>
    <w:rsid w:val="009213A8"/>
    <w:rsid w:val="009254FD"/>
    <w:rsid w:val="00936004"/>
    <w:rsid w:val="00941E0C"/>
    <w:rsid w:val="00945743"/>
    <w:rsid w:val="0095398A"/>
    <w:rsid w:val="00960B89"/>
    <w:rsid w:val="009711A7"/>
    <w:rsid w:val="009713B2"/>
    <w:rsid w:val="00975080"/>
    <w:rsid w:val="00975309"/>
    <w:rsid w:val="00977292"/>
    <w:rsid w:val="00984857"/>
    <w:rsid w:val="00986D2B"/>
    <w:rsid w:val="00994C20"/>
    <w:rsid w:val="00994F54"/>
    <w:rsid w:val="00997820"/>
    <w:rsid w:val="009A1EBF"/>
    <w:rsid w:val="009A23B7"/>
    <w:rsid w:val="009B4A0A"/>
    <w:rsid w:val="009C0987"/>
    <w:rsid w:val="009C0AEB"/>
    <w:rsid w:val="009C1251"/>
    <w:rsid w:val="009C54F1"/>
    <w:rsid w:val="009C5F1F"/>
    <w:rsid w:val="009E4078"/>
    <w:rsid w:val="00A04248"/>
    <w:rsid w:val="00A10D15"/>
    <w:rsid w:val="00A1385F"/>
    <w:rsid w:val="00A172AC"/>
    <w:rsid w:val="00A17377"/>
    <w:rsid w:val="00A26C85"/>
    <w:rsid w:val="00A279F2"/>
    <w:rsid w:val="00A3031E"/>
    <w:rsid w:val="00A41212"/>
    <w:rsid w:val="00A55DDA"/>
    <w:rsid w:val="00A57E6F"/>
    <w:rsid w:val="00A60B59"/>
    <w:rsid w:val="00A66050"/>
    <w:rsid w:val="00A6736E"/>
    <w:rsid w:val="00A73869"/>
    <w:rsid w:val="00A75EF6"/>
    <w:rsid w:val="00A8580E"/>
    <w:rsid w:val="00A87797"/>
    <w:rsid w:val="00AA0672"/>
    <w:rsid w:val="00AA2F06"/>
    <w:rsid w:val="00AA4833"/>
    <w:rsid w:val="00AA7672"/>
    <w:rsid w:val="00AC0125"/>
    <w:rsid w:val="00AE223D"/>
    <w:rsid w:val="00AE73F4"/>
    <w:rsid w:val="00AF571A"/>
    <w:rsid w:val="00B12F91"/>
    <w:rsid w:val="00B51301"/>
    <w:rsid w:val="00B513F8"/>
    <w:rsid w:val="00B5547F"/>
    <w:rsid w:val="00B60F26"/>
    <w:rsid w:val="00B65B1A"/>
    <w:rsid w:val="00B65B49"/>
    <w:rsid w:val="00B7396D"/>
    <w:rsid w:val="00B83CD1"/>
    <w:rsid w:val="00B95046"/>
    <w:rsid w:val="00BA0956"/>
    <w:rsid w:val="00BD3DA9"/>
    <w:rsid w:val="00BD5F4E"/>
    <w:rsid w:val="00BE1513"/>
    <w:rsid w:val="00BE50A6"/>
    <w:rsid w:val="00BE530B"/>
    <w:rsid w:val="00BF0CF6"/>
    <w:rsid w:val="00BF24D1"/>
    <w:rsid w:val="00C104E0"/>
    <w:rsid w:val="00C1717C"/>
    <w:rsid w:val="00C25F06"/>
    <w:rsid w:val="00C31F81"/>
    <w:rsid w:val="00C3264B"/>
    <w:rsid w:val="00C34A4A"/>
    <w:rsid w:val="00C34B8E"/>
    <w:rsid w:val="00C40196"/>
    <w:rsid w:val="00C56002"/>
    <w:rsid w:val="00C60848"/>
    <w:rsid w:val="00C61D4A"/>
    <w:rsid w:val="00C66D3F"/>
    <w:rsid w:val="00C800BB"/>
    <w:rsid w:val="00C91113"/>
    <w:rsid w:val="00CA4BA2"/>
    <w:rsid w:val="00CA4FC6"/>
    <w:rsid w:val="00CA52C5"/>
    <w:rsid w:val="00CB1175"/>
    <w:rsid w:val="00CB5806"/>
    <w:rsid w:val="00CB7E39"/>
    <w:rsid w:val="00CC2F7B"/>
    <w:rsid w:val="00CD16C5"/>
    <w:rsid w:val="00CE1FBD"/>
    <w:rsid w:val="00CF3CFF"/>
    <w:rsid w:val="00CF55DA"/>
    <w:rsid w:val="00D026E4"/>
    <w:rsid w:val="00D03997"/>
    <w:rsid w:val="00D046DD"/>
    <w:rsid w:val="00D3262C"/>
    <w:rsid w:val="00D330E6"/>
    <w:rsid w:val="00D35FAB"/>
    <w:rsid w:val="00D37EBB"/>
    <w:rsid w:val="00D41B9F"/>
    <w:rsid w:val="00D4429B"/>
    <w:rsid w:val="00D44671"/>
    <w:rsid w:val="00D46FB2"/>
    <w:rsid w:val="00D54470"/>
    <w:rsid w:val="00D571A2"/>
    <w:rsid w:val="00D611F2"/>
    <w:rsid w:val="00D639BA"/>
    <w:rsid w:val="00D64B38"/>
    <w:rsid w:val="00D71188"/>
    <w:rsid w:val="00D72E86"/>
    <w:rsid w:val="00D82BC5"/>
    <w:rsid w:val="00D84192"/>
    <w:rsid w:val="00DA2D04"/>
    <w:rsid w:val="00DB49B7"/>
    <w:rsid w:val="00DC031F"/>
    <w:rsid w:val="00DD2D65"/>
    <w:rsid w:val="00DD5943"/>
    <w:rsid w:val="00DD6938"/>
    <w:rsid w:val="00DD732B"/>
    <w:rsid w:val="00DE1A3E"/>
    <w:rsid w:val="00DE2D72"/>
    <w:rsid w:val="00DF2EE4"/>
    <w:rsid w:val="00E00543"/>
    <w:rsid w:val="00E04E36"/>
    <w:rsid w:val="00E11EE7"/>
    <w:rsid w:val="00E13AFE"/>
    <w:rsid w:val="00E17DBB"/>
    <w:rsid w:val="00E21F4D"/>
    <w:rsid w:val="00E31BEA"/>
    <w:rsid w:val="00E32D25"/>
    <w:rsid w:val="00E37712"/>
    <w:rsid w:val="00E528A1"/>
    <w:rsid w:val="00E53F2B"/>
    <w:rsid w:val="00E57313"/>
    <w:rsid w:val="00E615F3"/>
    <w:rsid w:val="00E6286D"/>
    <w:rsid w:val="00E62ABF"/>
    <w:rsid w:val="00E66199"/>
    <w:rsid w:val="00E66CB6"/>
    <w:rsid w:val="00E839B6"/>
    <w:rsid w:val="00E85D6F"/>
    <w:rsid w:val="00E8788E"/>
    <w:rsid w:val="00E96851"/>
    <w:rsid w:val="00E97B29"/>
    <w:rsid w:val="00EC051F"/>
    <w:rsid w:val="00ED10A0"/>
    <w:rsid w:val="00ED45E4"/>
    <w:rsid w:val="00EF7A60"/>
    <w:rsid w:val="00F03180"/>
    <w:rsid w:val="00F15A36"/>
    <w:rsid w:val="00F20F6A"/>
    <w:rsid w:val="00F36E06"/>
    <w:rsid w:val="00F40AEB"/>
    <w:rsid w:val="00F430BD"/>
    <w:rsid w:val="00F44435"/>
    <w:rsid w:val="00F55002"/>
    <w:rsid w:val="00F6173B"/>
    <w:rsid w:val="00F74232"/>
    <w:rsid w:val="00F9059B"/>
    <w:rsid w:val="00FA14CC"/>
    <w:rsid w:val="00FA66A7"/>
    <w:rsid w:val="00FB553D"/>
    <w:rsid w:val="00FC0F91"/>
    <w:rsid w:val="00FE2CA9"/>
    <w:rsid w:val="00FF47DA"/>
    <w:rsid w:val="02A604E3"/>
    <w:rsid w:val="05B821F2"/>
    <w:rsid w:val="0D811433"/>
    <w:rsid w:val="0DA27170"/>
    <w:rsid w:val="18C0781B"/>
    <w:rsid w:val="1C75153A"/>
    <w:rsid w:val="1CC62F47"/>
    <w:rsid w:val="20A161AD"/>
    <w:rsid w:val="33552CD0"/>
    <w:rsid w:val="337F07C1"/>
    <w:rsid w:val="3C5D413E"/>
    <w:rsid w:val="3DB703B9"/>
    <w:rsid w:val="408D0FB0"/>
    <w:rsid w:val="43A45688"/>
    <w:rsid w:val="43B80456"/>
    <w:rsid w:val="44D56AB8"/>
    <w:rsid w:val="45C21B8C"/>
    <w:rsid w:val="556E202F"/>
    <w:rsid w:val="55C359E8"/>
    <w:rsid w:val="5D672BA4"/>
    <w:rsid w:val="5F3629B4"/>
    <w:rsid w:val="5FDE2A0B"/>
    <w:rsid w:val="64821AF4"/>
    <w:rsid w:val="66855163"/>
    <w:rsid w:val="67A93D98"/>
    <w:rsid w:val="6F846E01"/>
    <w:rsid w:val="6FB85436"/>
    <w:rsid w:val="73297EB9"/>
    <w:rsid w:val="732C491C"/>
    <w:rsid w:val="7426201B"/>
    <w:rsid w:val="74D7377F"/>
    <w:rsid w:val="76286AE8"/>
    <w:rsid w:val="767F5DEC"/>
    <w:rsid w:val="7A2E12E6"/>
    <w:rsid w:val="7B0A1A75"/>
    <w:rsid w:val="7BFA35E1"/>
    <w:rsid w:val="7EDA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0" w:unhideWhenUsed="0" w:qFormat="1"/>
    <w:lsdException w:name="page number" w:semiHidden="0" w:unhideWhenUsed="0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HTML Preformatted" w:semiHidden="0" w:qFormat="1"/>
    <w:lsdException w:name="Balloon Text" w:semiHidden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right"/>
      <w:outlineLvl w:val="0"/>
    </w:pPr>
    <w:rPr>
      <w:b/>
      <w:sz w:val="28"/>
      <w:lang w:val="uk-UA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widowControl w:val="0"/>
      <w:autoSpaceDE w:val="0"/>
      <w:autoSpaceDN w:val="0"/>
      <w:adjustRightInd w:val="0"/>
      <w:spacing w:line="420" w:lineRule="auto"/>
      <w:ind w:left="80"/>
      <w:outlineLvl w:val="2"/>
    </w:pPr>
    <w:rPr>
      <w:b/>
      <w:bCs/>
      <w:i/>
      <w:iCs/>
      <w:sz w:val="24"/>
      <w:szCs w:val="16"/>
    </w:rPr>
  </w:style>
  <w:style w:type="paragraph" w:styleId="4">
    <w:name w:val="heading 4"/>
    <w:basedOn w:val="a0"/>
    <w:next w:val="a0"/>
    <w:link w:val="40"/>
    <w:uiPriority w:val="99"/>
    <w:qFormat/>
    <w:pPr>
      <w:keepNext/>
      <w:widowControl w:val="0"/>
      <w:autoSpaceDE w:val="0"/>
      <w:autoSpaceDN w:val="0"/>
      <w:adjustRightInd w:val="0"/>
      <w:ind w:firstLine="520"/>
      <w:outlineLvl w:val="3"/>
    </w:pPr>
    <w:rPr>
      <w:sz w:val="24"/>
      <w:szCs w:val="16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pPr>
      <w:keepNext/>
      <w:widowControl w:val="0"/>
      <w:autoSpaceDE w:val="0"/>
      <w:autoSpaceDN w:val="0"/>
      <w:adjustRightInd w:val="0"/>
      <w:ind w:firstLine="520"/>
      <w:jc w:val="both"/>
      <w:outlineLvl w:val="5"/>
    </w:pPr>
    <w:rPr>
      <w:sz w:val="24"/>
      <w:szCs w:val="16"/>
    </w:rPr>
  </w:style>
  <w:style w:type="paragraph" w:styleId="7">
    <w:name w:val="heading 7"/>
    <w:basedOn w:val="a0"/>
    <w:next w:val="a0"/>
    <w:link w:val="70"/>
    <w:uiPriority w:val="99"/>
    <w:qFormat/>
    <w:pPr>
      <w:keepNext/>
      <w:widowControl w:val="0"/>
      <w:autoSpaceDE w:val="0"/>
      <w:autoSpaceDN w:val="0"/>
      <w:adjustRightInd w:val="0"/>
      <w:ind w:firstLine="520"/>
      <w:outlineLvl w:val="6"/>
    </w:pPr>
    <w:rPr>
      <w:szCs w:val="16"/>
    </w:rPr>
  </w:style>
  <w:style w:type="paragraph" w:styleId="9">
    <w:name w:val="heading 9"/>
    <w:basedOn w:val="a0"/>
    <w:next w:val="a0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footnote reference"/>
    <w:qFormat/>
    <w:rPr>
      <w:vertAlign w:val="superscript"/>
    </w:rPr>
  </w:style>
  <w:style w:type="character" w:styleId="a6">
    <w:name w:val="Emphasis"/>
    <w:basedOn w:val="a1"/>
    <w:uiPriority w:val="20"/>
    <w:qFormat/>
    <w:rPr>
      <w:i/>
      <w:i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uiPriority w:val="99"/>
    <w:qFormat/>
    <w:rPr>
      <w:rFonts w:cs="Times New Roman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Balloon Text"/>
    <w:basedOn w:val="a0"/>
    <w:link w:val="ab"/>
    <w:uiPriority w:val="99"/>
    <w:unhideWhenUsed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0"/>
    <w:link w:val="22"/>
    <w:uiPriority w:val="99"/>
    <w:qFormat/>
    <w:pPr>
      <w:spacing w:after="120" w:line="480" w:lineRule="auto"/>
    </w:pPr>
  </w:style>
  <w:style w:type="paragraph" w:styleId="ac">
    <w:name w:val="Plain Text"/>
    <w:basedOn w:val="a0"/>
    <w:link w:val="ad"/>
    <w:uiPriority w:val="99"/>
    <w:qFormat/>
    <w:rPr>
      <w:rFonts w:ascii="Courier New" w:hAnsi="Courier New"/>
    </w:rPr>
  </w:style>
  <w:style w:type="paragraph" w:styleId="31">
    <w:name w:val="Body Text Indent 3"/>
    <w:basedOn w:val="a0"/>
    <w:link w:val="32"/>
    <w:uiPriority w:val="99"/>
    <w:qFormat/>
    <w:pPr>
      <w:ind w:left="360"/>
      <w:jc w:val="both"/>
    </w:pPr>
    <w:rPr>
      <w:sz w:val="24"/>
      <w:szCs w:val="24"/>
    </w:rPr>
  </w:style>
  <w:style w:type="paragraph" w:styleId="ae">
    <w:name w:val="caption"/>
    <w:basedOn w:val="a0"/>
    <w:next w:val="a0"/>
    <w:uiPriority w:val="99"/>
    <w:qFormat/>
    <w:pPr>
      <w:spacing w:before="120"/>
      <w:jc w:val="center"/>
    </w:pPr>
    <w:rPr>
      <w:b/>
      <w:bCs/>
      <w:sz w:val="32"/>
      <w:szCs w:val="24"/>
      <w:lang w:val="uk-UA"/>
    </w:rPr>
  </w:style>
  <w:style w:type="paragraph" w:styleId="af">
    <w:name w:val="footnote text"/>
    <w:basedOn w:val="a0"/>
    <w:link w:val="af0"/>
    <w:qFormat/>
  </w:style>
  <w:style w:type="paragraph" w:styleId="af1">
    <w:name w:val="header"/>
    <w:basedOn w:val="a0"/>
    <w:link w:val="af2"/>
    <w:uiPriority w:val="99"/>
    <w:qFormat/>
    <w:pPr>
      <w:tabs>
        <w:tab w:val="center" w:pos="4819"/>
        <w:tab w:val="right" w:pos="9639"/>
      </w:tabs>
    </w:pPr>
  </w:style>
  <w:style w:type="paragraph" w:styleId="af3">
    <w:name w:val="Body Text"/>
    <w:basedOn w:val="a0"/>
    <w:link w:val="af4"/>
    <w:uiPriority w:val="99"/>
    <w:qFormat/>
    <w:pPr>
      <w:tabs>
        <w:tab w:val="left" w:pos="8222"/>
      </w:tabs>
      <w:jc w:val="both"/>
    </w:pPr>
    <w:rPr>
      <w:sz w:val="28"/>
      <w:lang w:val="uk-UA"/>
    </w:rPr>
  </w:style>
  <w:style w:type="paragraph" w:styleId="af5">
    <w:name w:val="Body Text Indent"/>
    <w:basedOn w:val="a0"/>
    <w:link w:val="af6"/>
    <w:uiPriority w:val="99"/>
    <w:qFormat/>
    <w:pPr>
      <w:spacing w:after="120"/>
      <w:ind w:left="283"/>
    </w:pPr>
    <w:rPr>
      <w:sz w:val="24"/>
      <w:szCs w:val="24"/>
    </w:rPr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f7">
    <w:name w:val="Title"/>
    <w:basedOn w:val="a0"/>
    <w:next w:val="a0"/>
    <w:link w:val="11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footer"/>
    <w:basedOn w:val="a0"/>
    <w:link w:val="af9"/>
    <w:uiPriority w:val="99"/>
    <w:qFormat/>
    <w:pPr>
      <w:tabs>
        <w:tab w:val="center" w:pos="4819"/>
        <w:tab w:val="right" w:pos="9639"/>
      </w:tabs>
    </w:pPr>
    <w:rPr>
      <w:sz w:val="24"/>
      <w:szCs w:val="24"/>
      <w:lang w:val="en-US" w:eastAsia="uk-UA"/>
    </w:rPr>
  </w:style>
  <w:style w:type="paragraph" w:styleId="afa">
    <w:name w:val="Normal (Web)"/>
    <w:basedOn w:val="a0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qFormat/>
    <w:pPr>
      <w:spacing w:after="120" w:line="480" w:lineRule="auto"/>
      <w:ind w:left="283"/>
    </w:pPr>
  </w:style>
  <w:style w:type="paragraph" w:styleId="afb">
    <w:name w:val="Subtitle"/>
    <w:basedOn w:val="a0"/>
    <w:link w:val="afc"/>
    <w:uiPriority w:val="99"/>
    <w:qFormat/>
    <w:pPr>
      <w:jc w:val="center"/>
    </w:pPr>
    <w:rPr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fd">
    <w:name w:val="Table Grid"/>
    <w:basedOn w:val="a2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qFormat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2 Знак"/>
    <w:basedOn w:val="a1"/>
    <w:link w:val="21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qFormat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qFormat/>
    <w:rPr>
      <w:rFonts w:ascii="Arial" w:eastAsia="Times New Roman" w:hAnsi="Arial" w:cs="Arial"/>
      <w:lang w:eastAsia="ru-RU"/>
    </w:rPr>
  </w:style>
  <w:style w:type="paragraph" w:customStyle="1" w:styleId="Style18">
    <w:name w:val="_Style 18"/>
    <w:basedOn w:val="a0"/>
    <w:next w:val="af7"/>
    <w:link w:val="afe"/>
    <w:uiPriority w:val="99"/>
    <w:qFormat/>
    <w:pPr>
      <w:spacing w:line="360" w:lineRule="auto"/>
      <w:jc w:val="center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af4">
    <w:name w:val="Основной текст Знак"/>
    <w:basedOn w:val="a1"/>
    <w:link w:val="af3"/>
    <w:uiPriority w:val="99"/>
    <w:qFormat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вичайний1"/>
    <w:uiPriority w:val="99"/>
    <w:qFormat/>
    <w:rPr>
      <w:rFonts w:eastAsia="Times New Roman"/>
    </w:rPr>
  </w:style>
  <w:style w:type="paragraph" w:customStyle="1" w:styleId="41">
    <w:name w:val="Заголовок 41"/>
    <w:basedOn w:val="12"/>
    <w:next w:val="12"/>
    <w:uiPriority w:val="99"/>
    <w:qFormat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11">
    <w:name w:val="Название Знак1"/>
    <w:basedOn w:val="a1"/>
    <w:link w:val="af7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Текст выноски Знак"/>
    <w:basedOn w:val="a1"/>
    <w:link w:val="aa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f">
    <w:name w:val="Нормальний текст"/>
    <w:basedOn w:val="a0"/>
    <w:qFormat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30">
    <w:name w:val="Заголовок 3 Знак"/>
    <w:basedOn w:val="a1"/>
    <w:link w:val="3"/>
    <w:uiPriority w:val="99"/>
    <w:qFormat/>
    <w:rPr>
      <w:rFonts w:ascii="Times New Roman" w:eastAsia="Times New Roman" w:hAnsi="Times New Roman" w:cs="Times New Roman"/>
      <w:b/>
      <w:bCs/>
      <w:i/>
      <w:iCs/>
      <w:sz w:val="24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qFormat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9"/>
    <w:qFormat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qFormat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70">
    <w:name w:val="Заголовок 7 Знак"/>
    <w:basedOn w:val="a1"/>
    <w:link w:val="7"/>
    <w:uiPriority w:val="99"/>
    <w:qFormat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fc">
    <w:name w:val="Подзаголовок Знак"/>
    <w:basedOn w:val="a1"/>
    <w:link w:val="af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1"/>
    <w:link w:val="ac"/>
    <w:uiPriority w:val="99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1"/>
    <w:basedOn w:val="a0"/>
    <w:uiPriority w:val="99"/>
    <w:qFormat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character" w:customStyle="1" w:styleId="FontStyle16">
    <w:name w:val="Font Style16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0"/>
    <w:qFormat/>
    <w:pPr>
      <w:ind w:left="720"/>
      <w:contextualSpacing/>
    </w:pPr>
    <w:rPr>
      <w:sz w:val="24"/>
      <w:szCs w:val="24"/>
    </w:rPr>
  </w:style>
  <w:style w:type="paragraph" w:customStyle="1" w:styleId="CharChar">
    <w:name w:val="Char Знак Знак Char"/>
    <w:basedOn w:val="a0"/>
    <w:uiPriority w:val="99"/>
    <w:qFormat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paragraph" w:customStyle="1" w:styleId="15">
    <w:name w:val="Текст1"/>
    <w:basedOn w:val="a0"/>
    <w:uiPriority w:val="99"/>
    <w:qFormat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lang w:eastAsia="uk-UA"/>
    </w:rPr>
  </w:style>
  <w:style w:type="character" w:customStyle="1" w:styleId="af9">
    <w:name w:val="Нижний колонтитул Знак"/>
    <w:basedOn w:val="a1"/>
    <w:link w:val="af8"/>
    <w:uiPriority w:val="99"/>
    <w:qFormat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rvts23">
    <w:name w:val="rvts23"/>
    <w:basedOn w:val="a1"/>
    <w:qFormat/>
  </w:style>
  <w:style w:type="character" w:customStyle="1" w:styleId="afe">
    <w:name w:val="Название Знак"/>
    <w:link w:val="Style18"/>
    <w:uiPriority w:val="99"/>
    <w:qFormat/>
    <w:locked/>
    <w:rPr>
      <w:sz w:val="32"/>
      <w:szCs w:val="32"/>
      <w:lang w:eastAsia="ru-RU"/>
    </w:rPr>
  </w:style>
  <w:style w:type="paragraph" w:customStyle="1" w:styleId="ListParagraph1">
    <w:name w:val="List Paragraph1"/>
    <w:basedOn w:val="a0"/>
    <w:uiPriority w:val="99"/>
    <w:qFormat/>
    <w:pPr>
      <w:ind w:left="720"/>
    </w:pPr>
    <w:rPr>
      <w:sz w:val="24"/>
      <w:szCs w:val="24"/>
    </w:rPr>
  </w:style>
  <w:style w:type="character" w:customStyle="1" w:styleId="HTML0">
    <w:name w:val="Стандартный HTML Знак"/>
    <w:basedOn w:val="a1"/>
    <w:link w:val="HTML"/>
    <w:uiPriority w:val="99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paragraph" w:customStyle="1" w:styleId="110">
    <w:name w:val="Абзац списка11"/>
    <w:basedOn w:val="a0"/>
    <w:qFormat/>
    <w:pPr>
      <w:ind w:left="720"/>
      <w:contextualSpacing/>
    </w:pPr>
    <w:rPr>
      <w:sz w:val="24"/>
      <w:szCs w:val="24"/>
    </w:rPr>
  </w:style>
  <w:style w:type="character" w:customStyle="1" w:styleId="rvts9">
    <w:name w:val="rvts9"/>
    <w:qFormat/>
  </w:style>
  <w:style w:type="character" w:customStyle="1" w:styleId="af0">
    <w:name w:val="Текст сноски Знак"/>
    <w:basedOn w:val="a1"/>
    <w:link w:val="af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pPr>
      <w:widowControl w:val="0"/>
      <w:autoSpaceDE w:val="0"/>
      <w:autoSpaceDN w:val="0"/>
      <w:jc w:val="center"/>
    </w:pPr>
    <w:rPr>
      <w:sz w:val="22"/>
      <w:szCs w:val="22"/>
      <w:lang w:val="uk-UA" w:eastAsia="uk-UA" w:bidi="uk-UA"/>
    </w:rPr>
  </w:style>
  <w:style w:type="paragraph" w:styleId="aff0">
    <w:name w:val="List Paragraph"/>
    <w:basedOn w:val="a0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0" w:unhideWhenUsed="0" w:qFormat="1"/>
    <w:lsdException w:name="page number" w:semiHidden="0" w:unhideWhenUsed="0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HTML Preformatted" w:semiHidden="0" w:qFormat="1"/>
    <w:lsdException w:name="Balloon Text" w:semiHidden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right"/>
      <w:outlineLvl w:val="0"/>
    </w:pPr>
    <w:rPr>
      <w:b/>
      <w:sz w:val="28"/>
      <w:lang w:val="uk-UA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widowControl w:val="0"/>
      <w:autoSpaceDE w:val="0"/>
      <w:autoSpaceDN w:val="0"/>
      <w:adjustRightInd w:val="0"/>
      <w:spacing w:line="420" w:lineRule="auto"/>
      <w:ind w:left="80"/>
      <w:outlineLvl w:val="2"/>
    </w:pPr>
    <w:rPr>
      <w:b/>
      <w:bCs/>
      <w:i/>
      <w:iCs/>
      <w:sz w:val="24"/>
      <w:szCs w:val="16"/>
    </w:rPr>
  </w:style>
  <w:style w:type="paragraph" w:styleId="4">
    <w:name w:val="heading 4"/>
    <w:basedOn w:val="a0"/>
    <w:next w:val="a0"/>
    <w:link w:val="40"/>
    <w:uiPriority w:val="99"/>
    <w:qFormat/>
    <w:pPr>
      <w:keepNext/>
      <w:widowControl w:val="0"/>
      <w:autoSpaceDE w:val="0"/>
      <w:autoSpaceDN w:val="0"/>
      <w:adjustRightInd w:val="0"/>
      <w:ind w:firstLine="520"/>
      <w:outlineLvl w:val="3"/>
    </w:pPr>
    <w:rPr>
      <w:sz w:val="24"/>
      <w:szCs w:val="16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pPr>
      <w:keepNext/>
      <w:widowControl w:val="0"/>
      <w:autoSpaceDE w:val="0"/>
      <w:autoSpaceDN w:val="0"/>
      <w:adjustRightInd w:val="0"/>
      <w:ind w:firstLine="520"/>
      <w:jc w:val="both"/>
      <w:outlineLvl w:val="5"/>
    </w:pPr>
    <w:rPr>
      <w:sz w:val="24"/>
      <w:szCs w:val="16"/>
    </w:rPr>
  </w:style>
  <w:style w:type="paragraph" w:styleId="7">
    <w:name w:val="heading 7"/>
    <w:basedOn w:val="a0"/>
    <w:next w:val="a0"/>
    <w:link w:val="70"/>
    <w:uiPriority w:val="99"/>
    <w:qFormat/>
    <w:pPr>
      <w:keepNext/>
      <w:widowControl w:val="0"/>
      <w:autoSpaceDE w:val="0"/>
      <w:autoSpaceDN w:val="0"/>
      <w:adjustRightInd w:val="0"/>
      <w:ind w:firstLine="520"/>
      <w:outlineLvl w:val="6"/>
    </w:pPr>
    <w:rPr>
      <w:szCs w:val="16"/>
    </w:rPr>
  </w:style>
  <w:style w:type="paragraph" w:styleId="9">
    <w:name w:val="heading 9"/>
    <w:basedOn w:val="a0"/>
    <w:next w:val="a0"/>
    <w:link w:val="90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footnote reference"/>
    <w:qFormat/>
    <w:rPr>
      <w:vertAlign w:val="superscript"/>
    </w:rPr>
  </w:style>
  <w:style w:type="character" w:styleId="a6">
    <w:name w:val="Emphasis"/>
    <w:basedOn w:val="a1"/>
    <w:uiPriority w:val="20"/>
    <w:qFormat/>
    <w:rPr>
      <w:i/>
      <w:i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uiPriority w:val="99"/>
    <w:qFormat/>
    <w:rPr>
      <w:rFonts w:cs="Times New Roman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Balloon Text"/>
    <w:basedOn w:val="a0"/>
    <w:link w:val="ab"/>
    <w:uiPriority w:val="99"/>
    <w:unhideWhenUsed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0"/>
    <w:link w:val="22"/>
    <w:uiPriority w:val="99"/>
    <w:qFormat/>
    <w:pPr>
      <w:spacing w:after="120" w:line="480" w:lineRule="auto"/>
    </w:pPr>
  </w:style>
  <w:style w:type="paragraph" w:styleId="ac">
    <w:name w:val="Plain Text"/>
    <w:basedOn w:val="a0"/>
    <w:link w:val="ad"/>
    <w:uiPriority w:val="99"/>
    <w:qFormat/>
    <w:rPr>
      <w:rFonts w:ascii="Courier New" w:hAnsi="Courier New"/>
    </w:rPr>
  </w:style>
  <w:style w:type="paragraph" w:styleId="31">
    <w:name w:val="Body Text Indent 3"/>
    <w:basedOn w:val="a0"/>
    <w:link w:val="32"/>
    <w:uiPriority w:val="99"/>
    <w:qFormat/>
    <w:pPr>
      <w:ind w:left="360"/>
      <w:jc w:val="both"/>
    </w:pPr>
    <w:rPr>
      <w:sz w:val="24"/>
      <w:szCs w:val="24"/>
    </w:rPr>
  </w:style>
  <w:style w:type="paragraph" w:styleId="ae">
    <w:name w:val="caption"/>
    <w:basedOn w:val="a0"/>
    <w:next w:val="a0"/>
    <w:uiPriority w:val="99"/>
    <w:qFormat/>
    <w:pPr>
      <w:spacing w:before="120"/>
      <w:jc w:val="center"/>
    </w:pPr>
    <w:rPr>
      <w:b/>
      <w:bCs/>
      <w:sz w:val="32"/>
      <w:szCs w:val="24"/>
      <w:lang w:val="uk-UA"/>
    </w:rPr>
  </w:style>
  <w:style w:type="paragraph" w:styleId="af">
    <w:name w:val="footnote text"/>
    <w:basedOn w:val="a0"/>
    <w:link w:val="af0"/>
    <w:qFormat/>
  </w:style>
  <w:style w:type="paragraph" w:styleId="af1">
    <w:name w:val="header"/>
    <w:basedOn w:val="a0"/>
    <w:link w:val="af2"/>
    <w:uiPriority w:val="99"/>
    <w:qFormat/>
    <w:pPr>
      <w:tabs>
        <w:tab w:val="center" w:pos="4819"/>
        <w:tab w:val="right" w:pos="9639"/>
      </w:tabs>
    </w:pPr>
  </w:style>
  <w:style w:type="paragraph" w:styleId="af3">
    <w:name w:val="Body Text"/>
    <w:basedOn w:val="a0"/>
    <w:link w:val="af4"/>
    <w:uiPriority w:val="99"/>
    <w:qFormat/>
    <w:pPr>
      <w:tabs>
        <w:tab w:val="left" w:pos="8222"/>
      </w:tabs>
      <w:jc w:val="both"/>
    </w:pPr>
    <w:rPr>
      <w:sz w:val="28"/>
      <w:lang w:val="uk-UA"/>
    </w:rPr>
  </w:style>
  <w:style w:type="paragraph" w:styleId="af5">
    <w:name w:val="Body Text Indent"/>
    <w:basedOn w:val="a0"/>
    <w:link w:val="af6"/>
    <w:uiPriority w:val="99"/>
    <w:qFormat/>
    <w:pPr>
      <w:spacing w:after="120"/>
      <w:ind w:left="283"/>
    </w:pPr>
    <w:rPr>
      <w:sz w:val="24"/>
      <w:szCs w:val="24"/>
    </w:rPr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f7">
    <w:name w:val="Title"/>
    <w:basedOn w:val="a0"/>
    <w:next w:val="a0"/>
    <w:link w:val="11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footer"/>
    <w:basedOn w:val="a0"/>
    <w:link w:val="af9"/>
    <w:uiPriority w:val="99"/>
    <w:qFormat/>
    <w:pPr>
      <w:tabs>
        <w:tab w:val="center" w:pos="4819"/>
        <w:tab w:val="right" w:pos="9639"/>
      </w:tabs>
    </w:pPr>
    <w:rPr>
      <w:sz w:val="24"/>
      <w:szCs w:val="24"/>
      <w:lang w:val="en-US" w:eastAsia="uk-UA"/>
    </w:rPr>
  </w:style>
  <w:style w:type="paragraph" w:styleId="afa">
    <w:name w:val="Normal (Web)"/>
    <w:basedOn w:val="a0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0"/>
    <w:link w:val="24"/>
    <w:uiPriority w:val="99"/>
    <w:qFormat/>
    <w:pPr>
      <w:spacing w:after="120" w:line="480" w:lineRule="auto"/>
      <w:ind w:left="283"/>
    </w:pPr>
  </w:style>
  <w:style w:type="paragraph" w:styleId="afb">
    <w:name w:val="Subtitle"/>
    <w:basedOn w:val="a0"/>
    <w:link w:val="afc"/>
    <w:uiPriority w:val="99"/>
    <w:qFormat/>
    <w:pPr>
      <w:jc w:val="center"/>
    </w:pPr>
    <w:rPr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fd">
    <w:name w:val="Table Grid"/>
    <w:basedOn w:val="a2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qFormat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2 Знак"/>
    <w:basedOn w:val="a1"/>
    <w:link w:val="21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qFormat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qFormat/>
    <w:rPr>
      <w:rFonts w:ascii="Arial" w:eastAsia="Times New Roman" w:hAnsi="Arial" w:cs="Arial"/>
      <w:lang w:eastAsia="ru-RU"/>
    </w:rPr>
  </w:style>
  <w:style w:type="paragraph" w:customStyle="1" w:styleId="Style18">
    <w:name w:val="_Style 18"/>
    <w:basedOn w:val="a0"/>
    <w:next w:val="af7"/>
    <w:link w:val="afe"/>
    <w:uiPriority w:val="99"/>
    <w:qFormat/>
    <w:pPr>
      <w:spacing w:line="360" w:lineRule="auto"/>
      <w:jc w:val="center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af4">
    <w:name w:val="Основной текст Знак"/>
    <w:basedOn w:val="a1"/>
    <w:link w:val="af3"/>
    <w:uiPriority w:val="99"/>
    <w:qFormat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вичайний1"/>
    <w:uiPriority w:val="99"/>
    <w:qFormat/>
    <w:rPr>
      <w:rFonts w:eastAsia="Times New Roman"/>
    </w:rPr>
  </w:style>
  <w:style w:type="paragraph" w:customStyle="1" w:styleId="41">
    <w:name w:val="Заголовок 41"/>
    <w:basedOn w:val="12"/>
    <w:next w:val="12"/>
    <w:uiPriority w:val="99"/>
    <w:qFormat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11">
    <w:name w:val="Название Знак1"/>
    <w:basedOn w:val="a1"/>
    <w:link w:val="af7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Текст выноски Знак"/>
    <w:basedOn w:val="a1"/>
    <w:link w:val="aa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f">
    <w:name w:val="Нормальний текст"/>
    <w:basedOn w:val="a0"/>
    <w:qFormat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30">
    <w:name w:val="Заголовок 3 Знак"/>
    <w:basedOn w:val="a1"/>
    <w:link w:val="3"/>
    <w:uiPriority w:val="99"/>
    <w:qFormat/>
    <w:rPr>
      <w:rFonts w:ascii="Times New Roman" w:eastAsia="Times New Roman" w:hAnsi="Times New Roman" w:cs="Times New Roman"/>
      <w:b/>
      <w:bCs/>
      <w:i/>
      <w:iCs/>
      <w:sz w:val="24"/>
      <w:szCs w:val="16"/>
      <w:lang w:eastAsia="ru-RU"/>
    </w:rPr>
  </w:style>
  <w:style w:type="character" w:customStyle="1" w:styleId="40">
    <w:name w:val="Заголовок 4 Знак"/>
    <w:basedOn w:val="a1"/>
    <w:link w:val="4"/>
    <w:uiPriority w:val="99"/>
    <w:qFormat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9"/>
    <w:qFormat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qFormat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70">
    <w:name w:val="Заголовок 7 Знак"/>
    <w:basedOn w:val="a1"/>
    <w:link w:val="7"/>
    <w:uiPriority w:val="99"/>
    <w:qFormat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fc">
    <w:name w:val="Подзаголовок Знак"/>
    <w:basedOn w:val="a1"/>
    <w:link w:val="af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1"/>
    <w:link w:val="ac"/>
    <w:uiPriority w:val="99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1"/>
    <w:basedOn w:val="a0"/>
    <w:uiPriority w:val="99"/>
    <w:qFormat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character" w:customStyle="1" w:styleId="FontStyle16">
    <w:name w:val="Font Style16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0"/>
    <w:qFormat/>
    <w:pPr>
      <w:ind w:left="720"/>
      <w:contextualSpacing/>
    </w:pPr>
    <w:rPr>
      <w:sz w:val="24"/>
      <w:szCs w:val="24"/>
    </w:rPr>
  </w:style>
  <w:style w:type="paragraph" w:customStyle="1" w:styleId="CharChar">
    <w:name w:val="Char Знак Знак Char"/>
    <w:basedOn w:val="a0"/>
    <w:uiPriority w:val="99"/>
    <w:qFormat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paragraph" w:customStyle="1" w:styleId="15">
    <w:name w:val="Текст1"/>
    <w:basedOn w:val="a0"/>
    <w:uiPriority w:val="99"/>
    <w:qFormat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lang w:eastAsia="uk-UA"/>
    </w:rPr>
  </w:style>
  <w:style w:type="character" w:customStyle="1" w:styleId="af9">
    <w:name w:val="Нижний колонтитул Знак"/>
    <w:basedOn w:val="a1"/>
    <w:link w:val="af8"/>
    <w:uiPriority w:val="99"/>
    <w:qFormat/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rvts23">
    <w:name w:val="rvts23"/>
    <w:basedOn w:val="a1"/>
    <w:qFormat/>
  </w:style>
  <w:style w:type="character" w:customStyle="1" w:styleId="afe">
    <w:name w:val="Название Знак"/>
    <w:link w:val="Style18"/>
    <w:uiPriority w:val="99"/>
    <w:qFormat/>
    <w:locked/>
    <w:rPr>
      <w:sz w:val="32"/>
      <w:szCs w:val="32"/>
      <w:lang w:eastAsia="ru-RU"/>
    </w:rPr>
  </w:style>
  <w:style w:type="paragraph" w:customStyle="1" w:styleId="ListParagraph1">
    <w:name w:val="List Paragraph1"/>
    <w:basedOn w:val="a0"/>
    <w:uiPriority w:val="99"/>
    <w:qFormat/>
    <w:pPr>
      <w:ind w:left="720"/>
    </w:pPr>
    <w:rPr>
      <w:sz w:val="24"/>
      <w:szCs w:val="24"/>
    </w:rPr>
  </w:style>
  <w:style w:type="character" w:customStyle="1" w:styleId="HTML0">
    <w:name w:val="Стандартный HTML Знак"/>
    <w:basedOn w:val="a1"/>
    <w:link w:val="HTML"/>
    <w:uiPriority w:val="99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hps">
    <w:name w:val="hps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uk-UA"/>
    </w:rPr>
  </w:style>
  <w:style w:type="paragraph" w:customStyle="1" w:styleId="110">
    <w:name w:val="Абзац списка11"/>
    <w:basedOn w:val="a0"/>
    <w:qFormat/>
    <w:pPr>
      <w:ind w:left="720"/>
      <w:contextualSpacing/>
    </w:pPr>
    <w:rPr>
      <w:sz w:val="24"/>
      <w:szCs w:val="24"/>
    </w:rPr>
  </w:style>
  <w:style w:type="character" w:customStyle="1" w:styleId="rvts9">
    <w:name w:val="rvts9"/>
    <w:qFormat/>
  </w:style>
  <w:style w:type="character" w:customStyle="1" w:styleId="af0">
    <w:name w:val="Текст сноски Знак"/>
    <w:basedOn w:val="a1"/>
    <w:link w:val="af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pPr>
      <w:widowControl w:val="0"/>
      <w:autoSpaceDE w:val="0"/>
      <w:autoSpaceDN w:val="0"/>
      <w:jc w:val="center"/>
    </w:pPr>
    <w:rPr>
      <w:sz w:val="22"/>
      <w:szCs w:val="22"/>
      <w:lang w:val="uk-UA" w:eastAsia="uk-UA" w:bidi="uk-UA"/>
    </w:rPr>
  </w:style>
  <w:style w:type="paragraph" w:styleId="aff0">
    <w:name w:val="List Paragraph"/>
    <w:basedOn w:val="a0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ssuir.sumdu.edu.ua/handle/123456789/90025" TargetMode="External"/><Relationship Id="rId18" Type="http://schemas.openxmlformats.org/officeDocument/2006/relationships/hyperlink" Target="https://www.inter-nauka.com/issues/2022/13/8384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keypublishing.org/jhed/wp-content/uploads/2022/11/12.-Abstract-%D0%9Eksana-Zghurska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epo.btu.kharkov.ua/bitstream/123456789/14416/1/Monograph_Kashchena_2022.pdf" TargetMode="External"/><Relationship Id="rId17" Type="http://schemas.openxmlformats.org/officeDocument/2006/relationships/hyperlink" Target="https://www.inter-nauka.com/issues/2022/13/838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kd.net.ua/index.php/fkd/article/view/3916/3716" TargetMode="External"/><Relationship Id="rId20" Type="http://schemas.openxmlformats.org/officeDocument/2006/relationships/hyperlink" Target="https://keypublishing.org/jhed/wp-content/uploads/2021/11/4.-JHED-Volume-36-FPP-Abstract-%D0%9Eksana-Zghurska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hyperlink" Target="http://baltijapublishing.lv/index.php/issue/article/view/168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fkd.net.ua/index.php/fkd/article/view/3829/3651" TargetMode="External"/><Relationship Id="rId23" Type="http://schemas.openxmlformats.org/officeDocument/2006/relationships/hyperlink" Target="http://baltijapublishing.lv/index.php/issue/article/view/168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eypublishing.org/jhed/wp-content/uploads/2021/11/8.-JHED-Volume-36-FPP-Abstract-%D0%9Eksana-Zghurska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space.uzhnu.edu.ua/jspui/bitstream/lib/35604/1/Monograph-VUZF-2021.pdf" TargetMode="External"/><Relationship Id="rId22" Type="http://schemas.openxmlformats.org/officeDocument/2006/relationships/hyperlink" Target="https://keypublishing.org/jhed/wp-content/uploads/2022/11/20.-Abstract-%D0%9Eksana-Zghurs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A6E7A-5868-4E3B-8EE2-8E741FF6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10083</Words>
  <Characters>57478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136k</dc:creator>
  <cp:lastModifiedBy>Kmark</cp:lastModifiedBy>
  <cp:revision>3</cp:revision>
  <cp:lastPrinted>2020-11-12T17:26:00Z</cp:lastPrinted>
  <dcterms:created xsi:type="dcterms:W3CDTF">2023-01-20T08:31:00Z</dcterms:created>
  <dcterms:modified xsi:type="dcterms:W3CDTF">2023-01-20T08:31:00Z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7BF9E27C7FBC498088EA9022862DD1C5</vt:lpwstr>
  </property>
</Properties>
</file>