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008B" w14:textId="77777777" w:rsidR="008D10C7" w:rsidRPr="00D57962" w:rsidRDefault="008D10C7" w:rsidP="008D10C7">
      <w:pPr>
        <w:pStyle w:val="21"/>
        <w:spacing w:after="0" w:line="240" w:lineRule="auto"/>
        <w:jc w:val="center"/>
        <w:rPr>
          <w:b/>
          <w:sz w:val="28"/>
          <w:szCs w:val="28"/>
          <w:lang w:val="uk-UA"/>
        </w:rPr>
      </w:pPr>
      <w:bookmarkStart w:id="0" w:name="_GoBack"/>
      <w:bookmarkEnd w:id="0"/>
      <w:r w:rsidRPr="00D57962">
        <w:rPr>
          <w:b/>
          <w:sz w:val="28"/>
          <w:szCs w:val="28"/>
          <w:lang w:val="uk-UA"/>
        </w:rPr>
        <w:t>МІНІСТЕРСТВО ОСВІТИ І НАУКИ УКРАЇНИ</w:t>
      </w:r>
    </w:p>
    <w:p w14:paraId="464AB4A1" w14:textId="77777777" w:rsidR="008D10C7" w:rsidRPr="00551E80" w:rsidRDefault="008D10C7" w:rsidP="008D10C7">
      <w:pPr>
        <w:pStyle w:val="1"/>
        <w:jc w:val="center"/>
        <w:rPr>
          <w:szCs w:val="28"/>
          <w:lang w:val="ru-RU"/>
        </w:rPr>
      </w:pPr>
      <w:r w:rsidRPr="00D57962">
        <w:rPr>
          <w:szCs w:val="28"/>
        </w:rPr>
        <w:t>ДЕРЖАВНИЙ ВИЩИЙ НАВЧАЛЬНИЙ ЗАКЛАД</w:t>
      </w:r>
    </w:p>
    <w:p w14:paraId="3B00600D" w14:textId="77777777" w:rsidR="008D10C7" w:rsidRPr="00551E80" w:rsidRDefault="008D10C7" w:rsidP="008D10C7">
      <w:pPr>
        <w:pStyle w:val="1"/>
        <w:jc w:val="center"/>
        <w:rPr>
          <w:szCs w:val="28"/>
          <w:lang w:val="ru-RU"/>
        </w:rPr>
      </w:pPr>
      <w:r>
        <w:rPr>
          <w:szCs w:val="28"/>
        </w:rPr>
        <w:t>«</w:t>
      </w:r>
      <w:r w:rsidRPr="00D57962">
        <w:rPr>
          <w:szCs w:val="28"/>
        </w:rPr>
        <w:t>КИЇВСЬКИЙ НАЦІОНАЛЬНИЙ ЕКОНОМІЧНИЙ УНІВЕРСИТЕТ</w:t>
      </w:r>
    </w:p>
    <w:p w14:paraId="1871AB37" w14:textId="77777777" w:rsidR="008D10C7" w:rsidRDefault="008D10C7" w:rsidP="008D10C7">
      <w:pPr>
        <w:pStyle w:val="1"/>
        <w:jc w:val="center"/>
        <w:rPr>
          <w:szCs w:val="28"/>
        </w:rPr>
      </w:pPr>
      <w:r w:rsidRPr="00D57962">
        <w:rPr>
          <w:szCs w:val="28"/>
        </w:rPr>
        <w:t>імені Вадима Гетьмана</w:t>
      </w:r>
      <w:r>
        <w:rPr>
          <w:szCs w:val="28"/>
        </w:rPr>
        <w:t>»</w:t>
      </w:r>
    </w:p>
    <w:p w14:paraId="5BC22450" w14:textId="77777777" w:rsidR="00686B5D" w:rsidRPr="00686B5D" w:rsidRDefault="00686B5D" w:rsidP="00686B5D">
      <w:pPr>
        <w:rPr>
          <w:lang w:val="uk-UA"/>
        </w:rPr>
      </w:pPr>
    </w:p>
    <w:p w14:paraId="41F7E7E8" w14:textId="77777777" w:rsidR="008D10C7" w:rsidRPr="00D57962" w:rsidRDefault="00686B5D" w:rsidP="00686B5D">
      <w:pPr>
        <w:spacing w:line="360" w:lineRule="auto"/>
        <w:jc w:val="center"/>
        <w:rPr>
          <w:b/>
          <w:sz w:val="28"/>
          <w:szCs w:val="28"/>
          <w:lang w:val="uk-UA"/>
        </w:rPr>
      </w:pPr>
      <w:r w:rsidRPr="00686B5D">
        <w:rPr>
          <w:b/>
          <w:sz w:val="28"/>
          <w:szCs w:val="28"/>
          <w:lang w:val="uk-UA"/>
        </w:rPr>
        <w:t>Факультет</w:t>
      </w:r>
      <w:r w:rsidR="009C5F1F" w:rsidRPr="00BD3DA9">
        <w:rPr>
          <w:b/>
          <w:sz w:val="28"/>
          <w:szCs w:val="28"/>
        </w:rPr>
        <w:t xml:space="preserve"> </w:t>
      </w:r>
      <w:r w:rsidR="00A27668">
        <w:rPr>
          <w:b/>
          <w:sz w:val="28"/>
          <w:szCs w:val="28"/>
          <w:lang w:val="uk-UA"/>
        </w:rPr>
        <w:t>управління персоналом, соціології та психології</w:t>
      </w:r>
    </w:p>
    <w:p w14:paraId="5E8876C3" w14:textId="77777777" w:rsidR="008D10C7" w:rsidRPr="00D57962" w:rsidRDefault="008D10C7" w:rsidP="00686B5D">
      <w:pPr>
        <w:spacing w:line="360" w:lineRule="auto"/>
        <w:jc w:val="center"/>
        <w:rPr>
          <w:b/>
          <w:sz w:val="28"/>
          <w:szCs w:val="28"/>
          <w:lang w:val="uk-UA"/>
        </w:rPr>
      </w:pPr>
      <w:r w:rsidRPr="00D57962">
        <w:rPr>
          <w:b/>
          <w:sz w:val="28"/>
          <w:szCs w:val="28"/>
          <w:lang w:val="uk-UA"/>
        </w:rPr>
        <w:t>Кафедра</w:t>
      </w:r>
      <w:r>
        <w:rPr>
          <w:b/>
          <w:sz w:val="28"/>
          <w:szCs w:val="28"/>
          <w:lang w:val="uk-UA"/>
        </w:rPr>
        <w:t xml:space="preserve"> </w:t>
      </w:r>
      <w:r w:rsidR="00A27668">
        <w:rPr>
          <w:b/>
          <w:sz w:val="28"/>
          <w:szCs w:val="28"/>
          <w:lang w:val="uk-UA"/>
        </w:rPr>
        <w:t>соціоекономіки та управління персоналом</w:t>
      </w:r>
    </w:p>
    <w:p w14:paraId="3440FB9F" w14:textId="77777777" w:rsidR="008D10C7" w:rsidRPr="00D57962" w:rsidRDefault="008D10C7" w:rsidP="008D10C7">
      <w:pPr>
        <w:jc w:val="center"/>
        <w:rPr>
          <w:b/>
          <w:sz w:val="28"/>
          <w:szCs w:val="28"/>
          <w:lang w:val="uk-UA"/>
        </w:rPr>
      </w:pPr>
    </w:p>
    <w:p w14:paraId="3C01C200" w14:textId="77777777" w:rsidR="008D10C7" w:rsidRPr="00D57962" w:rsidRDefault="008D10C7" w:rsidP="008D10C7">
      <w:pPr>
        <w:jc w:val="center"/>
        <w:rPr>
          <w:b/>
          <w:sz w:val="28"/>
          <w:szCs w:val="28"/>
          <w:lang w:val="uk-UA"/>
        </w:rPr>
      </w:pPr>
    </w:p>
    <w:p w14:paraId="2A7C5F88" w14:textId="77777777" w:rsidR="008D10C7" w:rsidRPr="00D57962" w:rsidRDefault="008D10C7" w:rsidP="008D10C7">
      <w:pPr>
        <w:jc w:val="center"/>
        <w:rPr>
          <w:b/>
          <w:sz w:val="28"/>
          <w:szCs w:val="28"/>
          <w:lang w:val="uk-UA"/>
        </w:rPr>
      </w:pPr>
    </w:p>
    <w:p w14:paraId="00699C9B" w14:textId="77777777" w:rsidR="008D10C7" w:rsidRPr="00D57962" w:rsidRDefault="008D10C7" w:rsidP="008D10C7">
      <w:pPr>
        <w:jc w:val="center"/>
        <w:rPr>
          <w:b/>
          <w:sz w:val="28"/>
          <w:szCs w:val="28"/>
          <w:lang w:val="uk-UA"/>
        </w:rPr>
      </w:pPr>
    </w:p>
    <w:p w14:paraId="6EA9A2A0" w14:textId="77777777" w:rsidR="008D10C7" w:rsidRPr="00D57962" w:rsidRDefault="008D10C7" w:rsidP="008D10C7">
      <w:pPr>
        <w:jc w:val="center"/>
        <w:rPr>
          <w:b/>
          <w:sz w:val="28"/>
          <w:szCs w:val="28"/>
          <w:lang w:val="uk-UA"/>
        </w:rPr>
      </w:pPr>
    </w:p>
    <w:p w14:paraId="7CD0B66E" w14:textId="77777777" w:rsidR="008D10C7" w:rsidRDefault="008D10C7" w:rsidP="008D10C7">
      <w:pPr>
        <w:jc w:val="center"/>
        <w:rPr>
          <w:b/>
          <w:sz w:val="28"/>
        </w:rPr>
      </w:pPr>
    </w:p>
    <w:p w14:paraId="6DF38E2C" w14:textId="77777777" w:rsidR="008D10C7" w:rsidRDefault="008D10C7" w:rsidP="008D10C7">
      <w:pPr>
        <w:jc w:val="center"/>
        <w:rPr>
          <w:b/>
          <w:sz w:val="28"/>
        </w:rPr>
      </w:pPr>
    </w:p>
    <w:p w14:paraId="33A223B3" w14:textId="77777777" w:rsidR="008D10C7" w:rsidRPr="00DA54D3" w:rsidRDefault="008D10C7" w:rsidP="008D10C7">
      <w:pPr>
        <w:jc w:val="center"/>
        <w:rPr>
          <w:b/>
          <w:sz w:val="28"/>
          <w:lang w:val="uk-UA"/>
        </w:rPr>
      </w:pPr>
      <w:r w:rsidRPr="00DA54D3">
        <w:rPr>
          <w:b/>
          <w:sz w:val="28"/>
          <w:lang w:val="uk-UA"/>
        </w:rPr>
        <w:t>ЗВІТ</w:t>
      </w:r>
    </w:p>
    <w:p w14:paraId="6E404B4A" w14:textId="77777777" w:rsidR="008D10C7" w:rsidRPr="00DA54D3" w:rsidRDefault="008D10C7" w:rsidP="008D10C7">
      <w:pPr>
        <w:jc w:val="center"/>
        <w:rPr>
          <w:b/>
          <w:sz w:val="28"/>
          <w:lang w:val="uk-UA"/>
        </w:rPr>
      </w:pPr>
      <w:r w:rsidRPr="00DA54D3">
        <w:rPr>
          <w:b/>
          <w:sz w:val="28"/>
          <w:lang w:val="uk-UA"/>
        </w:rPr>
        <w:t>про науков</w:t>
      </w:r>
      <w:r>
        <w:rPr>
          <w:b/>
          <w:sz w:val="28"/>
          <w:lang w:val="uk-UA"/>
        </w:rPr>
        <w:t>у діяльність</w:t>
      </w:r>
      <w:r w:rsidR="00443C57">
        <w:rPr>
          <w:b/>
          <w:sz w:val="28"/>
          <w:lang w:val="uk-UA"/>
        </w:rPr>
        <w:t xml:space="preserve"> </w:t>
      </w:r>
      <w:r>
        <w:rPr>
          <w:b/>
          <w:sz w:val="28"/>
          <w:lang w:val="uk-UA"/>
        </w:rPr>
        <w:t>кафедри</w:t>
      </w:r>
    </w:p>
    <w:p w14:paraId="339537BE" w14:textId="77777777" w:rsidR="008D10C7" w:rsidRPr="00A27668" w:rsidRDefault="00A27668" w:rsidP="008D10C7">
      <w:pPr>
        <w:jc w:val="center"/>
        <w:rPr>
          <w:b/>
          <w:sz w:val="28"/>
          <w:lang w:val="uk-UA"/>
        </w:rPr>
      </w:pPr>
      <w:r w:rsidRPr="00A27668">
        <w:rPr>
          <w:b/>
          <w:sz w:val="28"/>
          <w:lang w:val="uk-UA"/>
        </w:rPr>
        <w:t>соціоекономіки та управління персоналом</w:t>
      </w:r>
    </w:p>
    <w:p w14:paraId="7E883030" w14:textId="77777777" w:rsidR="008D10C7" w:rsidRPr="00DA54D3" w:rsidRDefault="008D10C7" w:rsidP="008D10C7">
      <w:pPr>
        <w:jc w:val="center"/>
        <w:rPr>
          <w:b/>
          <w:sz w:val="28"/>
          <w:lang w:val="uk-UA"/>
        </w:rPr>
      </w:pPr>
      <w:r w:rsidRPr="00DA54D3">
        <w:rPr>
          <w:b/>
          <w:sz w:val="28"/>
          <w:lang w:val="uk-UA"/>
        </w:rPr>
        <w:t>за 20</w:t>
      </w:r>
      <w:r>
        <w:rPr>
          <w:b/>
          <w:sz w:val="28"/>
          <w:lang w:val="uk-UA"/>
        </w:rPr>
        <w:t>2</w:t>
      </w:r>
      <w:r w:rsidR="00E04E36">
        <w:rPr>
          <w:b/>
          <w:sz w:val="28"/>
          <w:lang w:val="uk-UA"/>
        </w:rPr>
        <w:t>1</w:t>
      </w:r>
      <w:r w:rsidRPr="00DA54D3">
        <w:rPr>
          <w:b/>
          <w:sz w:val="28"/>
          <w:lang w:val="uk-UA"/>
        </w:rPr>
        <w:t xml:space="preserve"> рік</w:t>
      </w:r>
    </w:p>
    <w:p w14:paraId="49AD9C2B" w14:textId="77777777" w:rsidR="008D10C7" w:rsidRPr="00DA54D3" w:rsidRDefault="008D10C7" w:rsidP="008D10C7">
      <w:pPr>
        <w:jc w:val="center"/>
        <w:rPr>
          <w:b/>
          <w:sz w:val="28"/>
          <w:lang w:val="uk-UA"/>
        </w:rPr>
      </w:pPr>
    </w:p>
    <w:p w14:paraId="244D0BD8" w14:textId="77777777" w:rsidR="008D10C7" w:rsidRPr="00DA54D3" w:rsidRDefault="008D10C7" w:rsidP="008D10C7">
      <w:pPr>
        <w:jc w:val="center"/>
        <w:rPr>
          <w:b/>
          <w:sz w:val="28"/>
          <w:lang w:val="uk-UA"/>
        </w:rPr>
      </w:pPr>
    </w:p>
    <w:p w14:paraId="3ACC185D" w14:textId="77777777" w:rsidR="008D10C7" w:rsidRDefault="008D10C7" w:rsidP="008D10C7">
      <w:pPr>
        <w:jc w:val="center"/>
        <w:rPr>
          <w:b/>
          <w:sz w:val="28"/>
        </w:rPr>
      </w:pPr>
    </w:p>
    <w:p w14:paraId="42CF78C8" w14:textId="77777777" w:rsidR="008D10C7" w:rsidRDefault="008D10C7" w:rsidP="008D10C7">
      <w:pPr>
        <w:jc w:val="center"/>
        <w:rPr>
          <w:b/>
          <w:sz w:val="28"/>
        </w:rPr>
      </w:pPr>
    </w:p>
    <w:p w14:paraId="2C59780F" w14:textId="77777777" w:rsidR="008D10C7" w:rsidRDefault="008D10C7" w:rsidP="008D10C7">
      <w:pPr>
        <w:jc w:val="center"/>
        <w:rPr>
          <w:b/>
          <w:sz w:val="28"/>
        </w:rPr>
      </w:pPr>
    </w:p>
    <w:p w14:paraId="7F5FA466" w14:textId="77777777" w:rsidR="008D10C7" w:rsidRPr="00DA54D3" w:rsidRDefault="008D10C7" w:rsidP="008D10C7">
      <w:pPr>
        <w:ind w:left="5387"/>
        <w:jc w:val="center"/>
        <w:rPr>
          <w:sz w:val="28"/>
          <w:szCs w:val="28"/>
          <w:lang w:val="uk-UA"/>
        </w:rPr>
      </w:pPr>
      <w:r w:rsidRPr="00DA54D3">
        <w:rPr>
          <w:sz w:val="28"/>
          <w:szCs w:val="28"/>
          <w:lang w:val="uk-UA"/>
        </w:rPr>
        <w:t>ЗАТВЕРДЖЕНО</w:t>
      </w:r>
    </w:p>
    <w:p w14:paraId="1332CBCD" w14:textId="77777777" w:rsidR="008D10C7" w:rsidRPr="00DA54D3" w:rsidRDefault="00A27668" w:rsidP="00A27668">
      <w:pPr>
        <w:ind w:left="5387"/>
        <w:rPr>
          <w:sz w:val="28"/>
          <w:szCs w:val="28"/>
          <w:lang w:val="uk-UA"/>
        </w:rPr>
      </w:pPr>
      <w:r>
        <w:rPr>
          <w:sz w:val="28"/>
          <w:szCs w:val="28"/>
          <w:lang w:val="uk-UA"/>
        </w:rPr>
        <w:t xml:space="preserve">на засіданні кафедри </w:t>
      </w:r>
      <w:r w:rsidRPr="00A27668">
        <w:rPr>
          <w:sz w:val="28"/>
          <w:szCs w:val="28"/>
          <w:lang w:val="uk-UA"/>
        </w:rPr>
        <w:t>соціоекономіки та управління персоналом</w:t>
      </w:r>
    </w:p>
    <w:p w14:paraId="1EC13CEF" w14:textId="33F7671F" w:rsidR="008D10C7" w:rsidRPr="00DA54D3" w:rsidRDefault="008D10C7" w:rsidP="008D10C7">
      <w:pPr>
        <w:pStyle w:val="a4"/>
        <w:ind w:left="5387"/>
        <w:rPr>
          <w:sz w:val="28"/>
          <w:szCs w:val="28"/>
          <w:lang w:val="uk-UA"/>
        </w:rPr>
      </w:pPr>
      <w:r>
        <w:rPr>
          <w:sz w:val="28"/>
          <w:szCs w:val="28"/>
          <w:lang w:val="uk-UA"/>
        </w:rPr>
        <w:t>(</w:t>
      </w:r>
      <w:r w:rsidRPr="00CA4A94">
        <w:rPr>
          <w:sz w:val="28"/>
          <w:szCs w:val="28"/>
          <w:lang w:val="uk-UA"/>
        </w:rPr>
        <w:t xml:space="preserve">протокол № </w:t>
      </w:r>
      <w:r w:rsidR="00CA4A94" w:rsidRPr="00CA4A94">
        <w:rPr>
          <w:sz w:val="28"/>
          <w:szCs w:val="28"/>
          <w:lang w:val="uk-UA"/>
        </w:rPr>
        <w:t>4</w:t>
      </w:r>
      <w:r w:rsidRPr="00CA4A94">
        <w:rPr>
          <w:sz w:val="28"/>
          <w:szCs w:val="28"/>
          <w:lang w:val="uk-UA"/>
        </w:rPr>
        <w:t xml:space="preserve"> від </w:t>
      </w:r>
      <w:r w:rsidR="00CA4A94" w:rsidRPr="00CA4A94">
        <w:rPr>
          <w:sz w:val="28"/>
          <w:szCs w:val="28"/>
          <w:lang w:val="uk-UA"/>
        </w:rPr>
        <w:t>23.11.</w:t>
      </w:r>
      <w:r w:rsidRPr="00CA4A94">
        <w:rPr>
          <w:sz w:val="28"/>
          <w:szCs w:val="28"/>
          <w:lang w:val="uk-UA"/>
        </w:rPr>
        <w:t>202</w:t>
      </w:r>
      <w:r w:rsidR="00E04E36" w:rsidRPr="00CA4A94">
        <w:rPr>
          <w:sz w:val="28"/>
          <w:szCs w:val="28"/>
          <w:lang w:val="uk-UA"/>
        </w:rPr>
        <w:t>1</w:t>
      </w:r>
      <w:r w:rsidRPr="00CA4A94">
        <w:rPr>
          <w:sz w:val="28"/>
          <w:szCs w:val="28"/>
          <w:lang w:val="uk-UA"/>
        </w:rPr>
        <w:t> р.)</w:t>
      </w:r>
    </w:p>
    <w:p w14:paraId="764B5EE8" w14:textId="77777777" w:rsidR="00355854" w:rsidRDefault="00355854" w:rsidP="008D10C7">
      <w:pPr>
        <w:ind w:left="5387"/>
        <w:rPr>
          <w:sz w:val="28"/>
          <w:szCs w:val="28"/>
          <w:lang w:val="uk-UA"/>
        </w:rPr>
      </w:pPr>
    </w:p>
    <w:p w14:paraId="4484F26D" w14:textId="77777777" w:rsidR="00A27668" w:rsidRDefault="008D10C7" w:rsidP="00A27668">
      <w:pPr>
        <w:ind w:left="5387"/>
        <w:rPr>
          <w:sz w:val="28"/>
          <w:szCs w:val="28"/>
          <w:lang w:val="uk-UA"/>
        </w:rPr>
      </w:pPr>
      <w:r w:rsidRPr="00DA54D3">
        <w:rPr>
          <w:sz w:val="28"/>
          <w:szCs w:val="28"/>
          <w:lang w:val="uk-UA"/>
        </w:rPr>
        <w:t xml:space="preserve">Завідувач кафедри </w:t>
      </w:r>
      <w:r w:rsidR="00A27668" w:rsidRPr="00A27668">
        <w:rPr>
          <w:sz w:val="28"/>
          <w:szCs w:val="28"/>
          <w:lang w:val="uk-UA"/>
        </w:rPr>
        <w:t>соціоекономіки та управління персоналом</w:t>
      </w:r>
    </w:p>
    <w:p w14:paraId="3B551B16" w14:textId="77777777" w:rsidR="00A27668" w:rsidRDefault="00A27668" w:rsidP="00A27668">
      <w:pPr>
        <w:ind w:left="5387"/>
        <w:rPr>
          <w:sz w:val="28"/>
          <w:szCs w:val="28"/>
          <w:lang w:val="uk-UA"/>
        </w:rPr>
      </w:pPr>
    </w:p>
    <w:p w14:paraId="4AFCEC84" w14:textId="77777777" w:rsidR="00A27668" w:rsidRDefault="00A27668" w:rsidP="00A27668">
      <w:pPr>
        <w:ind w:left="5387"/>
        <w:rPr>
          <w:sz w:val="28"/>
          <w:szCs w:val="28"/>
          <w:lang w:val="uk-UA"/>
        </w:rPr>
      </w:pPr>
    </w:p>
    <w:p w14:paraId="640A4F67" w14:textId="77777777" w:rsidR="008D10C7" w:rsidRPr="00A27668" w:rsidRDefault="00F6173B" w:rsidP="00A27668">
      <w:pPr>
        <w:ind w:left="5387"/>
        <w:rPr>
          <w:sz w:val="28"/>
          <w:szCs w:val="28"/>
          <w:u w:val="single"/>
          <w:lang w:val="uk-UA"/>
        </w:rPr>
      </w:pPr>
      <w:r>
        <w:rPr>
          <w:sz w:val="28"/>
          <w:szCs w:val="28"/>
          <w:lang w:val="uk-UA"/>
        </w:rPr>
        <w:t xml:space="preserve">_____________    </w:t>
      </w:r>
      <w:r w:rsidR="00A27668" w:rsidRPr="00A27668">
        <w:rPr>
          <w:sz w:val="28"/>
          <w:szCs w:val="28"/>
          <w:u w:val="single"/>
          <w:lang w:val="uk-UA"/>
        </w:rPr>
        <w:t>Г.С. Лопушняк</w:t>
      </w:r>
    </w:p>
    <w:p w14:paraId="7A951F3F" w14:textId="77777777" w:rsidR="008D10C7" w:rsidRPr="008D10C7" w:rsidRDefault="008D10C7" w:rsidP="008D10C7">
      <w:pPr>
        <w:tabs>
          <w:tab w:val="right" w:pos="9637"/>
        </w:tabs>
        <w:ind w:left="5387"/>
        <w:jc w:val="center"/>
        <w:rPr>
          <w:lang w:val="uk-UA"/>
        </w:rPr>
      </w:pPr>
      <w:r>
        <w:rPr>
          <w:lang w:val="uk-UA"/>
        </w:rPr>
        <w:t>(</w:t>
      </w:r>
      <w:r w:rsidRPr="008D10C7">
        <w:rPr>
          <w:lang w:val="uk-UA"/>
        </w:rPr>
        <w:t>Підпис</w:t>
      </w:r>
      <w:r>
        <w:rPr>
          <w:lang w:val="uk-UA"/>
        </w:rPr>
        <w:t>)                           (</w:t>
      </w:r>
      <w:r w:rsidRPr="008D10C7">
        <w:rPr>
          <w:lang w:val="uk-UA"/>
        </w:rPr>
        <w:t>ПІБ</w:t>
      </w:r>
      <w:r w:rsidR="00F6173B">
        <w:rPr>
          <w:lang w:val="uk-UA"/>
        </w:rPr>
        <w:t xml:space="preserve"> завідувача</w:t>
      </w:r>
      <w:r>
        <w:rPr>
          <w:lang w:val="uk-UA"/>
        </w:rPr>
        <w:t>)</w:t>
      </w:r>
    </w:p>
    <w:p w14:paraId="45DCA541" w14:textId="77777777" w:rsidR="008D10C7" w:rsidRPr="00A27668" w:rsidRDefault="008D10C7" w:rsidP="008D10C7">
      <w:pPr>
        <w:jc w:val="center"/>
        <w:rPr>
          <w:sz w:val="28"/>
          <w:szCs w:val="28"/>
          <w:lang w:val="uk-UA"/>
        </w:rPr>
      </w:pPr>
    </w:p>
    <w:p w14:paraId="3CBC81B6" w14:textId="77777777" w:rsidR="008D10C7" w:rsidRPr="00A27668" w:rsidRDefault="008D10C7" w:rsidP="008D10C7">
      <w:pPr>
        <w:jc w:val="center"/>
        <w:rPr>
          <w:sz w:val="28"/>
          <w:lang w:val="uk-UA"/>
        </w:rPr>
      </w:pPr>
    </w:p>
    <w:p w14:paraId="26C8E774" w14:textId="77777777" w:rsidR="008D10C7" w:rsidRPr="00A27668" w:rsidRDefault="008D10C7" w:rsidP="008D10C7">
      <w:pPr>
        <w:jc w:val="center"/>
        <w:rPr>
          <w:sz w:val="28"/>
          <w:lang w:val="uk-UA"/>
        </w:rPr>
      </w:pPr>
    </w:p>
    <w:p w14:paraId="046419CC" w14:textId="77777777" w:rsidR="008D10C7" w:rsidRPr="00A27668" w:rsidRDefault="008D10C7" w:rsidP="008D10C7">
      <w:pPr>
        <w:jc w:val="center"/>
        <w:rPr>
          <w:sz w:val="28"/>
          <w:lang w:val="uk-UA"/>
        </w:rPr>
      </w:pPr>
    </w:p>
    <w:p w14:paraId="0F3E539F" w14:textId="77777777" w:rsidR="008D10C7" w:rsidRDefault="008D10C7" w:rsidP="008D10C7">
      <w:pPr>
        <w:jc w:val="center"/>
        <w:rPr>
          <w:sz w:val="28"/>
          <w:lang w:val="uk-UA"/>
        </w:rPr>
      </w:pPr>
    </w:p>
    <w:p w14:paraId="651AAA30" w14:textId="77777777" w:rsidR="008D10C7" w:rsidRDefault="008D10C7" w:rsidP="008D10C7">
      <w:pPr>
        <w:jc w:val="center"/>
        <w:rPr>
          <w:sz w:val="28"/>
          <w:lang w:val="uk-UA"/>
        </w:rPr>
      </w:pPr>
    </w:p>
    <w:p w14:paraId="4AFFF2D1" w14:textId="77777777" w:rsidR="008D10C7" w:rsidRPr="00431DF5" w:rsidRDefault="008D10C7" w:rsidP="00A27668">
      <w:pPr>
        <w:rPr>
          <w:sz w:val="28"/>
          <w:lang w:val="uk-UA"/>
        </w:rPr>
      </w:pPr>
    </w:p>
    <w:p w14:paraId="58130DAC" w14:textId="77777777" w:rsidR="00A27668" w:rsidRDefault="008D10C7" w:rsidP="00A27668">
      <w:pPr>
        <w:pStyle w:val="1"/>
        <w:jc w:val="center"/>
      </w:pPr>
      <w:r>
        <w:t>Київ-202</w:t>
      </w:r>
      <w:r w:rsidR="00E04E36">
        <w:t>1</w:t>
      </w:r>
    </w:p>
    <w:p w14:paraId="6E005FD7" w14:textId="77777777" w:rsidR="008D10C7" w:rsidRPr="00A27668" w:rsidRDefault="00A27668" w:rsidP="00A27668">
      <w:pPr>
        <w:pStyle w:val="1"/>
        <w:jc w:val="center"/>
      </w:pPr>
      <w:r>
        <w:br w:type="column"/>
      </w:r>
    </w:p>
    <w:tbl>
      <w:tblPr>
        <w:tblW w:w="9816" w:type="dxa"/>
        <w:tblInd w:w="-426" w:type="dxa"/>
        <w:tblLook w:val="01E0" w:firstRow="1" w:lastRow="1" w:firstColumn="1" w:lastColumn="1" w:noHBand="0" w:noVBand="0"/>
      </w:tblPr>
      <w:tblGrid>
        <w:gridCol w:w="8540"/>
        <w:gridCol w:w="1276"/>
      </w:tblGrid>
      <w:tr w:rsidR="00D046DD" w:rsidRPr="00707374" w14:paraId="33E7F29B" w14:textId="77777777" w:rsidTr="00757B65">
        <w:tc>
          <w:tcPr>
            <w:tcW w:w="9816" w:type="dxa"/>
            <w:gridSpan w:val="2"/>
            <w:shd w:val="clear" w:color="auto" w:fill="auto"/>
          </w:tcPr>
          <w:p w14:paraId="1F69AB93" w14:textId="77777777" w:rsidR="00D046DD" w:rsidRPr="00707374" w:rsidRDefault="00D046DD" w:rsidP="00707374">
            <w:pPr>
              <w:jc w:val="center"/>
              <w:rPr>
                <w:b/>
                <w:i/>
                <w:sz w:val="28"/>
                <w:szCs w:val="28"/>
                <w:u w:val="single"/>
                <w:lang w:val="uk-UA"/>
              </w:rPr>
            </w:pPr>
            <w:r w:rsidRPr="00707374">
              <w:rPr>
                <w:b/>
                <w:sz w:val="28"/>
                <w:szCs w:val="28"/>
                <w:lang w:val="uk-UA"/>
              </w:rPr>
              <w:t>ЗМІСТ</w:t>
            </w:r>
          </w:p>
        </w:tc>
      </w:tr>
      <w:tr w:rsidR="00D046DD" w:rsidRPr="00707374" w14:paraId="5CBEA7E8" w14:textId="77777777" w:rsidTr="006A134C">
        <w:tc>
          <w:tcPr>
            <w:tcW w:w="8540" w:type="dxa"/>
            <w:shd w:val="clear" w:color="auto" w:fill="auto"/>
          </w:tcPr>
          <w:p w14:paraId="6452F3BB" w14:textId="77777777" w:rsidR="00D046DD" w:rsidRPr="00707374" w:rsidRDefault="00D046DD" w:rsidP="00707374">
            <w:pPr>
              <w:jc w:val="center"/>
              <w:rPr>
                <w:sz w:val="28"/>
                <w:szCs w:val="28"/>
                <w:lang w:val="uk-UA"/>
              </w:rPr>
            </w:pPr>
          </w:p>
        </w:tc>
        <w:tc>
          <w:tcPr>
            <w:tcW w:w="1276" w:type="dxa"/>
            <w:shd w:val="clear" w:color="auto" w:fill="auto"/>
          </w:tcPr>
          <w:p w14:paraId="5D5D3B74" w14:textId="77777777" w:rsidR="00D046DD" w:rsidRPr="00707374" w:rsidRDefault="00D046DD" w:rsidP="00AE73F4">
            <w:pPr>
              <w:rPr>
                <w:sz w:val="28"/>
                <w:szCs w:val="28"/>
                <w:lang w:val="uk-UA"/>
              </w:rPr>
            </w:pPr>
            <w:r w:rsidRPr="00707374">
              <w:rPr>
                <w:sz w:val="28"/>
                <w:szCs w:val="28"/>
                <w:lang w:val="uk-UA"/>
              </w:rPr>
              <w:t>Стор.</w:t>
            </w:r>
          </w:p>
        </w:tc>
      </w:tr>
      <w:tr w:rsidR="00357154" w:rsidRPr="00707374" w14:paraId="4522D230" w14:textId="77777777" w:rsidTr="006A134C">
        <w:tc>
          <w:tcPr>
            <w:tcW w:w="8540" w:type="dxa"/>
            <w:shd w:val="clear" w:color="auto" w:fill="auto"/>
          </w:tcPr>
          <w:p w14:paraId="193C5629" w14:textId="77777777" w:rsidR="00357154" w:rsidRPr="00707374" w:rsidRDefault="00357154" w:rsidP="00707374">
            <w:pPr>
              <w:jc w:val="both"/>
              <w:rPr>
                <w:b/>
                <w:sz w:val="28"/>
                <w:szCs w:val="28"/>
                <w:lang w:val="uk-UA"/>
              </w:rPr>
            </w:pPr>
            <w:r w:rsidRPr="00707374">
              <w:rPr>
                <w:b/>
                <w:sz w:val="28"/>
                <w:szCs w:val="28"/>
                <w:lang w:val="uk-UA"/>
              </w:rPr>
              <w:t>ЧАСТИНА 1</w:t>
            </w:r>
          </w:p>
        </w:tc>
        <w:tc>
          <w:tcPr>
            <w:tcW w:w="1276" w:type="dxa"/>
            <w:shd w:val="clear" w:color="auto" w:fill="auto"/>
          </w:tcPr>
          <w:p w14:paraId="3AC2256E" w14:textId="77777777" w:rsidR="00357154" w:rsidRPr="00707374" w:rsidRDefault="00357154" w:rsidP="00AE73F4">
            <w:pPr>
              <w:rPr>
                <w:b/>
                <w:i/>
                <w:sz w:val="28"/>
                <w:szCs w:val="28"/>
                <w:u w:val="single"/>
                <w:lang w:val="uk-UA"/>
              </w:rPr>
            </w:pPr>
          </w:p>
        </w:tc>
      </w:tr>
      <w:tr w:rsidR="00583B60" w:rsidRPr="00707374" w14:paraId="4771E46D" w14:textId="77777777" w:rsidTr="006A134C">
        <w:tc>
          <w:tcPr>
            <w:tcW w:w="8540" w:type="dxa"/>
            <w:shd w:val="clear" w:color="auto" w:fill="auto"/>
          </w:tcPr>
          <w:p w14:paraId="63E6647C" w14:textId="77777777" w:rsidR="00583B60" w:rsidRPr="00707374" w:rsidRDefault="00583B60" w:rsidP="00707374">
            <w:pPr>
              <w:spacing w:after="240"/>
              <w:jc w:val="both"/>
              <w:rPr>
                <w:sz w:val="28"/>
                <w:szCs w:val="28"/>
                <w:lang w:val="uk-UA"/>
              </w:rPr>
            </w:pPr>
            <w:r w:rsidRPr="00707374">
              <w:rPr>
                <w:sz w:val="28"/>
                <w:szCs w:val="28"/>
                <w:lang w:val="uk-UA"/>
              </w:rPr>
              <w:t>Узагальнена інформація про наукові досягнення кафедри</w:t>
            </w:r>
            <w:r w:rsidR="00D046DD" w:rsidRPr="00707374">
              <w:rPr>
                <w:sz w:val="28"/>
                <w:szCs w:val="28"/>
                <w:lang w:val="uk-UA"/>
              </w:rPr>
              <w:t xml:space="preserve"> …………</w:t>
            </w:r>
            <w:r w:rsidR="00707374" w:rsidRPr="00707374">
              <w:rPr>
                <w:sz w:val="28"/>
                <w:szCs w:val="28"/>
                <w:lang w:val="uk-UA"/>
              </w:rPr>
              <w:t>.</w:t>
            </w:r>
          </w:p>
        </w:tc>
        <w:tc>
          <w:tcPr>
            <w:tcW w:w="1276" w:type="dxa"/>
            <w:shd w:val="clear" w:color="auto" w:fill="auto"/>
          </w:tcPr>
          <w:p w14:paraId="18A9DC37" w14:textId="77777777" w:rsidR="00583B60" w:rsidRPr="00707374" w:rsidRDefault="00583B60" w:rsidP="00AE73F4">
            <w:pPr>
              <w:spacing w:after="240"/>
              <w:rPr>
                <w:sz w:val="28"/>
                <w:szCs w:val="28"/>
                <w:lang w:val="uk-UA"/>
              </w:rPr>
            </w:pPr>
          </w:p>
        </w:tc>
      </w:tr>
      <w:tr w:rsidR="00583B60" w:rsidRPr="00707374" w14:paraId="669219E4" w14:textId="77777777" w:rsidTr="006A134C">
        <w:tc>
          <w:tcPr>
            <w:tcW w:w="8540" w:type="dxa"/>
            <w:shd w:val="clear" w:color="auto" w:fill="auto"/>
          </w:tcPr>
          <w:p w14:paraId="7754F725" w14:textId="77777777" w:rsidR="00583B60" w:rsidRPr="00707374" w:rsidRDefault="00583B60" w:rsidP="00707374">
            <w:pPr>
              <w:jc w:val="both"/>
              <w:rPr>
                <w:b/>
                <w:sz w:val="28"/>
                <w:szCs w:val="28"/>
                <w:lang w:val="uk-UA"/>
              </w:rPr>
            </w:pPr>
            <w:r w:rsidRPr="00707374">
              <w:rPr>
                <w:b/>
                <w:sz w:val="28"/>
                <w:szCs w:val="28"/>
                <w:lang w:val="uk-UA"/>
              </w:rPr>
              <w:t>ЧАСТИНА</w:t>
            </w:r>
            <w:r w:rsidR="00D611F2">
              <w:rPr>
                <w:b/>
                <w:sz w:val="28"/>
                <w:szCs w:val="28"/>
                <w:lang w:val="uk-UA"/>
              </w:rPr>
              <w:t xml:space="preserve"> </w:t>
            </w:r>
            <w:r w:rsidRPr="00707374">
              <w:rPr>
                <w:b/>
                <w:sz w:val="28"/>
                <w:szCs w:val="28"/>
                <w:lang w:val="uk-UA"/>
              </w:rPr>
              <w:t>2</w:t>
            </w:r>
          </w:p>
        </w:tc>
        <w:tc>
          <w:tcPr>
            <w:tcW w:w="1276" w:type="dxa"/>
            <w:shd w:val="clear" w:color="auto" w:fill="auto"/>
          </w:tcPr>
          <w:p w14:paraId="119A4692" w14:textId="77777777" w:rsidR="00583B60" w:rsidRPr="00707374" w:rsidRDefault="00583B60" w:rsidP="00AE73F4">
            <w:pPr>
              <w:rPr>
                <w:b/>
                <w:sz w:val="28"/>
                <w:szCs w:val="28"/>
                <w:lang w:val="uk-UA"/>
              </w:rPr>
            </w:pPr>
          </w:p>
        </w:tc>
      </w:tr>
      <w:tr w:rsidR="00583B60" w:rsidRPr="00707374" w14:paraId="30CC2771" w14:textId="77777777" w:rsidTr="006A134C">
        <w:tc>
          <w:tcPr>
            <w:tcW w:w="8540" w:type="dxa"/>
            <w:shd w:val="clear" w:color="auto" w:fill="auto"/>
          </w:tcPr>
          <w:p w14:paraId="0DF82B47" w14:textId="77777777" w:rsidR="00583B60" w:rsidRPr="00707374" w:rsidRDefault="00583B60" w:rsidP="00707374">
            <w:pPr>
              <w:spacing w:after="240"/>
              <w:jc w:val="both"/>
              <w:rPr>
                <w:sz w:val="28"/>
                <w:szCs w:val="28"/>
                <w:lang w:val="uk-UA"/>
              </w:rPr>
            </w:pPr>
            <w:r w:rsidRPr="00707374">
              <w:rPr>
                <w:sz w:val="28"/>
                <w:szCs w:val="28"/>
                <w:lang w:val="uk-UA"/>
              </w:rPr>
              <w:t>Відомості про наукову діяльність кафедри</w:t>
            </w:r>
            <w:r w:rsidR="00D046DD" w:rsidRPr="00707374">
              <w:rPr>
                <w:sz w:val="28"/>
                <w:szCs w:val="28"/>
                <w:lang w:val="uk-UA"/>
              </w:rPr>
              <w:t>…………………………</w:t>
            </w:r>
            <w:r w:rsidR="00707374" w:rsidRPr="00707374">
              <w:rPr>
                <w:sz w:val="28"/>
                <w:szCs w:val="28"/>
                <w:lang w:val="uk-UA"/>
              </w:rPr>
              <w:t>.</w:t>
            </w:r>
            <w:r w:rsidR="00D046DD" w:rsidRPr="00707374">
              <w:rPr>
                <w:sz w:val="28"/>
                <w:szCs w:val="28"/>
                <w:lang w:val="uk-UA"/>
              </w:rPr>
              <w:t>.</w:t>
            </w:r>
          </w:p>
        </w:tc>
        <w:tc>
          <w:tcPr>
            <w:tcW w:w="1276" w:type="dxa"/>
            <w:shd w:val="clear" w:color="auto" w:fill="auto"/>
          </w:tcPr>
          <w:p w14:paraId="04A10868" w14:textId="77777777" w:rsidR="00583B60" w:rsidRPr="00707374" w:rsidRDefault="00583B60" w:rsidP="00AE73F4">
            <w:pPr>
              <w:spacing w:after="240"/>
              <w:rPr>
                <w:sz w:val="28"/>
                <w:szCs w:val="28"/>
                <w:lang w:val="uk-UA"/>
              </w:rPr>
            </w:pPr>
          </w:p>
        </w:tc>
      </w:tr>
      <w:tr w:rsidR="00583B60" w:rsidRPr="00707374" w14:paraId="51FEB753" w14:textId="77777777" w:rsidTr="006A134C">
        <w:tc>
          <w:tcPr>
            <w:tcW w:w="8540" w:type="dxa"/>
            <w:shd w:val="clear" w:color="auto" w:fill="auto"/>
          </w:tcPr>
          <w:p w14:paraId="2311F398" w14:textId="77777777" w:rsidR="00583B60" w:rsidRPr="00707374" w:rsidRDefault="00583B60" w:rsidP="00707374">
            <w:pPr>
              <w:jc w:val="both"/>
              <w:rPr>
                <w:b/>
                <w:sz w:val="28"/>
                <w:szCs w:val="28"/>
                <w:lang w:val="uk-UA"/>
              </w:rPr>
            </w:pPr>
            <w:r w:rsidRPr="00707374">
              <w:rPr>
                <w:b/>
                <w:sz w:val="28"/>
                <w:szCs w:val="28"/>
                <w:lang w:val="uk-UA"/>
              </w:rPr>
              <w:t xml:space="preserve">ЧАСТИНА </w:t>
            </w:r>
            <w:r w:rsidR="00D71188" w:rsidRPr="00707374">
              <w:rPr>
                <w:b/>
                <w:sz w:val="28"/>
                <w:szCs w:val="28"/>
                <w:lang w:val="uk-UA"/>
              </w:rPr>
              <w:t>3</w:t>
            </w:r>
          </w:p>
        </w:tc>
        <w:tc>
          <w:tcPr>
            <w:tcW w:w="1276" w:type="dxa"/>
            <w:shd w:val="clear" w:color="auto" w:fill="auto"/>
          </w:tcPr>
          <w:p w14:paraId="02BAC405" w14:textId="77777777" w:rsidR="00583B60" w:rsidRPr="00707374" w:rsidRDefault="00583B60" w:rsidP="00AE73F4">
            <w:pPr>
              <w:rPr>
                <w:b/>
                <w:sz w:val="28"/>
                <w:szCs w:val="28"/>
                <w:lang w:val="uk-UA"/>
              </w:rPr>
            </w:pPr>
          </w:p>
        </w:tc>
      </w:tr>
      <w:tr w:rsidR="00583B60" w:rsidRPr="00707374" w14:paraId="0EE79BC2" w14:textId="77777777" w:rsidTr="006A134C">
        <w:tc>
          <w:tcPr>
            <w:tcW w:w="8540" w:type="dxa"/>
            <w:shd w:val="clear" w:color="auto" w:fill="auto"/>
          </w:tcPr>
          <w:p w14:paraId="33CBDE3F" w14:textId="77777777" w:rsidR="00583B60" w:rsidRPr="00707374" w:rsidRDefault="00D71188" w:rsidP="00707374">
            <w:pPr>
              <w:spacing w:after="240"/>
              <w:jc w:val="both"/>
              <w:rPr>
                <w:sz w:val="28"/>
                <w:szCs w:val="28"/>
                <w:lang w:val="uk-UA"/>
              </w:rPr>
            </w:pPr>
            <w:r w:rsidRPr="00707374">
              <w:rPr>
                <w:sz w:val="28"/>
                <w:szCs w:val="28"/>
                <w:lang w:val="uk-UA"/>
              </w:rPr>
              <w:t>НДР студентів…………………………………………………………...</w:t>
            </w:r>
          </w:p>
        </w:tc>
        <w:tc>
          <w:tcPr>
            <w:tcW w:w="1276" w:type="dxa"/>
            <w:shd w:val="clear" w:color="auto" w:fill="auto"/>
          </w:tcPr>
          <w:p w14:paraId="2F19E15E" w14:textId="77777777" w:rsidR="00583B60" w:rsidRPr="00707374" w:rsidRDefault="00583B60" w:rsidP="00AE73F4">
            <w:pPr>
              <w:spacing w:after="240"/>
              <w:rPr>
                <w:sz w:val="28"/>
                <w:szCs w:val="28"/>
                <w:lang w:val="uk-UA"/>
              </w:rPr>
            </w:pPr>
          </w:p>
        </w:tc>
      </w:tr>
      <w:tr w:rsidR="00CE1FBD" w:rsidRPr="00707374" w14:paraId="19D035E8" w14:textId="77777777" w:rsidTr="006A134C">
        <w:tc>
          <w:tcPr>
            <w:tcW w:w="8540" w:type="dxa"/>
            <w:shd w:val="clear" w:color="auto" w:fill="auto"/>
          </w:tcPr>
          <w:p w14:paraId="664F1553" w14:textId="77777777" w:rsidR="00CE1FBD" w:rsidRPr="00707374" w:rsidRDefault="00CE1FBD" w:rsidP="00707374">
            <w:pPr>
              <w:jc w:val="both"/>
              <w:rPr>
                <w:b/>
                <w:sz w:val="28"/>
                <w:szCs w:val="28"/>
                <w:lang w:val="uk-UA"/>
              </w:rPr>
            </w:pPr>
            <w:r w:rsidRPr="00707374">
              <w:rPr>
                <w:b/>
                <w:sz w:val="28"/>
                <w:szCs w:val="28"/>
                <w:lang w:val="uk-UA"/>
              </w:rPr>
              <w:t xml:space="preserve">ЧАСТИНА </w:t>
            </w:r>
            <w:r w:rsidR="00D71188" w:rsidRPr="00707374">
              <w:rPr>
                <w:b/>
                <w:sz w:val="28"/>
                <w:szCs w:val="28"/>
                <w:lang w:val="uk-UA"/>
              </w:rPr>
              <w:t>4</w:t>
            </w:r>
          </w:p>
        </w:tc>
        <w:tc>
          <w:tcPr>
            <w:tcW w:w="1276" w:type="dxa"/>
            <w:shd w:val="clear" w:color="auto" w:fill="auto"/>
          </w:tcPr>
          <w:p w14:paraId="02F205AB" w14:textId="77777777" w:rsidR="00CE1FBD" w:rsidRPr="00707374" w:rsidRDefault="00CE1FBD" w:rsidP="00AE73F4">
            <w:pPr>
              <w:rPr>
                <w:b/>
                <w:sz w:val="28"/>
                <w:szCs w:val="28"/>
                <w:lang w:val="uk-UA"/>
              </w:rPr>
            </w:pPr>
          </w:p>
        </w:tc>
      </w:tr>
      <w:tr w:rsidR="00CE1FBD" w:rsidRPr="00707374" w14:paraId="473F51B9" w14:textId="77777777" w:rsidTr="006A134C">
        <w:tc>
          <w:tcPr>
            <w:tcW w:w="8540" w:type="dxa"/>
            <w:shd w:val="clear" w:color="auto" w:fill="auto"/>
          </w:tcPr>
          <w:p w14:paraId="63B0D561" w14:textId="77777777" w:rsidR="00CE1FBD" w:rsidRPr="00707374" w:rsidRDefault="00D71188" w:rsidP="00707374">
            <w:pPr>
              <w:spacing w:after="240"/>
              <w:jc w:val="both"/>
              <w:rPr>
                <w:sz w:val="28"/>
                <w:szCs w:val="28"/>
                <w:lang w:val="uk-UA"/>
              </w:rPr>
            </w:pPr>
            <w:r w:rsidRPr="00707374">
              <w:rPr>
                <w:sz w:val="28"/>
                <w:szCs w:val="28"/>
                <w:lang w:val="uk-UA"/>
              </w:rPr>
              <w:t>Показники наукової та науково-технічної діяльності кафедри………</w:t>
            </w:r>
          </w:p>
        </w:tc>
        <w:tc>
          <w:tcPr>
            <w:tcW w:w="1276" w:type="dxa"/>
            <w:shd w:val="clear" w:color="auto" w:fill="auto"/>
          </w:tcPr>
          <w:p w14:paraId="11F6E1C1" w14:textId="77777777" w:rsidR="00CE1FBD" w:rsidRPr="00707374" w:rsidRDefault="00CE1FBD" w:rsidP="00AE73F4">
            <w:pPr>
              <w:spacing w:after="240"/>
              <w:rPr>
                <w:sz w:val="28"/>
                <w:szCs w:val="28"/>
                <w:lang w:val="uk-UA"/>
              </w:rPr>
            </w:pPr>
          </w:p>
        </w:tc>
      </w:tr>
      <w:tr w:rsidR="00B5547F" w:rsidRPr="00707374" w14:paraId="40FB9526" w14:textId="77777777" w:rsidTr="006A134C">
        <w:tc>
          <w:tcPr>
            <w:tcW w:w="8540" w:type="dxa"/>
            <w:shd w:val="clear" w:color="auto" w:fill="auto"/>
          </w:tcPr>
          <w:p w14:paraId="632F1147" w14:textId="77777777" w:rsidR="00B5547F" w:rsidRPr="00707374" w:rsidRDefault="00B5547F" w:rsidP="00707374">
            <w:pPr>
              <w:rPr>
                <w:b/>
                <w:sz w:val="28"/>
                <w:szCs w:val="28"/>
                <w:lang w:val="uk-UA"/>
              </w:rPr>
            </w:pPr>
            <w:r w:rsidRPr="00707374">
              <w:rPr>
                <w:b/>
                <w:sz w:val="28"/>
                <w:szCs w:val="28"/>
                <w:lang w:val="uk-UA"/>
              </w:rPr>
              <w:t>ЧАСТИНА</w:t>
            </w:r>
            <w:r w:rsidR="00443C57">
              <w:rPr>
                <w:b/>
                <w:sz w:val="28"/>
                <w:szCs w:val="28"/>
                <w:lang w:val="uk-UA"/>
              </w:rPr>
              <w:t xml:space="preserve"> </w:t>
            </w:r>
            <w:r w:rsidR="00CE1FBD" w:rsidRPr="00707374">
              <w:rPr>
                <w:b/>
                <w:sz w:val="28"/>
                <w:szCs w:val="28"/>
                <w:lang w:val="uk-UA"/>
              </w:rPr>
              <w:t>5</w:t>
            </w:r>
          </w:p>
        </w:tc>
        <w:tc>
          <w:tcPr>
            <w:tcW w:w="1276" w:type="dxa"/>
            <w:shd w:val="clear" w:color="auto" w:fill="auto"/>
          </w:tcPr>
          <w:p w14:paraId="1FB6C04A" w14:textId="77777777" w:rsidR="00B5547F" w:rsidRPr="00707374" w:rsidRDefault="00B5547F" w:rsidP="00AE73F4">
            <w:pPr>
              <w:rPr>
                <w:b/>
                <w:sz w:val="28"/>
                <w:szCs w:val="28"/>
                <w:lang w:val="uk-UA"/>
              </w:rPr>
            </w:pPr>
          </w:p>
        </w:tc>
      </w:tr>
      <w:tr w:rsidR="00B5547F" w:rsidRPr="00707374" w14:paraId="53EFEC98" w14:textId="77777777" w:rsidTr="006A134C">
        <w:tc>
          <w:tcPr>
            <w:tcW w:w="8540" w:type="dxa"/>
            <w:shd w:val="clear" w:color="auto" w:fill="auto"/>
          </w:tcPr>
          <w:p w14:paraId="0E95AA79" w14:textId="77777777" w:rsidR="00B5547F" w:rsidRPr="00707374" w:rsidRDefault="00B5547F" w:rsidP="00707374">
            <w:pPr>
              <w:spacing w:after="240"/>
              <w:rPr>
                <w:sz w:val="28"/>
                <w:szCs w:val="28"/>
                <w:lang w:val="uk-UA"/>
              </w:rPr>
            </w:pPr>
            <w:r w:rsidRPr="00707374">
              <w:rPr>
                <w:sz w:val="28"/>
                <w:szCs w:val="28"/>
                <w:lang w:val="uk-UA"/>
              </w:rPr>
              <w:t>Зауваження та пропозиції………………………………………………</w:t>
            </w:r>
          </w:p>
        </w:tc>
        <w:tc>
          <w:tcPr>
            <w:tcW w:w="1276" w:type="dxa"/>
            <w:shd w:val="clear" w:color="auto" w:fill="auto"/>
          </w:tcPr>
          <w:p w14:paraId="1EB9AB5E" w14:textId="77777777" w:rsidR="00B5547F" w:rsidRPr="00707374" w:rsidRDefault="00B5547F" w:rsidP="00AE73F4">
            <w:pPr>
              <w:spacing w:after="240"/>
              <w:rPr>
                <w:sz w:val="28"/>
                <w:szCs w:val="28"/>
                <w:lang w:val="uk-UA"/>
              </w:rPr>
            </w:pPr>
          </w:p>
        </w:tc>
      </w:tr>
      <w:tr w:rsidR="00583B60" w:rsidRPr="00707374" w14:paraId="71162FE0" w14:textId="77777777" w:rsidTr="006A134C">
        <w:tc>
          <w:tcPr>
            <w:tcW w:w="8540" w:type="dxa"/>
            <w:shd w:val="clear" w:color="auto" w:fill="auto"/>
          </w:tcPr>
          <w:p w14:paraId="36546CF2" w14:textId="77777777" w:rsidR="00583B60" w:rsidRPr="00707374" w:rsidRDefault="00583B60" w:rsidP="00707374">
            <w:pPr>
              <w:rPr>
                <w:b/>
                <w:sz w:val="28"/>
                <w:szCs w:val="28"/>
                <w:lang w:val="uk-UA"/>
              </w:rPr>
            </w:pPr>
            <w:r w:rsidRPr="00707374">
              <w:rPr>
                <w:b/>
                <w:sz w:val="28"/>
                <w:szCs w:val="28"/>
                <w:lang w:val="uk-UA"/>
              </w:rPr>
              <w:t>Додаток А</w:t>
            </w:r>
          </w:p>
          <w:p w14:paraId="5FE43EB4" w14:textId="77777777" w:rsidR="00583B60" w:rsidRPr="00707374" w:rsidRDefault="00583B60" w:rsidP="00707374">
            <w:pPr>
              <w:spacing w:after="240"/>
              <w:jc w:val="both"/>
              <w:rPr>
                <w:sz w:val="28"/>
                <w:szCs w:val="28"/>
                <w:lang w:val="uk-UA"/>
              </w:rPr>
            </w:pPr>
            <w:r w:rsidRPr="00707374">
              <w:rPr>
                <w:sz w:val="28"/>
                <w:szCs w:val="28"/>
                <w:lang w:val="uk-UA"/>
              </w:rPr>
              <w:t xml:space="preserve">Участь </w:t>
            </w:r>
            <w:r w:rsidR="00A17377" w:rsidRPr="00707374">
              <w:rPr>
                <w:sz w:val="28"/>
                <w:szCs w:val="28"/>
                <w:lang w:val="uk-UA"/>
              </w:rPr>
              <w:t>здобувачів вищої освіти,</w:t>
            </w:r>
            <w:r w:rsidR="00D611F2">
              <w:rPr>
                <w:sz w:val="28"/>
                <w:szCs w:val="28"/>
                <w:lang w:val="uk-UA"/>
              </w:rPr>
              <w:t xml:space="preserve"> </w:t>
            </w:r>
            <w:r w:rsidR="00A17377" w:rsidRPr="00707374">
              <w:rPr>
                <w:sz w:val="28"/>
                <w:szCs w:val="28"/>
                <w:lang w:val="uk-UA"/>
              </w:rPr>
              <w:t>які навчаються на третьому (освітньо-науковому) рівні, у виконанні ініціативних науково-дослідних тем</w:t>
            </w:r>
            <w:r w:rsidR="00707374">
              <w:rPr>
                <w:sz w:val="28"/>
                <w:szCs w:val="28"/>
                <w:lang w:val="uk-UA"/>
              </w:rPr>
              <w:t>………………………………………………………..</w:t>
            </w:r>
            <w:r w:rsidR="00D046DD" w:rsidRPr="00707374">
              <w:rPr>
                <w:sz w:val="28"/>
                <w:szCs w:val="28"/>
                <w:lang w:val="uk-UA"/>
              </w:rPr>
              <w:t>….</w:t>
            </w:r>
          </w:p>
        </w:tc>
        <w:tc>
          <w:tcPr>
            <w:tcW w:w="1276" w:type="dxa"/>
            <w:shd w:val="clear" w:color="auto" w:fill="auto"/>
          </w:tcPr>
          <w:p w14:paraId="52466179" w14:textId="77777777" w:rsidR="00583B60" w:rsidRPr="00707374" w:rsidRDefault="00583B60" w:rsidP="00AE73F4">
            <w:pPr>
              <w:rPr>
                <w:sz w:val="28"/>
                <w:szCs w:val="28"/>
              </w:rPr>
            </w:pPr>
          </w:p>
        </w:tc>
      </w:tr>
      <w:tr w:rsidR="00583B60" w:rsidRPr="00707374" w14:paraId="5D57EE18" w14:textId="77777777" w:rsidTr="006A134C">
        <w:tc>
          <w:tcPr>
            <w:tcW w:w="8540" w:type="dxa"/>
            <w:shd w:val="clear" w:color="auto" w:fill="auto"/>
          </w:tcPr>
          <w:p w14:paraId="7B37AB2B" w14:textId="77777777" w:rsidR="00583B60" w:rsidRPr="00707374" w:rsidRDefault="00583B60" w:rsidP="00707374">
            <w:pPr>
              <w:rPr>
                <w:b/>
                <w:sz w:val="28"/>
                <w:szCs w:val="28"/>
                <w:lang w:val="uk-UA"/>
              </w:rPr>
            </w:pPr>
            <w:r w:rsidRPr="00707374">
              <w:rPr>
                <w:b/>
                <w:sz w:val="28"/>
                <w:szCs w:val="28"/>
                <w:lang w:val="uk-UA"/>
              </w:rPr>
              <w:t xml:space="preserve">Додаток </w:t>
            </w:r>
            <w:r w:rsidR="00D71188" w:rsidRPr="00707374">
              <w:rPr>
                <w:b/>
                <w:sz w:val="28"/>
                <w:szCs w:val="28"/>
                <w:lang w:val="uk-UA"/>
              </w:rPr>
              <w:t>Б</w:t>
            </w:r>
          </w:p>
          <w:p w14:paraId="21AE8822" w14:textId="77777777" w:rsidR="00583B60" w:rsidRPr="00707374" w:rsidRDefault="00583B60" w:rsidP="00707374">
            <w:pPr>
              <w:spacing w:after="240"/>
              <w:jc w:val="both"/>
              <w:rPr>
                <w:sz w:val="28"/>
                <w:szCs w:val="28"/>
              </w:rPr>
            </w:pPr>
            <w:r w:rsidRPr="00707374">
              <w:rPr>
                <w:sz w:val="28"/>
                <w:szCs w:val="28"/>
                <w:lang w:val="uk-UA"/>
              </w:rPr>
              <w:t>Науковий профіль кафедри</w:t>
            </w:r>
            <w:r w:rsidR="00D046DD" w:rsidRPr="00707374">
              <w:rPr>
                <w:sz w:val="28"/>
                <w:szCs w:val="28"/>
                <w:lang w:val="uk-UA"/>
              </w:rPr>
              <w:t>……………………………………………..</w:t>
            </w:r>
          </w:p>
        </w:tc>
        <w:tc>
          <w:tcPr>
            <w:tcW w:w="1276" w:type="dxa"/>
            <w:shd w:val="clear" w:color="auto" w:fill="auto"/>
          </w:tcPr>
          <w:p w14:paraId="3FA94F67" w14:textId="77777777" w:rsidR="00583B60" w:rsidRPr="00707374" w:rsidRDefault="00583B60" w:rsidP="00AE73F4">
            <w:pPr>
              <w:rPr>
                <w:sz w:val="28"/>
                <w:szCs w:val="28"/>
              </w:rPr>
            </w:pPr>
          </w:p>
        </w:tc>
      </w:tr>
      <w:tr w:rsidR="00583B60" w:rsidRPr="00707374" w14:paraId="3028CDD7" w14:textId="77777777" w:rsidTr="006A134C">
        <w:tc>
          <w:tcPr>
            <w:tcW w:w="8540" w:type="dxa"/>
            <w:shd w:val="clear" w:color="auto" w:fill="auto"/>
          </w:tcPr>
          <w:p w14:paraId="1155FA18" w14:textId="77777777" w:rsidR="00583B60" w:rsidRPr="00707374" w:rsidRDefault="00583B60" w:rsidP="00707374">
            <w:pPr>
              <w:rPr>
                <w:b/>
                <w:sz w:val="28"/>
                <w:szCs w:val="28"/>
                <w:lang w:val="uk-UA"/>
              </w:rPr>
            </w:pPr>
            <w:r w:rsidRPr="00707374">
              <w:rPr>
                <w:b/>
                <w:sz w:val="28"/>
                <w:szCs w:val="28"/>
                <w:lang w:val="uk-UA"/>
              </w:rPr>
              <w:t xml:space="preserve">Додаток </w:t>
            </w:r>
            <w:r w:rsidR="00D71188" w:rsidRPr="00707374">
              <w:rPr>
                <w:b/>
                <w:sz w:val="28"/>
                <w:szCs w:val="28"/>
                <w:lang w:val="uk-UA"/>
              </w:rPr>
              <w:t>В</w:t>
            </w:r>
          </w:p>
          <w:p w14:paraId="2A68295C" w14:textId="77777777" w:rsidR="00583B60" w:rsidRPr="00707374" w:rsidRDefault="00D71188" w:rsidP="00707374">
            <w:pPr>
              <w:spacing w:after="240"/>
              <w:jc w:val="both"/>
              <w:rPr>
                <w:sz w:val="28"/>
                <w:szCs w:val="28"/>
                <w:lang w:val="uk-UA"/>
              </w:rPr>
            </w:pPr>
            <w:r w:rsidRPr="00707374">
              <w:rPr>
                <w:sz w:val="28"/>
                <w:szCs w:val="28"/>
                <w:lang w:val="uk-UA"/>
              </w:rPr>
              <w:t>Приклад заповнення наукового профілю кафедри……………………</w:t>
            </w:r>
          </w:p>
        </w:tc>
        <w:tc>
          <w:tcPr>
            <w:tcW w:w="1276" w:type="dxa"/>
            <w:shd w:val="clear" w:color="auto" w:fill="auto"/>
          </w:tcPr>
          <w:p w14:paraId="79078290" w14:textId="77777777" w:rsidR="00583B60" w:rsidRPr="00707374" w:rsidRDefault="00583B60" w:rsidP="00AE73F4">
            <w:pPr>
              <w:rPr>
                <w:sz w:val="28"/>
                <w:szCs w:val="28"/>
                <w:lang w:val="uk-UA"/>
              </w:rPr>
            </w:pPr>
          </w:p>
        </w:tc>
      </w:tr>
      <w:tr w:rsidR="00D71188" w:rsidRPr="00707374" w14:paraId="4DFA6622" w14:textId="77777777" w:rsidTr="006A134C">
        <w:tc>
          <w:tcPr>
            <w:tcW w:w="8540" w:type="dxa"/>
            <w:shd w:val="clear" w:color="auto" w:fill="auto"/>
          </w:tcPr>
          <w:p w14:paraId="286D90F1" w14:textId="77777777" w:rsidR="00D71188" w:rsidRPr="00707374" w:rsidRDefault="00D71188" w:rsidP="00707374">
            <w:pPr>
              <w:rPr>
                <w:b/>
                <w:sz w:val="28"/>
                <w:szCs w:val="28"/>
                <w:lang w:val="uk-UA"/>
              </w:rPr>
            </w:pPr>
            <w:r w:rsidRPr="00707374">
              <w:rPr>
                <w:b/>
                <w:sz w:val="28"/>
                <w:szCs w:val="28"/>
                <w:lang w:val="uk-UA"/>
              </w:rPr>
              <w:t>Додаток Г</w:t>
            </w:r>
          </w:p>
        </w:tc>
        <w:tc>
          <w:tcPr>
            <w:tcW w:w="1276" w:type="dxa"/>
            <w:shd w:val="clear" w:color="auto" w:fill="auto"/>
          </w:tcPr>
          <w:p w14:paraId="0E5E2D3E" w14:textId="77777777" w:rsidR="00D71188" w:rsidRPr="00707374" w:rsidRDefault="00D71188" w:rsidP="00AE73F4">
            <w:pPr>
              <w:rPr>
                <w:sz w:val="28"/>
                <w:szCs w:val="28"/>
                <w:lang w:val="uk-UA"/>
              </w:rPr>
            </w:pPr>
          </w:p>
        </w:tc>
      </w:tr>
      <w:tr w:rsidR="00D71188" w:rsidRPr="00707374" w14:paraId="3F40378F" w14:textId="77777777" w:rsidTr="006A134C">
        <w:tc>
          <w:tcPr>
            <w:tcW w:w="8540" w:type="dxa"/>
            <w:shd w:val="clear" w:color="auto" w:fill="auto"/>
          </w:tcPr>
          <w:p w14:paraId="1A2D128D" w14:textId="77777777" w:rsidR="00D71188" w:rsidRPr="009C5F1F" w:rsidRDefault="00D71188" w:rsidP="00707374">
            <w:pPr>
              <w:rPr>
                <w:sz w:val="28"/>
                <w:szCs w:val="28"/>
                <w:lang w:val="uk-UA"/>
              </w:rPr>
            </w:pPr>
            <w:r w:rsidRPr="00707374">
              <w:rPr>
                <w:sz w:val="28"/>
                <w:szCs w:val="28"/>
                <w:lang w:val="uk-UA"/>
              </w:rPr>
              <w:t>Науково-педагогічні працівники, які мають публікації та/або є членами редколегій періодичних видань, які включені до наукометричної бази Scopus або Web</w:t>
            </w:r>
            <w:r w:rsidR="009C5F1F" w:rsidRPr="009C5F1F">
              <w:rPr>
                <w:sz w:val="28"/>
                <w:szCs w:val="28"/>
              </w:rPr>
              <w:t xml:space="preserve"> </w:t>
            </w:r>
            <w:r w:rsidRPr="00707374">
              <w:rPr>
                <w:sz w:val="28"/>
                <w:szCs w:val="28"/>
                <w:lang w:val="uk-UA"/>
              </w:rPr>
              <w:t>of</w:t>
            </w:r>
            <w:r w:rsidR="009C5F1F" w:rsidRPr="009C5F1F">
              <w:rPr>
                <w:sz w:val="28"/>
                <w:szCs w:val="28"/>
              </w:rPr>
              <w:t xml:space="preserve"> </w:t>
            </w:r>
            <w:r w:rsidRPr="00707374">
              <w:rPr>
                <w:sz w:val="28"/>
                <w:szCs w:val="28"/>
                <w:lang w:val="uk-UA"/>
              </w:rPr>
              <w:t>Science</w:t>
            </w:r>
            <w:r w:rsidR="009C5F1F" w:rsidRPr="009C5F1F">
              <w:rPr>
                <w:sz w:val="28"/>
                <w:szCs w:val="28"/>
              </w:rPr>
              <w:t xml:space="preserve"> </w:t>
            </w:r>
            <w:r w:rsidRPr="00707374">
              <w:rPr>
                <w:sz w:val="28"/>
                <w:szCs w:val="28"/>
                <w:lang w:val="uk-UA"/>
              </w:rPr>
              <w:t>Core</w:t>
            </w:r>
            <w:r w:rsidR="009C5F1F" w:rsidRPr="009C5F1F">
              <w:rPr>
                <w:sz w:val="28"/>
                <w:szCs w:val="28"/>
              </w:rPr>
              <w:t xml:space="preserve"> </w:t>
            </w:r>
            <w:r w:rsidRPr="00707374">
              <w:rPr>
                <w:sz w:val="28"/>
                <w:szCs w:val="28"/>
                <w:lang w:val="uk-UA"/>
              </w:rPr>
              <w:t>Collection</w:t>
            </w:r>
            <w:r w:rsidR="00707374">
              <w:rPr>
                <w:sz w:val="28"/>
                <w:szCs w:val="28"/>
                <w:lang w:val="uk-UA"/>
              </w:rPr>
              <w:t>.</w:t>
            </w:r>
            <w:r w:rsidRPr="00707374">
              <w:rPr>
                <w:sz w:val="28"/>
                <w:szCs w:val="28"/>
                <w:lang w:val="uk-UA"/>
              </w:rPr>
              <w:t>…</w:t>
            </w:r>
            <w:r w:rsidR="009C5F1F">
              <w:rPr>
                <w:sz w:val="28"/>
                <w:szCs w:val="28"/>
                <w:lang w:val="uk-UA"/>
              </w:rPr>
              <w:t>…</w:t>
            </w:r>
          </w:p>
        </w:tc>
        <w:tc>
          <w:tcPr>
            <w:tcW w:w="1276" w:type="dxa"/>
            <w:shd w:val="clear" w:color="auto" w:fill="auto"/>
          </w:tcPr>
          <w:p w14:paraId="4E2D69CA" w14:textId="77777777" w:rsidR="00D71188" w:rsidRPr="00707374" w:rsidRDefault="00D71188" w:rsidP="00AE73F4">
            <w:pPr>
              <w:rPr>
                <w:sz w:val="28"/>
                <w:szCs w:val="28"/>
                <w:lang w:val="uk-UA"/>
              </w:rPr>
            </w:pPr>
          </w:p>
        </w:tc>
      </w:tr>
    </w:tbl>
    <w:p w14:paraId="1DA0463D" w14:textId="77777777" w:rsidR="008D10C7" w:rsidRPr="00707374" w:rsidRDefault="008D10C7" w:rsidP="00707374">
      <w:pPr>
        <w:rPr>
          <w:sz w:val="28"/>
          <w:szCs w:val="28"/>
          <w:lang w:val="uk-UA"/>
        </w:rPr>
      </w:pPr>
    </w:p>
    <w:p w14:paraId="28B34B1B" w14:textId="77777777" w:rsidR="00D046DD" w:rsidRDefault="00D046DD">
      <w:pPr>
        <w:spacing w:after="160" w:line="259" w:lineRule="auto"/>
        <w:rPr>
          <w:sz w:val="28"/>
          <w:szCs w:val="28"/>
          <w:lang w:val="uk-UA"/>
        </w:rPr>
      </w:pPr>
      <w:r>
        <w:rPr>
          <w:sz w:val="28"/>
          <w:szCs w:val="28"/>
          <w:lang w:val="uk-UA"/>
        </w:rPr>
        <w:br w:type="page"/>
      </w:r>
    </w:p>
    <w:p w14:paraId="01552673" w14:textId="77777777" w:rsidR="008D10C7" w:rsidRPr="00AE73F4" w:rsidRDefault="00583B60" w:rsidP="00AE73F4">
      <w:pPr>
        <w:jc w:val="center"/>
        <w:rPr>
          <w:sz w:val="28"/>
          <w:szCs w:val="28"/>
          <w:lang w:val="uk-UA"/>
        </w:rPr>
      </w:pPr>
      <w:r w:rsidRPr="00AE73F4">
        <w:rPr>
          <w:b/>
          <w:sz w:val="28"/>
          <w:szCs w:val="28"/>
          <w:lang w:val="uk-UA"/>
        </w:rPr>
        <w:lastRenderedPageBreak/>
        <w:t>ЧАСТИНА 1</w:t>
      </w:r>
    </w:p>
    <w:p w14:paraId="3AB0C2E0" w14:textId="77777777" w:rsidR="008D10C7" w:rsidRPr="00AE73F4" w:rsidRDefault="008D10C7" w:rsidP="00AE73F4">
      <w:pPr>
        <w:rPr>
          <w:sz w:val="28"/>
          <w:szCs w:val="28"/>
          <w:lang w:val="uk-UA"/>
        </w:rPr>
      </w:pPr>
    </w:p>
    <w:p w14:paraId="6277ADAD" w14:textId="77777777" w:rsidR="00CA4A94" w:rsidRPr="004B05AA" w:rsidRDefault="00CA4A94" w:rsidP="00CA4A94">
      <w:pPr>
        <w:jc w:val="center"/>
        <w:rPr>
          <w:b/>
          <w:sz w:val="24"/>
          <w:szCs w:val="24"/>
          <w:lang w:val="uk-UA"/>
        </w:rPr>
      </w:pPr>
      <w:r w:rsidRPr="004B05AA">
        <w:rPr>
          <w:b/>
          <w:sz w:val="24"/>
          <w:szCs w:val="24"/>
          <w:lang w:val="uk-UA"/>
        </w:rPr>
        <w:t>УЗАГАЛЬНЕНА ІНФОРМАЦІЯ ПРО НАУКОВІ ДОСЯГНЕННЯ КАФЕДРИ</w:t>
      </w:r>
    </w:p>
    <w:p w14:paraId="244EA755" w14:textId="77777777" w:rsidR="00CA4A94" w:rsidRPr="004B05AA" w:rsidRDefault="00CA4A94" w:rsidP="00CA4A94">
      <w:pPr>
        <w:rPr>
          <w:sz w:val="24"/>
          <w:szCs w:val="24"/>
          <w:lang w:val="uk-UA"/>
        </w:rPr>
      </w:pPr>
    </w:p>
    <w:p w14:paraId="7876276A" w14:textId="77777777" w:rsidR="00CA4A94" w:rsidRPr="004B05AA" w:rsidRDefault="00CA4A94" w:rsidP="00CA4A94">
      <w:pPr>
        <w:pStyle w:val="af4"/>
        <w:numPr>
          <w:ilvl w:val="0"/>
          <w:numId w:val="6"/>
        </w:numPr>
        <w:spacing w:before="0"/>
        <w:ind w:left="567" w:hanging="567"/>
        <w:jc w:val="both"/>
        <w:rPr>
          <w:rFonts w:ascii="Times New Roman" w:hAnsi="Times New Roman"/>
          <w:b/>
          <w:sz w:val="24"/>
          <w:szCs w:val="24"/>
        </w:rPr>
      </w:pPr>
      <w:r w:rsidRPr="004B05AA">
        <w:rPr>
          <w:rFonts w:ascii="Times New Roman" w:hAnsi="Times New Roman"/>
          <w:b/>
          <w:sz w:val="24"/>
          <w:szCs w:val="24"/>
        </w:rPr>
        <w:t>Наукові школи кафедри та їх розвиток.</w:t>
      </w:r>
    </w:p>
    <w:p w14:paraId="67D30EE8"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 xml:space="preserve">На базі кафедри соціоекономіки та управління персоналом діє наукова школа соціоекономіки та управління персоналом, яку очолює д.е.н., професор А.М. Колот. </w:t>
      </w:r>
    </w:p>
    <w:p w14:paraId="26EFCECC"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 xml:space="preserve">Науковим надбанням і характерною рисою досліджень учених наукової школи став відхід від ідей неолібералізму та “економізму”, який абстрагується від соціально-економічного контексту на тлі технічного прогресу, розвитку інформаційних технологій і штучного інтелекту. Розвиваючись у руслі пріоритетності соціалізації економіки, інтегруючи творчий пошук українських економістів-трудовиків, учені цієї школи розробили парадигмальні положення гідної праці і людського капіталу як стратегічного вектору модернізації соціально-трудової сфери в умовах становлення нової економіки та постіндустріального суспільства. </w:t>
      </w:r>
    </w:p>
    <w:p w14:paraId="58DD2CE4"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 xml:space="preserve">З 2010 року учені наукової школи економістів-трудовиків активно публікують свої наукові доробки у збірнику наукових праць «Соціально-трудові відносини: теорія та практика», який у 2013 році набув статусу фахового. Наразі збірник віднесено до категорії «Б». Випуски збірника розміщуються на офіційному сайті Національної бібліотеки ім. В. І. Вернадського, в Інституційному репозитарії ДВНЗ «КНЕУ імені Вадима Гетьмана». Збірник індексується в базі Google Scholar, JournalTOCs, Index Сореrnicus.  </w:t>
      </w:r>
    </w:p>
    <w:p w14:paraId="38101D4A"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Упродовж останніх п’яти років учені школи брали участь у виконанні науково-дослідних робіт, зокрема, «Соціально-економічні механізми забезпечення гідної праці в умовах євроінтеграційних процесів та інноваційно-інвестиційної моделі розвитку економіки України» (держбюджетна тема, 2015–2017 рр.); «Удосконалення державно-договірного регулювання оплати праці та механізму формування компенсаційного пакета і запровадження системи грейдів» (2017-2019рр), «Модель зайнятості в координатах цифрової економіки: нові параметри та стратегічні вектори трансформації» (2020-2023рр). У поточному році представниками наукової школи кафедри виконується НДР «Проєкт регламентів організації трудової діяльності в нестабільній глобальній екосистемі» (2021-2023рр).</w:t>
      </w:r>
    </w:p>
    <w:p w14:paraId="5D408064"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За поточний рік науковий доробок представників наукової школи «</w:t>
      </w:r>
      <w:r w:rsidRPr="004B05AA">
        <w:rPr>
          <w:rFonts w:ascii="Times New Roman" w:hAnsi="Times New Roman"/>
          <w:sz w:val="24"/>
          <w:szCs w:val="24"/>
          <w:lang w:val="en-US"/>
        </w:rPr>
        <w:t>C</w:t>
      </w:r>
      <w:r w:rsidRPr="004B05AA">
        <w:rPr>
          <w:rFonts w:ascii="Times New Roman" w:hAnsi="Times New Roman"/>
          <w:sz w:val="24"/>
          <w:szCs w:val="24"/>
        </w:rPr>
        <w:t>щціоекономіки та управління персоналом» КНЕУ складає:</w:t>
      </w:r>
    </w:p>
    <w:p w14:paraId="0E8A545F" w14:textId="0EFBF421" w:rsidR="00CA4A94" w:rsidRPr="00DE20EA" w:rsidRDefault="00CA4A94" w:rsidP="00CA4A94">
      <w:pPr>
        <w:pStyle w:val="af4"/>
        <w:spacing w:before="0"/>
        <w:jc w:val="both"/>
        <w:rPr>
          <w:rFonts w:ascii="Times New Roman" w:hAnsi="Times New Roman"/>
          <w:sz w:val="24"/>
          <w:szCs w:val="24"/>
        </w:rPr>
      </w:pPr>
      <w:r w:rsidRPr="00DE20EA">
        <w:rPr>
          <w:rFonts w:ascii="Times New Roman" w:hAnsi="Times New Roman"/>
          <w:sz w:val="24"/>
          <w:szCs w:val="24"/>
        </w:rPr>
        <w:t>•</w:t>
      </w:r>
      <w:r w:rsidRPr="00DE20EA">
        <w:rPr>
          <w:rFonts w:ascii="Times New Roman" w:hAnsi="Times New Roman"/>
          <w:sz w:val="24"/>
          <w:szCs w:val="24"/>
        </w:rPr>
        <w:tab/>
        <w:t>монографій та/ або розділів монографій</w:t>
      </w:r>
      <w:r w:rsidRPr="00DE20EA">
        <w:rPr>
          <w:rFonts w:ascii="Times New Roman" w:hAnsi="Times New Roman"/>
          <w:sz w:val="24"/>
          <w:szCs w:val="24"/>
        </w:rPr>
        <w:tab/>
        <w:t xml:space="preserve"> – 2</w:t>
      </w:r>
      <w:r w:rsidR="00DE20EA" w:rsidRPr="00DE20EA">
        <w:rPr>
          <w:rFonts w:ascii="Times New Roman" w:hAnsi="Times New Roman"/>
          <w:sz w:val="24"/>
          <w:szCs w:val="24"/>
          <w:lang w:val="ru-RU"/>
        </w:rPr>
        <w:t>4</w:t>
      </w:r>
      <w:r w:rsidRPr="00DE20EA">
        <w:rPr>
          <w:rFonts w:ascii="Times New Roman" w:hAnsi="Times New Roman"/>
          <w:sz w:val="24"/>
          <w:szCs w:val="24"/>
        </w:rPr>
        <w:t>, у т.ч. у закордонних видавництвах - 8;</w:t>
      </w:r>
    </w:p>
    <w:p w14:paraId="6BD38465" w14:textId="196907E7" w:rsidR="00CA4A94" w:rsidRPr="00DE20EA" w:rsidRDefault="00CA4A94" w:rsidP="00CA4A94">
      <w:pPr>
        <w:pStyle w:val="af4"/>
        <w:spacing w:before="0"/>
        <w:jc w:val="both"/>
        <w:rPr>
          <w:rFonts w:ascii="Times New Roman" w:hAnsi="Times New Roman"/>
          <w:sz w:val="24"/>
          <w:szCs w:val="24"/>
        </w:rPr>
      </w:pPr>
      <w:r w:rsidRPr="00DE20EA">
        <w:rPr>
          <w:rFonts w:ascii="Times New Roman" w:hAnsi="Times New Roman"/>
          <w:sz w:val="24"/>
          <w:szCs w:val="24"/>
        </w:rPr>
        <w:t>•</w:t>
      </w:r>
      <w:r w:rsidRPr="00DE20EA">
        <w:rPr>
          <w:rFonts w:ascii="Times New Roman" w:hAnsi="Times New Roman"/>
          <w:sz w:val="24"/>
          <w:szCs w:val="24"/>
        </w:rPr>
        <w:tab/>
        <w:t xml:space="preserve">наукових </w:t>
      </w:r>
      <w:r w:rsidR="00DE20EA" w:rsidRPr="00DE20EA">
        <w:rPr>
          <w:rFonts w:ascii="Times New Roman" w:hAnsi="Times New Roman"/>
          <w:sz w:val="24"/>
          <w:szCs w:val="24"/>
        </w:rPr>
        <w:t xml:space="preserve">фахових </w:t>
      </w:r>
      <w:r w:rsidRPr="00DE20EA">
        <w:rPr>
          <w:rFonts w:ascii="Times New Roman" w:hAnsi="Times New Roman"/>
          <w:sz w:val="24"/>
          <w:szCs w:val="24"/>
        </w:rPr>
        <w:t>статей</w:t>
      </w:r>
      <w:r w:rsidR="0050469E">
        <w:rPr>
          <w:rFonts w:ascii="Times New Roman" w:hAnsi="Times New Roman"/>
          <w:sz w:val="24"/>
          <w:szCs w:val="24"/>
        </w:rPr>
        <w:t xml:space="preserve"> – 6</w:t>
      </w:r>
      <w:r w:rsidR="0050469E" w:rsidRPr="0050469E">
        <w:rPr>
          <w:rFonts w:ascii="Times New Roman" w:hAnsi="Times New Roman"/>
          <w:sz w:val="24"/>
          <w:szCs w:val="24"/>
        </w:rPr>
        <w:t>5</w:t>
      </w:r>
      <w:r w:rsidRPr="00DE20EA">
        <w:rPr>
          <w:rFonts w:ascii="Times New Roman" w:hAnsi="Times New Roman"/>
          <w:sz w:val="24"/>
          <w:szCs w:val="24"/>
        </w:rPr>
        <w:t xml:space="preserve"> публікацій, в т.ч. в журналах, які індексуються в наукометричних базах Scopus  та  Web of Science – 1</w:t>
      </w:r>
      <w:r w:rsidR="00DE20EA" w:rsidRPr="00DE20EA">
        <w:rPr>
          <w:rFonts w:ascii="Times New Roman" w:hAnsi="Times New Roman"/>
          <w:sz w:val="24"/>
          <w:szCs w:val="24"/>
        </w:rPr>
        <w:t>5</w:t>
      </w:r>
      <w:r w:rsidRPr="00DE20EA">
        <w:rPr>
          <w:rFonts w:ascii="Times New Roman" w:hAnsi="Times New Roman"/>
          <w:sz w:val="24"/>
          <w:szCs w:val="24"/>
        </w:rPr>
        <w:t>;</w:t>
      </w:r>
    </w:p>
    <w:p w14:paraId="2C8B0643" w14:textId="7732511C" w:rsidR="00CA4A94" w:rsidRPr="004B05AA" w:rsidRDefault="00CA4A94" w:rsidP="00CA4A94">
      <w:pPr>
        <w:pStyle w:val="af4"/>
        <w:spacing w:before="0"/>
        <w:jc w:val="both"/>
        <w:rPr>
          <w:rFonts w:ascii="Times New Roman" w:hAnsi="Times New Roman"/>
          <w:sz w:val="24"/>
          <w:szCs w:val="24"/>
        </w:rPr>
      </w:pPr>
      <w:r w:rsidRPr="00DE20EA">
        <w:rPr>
          <w:rFonts w:ascii="Times New Roman" w:hAnsi="Times New Roman"/>
          <w:sz w:val="24"/>
          <w:szCs w:val="24"/>
        </w:rPr>
        <w:t>•</w:t>
      </w:r>
      <w:r w:rsidRPr="00DE20EA">
        <w:rPr>
          <w:rFonts w:ascii="Times New Roman" w:hAnsi="Times New Roman"/>
          <w:sz w:val="24"/>
          <w:szCs w:val="24"/>
        </w:rPr>
        <w:tab/>
        <w:t>участь у міжнародних конференціях</w:t>
      </w:r>
      <w:r w:rsidR="00DE20EA" w:rsidRPr="00DE20EA">
        <w:rPr>
          <w:rFonts w:ascii="Times New Roman" w:hAnsi="Times New Roman"/>
          <w:sz w:val="24"/>
          <w:szCs w:val="24"/>
        </w:rPr>
        <w:t xml:space="preserve"> з публікацією тез</w:t>
      </w:r>
      <w:r w:rsidRPr="00DE20EA">
        <w:rPr>
          <w:rFonts w:ascii="Times New Roman" w:hAnsi="Times New Roman"/>
          <w:sz w:val="24"/>
          <w:szCs w:val="24"/>
        </w:rPr>
        <w:t xml:space="preserve"> – </w:t>
      </w:r>
      <w:r w:rsidR="00DE20EA" w:rsidRPr="00DE20EA">
        <w:rPr>
          <w:rFonts w:ascii="Times New Roman" w:hAnsi="Times New Roman"/>
          <w:sz w:val="24"/>
          <w:szCs w:val="24"/>
        </w:rPr>
        <w:t>144</w:t>
      </w:r>
      <w:r w:rsidRPr="00DE20EA">
        <w:rPr>
          <w:rFonts w:ascii="Times New Roman" w:hAnsi="Times New Roman"/>
          <w:sz w:val="24"/>
          <w:szCs w:val="24"/>
        </w:rPr>
        <w:t>;</w:t>
      </w:r>
    </w:p>
    <w:p w14:paraId="6C7BFDA5"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w:t>
      </w:r>
      <w:r w:rsidRPr="004B05AA">
        <w:rPr>
          <w:rFonts w:ascii="Times New Roman" w:hAnsi="Times New Roman"/>
          <w:sz w:val="24"/>
          <w:szCs w:val="24"/>
        </w:rPr>
        <w:tab/>
        <w:t>захистів докторських дисертацій членів наукової школи – 0;</w:t>
      </w:r>
    </w:p>
    <w:p w14:paraId="6BBEA3D1" w14:textId="3AF4F45A"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w:t>
      </w:r>
      <w:r w:rsidRPr="004B05AA">
        <w:rPr>
          <w:rFonts w:ascii="Times New Roman" w:hAnsi="Times New Roman"/>
          <w:sz w:val="24"/>
          <w:szCs w:val="24"/>
        </w:rPr>
        <w:tab/>
        <w:t xml:space="preserve">захистів кандидатських дисертацій – </w:t>
      </w:r>
      <w:r w:rsidR="006D360A">
        <w:rPr>
          <w:rFonts w:ascii="Times New Roman" w:hAnsi="Times New Roman"/>
          <w:sz w:val="24"/>
          <w:szCs w:val="24"/>
        </w:rPr>
        <w:t>2</w:t>
      </w:r>
      <w:r w:rsidRPr="004B05AA">
        <w:rPr>
          <w:rFonts w:ascii="Times New Roman" w:hAnsi="Times New Roman"/>
          <w:sz w:val="24"/>
          <w:szCs w:val="24"/>
        </w:rPr>
        <w:t>;</w:t>
      </w:r>
    </w:p>
    <w:p w14:paraId="0B9F72F4" w14:textId="77777777" w:rsidR="00CA4A94" w:rsidRPr="004B05AA" w:rsidRDefault="00CA4A94" w:rsidP="005E7017">
      <w:pPr>
        <w:pStyle w:val="af4"/>
        <w:numPr>
          <w:ilvl w:val="0"/>
          <w:numId w:val="26"/>
        </w:numPr>
        <w:spacing w:before="0"/>
        <w:ind w:left="709" w:hanging="142"/>
        <w:jc w:val="both"/>
        <w:rPr>
          <w:rFonts w:ascii="Times New Roman" w:hAnsi="Times New Roman"/>
          <w:sz w:val="24"/>
          <w:szCs w:val="24"/>
        </w:rPr>
      </w:pPr>
      <w:r w:rsidRPr="004B05AA">
        <w:rPr>
          <w:rFonts w:ascii="Times New Roman" w:hAnsi="Times New Roman"/>
          <w:sz w:val="24"/>
          <w:szCs w:val="24"/>
        </w:rPr>
        <w:t xml:space="preserve"> підручників, навчальних посібників – 2.</w:t>
      </w:r>
    </w:p>
    <w:p w14:paraId="7F09AF03" w14:textId="77777777" w:rsidR="00CA4A94" w:rsidRPr="004B05AA" w:rsidRDefault="00CA4A94" w:rsidP="00CA4A94">
      <w:pPr>
        <w:pStyle w:val="af4"/>
        <w:spacing w:before="0"/>
        <w:ind w:firstLine="0"/>
        <w:jc w:val="both"/>
        <w:rPr>
          <w:rFonts w:ascii="Times New Roman" w:hAnsi="Times New Roman"/>
          <w:sz w:val="24"/>
          <w:szCs w:val="24"/>
        </w:rPr>
      </w:pPr>
    </w:p>
    <w:p w14:paraId="318C0505" w14:textId="77777777" w:rsidR="00CA4A94" w:rsidRPr="004B05AA" w:rsidRDefault="00CA4A94" w:rsidP="00CA4A94">
      <w:pPr>
        <w:pStyle w:val="af4"/>
        <w:numPr>
          <w:ilvl w:val="0"/>
          <w:numId w:val="6"/>
        </w:numPr>
        <w:spacing w:before="0"/>
        <w:ind w:left="567" w:hanging="567"/>
        <w:jc w:val="both"/>
        <w:rPr>
          <w:rFonts w:ascii="Times New Roman" w:hAnsi="Times New Roman"/>
          <w:b/>
          <w:sz w:val="24"/>
          <w:szCs w:val="24"/>
        </w:rPr>
      </w:pPr>
      <w:r w:rsidRPr="004B05AA">
        <w:rPr>
          <w:rFonts w:ascii="Times New Roman" w:hAnsi="Times New Roman"/>
          <w:b/>
          <w:sz w:val="24"/>
          <w:szCs w:val="24"/>
        </w:rPr>
        <w:t>Пріоритетні напрями наукових досліджень кафедри.</w:t>
      </w:r>
    </w:p>
    <w:p w14:paraId="63A95F44"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xml:space="preserve">Основними напрямками досліджень вчених є: </w:t>
      </w:r>
    </w:p>
    <w:p w14:paraId="73B8945C"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формування державної соціальної політики, підвищення рівня життя населення, подолання бідності та становлення середнього класу в суспільстві, реформування соціального захисту населення;</w:t>
      </w:r>
    </w:p>
    <w:p w14:paraId="0B207367"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наукове опрацювання інноваційних моделей, механізмів, методів і процесів управління працею і регулювання відносин, що функціонують у сфері праці;</w:t>
      </w:r>
    </w:p>
    <w:p w14:paraId="76F7F222"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формування інституціональних засад і механізмів регулювання соціально-трудової сфери в умовах глобальних викликів;</w:t>
      </w:r>
    </w:p>
    <w:p w14:paraId="2110F9A4"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формування інституціональних засад трансформації ринку праці в глобальній інформаційній економіці;</w:t>
      </w:r>
    </w:p>
    <w:p w14:paraId="2345C2A6"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lastRenderedPageBreak/>
        <w:t>– поглиблення методології та вдосконалення практики побудови організаційно-економічних механізмів та інструментів регулювання зайнятості та безробіття в умовах глобалізації;</w:t>
      </w:r>
    </w:p>
    <w:p w14:paraId="46492B61"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xml:space="preserve">– розроблення пропозицій щодо розвитку інституту соціального партнерства як регулятора соціально-трудових відносин; </w:t>
      </w:r>
    </w:p>
    <w:p w14:paraId="0011F040"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сутність, ґенеза, сучасні форми соціального капіталу;</w:t>
      </w:r>
    </w:p>
    <w:p w14:paraId="4B3A69B7"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розроблення соціально-економічних механізмів забезпечення гідної праці, управління ефективністю та продуктивністю праці;</w:t>
      </w:r>
    </w:p>
    <w:p w14:paraId="1AF6809A"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стан, аналіз тенденцій розвитку та обґрунтування напрямів удосконалення компенсаційної політики, стимулювання праці, нормування праці, організації заробітної плати, запровадження соціальних пакетів;</w:t>
      </w:r>
    </w:p>
    <w:p w14:paraId="7DB0635E" w14:textId="77777777" w:rsidR="00CA4A94" w:rsidRPr="004B05AA" w:rsidRDefault="00CA4A94" w:rsidP="00CA4A94">
      <w:pPr>
        <w:pStyle w:val="af4"/>
        <w:spacing w:before="0"/>
        <w:ind w:left="567" w:hanging="567"/>
        <w:jc w:val="both"/>
        <w:rPr>
          <w:rFonts w:ascii="Times New Roman" w:hAnsi="Times New Roman"/>
          <w:sz w:val="24"/>
          <w:szCs w:val="24"/>
        </w:rPr>
      </w:pPr>
      <w:r w:rsidRPr="004B05AA">
        <w:rPr>
          <w:rFonts w:ascii="Times New Roman" w:hAnsi="Times New Roman"/>
          <w:sz w:val="24"/>
          <w:szCs w:val="24"/>
        </w:rPr>
        <w:t>– розроблення механізмів та інструментів управління персоналом на стадіях «життєвого циклу» розвитку організації та інші.</w:t>
      </w:r>
    </w:p>
    <w:p w14:paraId="72E0FBAA" w14:textId="77777777" w:rsidR="00CA4A94" w:rsidRPr="004B05AA" w:rsidRDefault="00CA4A94" w:rsidP="00CA4A94">
      <w:pPr>
        <w:pStyle w:val="af4"/>
        <w:spacing w:before="0"/>
        <w:ind w:left="567" w:hanging="567"/>
        <w:jc w:val="both"/>
        <w:rPr>
          <w:rFonts w:ascii="Times New Roman" w:hAnsi="Times New Roman"/>
          <w:sz w:val="24"/>
          <w:szCs w:val="24"/>
        </w:rPr>
      </w:pPr>
    </w:p>
    <w:p w14:paraId="3C23A5F7" w14:textId="77777777" w:rsidR="00CA4A94" w:rsidRPr="004B05AA" w:rsidRDefault="00CA4A94" w:rsidP="00CA4A94">
      <w:pPr>
        <w:pStyle w:val="af4"/>
        <w:numPr>
          <w:ilvl w:val="0"/>
          <w:numId w:val="6"/>
        </w:numPr>
        <w:spacing w:before="0"/>
        <w:ind w:left="567" w:hanging="567"/>
        <w:jc w:val="both"/>
        <w:rPr>
          <w:rFonts w:ascii="Times New Roman" w:hAnsi="Times New Roman"/>
          <w:b/>
          <w:sz w:val="24"/>
          <w:szCs w:val="24"/>
        </w:rPr>
      </w:pPr>
      <w:r w:rsidRPr="004B05AA">
        <w:rPr>
          <w:rFonts w:ascii="Times New Roman" w:hAnsi="Times New Roman"/>
          <w:b/>
          <w:sz w:val="24"/>
          <w:szCs w:val="24"/>
        </w:rPr>
        <w:t>Інформація про науково-дослідні роботи, що виконуються на кафедрі.</w:t>
      </w:r>
    </w:p>
    <w:p w14:paraId="3EA2BC4A" w14:textId="77777777" w:rsidR="00CA4A94" w:rsidRPr="004B05AA" w:rsidRDefault="00CA4A94" w:rsidP="00CA4A94">
      <w:pPr>
        <w:pStyle w:val="af4"/>
        <w:spacing w:before="0"/>
        <w:jc w:val="both"/>
        <w:rPr>
          <w:rFonts w:ascii="Times New Roman" w:hAnsi="Times New Roman"/>
          <w:b/>
          <w:sz w:val="24"/>
          <w:szCs w:val="24"/>
        </w:rPr>
      </w:pPr>
    </w:p>
    <w:p w14:paraId="041E2845" w14:textId="77777777" w:rsidR="00CA4A94" w:rsidRPr="004B05AA" w:rsidRDefault="00CA4A94" w:rsidP="00CA4A94">
      <w:pPr>
        <w:pStyle w:val="af4"/>
        <w:numPr>
          <w:ilvl w:val="1"/>
          <w:numId w:val="6"/>
        </w:numPr>
        <w:tabs>
          <w:tab w:val="left" w:pos="1134"/>
        </w:tabs>
        <w:spacing w:before="0"/>
        <w:ind w:left="567" w:firstLine="0"/>
        <w:jc w:val="both"/>
        <w:rPr>
          <w:rFonts w:ascii="Times New Roman" w:hAnsi="Times New Roman"/>
          <w:b/>
          <w:sz w:val="24"/>
          <w:szCs w:val="24"/>
        </w:rPr>
      </w:pPr>
      <w:r w:rsidRPr="004B05AA">
        <w:rPr>
          <w:rFonts w:ascii="Times New Roman" w:hAnsi="Times New Roman"/>
          <w:b/>
          <w:sz w:val="24"/>
          <w:szCs w:val="24"/>
        </w:rPr>
        <w:t>Інформація про науково-дослідні роботи, що фінансуються за рахунок державного бюджету (у тому числі НДР молодих вчених).</w:t>
      </w:r>
    </w:p>
    <w:p w14:paraId="13FB9A30" w14:textId="77777777" w:rsidR="00CA4A94" w:rsidRPr="004B05AA" w:rsidRDefault="00CA4A94" w:rsidP="00CA4A94">
      <w:pPr>
        <w:ind w:left="567" w:hanging="567"/>
        <w:jc w:val="both"/>
        <w:rPr>
          <w:sz w:val="24"/>
          <w:szCs w:val="24"/>
          <w:lang w:val="uk-UA"/>
        </w:rPr>
      </w:pPr>
      <w:r w:rsidRPr="004B05AA">
        <w:rPr>
          <w:sz w:val="24"/>
          <w:szCs w:val="24"/>
          <w:lang w:val="uk-UA"/>
        </w:rPr>
        <w:t>Кафедра соціоекономіки та управління персоналом</w:t>
      </w:r>
    </w:p>
    <w:p w14:paraId="3656E2FA" w14:textId="77777777" w:rsidR="00CA4A94" w:rsidRPr="004B05AA" w:rsidRDefault="00CA4A94" w:rsidP="00CA4A94">
      <w:pPr>
        <w:ind w:left="567" w:hanging="567"/>
        <w:jc w:val="both"/>
        <w:rPr>
          <w:sz w:val="24"/>
          <w:szCs w:val="24"/>
          <w:lang w:val="uk-UA"/>
        </w:rPr>
      </w:pPr>
      <w:r w:rsidRPr="004B05AA">
        <w:rPr>
          <w:sz w:val="24"/>
          <w:szCs w:val="24"/>
          <w:lang w:val="uk-UA"/>
        </w:rPr>
        <w:t xml:space="preserve">Назва НДР: </w:t>
      </w:r>
      <w:r w:rsidRPr="004B05AA">
        <w:rPr>
          <w:b/>
          <w:sz w:val="24"/>
          <w:szCs w:val="24"/>
          <w:lang w:val="uk-UA"/>
        </w:rPr>
        <w:t>«Модель зайнятості в координатах цифрової економіки: нові параметри та стратегічні вектори трансформації»</w:t>
      </w:r>
    </w:p>
    <w:p w14:paraId="3E4E6BDC" w14:textId="77777777" w:rsidR="00CA4A94" w:rsidRPr="004B05AA" w:rsidRDefault="00CA4A94" w:rsidP="00CA4A94">
      <w:pPr>
        <w:ind w:left="567" w:hanging="567"/>
        <w:jc w:val="both"/>
        <w:rPr>
          <w:sz w:val="24"/>
          <w:szCs w:val="24"/>
          <w:lang w:val="uk-UA"/>
        </w:rPr>
      </w:pPr>
      <w:r w:rsidRPr="004B05AA">
        <w:rPr>
          <w:sz w:val="24"/>
          <w:szCs w:val="24"/>
          <w:lang w:val="uk-UA"/>
        </w:rPr>
        <w:t>Номер державної реєстрації: 0120U102149</w:t>
      </w:r>
    </w:p>
    <w:p w14:paraId="618CA4FF" w14:textId="77777777" w:rsidR="00CA4A94" w:rsidRPr="004B05AA" w:rsidRDefault="00CA4A94" w:rsidP="00CA4A94">
      <w:pPr>
        <w:ind w:left="567" w:hanging="567"/>
        <w:jc w:val="both"/>
        <w:rPr>
          <w:sz w:val="24"/>
          <w:szCs w:val="24"/>
          <w:lang w:val="uk-UA"/>
        </w:rPr>
      </w:pPr>
      <w:r w:rsidRPr="004B05AA">
        <w:rPr>
          <w:sz w:val="24"/>
          <w:szCs w:val="24"/>
          <w:lang w:val="uk-UA"/>
        </w:rPr>
        <w:t>Науковий керівник: А.М. Колот, д.е.н., професор</w:t>
      </w:r>
    </w:p>
    <w:p w14:paraId="6BA2AED0" w14:textId="77777777" w:rsidR="00CA4A94" w:rsidRPr="004B05AA" w:rsidRDefault="00CA4A94" w:rsidP="00CA4A94">
      <w:pPr>
        <w:ind w:left="567" w:hanging="567"/>
        <w:jc w:val="both"/>
        <w:rPr>
          <w:sz w:val="24"/>
          <w:szCs w:val="24"/>
          <w:lang w:val="uk-UA"/>
        </w:rPr>
      </w:pPr>
      <w:r w:rsidRPr="004B05AA">
        <w:rPr>
          <w:sz w:val="24"/>
          <w:szCs w:val="24"/>
          <w:lang w:val="uk-UA"/>
        </w:rPr>
        <w:t>Етап : перехідна, 2 рік виконання</w:t>
      </w:r>
    </w:p>
    <w:p w14:paraId="5B195C25" w14:textId="77777777" w:rsidR="00CA4A94" w:rsidRPr="004B05AA" w:rsidRDefault="00CA4A94" w:rsidP="00CA4A94">
      <w:pPr>
        <w:ind w:left="567" w:hanging="567"/>
        <w:jc w:val="both"/>
        <w:rPr>
          <w:sz w:val="24"/>
          <w:szCs w:val="24"/>
          <w:lang w:val="uk-UA"/>
        </w:rPr>
      </w:pPr>
      <w:r w:rsidRPr="004B05AA">
        <w:rPr>
          <w:sz w:val="24"/>
          <w:szCs w:val="24"/>
          <w:lang w:val="uk-UA"/>
        </w:rPr>
        <w:t>Термін виконання: з 01.01.2020 по 31.12.2022</w:t>
      </w:r>
    </w:p>
    <w:p w14:paraId="76F0D792" w14:textId="77777777" w:rsidR="00CA4A94" w:rsidRPr="004B05AA" w:rsidRDefault="00CA4A94" w:rsidP="00CA4A94">
      <w:pPr>
        <w:jc w:val="both"/>
        <w:rPr>
          <w:b/>
          <w:color w:val="000000"/>
          <w:sz w:val="24"/>
          <w:szCs w:val="24"/>
          <w:shd w:val="clear" w:color="auto" w:fill="FFFFFF"/>
          <w:lang w:val="uk-UA"/>
        </w:rPr>
      </w:pPr>
      <w:r w:rsidRPr="004B05AA">
        <w:rPr>
          <w:b/>
          <w:color w:val="000000"/>
          <w:sz w:val="24"/>
          <w:szCs w:val="24"/>
          <w:shd w:val="clear" w:color="auto" w:fill="FFFFFF"/>
          <w:lang w:val="uk-UA"/>
        </w:rPr>
        <w:t xml:space="preserve">Одержаний науковий результат </w:t>
      </w:r>
    </w:p>
    <w:p w14:paraId="108AFDF8" w14:textId="77777777" w:rsidR="00CA4A94" w:rsidRPr="004B05AA" w:rsidRDefault="00CA4A94" w:rsidP="00CA4A94">
      <w:pPr>
        <w:spacing w:line="276" w:lineRule="auto"/>
        <w:jc w:val="both"/>
        <w:rPr>
          <w:bCs/>
          <w:spacing w:val="-2"/>
          <w:sz w:val="24"/>
          <w:szCs w:val="24"/>
          <w:lang w:val="uk-UA"/>
        </w:rPr>
      </w:pPr>
      <w:r w:rsidRPr="004B05AA">
        <w:rPr>
          <w:sz w:val="24"/>
          <w:szCs w:val="24"/>
          <w:lang w:val="uk-UA"/>
        </w:rPr>
        <w:t xml:space="preserve">Розроблений науково-прикладний сценарій дослідження </w:t>
      </w:r>
      <w:r w:rsidRPr="004B05AA">
        <w:rPr>
          <w:bCs/>
          <w:spacing w:val="-2"/>
          <w:sz w:val="24"/>
          <w:szCs w:val="24"/>
          <w:lang w:val="uk-UA"/>
        </w:rPr>
        <w:t xml:space="preserve">глибинної трансформації інституту зайнятості та проведений за авторським  підходом аналіз впливу нової (цифрової) економіки на параметри зайнятості дозволив виявити асиметрії та драйвери розвитку соціально-трудових відносин зайнятості. Було обґрунтовано які </w:t>
      </w:r>
      <w:r w:rsidRPr="004B05AA">
        <w:rPr>
          <w:spacing w:val="-3"/>
          <w:sz w:val="24"/>
          <w:szCs w:val="24"/>
          <w:lang w:val="uk-UA"/>
        </w:rPr>
        <w:t xml:space="preserve">зрушення у професійній та кваліфікаційній структурі зайнятих </w:t>
      </w:r>
      <w:r w:rsidRPr="004B05AA">
        <w:rPr>
          <w:bCs/>
          <w:spacing w:val="-2"/>
          <w:sz w:val="24"/>
          <w:szCs w:val="24"/>
          <w:lang w:val="uk-UA"/>
        </w:rPr>
        <w:t>та у якій мірі вплинули на сучасний стан ринку праці з урахуванням</w:t>
      </w:r>
      <w:r w:rsidRPr="004B05AA">
        <w:rPr>
          <w:spacing w:val="-3"/>
          <w:sz w:val="24"/>
          <w:szCs w:val="24"/>
          <w:lang w:val="uk-UA"/>
        </w:rPr>
        <w:t xml:space="preserve"> глибинних перетворень технічного, технологічного, організаційного, інституціонального характеру. Опрацьовано зміни та узагальнено вимоги роботодавців до кандидатів на вакантні посади, що дозволило деталізувати  </w:t>
      </w:r>
      <w:r w:rsidRPr="004B05AA">
        <w:rPr>
          <w:color w:val="000000"/>
          <w:sz w:val="24"/>
          <w:szCs w:val="24"/>
          <w:shd w:val="clear" w:color="auto" w:fill="FFFFFF"/>
          <w:lang w:val="uk-UA"/>
        </w:rPr>
        <w:t>нові виклики для освіти.</w:t>
      </w:r>
    </w:p>
    <w:p w14:paraId="3F3DC55F" w14:textId="77777777" w:rsidR="00CA4A94" w:rsidRPr="004B05AA" w:rsidRDefault="00CA4A94" w:rsidP="00CA4A94">
      <w:pPr>
        <w:ind w:left="567" w:hanging="567"/>
        <w:jc w:val="both"/>
        <w:rPr>
          <w:sz w:val="24"/>
          <w:szCs w:val="24"/>
          <w:lang w:val="uk-UA"/>
        </w:rPr>
      </w:pPr>
      <w:r w:rsidRPr="004B05AA">
        <w:rPr>
          <w:sz w:val="24"/>
          <w:szCs w:val="24"/>
          <w:lang w:val="uk-UA"/>
        </w:rPr>
        <w:t>Кількість публікацій по темі за звітний період: 36, з них в наукометричних базах Scopus, Web of Science – 6;</w:t>
      </w:r>
    </w:p>
    <w:p w14:paraId="3FC9A2C8" w14:textId="77777777" w:rsidR="00CA4A94" w:rsidRPr="004B05AA" w:rsidRDefault="00CA4A94" w:rsidP="00CA4A94">
      <w:pPr>
        <w:ind w:left="567" w:hanging="567"/>
        <w:jc w:val="both"/>
        <w:rPr>
          <w:sz w:val="24"/>
          <w:szCs w:val="24"/>
          <w:lang w:val="uk-UA"/>
        </w:rPr>
      </w:pPr>
      <w:r w:rsidRPr="004B05AA">
        <w:rPr>
          <w:sz w:val="24"/>
          <w:szCs w:val="24"/>
          <w:lang w:val="uk-UA"/>
        </w:rPr>
        <w:t xml:space="preserve">Кількість захищених дисертацій за темою дослідження за звітний період: </w:t>
      </w:r>
    </w:p>
    <w:p w14:paraId="3576A142" w14:textId="0ADCEC39" w:rsidR="00CA4A94" w:rsidRPr="004B05AA" w:rsidRDefault="00CA4A94" w:rsidP="00CA4A94">
      <w:pPr>
        <w:ind w:left="567" w:hanging="567"/>
        <w:jc w:val="both"/>
        <w:rPr>
          <w:sz w:val="24"/>
          <w:szCs w:val="24"/>
          <w:lang w:val="uk-UA"/>
        </w:rPr>
      </w:pPr>
      <w:r w:rsidRPr="004B05AA">
        <w:rPr>
          <w:sz w:val="24"/>
          <w:szCs w:val="24"/>
          <w:lang w:val="uk-UA"/>
        </w:rPr>
        <w:t xml:space="preserve">кандидатські - </w:t>
      </w:r>
      <w:r w:rsidR="006D360A">
        <w:rPr>
          <w:sz w:val="24"/>
          <w:szCs w:val="24"/>
          <w:lang w:val="uk-UA"/>
        </w:rPr>
        <w:t>2</w:t>
      </w:r>
      <w:r w:rsidRPr="004B05AA">
        <w:rPr>
          <w:sz w:val="24"/>
          <w:szCs w:val="24"/>
          <w:lang w:val="uk-UA"/>
        </w:rPr>
        <w:t>;</w:t>
      </w:r>
    </w:p>
    <w:p w14:paraId="23152936" w14:textId="77777777" w:rsidR="00CA4A94" w:rsidRPr="004B05AA" w:rsidRDefault="00CA4A94" w:rsidP="00CA4A94">
      <w:pPr>
        <w:ind w:left="567" w:hanging="567"/>
        <w:jc w:val="both"/>
        <w:rPr>
          <w:b/>
          <w:sz w:val="24"/>
          <w:szCs w:val="24"/>
          <w:lang w:val="uk-UA"/>
        </w:rPr>
      </w:pPr>
      <w:r w:rsidRPr="004B05AA">
        <w:rPr>
          <w:sz w:val="24"/>
          <w:szCs w:val="24"/>
          <w:lang w:val="uk-UA"/>
        </w:rPr>
        <w:t>докторські - 1.</w:t>
      </w:r>
    </w:p>
    <w:p w14:paraId="7DDAB3FC" w14:textId="77777777" w:rsidR="00CA4A94" w:rsidRPr="004B05AA" w:rsidRDefault="00CA4A94" w:rsidP="00CA4A94">
      <w:pPr>
        <w:ind w:left="567" w:hanging="567"/>
        <w:jc w:val="both"/>
        <w:rPr>
          <w:b/>
          <w:sz w:val="24"/>
          <w:szCs w:val="24"/>
          <w:lang w:val="uk-UA"/>
        </w:rPr>
      </w:pPr>
    </w:p>
    <w:p w14:paraId="4A37D3AA" w14:textId="77777777" w:rsidR="00CA4A94" w:rsidRPr="004B05AA" w:rsidRDefault="00CA4A94" w:rsidP="00CA4A94">
      <w:pPr>
        <w:ind w:left="567" w:hanging="567"/>
        <w:jc w:val="both"/>
        <w:rPr>
          <w:sz w:val="24"/>
          <w:szCs w:val="24"/>
          <w:lang w:val="uk-UA"/>
        </w:rPr>
      </w:pPr>
      <w:r w:rsidRPr="004B05AA">
        <w:rPr>
          <w:sz w:val="24"/>
          <w:szCs w:val="24"/>
          <w:lang w:val="uk-UA"/>
        </w:rPr>
        <w:t xml:space="preserve">Назва НДР: </w:t>
      </w:r>
      <w:r w:rsidRPr="004B05AA">
        <w:rPr>
          <w:b/>
          <w:sz w:val="24"/>
          <w:szCs w:val="24"/>
          <w:lang w:val="uk-UA"/>
        </w:rPr>
        <w:t>«Проєкт регламентів організації трудової діяльності в нестабільній глобальній екосистемі»</w:t>
      </w:r>
    </w:p>
    <w:p w14:paraId="5AC00A2E" w14:textId="77777777" w:rsidR="00CA4A94" w:rsidRPr="004B05AA" w:rsidRDefault="00CA4A94" w:rsidP="00CA4A94">
      <w:pPr>
        <w:ind w:left="567" w:hanging="567"/>
        <w:jc w:val="both"/>
        <w:rPr>
          <w:sz w:val="24"/>
          <w:szCs w:val="24"/>
          <w:lang w:val="uk-UA"/>
        </w:rPr>
      </w:pPr>
      <w:r w:rsidRPr="004B05AA">
        <w:rPr>
          <w:sz w:val="24"/>
          <w:szCs w:val="24"/>
          <w:lang w:val="uk-UA"/>
        </w:rPr>
        <w:t>Номер державної реєстрації: 0121U109593</w:t>
      </w:r>
    </w:p>
    <w:p w14:paraId="1453765B" w14:textId="77777777" w:rsidR="00CA4A94" w:rsidRPr="004B05AA" w:rsidRDefault="00CA4A94" w:rsidP="00CA4A94">
      <w:pPr>
        <w:ind w:left="567" w:hanging="567"/>
        <w:jc w:val="both"/>
        <w:rPr>
          <w:sz w:val="24"/>
          <w:szCs w:val="24"/>
          <w:lang w:val="uk-UA"/>
        </w:rPr>
      </w:pPr>
      <w:r w:rsidRPr="004B05AA">
        <w:rPr>
          <w:sz w:val="24"/>
          <w:szCs w:val="24"/>
          <w:lang w:val="uk-UA"/>
        </w:rPr>
        <w:t>Науковий керівник: Г.С. Лопушняк, д.е.н., професор</w:t>
      </w:r>
    </w:p>
    <w:p w14:paraId="60F04D42" w14:textId="77777777" w:rsidR="00CA4A94" w:rsidRPr="004B05AA" w:rsidRDefault="00CA4A94" w:rsidP="00CA4A94">
      <w:pPr>
        <w:ind w:left="567" w:hanging="567"/>
        <w:jc w:val="both"/>
        <w:rPr>
          <w:sz w:val="24"/>
          <w:szCs w:val="24"/>
          <w:lang w:val="uk-UA"/>
        </w:rPr>
      </w:pPr>
      <w:r w:rsidRPr="004B05AA">
        <w:rPr>
          <w:sz w:val="24"/>
          <w:szCs w:val="24"/>
          <w:lang w:val="uk-UA"/>
        </w:rPr>
        <w:t>Етап : перехідна, 1 рік виконання</w:t>
      </w:r>
    </w:p>
    <w:p w14:paraId="7DD0D2C3" w14:textId="77777777" w:rsidR="00CA4A94" w:rsidRPr="004B05AA" w:rsidRDefault="00CA4A94" w:rsidP="00CA4A94">
      <w:pPr>
        <w:ind w:left="567" w:hanging="567"/>
        <w:jc w:val="both"/>
        <w:rPr>
          <w:sz w:val="24"/>
          <w:szCs w:val="24"/>
          <w:lang w:val="uk-UA"/>
        </w:rPr>
      </w:pPr>
      <w:r w:rsidRPr="004B05AA">
        <w:rPr>
          <w:sz w:val="24"/>
          <w:szCs w:val="24"/>
          <w:lang w:val="uk-UA"/>
        </w:rPr>
        <w:t>Термін виконання: з 15.03.2021 по 31.12.2022</w:t>
      </w:r>
    </w:p>
    <w:p w14:paraId="4F32715C" w14:textId="77777777" w:rsidR="00CA4A94" w:rsidRPr="004B05AA" w:rsidRDefault="00CA4A94" w:rsidP="00CA4A94">
      <w:pPr>
        <w:spacing w:line="276" w:lineRule="auto"/>
        <w:jc w:val="both"/>
        <w:rPr>
          <w:sz w:val="24"/>
          <w:szCs w:val="24"/>
          <w:lang w:val="uk-UA"/>
        </w:rPr>
      </w:pPr>
      <w:r w:rsidRPr="004B05AA">
        <w:rPr>
          <w:b/>
          <w:color w:val="000000"/>
          <w:sz w:val="24"/>
          <w:szCs w:val="24"/>
          <w:shd w:val="clear" w:color="auto" w:fill="FFFFFF"/>
          <w:lang w:val="uk-UA"/>
        </w:rPr>
        <w:t>Одержаний науковий результат</w:t>
      </w:r>
    </w:p>
    <w:p w14:paraId="5D33AD43" w14:textId="77777777" w:rsidR="00CA4A94" w:rsidRPr="004B05AA" w:rsidRDefault="00CA4A94" w:rsidP="00CA4A94">
      <w:pPr>
        <w:ind w:firstLine="567"/>
        <w:jc w:val="both"/>
        <w:rPr>
          <w:sz w:val="24"/>
          <w:szCs w:val="24"/>
          <w:lang w:val="uk-UA"/>
        </w:rPr>
      </w:pPr>
      <w:r w:rsidRPr="004B05AA">
        <w:rPr>
          <w:sz w:val="24"/>
          <w:szCs w:val="24"/>
          <w:lang w:val="uk-UA"/>
        </w:rPr>
        <w:t xml:space="preserve">На основі виявлених закономірностей, трендів соціально-трудового розвитку у контексті нової соціоекономічної реальності було розроблено </w:t>
      </w:r>
      <w:r w:rsidRPr="004B05AA">
        <w:rPr>
          <w:color w:val="000000"/>
          <w:sz w:val="24"/>
          <w:szCs w:val="24"/>
          <w:shd w:val="clear" w:color="auto" w:fill="FFFFFF"/>
          <w:lang w:val="uk-UA"/>
        </w:rPr>
        <w:t xml:space="preserve">авторський концепт подолання дефіциту гідної праці, що ураховує зміни ціннісних орієнтацій працівників за розвитку платформи «Праця 4.0» та глобальної екосистеми, а також </w:t>
      </w:r>
      <w:r w:rsidRPr="004B05AA">
        <w:rPr>
          <w:sz w:val="24"/>
          <w:szCs w:val="24"/>
          <w:lang w:val="uk-UA"/>
        </w:rPr>
        <w:t>розкрито особливості нестабільної глобальної екосистеми, що породжують зиски та втрати для усіх акторів ринку. С</w:t>
      </w:r>
      <w:r w:rsidRPr="004B05AA">
        <w:rPr>
          <w:color w:val="000000"/>
          <w:sz w:val="24"/>
          <w:szCs w:val="24"/>
          <w:shd w:val="clear" w:color="auto" w:fill="FFFFFF"/>
          <w:lang w:val="uk-UA"/>
        </w:rPr>
        <w:t xml:space="preserve">творено та обґрунтовано </w:t>
      </w:r>
      <w:r w:rsidRPr="004B05AA">
        <w:rPr>
          <w:color w:val="000000"/>
          <w:sz w:val="24"/>
          <w:szCs w:val="24"/>
          <w:shd w:val="clear" w:color="auto" w:fill="FFFFFF"/>
          <w:lang w:val="uk-UA"/>
        </w:rPr>
        <w:lastRenderedPageBreak/>
        <w:t>теоретичну модель цифрової платформи взаємодії соціальних партнерів та інших акторів ринку, що базується на оновлених</w:t>
      </w:r>
      <w:r w:rsidRPr="004B05AA">
        <w:rPr>
          <w:sz w:val="24"/>
          <w:szCs w:val="24"/>
          <w:lang w:val="uk-UA"/>
        </w:rPr>
        <w:t xml:space="preserve"> </w:t>
      </w:r>
      <w:r w:rsidRPr="004B05AA">
        <w:rPr>
          <w:color w:val="000000"/>
          <w:sz w:val="24"/>
          <w:szCs w:val="24"/>
          <w:shd w:val="clear" w:color="auto" w:fill="FFFFFF"/>
          <w:lang w:val="uk-UA"/>
        </w:rPr>
        <w:t>науково-методичних засадах сценаріїв взаємодії соціальних партнерів та розвитку економіки країни, організацій в новій соціоекономічній реальності та ураховує</w:t>
      </w:r>
      <w:r w:rsidRPr="004B05AA">
        <w:rPr>
          <w:sz w:val="24"/>
          <w:szCs w:val="24"/>
          <w:lang w:val="uk-UA"/>
        </w:rPr>
        <w:t xml:space="preserve"> нові можливості потенційні загрози для бізнесу працівників, країни. На основі удосконаленого </w:t>
      </w:r>
      <w:r w:rsidRPr="004B05AA">
        <w:rPr>
          <w:sz w:val="24"/>
          <w:szCs w:val="24"/>
          <w:shd w:val="clear" w:color="auto" w:fill="FFFFFF"/>
          <w:lang w:val="uk-UA"/>
        </w:rPr>
        <w:t xml:space="preserve">інструментарію оцінювання впливу різних чинників та детермінант на показники соціоекономічної безпеки, соціального діалогу </w:t>
      </w:r>
      <w:r w:rsidRPr="004B05AA">
        <w:rPr>
          <w:sz w:val="24"/>
          <w:szCs w:val="24"/>
          <w:lang w:val="uk-UA"/>
        </w:rPr>
        <w:t>побудовано економіко-математичну модель динаміки показників економічного розвитку, людського розвитку та ринку праці та розроблені сценарії функціонування організацій в умовах нестабільної глобальної екосистеми, виявлено реперні точки розвитку соціально-трудової сфери, досліджено та виявлено ризики і «мотиватори» соціоекономічної безпеки.</w:t>
      </w:r>
    </w:p>
    <w:p w14:paraId="228AD130" w14:textId="77777777" w:rsidR="00CA4A94" w:rsidRPr="004B05AA" w:rsidRDefault="00CA4A94" w:rsidP="00CA4A94">
      <w:pPr>
        <w:ind w:firstLine="567"/>
        <w:jc w:val="both"/>
        <w:rPr>
          <w:sz w:val="24"/>
          <w:szCs w:val="24"/>
          <w:lang w:val="uk-UA"/>
        </w:rPr>
      </w:pPr>
      <w:r w:rsidRPr="004B05AA">
        <w:rPr>
          <w:sz w:val="24"/>
          <w:szCs w:val="24"/>
          <w:lang w:val="uk-UA"/>
        </w:rPr>
        <w:t>Кількість публікацій по темі за звітний період: 27, з них в наукометричних базах Scopus, Web of Science – 4;</w:t>
      </w:r>
    </w:p>
    <w:p w14:paraId="4287DCDA" w14:textId="77777777" w:rsidR="00CA4A94" w:rsidRPr="004B05AA" w:rsidRDefault="00CA4A94" w:rsidP="00CA4A94">
      <w:pPr>
        <w:ind w:left="567" w:hanging="567"/>
        <w:jc w:val="both"/>
        <w:rPr>
          <w:sz w:val="24"/>
          <w:szCs w:val="24"/>
          <w:lang w:val="uk-UA"/>
        </w:rPr>
      </w:pPr>
      <w:r w:rsidRPr="004B05AA">
        <w:rPr>
          <w:sz w:val="24"/>
          <w:szCs w:val="24"/>
          <w:lang w:val="uk-UA"/>
        </w:rPr>
        <w:t xml:space="preserve">Кількість захищених дисертацій за темою дослідження за звітний період: </w:t>
      </w:r>
    </w:p>
    <w:p w14:paraId="71307CCC" w14:textId="4C94470F" w:rsidR="00CA4A94" w:rsidRPr="004B05AA" w:rsidRDefault="00CA4A94" w:rsidP="00CA4A94">
      <w:pPr>
        <w:ind w:left="567" w:hanging="567"/>
        <w:jc w:val="both"/>
        <w:rPr>
          <w:sz w:val="24"/>
          <w:szCs w:val="24"/>
          <w:lang w:val="uk-UA"/>
        </w:rPr>
      </w:pPr>
      <w:r w:rsidRPr="004B05AA">
        <w:rPr>
          <w:sz w:val="24"/>
          <w:szCs w:val="24"/>
          <w:lang w:val="uk-UA"/>
        </w:rPr>
        <w:t xml:space="preserve">кандидатські - </w:t>
      </w:r>
      <w:r w:rsidR="006D360A">
        <w:rPr>
          <w:sz w:val="24"/>
          <w:szCs w:val="24"/>
          <w:lang w:val="uk-UA"/>
        </w:rPr>
        <w:t>2</w:t>
      </w:r>
      <w:r w:rsidRPr="004B05AA">
        <w:rPr>
          <w:sz w:val="24"/>
          <w:szCs w:val="24"/>
          <w:lang w:val="uk-UA"/>
        </w:rPr>
        <w:t>;</w:t>
      </w:r>
    </w:p>
    <w:p w14:paraId="6C3083A3" w14:textId="77777777" w:rsidR="00CA4A94" w:rsidRPr="004B05AA" w:rsidRDefault="00CA4A94" w:rsidP="00CA4A94">
      <w:pPr>
        <w:ind w:left="567" w:hanging="567"/>
        <w:jc w:val="both"/>
        <w:rPr>
          <w:b/>
          <w:sz w:val="24"/>
          <w:szCs w:val="24"/>
          <w:lang w:val="uk-UA"/>
        </w:rPr>
      </w:pPr>
      <w:r w:rsidRPr="004B05AA">
        <w:rPr>
          <w:sz w:val="24"/>
          <w:szCs w:val="24"/>
          <w:lang w:val="uk-UA"/>
        </w:rPr>
        <w:t>докторські - 1.</w:t>
      </w:r>
    </w:p>
    <w:p w14:paraId="1C36E2DA" w14:textId="77777777" w:rsidR="00CA4A94" w:rsidRPr="004B05AA" w:rsidRDefault="00CA4A94" w:rsidP="00CA4A94">
      <w:pPr>
        <w:ind w:left="567" w:hanging="567"/>
        <w:jc w:val="both"/>
        <w:rPr>
          <w:b/>
          <w:sz w:val="24"/>
          <w:szCs w:val="24"/>
          <w:lang w:val="uk-UA"/>
        </w:rPr>
      </w:pPr>
    </w:p>
    <w:p w14:paraId="00A9888F" w14:textId="77777777" w:rsidR="00CA4A94" w:rsidRPr="004B05AA" w:rsidRDefault="00CA4A94" w:rsidP="00CA4A94">
      <w:pPr>
        <w:ind w:left="567" w:hanging="567"/>
        <w:jc w:val="both"/>
        <w:rPr>
          <w:b/>
          <w:sz w:val="24"/>
          <w:szCs w:val="24"/>
          <w:lang w:val="uk-UA"/>
        </w:rPr>
      </w:pPr>
    </w:p>
    <w:p w14:paraId="02E894BE" w14:textId="77777777" w:rsidR="00CA4A94" w:rsidRPr="004B05AA" w:rsidRDefault="00CA4A94" w:rsidP="00CA4A94">
      <w:pPr>
        <w:ind w:left="567" w:hanging="567"/>
        <w:jc w:val="both"/>
        <w:rPr>
          <w:b/>
          <w:sz w:val="24"/>
          <w:szCs w:val="24"/>
          <w:lang w:val="uk-UA"/>
        </w:rPr>
      </w:pPr>
      <w:r w:rsidRPr="004B05AA">
        <w:rPr>
          <w:b/>
          <w:sz w:val="24"/>
          <w:szCs w:val="24"/>
          <w:lang w:val="uk-UA"/>
        </w:rPr>
        <w:t>НДР молодих вчених</w:t>
      </w:r>
    </w:p>
    <w:p w14:paraId="2F9EF8BE" w14:textId="77777777" w:rsidR="00CA4A94" w:rsidRPr="004B05AA" w:rsidRDefault="00CA4A94" w:rsidP="00CA4A94">
      <w:pPr>
        <w:ind w:left="567" w:hanging="567"/>
        <w:jc w:val="both"/>
        <w:rPr>
          <w:sz w:val="24"/>
          <w:szCs w:val="24"/>
          <w:lang w:val="uk-UA"/>
        </w:rPr>
      </w:pPr>
      <w:r w:rsidRPr="004B05AA">
        <w:rPr>
          <w:sz w:val="24"/>
          <w:szCs w:val="24"/>
          <w:lang w:val="uk-UA"/>
        </w:rPr>
        <w:t xml:space="preserve">Кафедра соціоекономіки та управління персоналом </w:t>
      </w:r>
    </w:p>
    <w:p w14:paraId="00B96D73" w14:textId="77777777" w:rsidR="00CA4A94" w:rsidRPr="004B05AA" w:rsidRDefault="00CA4A94" w:rsidP="00CA4A94">
      <w:pPr>
        <w:ind w:left="567" w:hanging="567"/>
        <w:jc w:val="both"/>
        <w:rPr>
          <w:b/>
          <w:sz w:val="24"/>
          <w:szCs w:val="24"/>
          <w:lang w:val="uk-UA"/>
        </w:rPr>
      </w:pPr>
      <w:r w:rsidRPr="004B05AA">
        <w:rPr>
          <w:b/>
          <w:sz w:val="24"/>
          <w:szCs w:val="24"/>
          <w:lang w:val="uk-UA"/>
        </w:rPr>
        <w:t>Назва НДР: «Реалізація потенціалу молодих вчених в інтеграції науки, освіти, бізнесу»</w:t>
      </w:r>
    </w:p>
    <w:p w14:paraId="64A8867E" w14:textId="77777777" w:rsidR="00CA4A94" w:rsidRPr="004B05AA" w:rsidRDefault="00CA4A94" w:rsidP="00CA4A94">
      <w:pPr>
        <w:ind w:left="567" w:hanging="567"/>
        <w:jc w:val="both"/>
        <w:rPr>
          <w:sz w:val="24"/>
          <w:szCs w:val="24"/>
          <w:lang w:val="uk-UA"/>
        </w:rPr>
      </w:pPr>
      <w:r w:rsidRPr="004B05AA">
        <w:rPr>
          <w:sz w:val="24"/>
          <w:szCs w:val="24"/>
          <w:lang w:val="uk-UA"/>
        </w:rPr>
        <w:t>Номер державної реєстрації: 0120U102126</w:t>
      </w:r>
    </w:p>
    <w:p w14:paraId="303C6A54" w14:textId="77777777" w:rsidR="00CA4A94" w:rsidRPr="004B05AA" w:rsidRDefault="00CA4A94" w:rsidP="00CA4A94">
      <w:pPr>
        <w:ind w:left="567" w:hanging="567"/>
        <w:jc w:val="both"/>
        <w:rPr>
          <w:sz w:val="24"/>
          <w:szCs w:val="24"/>
          <w:lang w:val="uk-UA"/>
        </w:rPr>
      </w:pPr>
      <w:r w:rsidRPr="004B05AA">
        <w:rPr>
          <w:sz w:val="24"/>
          <w:szCs w:val="24"/>
          <w:lang w:val="uk-UA"/>
        </w:rPr>
        <w:t>Науковий керівник: Шкода Т.Н, д.е.н., доцент</w:t>
      </w:r>
    </w:p>
    <w:p w14:paraId="18C7D7FC" w14:textId="77777777" w:rsidR="00CA4A94" w:rsidRPr="004B05AA" w:rsidRDefault="00CA4A94" w:rsidP="00CA4A94">
      <w:pPr>
        <w:ind w:left="567" w:hanging="567"/>
        <w:jc w:val="both"/>
        <w:rPr>
          <w:sz w:val="24"/>
          <w:szCs w:val="24"/>
          <w:lang w:val="uk-UA"/>
        </w:rPr>
      </w:pPr>
      <w:r w:rsidRPr="004B05AA">
        <w:rPr>
          <w:sz w:val="24"/>
          <w:szCs w:val="24"/>
          <w:lang w:val="uk-UA"/>
        </w:rPr>
        <w:t>Етап : завершальний</w:t>
      </w:r>
    </w:p>
    <w:p w14:paraId="45B58C41" w14:textId="77777777" w:rsidR="00CA4A94" w:rsidRPr="004B05AA" w:rsidRDefault="00CA4A94" w:rsidP="00CA4A94">
      <w:pPr>
        <w:ind w:left="567" w:hanging="567"/>
        <w:jc w:val="both"/>
        <w:rPr>
          <w:sz w:val="24"/>
          <w:szCs w:val="24"/>
          <w:lang w:val="uk-UA"/>
        </w:rPr>
      </w:pPr>
      <w:r w:rsidRPr="004B05AA">
        <w:rPr>
          <w:sz w:val="24"/>
          <w:szCs w:val="24"/>
          <w:lang w:val="uk-UA"/>
        </w:rPr>
        <w:t>Термін виконання: з 01.01.2020 по 31.12.2022</w:t>
      </w:r>
    </w:p>
    <w:p w14:paraId="60D26BCF" w14:textId="77777777" w:rsidR="00CA4A94" w:rsidRPr="004B05AA" w:rsidRDefault="00CA4A94" w:rsidP="00CA4A94">
      <w:pPr>
        <w:ind w:left="567" w:hanging="567"/>
        <w:jc w:val="both"/>
        <w:rPr>
          <w:sz w:val="24"/>
          <w:szCs w:val="24"/>
          <w:lang w:val="uk-UA"/>
        </w:rPr>
      </w:pPr>
      <w:r w:rsidRPr="004B05AA">
        <w:rPr>
          <w:sz w:val="24"/>
          <w:szCs w:val="24"/>
          <w:lang w:val="uk-UA"/>
        </w:rPr>
        <w:t xml:space="preserve">Основними результатами другого етапу виконання наукового дослідження молодих учених "Реалізація потенціалу молодих вчених в інтеграції науки, освіти, бізнесу" є наступні: </w:t>
      </w:r>
    </w:p>
    <w:p w14:paraId="037EC802" w14:textId="77777777" w:rsidR="00CA4A94" w:rsidRPr="004B05AA" w:rsidRDefault="00CA4A94" w:rsidP="00CA4A94">
      <w:pPr>
        <w:ind w:left="567" w:hanging="567"/>
        <w:jc w:val="both"/>
        <w:rPr>
          <w:sz w:val="24"/>
          <w:szCs w:val="24"/>
          <w:lang w:val="uk-UA"/>
        </w:rPr>
      </w:pPr>
      <w:r w:rsidRPr="004B05AA">
        <w:rPr>
          <w:sz w:val="24"/>
          <w:szCs w:val="24"/>
          <w:lang w:val="uk-UA"/>
        </w:rPr>
        <w:t xml:space="preserve">1) розроблено новітні форми співпраці бізнесу і молодих науковців та дорожні карти їх імплементації в практичну площину; </w:t>
      </w:r>
    </w:p>
    <w:p w14:paraId="31CBA61B" w14:textId="77777777" w:rsidR="00CA4A94" w:rsidRPr="004B05AA" w:rsidRDefault="00CA4A94" w:rsidP="00CA4A94">
      <w:pPr>
        <w:ind w:left="567" w:hanging="567"/>
        <w:jc w:val="both"/>
        <w:rPr>
          <w:sz w:val="24"/>
          <w:szCs w:val="24"/>
          <w:lang w:val="uk-UA"/>
        </w:rPr>
      </w:pPr>
      <w:r w:rsidRPr="004B05AA">
        <w:rPr>
          <w:sz w:val="24"/>
          <w:szCs w:val="24"/>
          <w:lang w:val="uk-UA"/>
        </w:rPr>
        <w:t xml:space="preserve">2) проаналізовано діяльність державних венчурних фондів в зарубіжних країнах та визначено потенційні можливості їх функціонування в Україні; </w:t>
      </w:r>
    </w:p>
    <w:p w14:paraId="6CB0282E" w14:textId="77777777" w:rsidR="00CA4A94" w:rsidRPr="004B05AA" w:rsidRDefault="00CA4A94" w:rsidP="00CA4A94">
      <w:pPr>
        <w:ind w:left="567" w:hanging="567"/>
        <w:jc w:val="both"/>
        <w:rPr>
          <w:sz w:val="24"/>
          <w:szCs w:val="24"/>
          <w:lang w:val="uk-UA"/>
        </w:rPr>
      </w:pPr>
      <w:r w:rsidRPr="004B05AA">
        <w:rPr>
          <w:sz w:val="24"/>
          <w:szCs w:val="24"/>
          <w:lang w:val="uk-UA"/>
        </w:rPr>
        <w:t xml:space="preserve">3) розроблено рекомендації щодо підвищення рівня академічного підприємництва на основі проведеного аналізу на першому етапі дослідження; </w:t>
      </w:r>
    </w:p>
    <w:p w14:paraId="3D026CC4" w14:textId="77777777" w:rsidR="00CA4A94" w:rsidRPr="004B05AA" w:rsidRDefault="00CA4A94" w:rsidP="00CA4A94">
      <w:pPr>
        <w:ind w:left="567" w:hanging="567"/>
        <w:jc w:val="both"/>
        <w:rPr>
          <w:sz w:val="24"/>
          <w:szCs w:val="24"/>
          <w:lang w:val="uk-UA"/>
        </w:rPr>
      </w:pPr>
      <w:r w:rsidRPr="004B05AA">
        <w:rPr>
          <w:sz w:val="24"/>
          <w:szCs w:val="24"/>
          <w:lang w:val="uk-UA"/>
        </w:rPr>
        <w:t xml:space="preserve">4) складено профіль сучасного молодого науковця в Україні; </w:t>
      </w:r>
    </w:p>
    <w:p w14:paraId="21135F04" w14:textId="77777777" w:rsidR="00CA4A94" w:rsidRPr="004B05AA" w:rsidRDefault="00CA4A94" w:rsidP="00CA4A94">
      <w:pPr>
        <w:ind w:left="567" w:hanging="567"/>
        <w:jc w:val="both"/>
        <w:rPr>
          <w:sz w:val="24"/>
          <w:szCs w:val="24"/>
          <w:lang w:val="uk-UA"/>
        </w:rPr>
      </w:pPr>
      <w:r w:rsidRPr="004B05AA">
        <w:rPr>
          <w:sz w:val="24"/>
          <w:szCs w:val="24"/>
          <w:lang w:val="uk-UA"/>
        </w:rPr>
        <w:t xml:space="preserve">5) удосконалено методику комерціалізації людського потенціалу на прикладі цільової групи молодих вчених. </w:t>
      </w:r>
    </w:p>
    <w:p w14:paraId="7F30DEB0" w14:textId="77777777" w:rsidR="00CA4A94" w:rsidRPr="004B05AA" w:rsidRDefault="00CA4A94" w:rsidP="00CA4A94">
      <w:pPr>
        <w:ind w:firstLine="567"/>
        <w:jc w:val="both"/>
        <w:rPr>
          <w:sz w:val="24"/>
          <w:szCs w:val="24"/>
          <w:lang w:val="uk-UA"/>
        </w:rPr>
      </w:pPr>
      <w:r w:rsidRPr="004B05AA">
        <w:rPr>
          <w:sz w:val="24"/>
          <w:szCs w:val="24"/>
          <w:lang w:val="uk-UA"/>
        </w:rPr>
        <w:t>Особливо корисним прикладним результатом став проведений 11 листопада 2021 року спільно із РМУ при МОН України круглий стіл «Професійні пріоритети та життєві цінності молодих вчених в Україні» за результатами аналітичних даних проведених досліджень, до участі в якому були залучені представники МОН України, НГО та бізнесу.</w:t>
      </w:r>
    </w:p>
    <w:p w14:paraId="10DBF5A9" w14:textId="77777777" w:rsidR="00CA4A94" w:rsidRPr="004B05AA" w:rsidRDefault="00CA4A94" w:rsidP="00CA4A94">
      <w:pPr>
        <w:ind w:left="567" w:hanging="567"/>
        <w:jc w:val="both"/>
        <w:rPr>
          <w:sz w:val="24"/>
          <w:szCs w:val="24"/>
          <w:lang w:val="uk-UA"/>
        </w:rPr>
      </w:pPr>
      <w:r w:rsidRPr="004B05AA">
        <w:rPr>
          <w:sz w:val="24"/>
          <w:szCs w:val="24"/>
          <w:lang w:val="uk-UA"/>
        </w:rPr>
        <w:tab/>
      </w:r>
      <w:r w:rsidRPr="004B05AA">
        <w:rPr>
          <w:sz w:val="24"/>
          <w:szCs w:val="24"/>
          <w:u w:val="single"/>
          <w:lang w:val="uk-UA"/>
        </w:rPr>
        <w:t>Кількісні показники проекту за 2021 рік</w:t>
      </w:r>
      <w:r w:rsidRPr="004B05AA">
        <w:rPr>
          <w:sz w:val="24"/>
          <w:szCs w:val="24"/>
          <w:lang w:val="uk-UA"/>
        </w:rPr>
        <w:t>: в рамках проєкту опубліковано:</w:t>
      </w:r>
    </w:p>
    <w:p w14:paraId="616C0146" w14:textId="77777777" w:rsidR="00CA4A94" w:rsidRPr="004B05AA" w:rsidRDefault="00CA4A94" w:rsidP="00CA4A94">
      <w:pPr>
        <w:ind w:left="567" w:hanging="567"/>
        <w:jc w:val="both"/>
        <w:rPr>
          <w:sz w:val="24"/>
          <w:szCs w:val="24"/>
          <w:lang w:val="uk-UA"/>
        </w:rPr>
      </w:pPr>
      <w:r w:rsidRPr="004B05AA">
        <w:rPr>
          <w:sz w:val="24"/>
          <w:szCs w:val="24"/>
          <w:lang w:val="uk-UA"/>
        </w:rPr>
        <w:t xml:space="preserve">23 статті (в т.ч. 6 – в наукометричних базах Scopus, Web of Science), </w:t>
      </w:r>
    </w:p>
    <w:p w14:paraId="0779D311" w14:textId="77777777" w:rsidR="00CA4A94" w:rsidRPr="004B05AA" w:rsidRDefault="00CA4A94" w:rsidP="00CA4A94">
      <w:pPr>
        <w:ind w:left="567" w:hanging="567"/>
        <w:jc w:val="both"/>
        <w:rPr>
          <w:sz w:val="24"/>
          <w:szCs w:val="24"/>
          <w:lang w:val="uk-UA"/>
        </w:rPr>
      </w:pPr>
      <w:r w:rsidRPr="004B05AA">
        <w:rPr>
          <w:sz w:val="24"/>
          <w:szCs w:val="24"/>
          <w:lang w:val="uk-UA"/>
        </w:rPr>
        <w:t xml:space="preserve">5 – розділів в монографіях, </w:t>
      </w:r>
    </w:p>
    <w:p w14:paraId="67A2F795" w14:textId="77777777" w:rsidR="00CA4A94" w:rsidRPr="004B05AA" w:rsidRDefault="00CA4A94" w:rsidP="00CA4A94">
      <w:pPr>
        <w:ind w:left="567" w:hanging="567"/>
        <w:jc w:val="both"/>
        <w:rPr>
          <w:sz w:val="24"/>
          <w:szCs w:val="24"/>
          <w:lang w:val="uk-UA"/>
        </w:rPr>
      </w:pPr>
      <w:r w:rsidRPr="004B05AA">
        <w:rPr>
          <w:sz w:val="24"/>
          <w:szCs w:val="24"/>
          <w:lang w:val="uk-UA"/>
        </w:rPr>
        <w:t xml:space="preserve">32 – тези доповідей; </w:t>
      </w:r>
    </w:p>
    <w:p w14:paraId="7201091C" w14:textId="77777777" w:rsidR="00CA4A94" w:rsidRPr="004B05AA" w:rsidRDefault="00CA4A94" w:rsidP="00CA4A94">
      <w:pPr>
        <w:ind w:left="567" w:hanging="567"/>
        <w:jc w:val="both"/>
        <w:rPr>
          <w:b/>
          <w:sz w:val="24"/>
          <w:szCs w:val="24"/>
          <w:lang w:val="uk-UA"/>
        </w:rPr>
      </w:pPr>
      <w:r w:rsidRPr="004B05AA">
        <w:rPr>
          <w:sz w:val="24"/>
          <w:szCs w:val="24"/>
          <w:lang w:val="uk-UA"/>
        </w:rPr>
        <w:t>захищена 1 дисертація PhD.</w:t>
      </w:r>
    </w:p>
    <w:p w14:paraId="2CC76C49" w14:textId="77777777" w:rsidR="00CA4A94" w:rsidRPr="004B05AA" w:rsidRDefault="00CA4A94" w:rsidP="00CA4A94">
      <w:pPr>
        <w:ind w:left="567" w:hanging="567"/>
        <w:jc w:val="both"/>
        <w:rPr>
          <w:b/>
          <w:sz w:val="24"/>
          <w:szCs w:val="24"/>
          <w:lang w:val="uk-UA"/>
        </w:rPr>
      </w:pPr>
    </w:p>
    <w:p w14:paraId="799202C2" w14:textId="77777777" w:rsidR="00CA4A94" w:rsidRPr="004B05AA" w:rsidRDefault="00CA4A94" w:rsidP="00CA4A94">
      <w:pPr>
        <w:pStyle w:val="af4"/>
        <w:numPr>
          <w:ilvl w:val="1"/>
          <w:numId w:val="6"/>
        </w:numPr>
        <w:tabs>
          <w:tab w:val="left" w:pos="1276"/>
        </w:tabs>
        <w:spacing w:before="0"/>
        <w:ind w:left="567" w:firstLine="0"/>
        <w:jc w:val="both"/>
        <w:rPr>
          <w:rFonts w:ascii="Times New Roman" w:hAnsi="Times New Roman"/>
          <w:b/>
          <w:sz w:val="24"/>
          <w:szCs w:val="24"/>
        </w:rPr>
      </w:pPr>
      <w:r w:rsidRPr="004B05AA">
        <w:rPr>
          <w:rFonts w:ascii="Times New Roman" w:hAnsi="Times New Roman"/>
          <w:b/>
          <w:sz w:val="24"/>
          <w:szCs w:val="24"/>
        </w:rPr>
        <w:t>Інформація про ініціативні науково-дослідні роботи, що виконуються у межах робочого часу викладачів.</w:t>
      </w:r>
    </w:p>
    <w:p w14:paraId="7180CF4C" w14:textId="77777777" w:rsidR="00CA4A94" w:rsidRPr="004B05AA" w:rsidRDefault="00CA4A94" w:rsidP="00CA4A94">
      <w:pPr>
        <w:ind w:left="567" w:hanging="567"/>
        <w:jc w:val="both"/>
        <w:rPr>
          <w:sz w:val="24"/>
          <w:szCs w:val="24"/>
          <w:lang w:val="uk-UA"/>
        </w:rPr>
      </w:pPr>
      <w:r w:rsidRPr="004B05AA">
        <w:rPr>
          <w:sz w:val="24"/>
          <w:szCs w:val="24"/>
          <w:lang w:val="uk-UA"/>
        </w:rPr>
        <w:t>Кафедра соціоекономіки та управління персоналом</w:t>
      </w:r>
    </w:p>
    <w:p w14:paraId="759D9C81" w14:textId="77777777" w:rsidR="00CA4A94" w:rsidRPr="004B05AA" w:rsidRDefault="00CA4A94" w:rsidP="00CA4A94">
      <w:pPr>
        <w:jc w:val="both"/>
        <w:rPr>
          <w:sz w:val="24"/>
          <w:szCs w:val="24"/>
          <w:lang w:val="uk-UA"/>
        </w:rPr>
      </w:pPr>
      <w:r w:rsidRPr="004B05AA">
        <w:rPr>
          <w:sz w:val="24"/>
          <w:szCs w:val="24"/>
          <w:lang w:val="uk-UA"/>
        </w:rPr>
        <w:t xml:space="preserve">Назва ініціативної НДР: </w:t>
      </w:r>
      <w:r w:rsidRPr="004B05AA">
        <w:rPr>
          <w:b/>
          <w:sz w:val="24"/>
          <w:szCs w:val="24"/>
          <w:lang w:val="uk-UA"/>
        </w:rPr>
        <w:t>«Соціально-трудова сфера в координатах нової економіки та глобальної соціоекономічної реальності: виклики, шляхи розвитку»</w:t>
      </w:r>
    </w:p>
    <w:p w14:paraId="3A89F17B" w14:textId="77777777" w:rsidR="00CA4A94" w:rsidRPr="004B05AA" w:rsidRDefault="00CA4A94" w:rsidP="00CA4A94">
      <w:pPr>
        <w:ind w:left="567" w:hanging="567"/>
        <w:jc w:val="both"/>
        <w:rPr>
          <w:sz w:val="24"/>
          <w:szCs w:val="24"/>
          <w:lang w:val="uk-UA"/>
        </w:rPr>
      </w:pPr>
      <w:r w:rsidRPr="004B05AA">
        <w:rPr>
          <w:sz w:val="24"/>
          <w:szCs w:val="24"/>
          <w:lang w:val="uk-UA"/>
        </w:rPr>
        <w:t>Номер державної реєстрації: 0121U100166</w:t>
      </w:r>
    </w:p>
    <w:p w14:paraId="5901D5D2" w14:textId="77777777" w:rsidR="00CA4A94" w:rsidRPr="004B05AA" w:rsidRDefault="00CA4A94" w:rsidP="00CA4A94">
      <w:pPr>
        <w:ind w:left="567" w:hanging="567"/>
        <w:jc w:val="both"/>
        <w:rPr>
          <w:sz w:val="24"/>
          <w:szCs w:val="24"/>
          <w:lang w:val="uk-UA"/>
        </w:rPr>
      </w:pPr>
      <w:r w:rsidRPr="004B05AA">
        <w:rPr>
          <w:sz w:val="24"/>
          <w:szCs w:val="24"/>
          <w:lang w:val="uk-UA"/>
        </w:rPr>
        <w:t>Науковий керівник: А.М. Колот, д.е.н., професор</w:t>
      </w:r>
    </w:p>
    <w:p w14:paraId="3674C6D6" w14:textId="77777777" w:rsidR="00CA4A94" w:rsidRPr="004B05AA" w:rsidRDefault="00CA4A94" w:rsidP="00CA4A94">
      <w:pPr>
        <w:ind w:left="567" w:hanging="567"/>
        <w:jc w:val="both"/>
        <w:rPr>
          <w:sz w:val="24"/>
          <w:szCs w:val="24"/>
          <w:lang w:val="uk-UA"/>
        </w:rPr>
      </w:pPr>
      <w:r w:rsidRPr="004B05AA">
        <w:rPr>
          <w:sz w:val="24"/>
          <w:szCs w:val="24"/>
          <w:lang w:val="uk-UA"/>
        </w:rPr>
        <w:lastRenderedPageBreak/>
        <w:t>Етап: перехідна, 1 рік виконання</w:t>
      </w:r>
    </w:p>
    <w:p w14:paraId="38FCC8A6" w14:textId="77777777" w:rsidR="00CA4A94" w:rsidRPr="004B05AA" w:rsidRDefault="00CA4A94" w:rsidP="00CA4A94">
      <w:pPr>
        <w:ind w:left="567" w:hanging="567"/>
        <w:jc w:val="both"/>
        <w:rPr>
          <w:sz w:val="24"/>
          <w:szCs w:val="24"/>
          <w:lang w:val="uk-UA"/>
        </w:rPr>
      </w:pPr>
      <w:r w:rsidRPr="004B05AA">
        <w:rPr>
          <w:sz w:val="24"/>
          <w:szCs w:val="24"/>
          <w:lang w:val="uk-UA"/>
        </w:rPr>
        <w:t>Термін виконання: з 01.01.2021р. по 31.12.2025 р.</w:t>
      </w:r>
    </w:p>
    <w:p w14:paraId="54AA5807" w14:textId="77777777" w:rsidR="00CA4A94" w:rsidRPr="004B05AA" w:rsidRDefault="00CA4A94" w:rsidP="00CA4A94">
      <w:pPr>
        <w:ind w:left="567" w:hanging="567"/>
        <w:jc w:val="both"/>
        <w:rPr>
          <w:sz w:val="24"/>
          <w:szCs w:val="24"/>
          <w:lang w:val="uk-UA"/>
        </w:rPr>
      </w:pPr>
      <w:r w:rsidRPr="004B05AA">
        <w:rPr>
          <w:sz w:val="24"/>
          <w:szCs w:val="24"/>
          <w:lang w:val="uk-UA"/>
        </w:rPr>
        <w:t>Наукові результати:</w:t>
      </w:r>
    </w:p>
    <w:p w14:paraId="25FFE893" w14:textId="77777777" w:rsidR="00CA4A94" w:rsidRPr="004B05AA" w:rsidRDefault="00CA4A94" w:rsidP="00CA4A94">
      <w:pPr>
        <w:jc w:val="both"/>
        <w:rPr>
          <w:sz w:val="24"/>
          <w:szCs w:val="24"/>
          <w:lang w:val="uk-UA"/>
        </w:rPr>
      </w:pPr>
      <w:r w:rsidRPr="004B05AA">
        <w:rPr>
          <w:sz w:val="24"/>
          <w:szCs w:val="24"/>
          <w:lang w:val="uk-UA"/>
        </w:rPr>
        <w:t>Виокремлено ґрунтовні причини трансформації платформи соціально - трудових відносин; Узагальнено та згруповано форми організації трудової діяльності та зайнятості за настання коронакризи та її наслідків; аргументовано необхідність розроблення прикладних, суспільно-корисних проектів життєдіяльності людини праці задля вирішення завдань: створення умов безпечної, захищеної від епідеміологічних загроз праці, забезпечення продуктивної зайнятості на основі за діяння узгоджених соціальними партнерами регламентів, що містять організаційні, управлінські, адаптаційні, психофізіологічні, без пекові рішення; удосконалено методологічне забезпечення стійкого людино центричного розвитку.</w:t>
      </w:r>
    </w:p>
    <w:p w14:paraId="658A15AF" w14:textId="77777777" w:rsidR="00CA4A94" w:rsidRPr="004B05AA" w:rsidRDefault="00CA4A94" w:rsidP="00CA4A94">
      <w:pPr>
        <w:ind w:left="567" w:hanging="567"/>
        <w:jc w:val="both"/>
        <w:rPr>
          <w:sz w:val="24"/>
          <w:szCs w:val="24"/>
          <w:lang w:val="uk-UA"/>
        </w:rPr>
      </w:pPr>
      <w:r w:rsidRPr="004B05AA">
        <w:rPr>
          <w:sz w:val="24"/>
          <w:szCs w:val="24"/>
          <w:lang w:val="uk-UA"/>
        </w:rPr>
        <w:t>Кількість публікацій по темі за звітний період: 153 публікації, з них в наукометричних базах Scopus, Web of Science – 10;</w:t>
      </w:r>
    </w:p>
    <w:p w14:paraId="7D6EC2F2" w14:textId="77777777" w:rsidR="00CA4A94" w:rsidRPr="004B05AA" w:rsidRDefault="00CA4A94" w:rsidP="00CA4A94">
      <w:pPr>
        <w:ind w:left="567" w:hanging="567"/>
        <w:jc w:val="both"/>
        <w:rPr>
          <w:sz w:val="24"/>
          <w:szCs w:val="24"/>
          <w:lang w:val="uk-UA"/>
        </w:rPr>
      </w:pPr>
      <w:r w:rsidRPr="004B05AA">
        <w:rPr>
          <w:sz w:val="24"/>
          <w:szCs w:val="24"/>
          <w:lang w:val="uk-UA"/>
        </w:rPr>
        <w:t xml:space="preserve">Кількість захищених дисертацій за темою дослідження за звітний період: </w:t>
      </w:r>
    </w:p>
    <w:p w14:paraId="1D39BF18" w14:textId="77777777" w:rsidR="00CA4A94" w:rsidRPr="004B05AA" w:rsidRDefault="00CA4A94" w:rsidP="00CA4A94">
      <w:pPr>
        <w:ind w:left="567" w:hanging="567"/>
        <w:jc w:val="both"/>
        <w:rPr>
          <w:sz w:val="24"/>
          <w:szCs w:val="24"/>
          <w:lang w:val="uk-UA"/>
        </w:rPr>
      </w:pPr>
      <w:r w:rsidRPr="004B05AA">
        <w:rPr>
          <w:sz w:val="24"/>
          <w:szCs w:val="24"/>
          <w:lang w:val="uk-UA"/>
        </w:rPr>
        <w:t>кандидатські - 1;</w:t>
      </w:r>
    </w:p>
    <w:p w14:paraId="4B64B4E3" w14:textId="77777777" w:rsidR="00CA4A94" w:rsidRPr="004B05AA" w:rsidRDefault="00CA4A94" w:rsidP="00CA4A94">
      <w:pPr>
        <w:ind w:left="567" w:hanging="567"/>
        <w:jc w:val="both"/>
        <w:rPr>
          <w:b/>
          <w:sz w:val="24"/>
          <w:szCs w:val="24"/>
          <w:lang w:val="uk-UA"/>
        </w:rPr>
      </w:pPr>
      <w:r w:rsidRPr="004B05AA">
        <w:rPr>
          <w:sz w:val="24"/>
          <w:szCs w:val="24"/>
          <w:lang w:val="uk-UA"/>
        </w:rPr>
        <w:t>докторські - 1.</w:t>
      </w:r>
    </w:p>
    <w:p w14:paraId="717C5901" w14:textId="77777777" w:rsidR="00CA4A94" w:rsidRPr="004B05AA" w:rsidRDefault="00CA4A94" w:rsidP="00CA4A94">
      <w:pPr>
        <w:ind w:left="567" w:hanging="567"/>
        <w:jc w:val="both"/>
        <w:rPr>
          <w:b/>
          <w:sz w:val="24"/>
          <w:szCs w:val="24"/>
          <w:lang w:val="uk-UA"/>
        </w:rPr>
      </w:pPr>
    </w:p>
    <w:p w14:paraId="4A6F74D2" w14:textId="77777777" w:rsidR="00CA4A94" w:rsidRPr="004B05AA" w:rsidRDefault="00CA4A94" w:rsidP="00CA4A94">
      <w:pPr>
        <w:pStyle w:val="af4"/>
        <w:numPr>
          <w:ilvl w:val="1"/>
          <w:numId w:val="6"/>
        </w:numPr>
        <w:tabs>
          <w:tab w:val="left" w:pos="1276"/>
        </w:tabs>
        <w:spacing w:before="0"/>
        <w:ind w:left="567" w:firstLine="0"/>
        <w:jc w:val="both"/>
        <w:rPr>
          <w:rFonts w:ascii="Times New Roman" w:hAnsi="Times New Roman"/>
          <w:b/>
          <w:sz w:val="24"/>
          <w:szCs w:val="24"/>
        </w:rPr>
      </w:pPr>
      <w:r w:rsidRPr="004B05AA">
        <w:rPr>
          <w:rFonts w:ascii="Times New Roman" w:hAnsi="Times New Roman"/>
          <w:b/>
          <w:sz w:val="24"/>
          <w:szCs w:val="24"/>
        </w:rPr>
        <w:t>Інформація про госпдоговірні науково-дослідні роботи та вітчизняні гранти.</w:t>
      </w:r>
    </w:p>
    <w:p w14:paraId="30E18710" w14:textId="77777777" w:rsidR="00CA4A94" w:rsidRPr="004B05AA" w:rsidRDefault="00CA4A94" w:rsidP="00CA4A94">
      <w:pPr>
        <w:pStyle w:val="af4"/>
        <w:spacing w:before="0"/>
        <w:ind w:firstLine="709"/>
        <w:jc w:val="both"/>
        <w:rPr>
          <w:rFonts w:ascii="Times New Roman" w:hAnsi="Times New Roman"/>
          <w:sz w:val="24"/>
          <w:szCs w:val="24"/>
        </w:rPr>
      </w:pPr>
      <w:r w:rsidRPr="004B05AA">
        <w:rPr>
          <w:rFonts w:ascii="Times New Roman" w:hAnsi="Times New Roman"/>
          <w:sz w:val="24"/>
          <w:szCs w:val="24"/>
        </w:rPr>
        <w:t>Представниками науково-педагогічного персоналу кафедри (Колот А.М., Лопушняк Г.С., Кицак Т.Г., Поплавська О.М.) виконувалася науково-дослідна робота №4/21-г «Дорожня карта розроблення сценарію функціонування компанії ТОВ «ОНЛАЙН МЕДІА ГРУП» в умовах нестабільної глобальної екосистеми» та договору на виконання робіт №1004 від 30.11.21 «Гармонізація соціально - трудових відносин в компанії ТОВ «Медіа-Про» на основі новітніх регламентів трудової діяльності».</w:t>
      </w:r>
    </w:p>
    <w:p w14:paraId="5707446E" w14:textId="77777777" w:rsidR="00CA4A94" w:rsidRPr="004B05AA" w:rsidRDefault="00CA4A94" w:rsidP="00CA4A94">
      <w:pPr>
        <w:pStyle w:val="af4"/>
        <w:spacing w:before="0"/>
        <w:ind w:firstLine="709"/>
        <w:jc w:val="both"/>
        <w:rPr>
          <w:rFonts w:ascii="Times New Roman" w:hAnsi="Times New Roman"/>
          <w:sz w:val="24"/>
          <w:szCs w:val="24"/>
        </w:rPr>
      </w:pPr>
      <w:r w:rsidRPr="004B05AA">
        <w:rPr>
          <w:rFonts w:ascii="Times New Roman" w:hAnsi="Times New Roman"/>
          <w:sz w:val="24"/>
          <w:szCs w:val="24"/>
        </w:rPr>
        <w:t>Результатами роботи було: проведено аналіз внутрішнього та зовнішнього середовища функціонування компанії; визначено детермінанти розвитку компанії в нестабільній екосистемі; розроблено дорожню карту сценарію функціонування компанії ТОВ «ОНЛАЙН МЕДІА ГРУП» в умовах нестабільної глобальної екосистеми; розроблено базові трудові регламенти.</w:t>
      </w:r>
    </w:p>
    <w:p w14:paraId="4CD92513" w14:textId="77777777" w:rsidR="00CA4A94" w:rsidRPr="004B05AA" w:rsidRDefault="00CA4A94" w:rsidP="00CA4A94">
      <w:pPr>
        <w:tabs>
          <w:tab w:val="left" w:pos="1276"/>
        </w:tabs>
        <w:ind w:left="567"/>
        <w:jc w:val="both"/>
        <w:rPr>
          <w:b/>
          <w:sz w:val="24"/>
          <w:szCs w:val="24"/>
          <w:lang w:val="uk-UA"/>
        </w:rPr>
      </w:pPr>
    </w:p>
    <w:p w14:paraId="41702012" w14:textId="77777777" w:rsidR="00CA4A94" w:rsidRPr="004B05AA" w:rsidRDefault="00CA4A94" w:rsidP="00CA4A94">
      <w:pPr>
        <w:pStyle w:val="af4"/>
        <w:numPr>
          <w:ilvl w:val="1"/>
          <w:numId w:val="6"/>
        </w:numPr>
        <w:tabs>
          <w:tab w:val="left" w:pos="1276"/>
        </w:tabs>
        <w:spacing w:before="0"/>
        <w:ind w:left="567" w:firstLine="0"/>
        <w:jc w:val="both"/>
        <w:rPr>
          <w:rFonts w:ascii="Times New Roman" w:hAnsi="Times New Roman"/>
          <w:b/>
          <w:sz w:val="24"/>
          <w:szCs w:val="24"/>
        </w:rPr>
      </w:pPr>
      <w:r w:rsidRPr="004B05AA">
        <w:rPr>
          <w:rFonts w:ascii="Times New Roman" w:hAnsi="Times New Roman"/>
          <w:b/>
          <w:sz w:val="24"/>
          <w:szCs w:val="24"/>
        </w:rPr>
        <w:t>Інформація про наукові гранти, за якими працювали науковці кафедри, що фінансувались закордонними організаціями</w:t>
      </w:r>
      <w:r w:rsidRPr="004B05AA">
        <w:rPr>
          <w:rFonts w:ascii="Times New Roman" w:hAnsi="Times New Roman"/>
          <w:b/>
          <w:color w:val="333333"/>
          <w:sz w:val="24"/>
          <w:szCs w:val="24"/>
          <w:shd w:val="clear" w:color="auto" w:fill="FFFFFF"/>
        </w:rPr>
        <w:t>.</w:t>
      </w:r>
    </w:p>
    <w:p w14:paraId="058B2809" w14:textId="77777777" w:rsidR="00CA4A94" w:rsidRPr="004B05AA" w:rsidRDefault="00CA4A94" w:rsidP="00CA4A94">
      <w:pPr>
        <w:autoSpaceDE w:val="0"/>
        <w:autoSpaceDN w:val="0"/>
        <w:adjustRightInd w:val="0"/>
        <w:ind w:firstLine="567"/>
        <w:jc w:val="both"/>
        <w:rPr>
          <w:rFonts w:eastAsiaTheme="minorHAnsi"/>
          <w:color w:val="000000"/>
          <w:sz w:val="24"/>
          <w:szCs w:val="24"/>
          <w:lang w:val="uk-UA" w:eastAsia="en-US"/>
        </w:rPr>
      </w:pPr>
      <w:r w:rsidRPr="004B05AA">
        <w:rPr>
          <w:rFonts w:eastAsiaTheme="minorHAnsi"/>
          <w:color w:val="000000"/>
          <w:sz w:val="24"/>
          <w:szCs w:val="24"/>
          <w:lang w:val="uk-UA" w:eastAsia="en-US"/>
        </w:rPr>
        <w:t>Кафедра брала участь у проєкті «Розвиток жіночого лідерства в академічному середовищі Німеччини та України», а також програмах</w:t>
      </w:r>
      <w:r w:rsidRPr="004B05AA">
        <w:rPr>
          <w:sz w:val="24"/>
          <w:szCs w:val="24"/>
          <w:lang w:val="uk-UA"/>
        </w:rPr>
        <w:t xml:space="preserve"> </w:t>
      </w:r>
      <w:r w:rsidRPr="004B05AA">
        <w:rPr>
          <w:rFonts w:eastAsiaTheme="minorHAnsi"/>
          <w:color w:val="000000"/>
          <w:sz w:val="24"/>
          <w:szCs w:val="24"/>
          <w:lang w:val="uk-UA" w:eastAsia="en-US"/>
        </w:rPr>
        <w:t>фінансування ЄС:  «Центри сертифікації викладачів: інноваційні підходи до досконалості викладання (UTTERLY)» та «Нові механізми управління на основі партнерства та стандартизації підготовки викладачів професійної освіти в Україні (PAGOSTE)»</w:t>
      </w:r>
    </w:p>
    <w:p w14:paraId="468B9E69" w14:textId="77777777" w:rsidR="00CA4A94" w:rsidRPr="004B05AA" w:rsidRDefault="00CA4A94" w:rsidP="00CA4A94">
      <w:pPr>
        <w:autoSpaceDE w:val="0"/>
        <w:autoSpaceDN w:val="0"/>
        <w:adjustRightInd w:val="0"/>
        <w:ind w:firstLine="567"/>
        <w:jc w:val="both"/>
        <w:rPr>
          <w:rFonts w:eastAsiaTheme="minorHAnsi"/>
          <w:color w:val="000000"/>
          <w:sz w:val="24"/>
          <w:szCs w:val="24"/>
          <w:lang w:val="uk-UA" w:eastAsia="en-US"/>
        </w:rPr>
      </w:pPr>
      <w:r w:rsidRPr="004B05AA">
        <w:rPr>
          <w:rFonts w:eastAsiaTheme="minorHAnsi"/>
          <w:color w:val="000000"/>
          <w:sz w:val="24"/>
          <w:szCs w:val="24"/>
          <w:lang w:val="uk-UA" w:eastAsia="en-US"/>
        </w:rPr>
        <w:t>Детальна інформація подана у таблиці:</w:t>
      </w:r>
    </w:p>
    <w:tbl>
      <w:tblPr>
        <w:tblW w:w="86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3687"/>
        <w:gridCol w:w="1843"/>
        <w:gridCol w:w="1452"/>
      </w:tblGrid>
      <w:tr w:rsidR="00CA4A94" w:rsidRPr="004B05AA" w14:paraId="1EB778B1" w14:textId="77777777" w:rsidTr="004B05AA">
        <w:tc>
          <w:tcPr>
            <w:tcW w:w="966" w:type="pct"/>
            <w:shd w:val="clear" w:color="auto" w:fill="auto"/>
            <w:vAlign w:val="center"/>
          </w:tcPr>
          <w:p w14:paraId="7549045F" w14:textId="77777777" w:rsidR="00CA4A94" w:rsidRPr="004B05AA" w:rsidRDefault="00CA4A94" w:rsidP="004B05AA">
            <w:pPr>
              <w:pStyle w:val="ae"/>
              <w:jc w:val="center"/>
              <w:rPr>
                <w:lang w:val="uk-UA"/>
              </w:rPr>
            </w:pPr>
            <w:r w:rsidRPr="004B05AA">
              <w:rPr>
                <w:lang w:val="uk-UA"/>
              </w:rPr>
              <w:t>П.І.Б.</w:t>
            </w:r>
            <w:r w:rsidRPr="004B05AA">
              <w:rPr>
                <w:lang w:val="uk-UA"/>
              </w:rPr>
              <w:br/>
              <w:t>виконавця</w:t>
            </w:r>
          </w:p>
        </w:tc>
        <w:tc>
          <w:tcPr>
            <w:tcW w:w="2130" w:type="pct"/>
            <w:shd w:val="clear" w:color="auto" w:fill="auto"/>
            <w:vAlign w:val="center"/>
          </w:tcPr>
          <w:p w14:paraId="0D39B5BD" w14:textId="77777777" w:rsidR="00CA4A94" w:rsidRPr="004B05AA" w:rsidRDefault="00CA4A94" w:rsidP="004B05AA">
            <w:pPr>
              <w:pStyle w:val="ae"/>
              <w:jc w:val="center"/>
              <w:rPr>
                <w:lang w:val="uk-UA"/>
              </w:rPr>
            </w:pPr>
            <w:r w:rsidRPr="004B05AA">
              <w:rPr>
                <w:lang w:val="uk-UA"/>
              </w:rPr>
              <w:t>Назва гранту</w:t>
            </w:r>
          </w:p>
        </w:tc>
        <w:tc>
          <w:tcPr>
            <w:tcW w:w="1065" w:type="pct"/>
            <w:shd w:val="clear" w:color="auto" w:fill="auto"/>
            <w:vAlign w:val="center"/>
          </w:tcPr>
          <w:p w14:paraId="79FDC5A2" w14:textId="77777777" w:rsidR="00CA4A94" w:rsidRPr="004B05AA" w:rsidRDefault="00CA4A94" w:rsidP="004B05AA">
            <w:pPr>
              <w:pStyle w:val="ae"/>
              <w:jc w:val="center"/>
              <w:rPr>
                <w:lang w:val="uk-UA"/>
              </w:rPr>
            </w:pPr>
            <w:r w:rsidRPr="004B05AA">
              <w:rPr>
                <w:lang w:val="uk-UA"/>
              </w:rPr>
              <w:t>Замовник</w:t>
            </w:r>
          </w:p>
        </w:tc>
        <w:tc>
          <w:tcPr>
            <w:tcW w:w="839" w:type="pct"/>
            <w:shd w:val="clear" w:color="auto" w:fill="auto"/>
            <w:vAlign w:val="center"/>
          </w:tcPr>
          <w:p w14:paraId="1793DDFA" w14:textId="77777777" w:rsidR="00CA4A94" w:rsidRPr="004B05AA" w:rsidRDefault="00CA4A94" w:rsidP="004B05AA">
            <w:pPr>
              <w:pStyle w:val="ae"/>
              <w:jc w:val="center"/>
              <w:rPr>
                <w:lang w:val="uk-UA"/>
              </w:rPr>
            </w:pPr>
            <w:r w:rsidRPr="004B05AA">
              <w:rPr>
                <w:lang w:val="uk-UA"/>
              </w:rPr>
              <w:t>Фінансування, тис. грн</w:t>
            </w:r>
          </w:p>
        </w:tc>
      </w:tr>
      <w:tr w:rsidR="00CA4A94" w:rsidRPr="004B05AA" w14:paraId="7A8EBD84" w14:textId="77777777" w:rsidTr="004B05AA">
        <w:tc>
          <w:tcPr>
            <w:tcW w:w="966" w:type="pct"/>
            <w:shd w:val="clear" w:color="auto" w:fill="auto"/>
          </w:tcPr>
          <w:p w14:paraId="7F9DF2F7" w14:textId="77777777" w:rsidR="00CA4A94" w:rsidRPr="004B05AA" w:rsidRDefault="00CA4A94" w:rsidP="004B05AA">
            <w:pPr>
              <w:pStyle w:val="ae"/>
              <w:jc w:val="center"/>
              <w:rPr>
                <w:lang w:val="uk-UA"/>
              </w:rPr>
            </w:pPr>
            <w:r w:rsidRPr="004B05AA">
              <w:rPr>
                <w:lang w:val="uk-UA"/>
              </w:rPr>
              <w:t>1</w:t>
            </w:r>
          </w:p>
        </w:tc>
        <w:tc>
          <w:tcPr>
            <w:tcW w:w="2130" w:type="pct"/>
            <w:shd w:val="clear" w:color="auto" w:fill="auto"/>
          </w:tcPr>
          <w:p w14:paraId="697EF7AC" w14:textId="77777777" w:rsidR="00CA4A94" w:rsidRPr="004B05AA" w:rsidRDefault="00CA4A94" w:rsidP="004B05AA">
            <w:pPr>
              <w:pStyle w:val="ae"/>
              <w:jc w:val="center"/>
              <w:rPr>
                <w:lang w:val="uk-UA"/>
              </w:rPr>
            </w:pPr>
            <w:r w:rsidRPr="004B05AA">
              <w:rPr>
                <w:lang w:val="uk-UA"/>
              </w:rPr>
              <w:t>2</w:t>
            </w:r>
          </w:p>
        </w:tc>
        <w:tc>
          <w:tcPr>
            <w:tcW w:w="1065" w:type="pct"/>
            <w:shd w:val="clear" w:color="auto" w:fill="auto"/>
          </w:tcPr>
          <w:p w14:paraId="46F06AC2" w14:textId="77777777" w:rsidR="00CA4A94" w:rsidRPr="004B05AA" w:rsidRDefault="00CA4A94" w:rsidP="004B05AA">
            <w:pPr>
              <w:pStyle w:val="ae"/>
              <w:jc w:val="center"/>
              <w:rPr>
                <w:lang w:val="uk-UA"/>
              </w:rPr>
            </w:pPr>
            <w:r w:rsidRPr="004B05AA">
              <w:rPr>
                <w:lang w:val="uk-UA"/>
              </w:rPr>
              <w:t>3</w:t>
            </w:r>
          </w:p>
        </w:tc>
        <w:tc>
          <w:tcPr>
            <w:tcW w:w="839" w:type="pct"/>
            <w:shd w:val="clear" w:color="auto" w:fill="auto"/>
          </w:tcPr>
          <w:p w14:paraId="103C7630" w14:textId="77777777" w:rsidR="00CA4A94" w:rsidRPr="004B05AA" w:rsidRDefault="00CA4A94" w:rsidP="004B05AA">
            <w:pPr>
              <w:pStyle w:val="ae"/>
              <w:jc w:val="center"/>
              <w:rPr>
                <w:lang w:val="uk-UA"/>
              </w:rPr>
            </w:pPr>
            <w:r w:rsidRPr="004B05AA">
              <w:rPr>
                <w:lang w:val="uk-UA"/>
              </w:rPr>
              <w:t>4</w:t>
            </w:r>
          </w:p>
        </w:tc>
      </w:tr>
      <w:tr w:rsidR="00CA4A94" w:rsidRPr="004B05AA" w14:paraId="0AD7A5BC" w14:textId="77777777" w:rsidTr="004B05AA">
        <w:tc>
          <w:tcPr>
            <w:tcW w:w="966" w:type="pct"/>
            <w:shd w:val="clear" w:color="auto" w:fill="auto"/>
          </w:tcPr>
          <w:p w14:paraId="510965FE" w14:textId="77777777" w:rsidR="00CA4A94" w:rsidRPr="004B05AA" w:rsidRDefault="00CA4A94" w:rsidP="004B05AA">
            <w:pPr>
              <w:pStyle w:val="ae"/>
              <w:spacing w:before="0" w:beforeAutospacing="0" w:after="0" w:afterAutospacing="0"/>
              <w:rPr>
                <w:lang w:val="uk-UA"/>
              </w:rPr>
            </w:pPr>
            <w:r w:rsidRPr="004B05AA">
              <w:rPr>
                <w:lang w:val="uk-UA"/>
              </w:rPr>
              <w:t>Цимбалюк С.О., Артюшина М.В., Корват Л.В., Саркісова О.Ю., Шкода Т.Н.</w:t>
            </w:r>
          </w:p>
        </w:tc>
        <w:tc>
          <w:tcPr>
            <w:tcW w:w="2130" w:type="pct"/>
            <w:shd w:val="clear" w:color="auto" w:fill="auto"/>
          </w:tcPr>
          <w:p w14:paraId="709A909F" w14:textId="77777777" w:rsidR="00CA4A94" w:rsidRPr="004B05AA" w:rsidRDefault="00CA4A94" w:rsidP="004B05AA">
            <w:pPr>
              <w:pStyle w:val="ae"/>
              <w:spacing w:before="0" w:beforeAutospacing="0" w:after="0" w:afterAutospacing="0"/>
              <w:rPr>
                <w:lang w:val="uk-UA"/>
              </w:rPr>
            </w:pPr>
            <w:r w:rsidRPr="004B05AA">
              <w:rPr>
                <w:rStyle w:val="af0"/>
                <w:color w:val="000000"/>
                <w:shd w:val="clear" w:color="auto" w:fill="FFFFFF"/>
                <w:lang w:val="uk-UA"/>
              </w:rPr>
              <w:t>Програма фінансування ЄС</w:t>
            </w:r>
            <w:r w:rsidRPr="004B05AA">
              <w:rPr>
                <w:b/>
                <w:color w:val="000000"/>
                <w:shd w:val="clear" w:color="auto" w:fill="FFFFFF"/>
                <w:lang w:val="uk-UA"/>
              </w:rPr>
              <w:t>:</w:t>
            </w:r>
            <w:r w:rsidRPr="004B05AA">
              <w:rPr>
                <w:color w:val="000000"/>
                <w:shd w:val="clear" w:color="auto" w:fill="FFFFFF"/>
                <w:lang w:val="uk-UA"/>
              </w:rPr>
              <w:t xml:space="preserve"> Європейський інструмент сусідства (</w:t>
            </w:r>
            <w:r w:rsidRPr="004B05AA">
              <w:rPr>
                <w:color w:val="000000"/>
                <w:shd w:val="clear" w:color="auto" w:fill="FFFFFF"/>
              </w:rPr>
              <w:t>Erasmus</w:t>
            </w:r>
            <w:r w:rsidRPr="004B05AA">
              <w:rPr>
                <w:color w:val="000000"/>
                <w:shd w:val="clear" w:color="auto" w:fill="FFFFFF"/>
                <w:lang w:val="uk-UA"/>
              </w:rPr>
              <w:t xml:space="preserve">+: КА2 </w:t>
            </w:r>
            <w:r w:rsidRPr="004B05AA">
              <w:rPr>
                <w:color w:val="000000"/>
                <w:shd w:val="clear" w:color="auto" w:fill="FFFFFF"/>
              </w:rPr>
              <w:t>CBHE</w:t>
            </w:r>
            <w:r w:rsidRPr="004B05AA">
              <w:rPr>
                <w:color w:val="000000"/>
                <w:shd w:val="clear" w:color="auto" w:fill="FFFFFF"/>
                <w:lang w:val="uk-UA"/>
              </w:rPr>
              <w:t>) «Нові механізми управління на основі партнерства та стандартизації підготовки викладачів професійної освіти в Україні (PAGOSTE)» (2020-2023)</w:t>
            </w:r>
            <w:r w:rsidRPr="004B05AA">
              <w:rPr>
                <w:lang w:val="uk-UA"/>
              </w:rPr>
              <w:t> № 609536-</w:t>
            </w:r>
            <w:r w:rsidRPr="004B05AA">
              <w:t>EPP</w:t>
            </w:r>
            <w:r w:rsidRPr="004B05AA">
              <w:rPr>
                <w:lang w:val="uk-UA"/>
              </w:rPr>
              <w:t>-1-2019-1-</w:t>
            </w:r>
            <w:r w:rsidRPr="004B05AA">
              <w:t>DE</w:t>
            </w:r>
            <w:r w:rsidRPr="004B05AA">
              <w:rPr>
                <w:lang w:val="uk-UA"/>
              </w:rPr>
              <w:t>-</w:t>
            </w:r>
            <w:r w:rsidRPr="004B05AA">
              <w:t>EPPKA</w:t>
            </w:r>
            <w:r w:rsidRPr="004B05AA">
              <w:rPr>
                <w:lang w:val="uk-UA"/>
              </w:rPr>
              <w:t>2-</w:t>
            </w:r>
            <w:r w:rsidRPr="004B05AA">
              <w:t>CBHE</w:t>
            </w:r>
            <w:r w:rsidRPr="004B05AA">
              <w:rPr>
                <w:lang w:val="uk-UA"/>
              </w:rPr>
              <w:t>-</w:t>
            </w:r>
            <w:r w:rsidRPr="004B05AA">
              <w:t>SP</w:t>
            </w:r>
          </w:p>
          <w:p w14:paraId="74AB0B4F" w14:textId="77777777" w:rsidR="00CA4A94" w:rsidRPr="004B05AA" w:rsidRDefault="004A3771" w:rsidP="004B05AA">
            <w:pPr>
              <w:pStyle w:val="ae"/>
              <w:spacing w:before="0" w:beforeAutospacing="0" w:after="0" w:afterAutospacing="0"/>
              <w:rPr>
                <w:lang w:val="uk-UA"/>
              </w:rPr>
            </w:pPr>
            <w:hyperlink r:id="rId8" w:history="1">
              <w:r w:rsidR="00CA4A94" w:rsidRPr="004B05AA">
                <w:rPr>
                  <w:rStyle w:val="af9"/>
                  <w:lang w:val="uk-UA"/>
                </w:rPr>
                <w:t>https://fupstap.kneu.edu.ua/ua/_projects/ErasmusPlus_609536-EPP-1-2019-1-DE-EPPKA2-CBHE-SP/</w:t>
              </w:r>
            </w:hyperlink>
          </w:p>
          <w:p w14:paraId="60DDD719" w14:textId="77777777" w:rsidR="00CA4A94" w:rsidRPr="004B05AA" w:rsidRDefault="004A3771" w:rsidP="004B05AA">
            <w:pPr>
              <w:pStyle w:val="ae"/>
              <w:spacing w:before="0" w:beforeAutospacing="0" w:after="0" w:afterAutospacing="0"/>
              <w:rPr>
                <w:color w:val="000000"/>
                <w:shd w:val="clear" w:color="auto" w:fill="FFFFFF"/>
                <w:lang w:val="uk-UA"/>
              </w:rPr>
            </w:pPr>
            <w:hyperlink r:id="rId9" w:history="1">
              <w:r w:rsidR="00CA4A94" w:rsidRPr="004B05AA">
                <w:rPr>
                  <w:rStyle w:val="af9"/>
                </w:rPr>
                <w:t>https://pagoste.eu</w:t>
              </w:r>
            </w:hyperlink>
            <w:r w:rsidR="00CA4A94" w:rsidRPr="004B05AA">
              <w:rPr>
                <w:lang w:val="uk-UA"/>
              </w:rPr>
              <w:t xml:space="preserve"> </w:t>
            </w:r>
          </w:p>
          <w:p w14:paraId="3991CE99" w14:textId="77777777" w:rsidR="00CA4A94" w:rsidRPr="004B05AA" w:rsidRDefault="00CA4A94" w:rsidP="004B05AA">
            <w:pPr>
              <w:pStyle w:val="ae"/>
              <w:spacing w:before="0" w:beforeAutospacing="0" w:after="0" w:afterAutospacing="0"/>
              <w:rPr>
                <w:color w:val="000000"/>
                <w:shd w:val="clear" w:color="auto" w:fill="FFFFFF"/>
                <w:lang w:val="uk-UA"/>
              </w:rPr>
            </w:pPr>
            <w:r w:rsidRPr="004B05AA">
              <w:rPr>
                <w:color w:val="000000"/>
                <w:shd w:val="clear" w:color="auto" w:fill="FFFFFF"/>
                <w:lang w:val="uk-UA"/>
              </w:rPr>
              <w:t xml:space="preserve">Грантова угода від № 2019 – 1946 / 001 – 001 </w:t>
            </w:r>
          </w:p>
          <w:p w14:paraId="29AF885E" w14:textId="77777777" w:rsidR="00CA4A94" w:rsidRPr="004B05AA" w:rsidRDefault="00CA4A94" w:rsidP="004B05AA">
            <w:pPr>
              <w:pStyle w:val="ae"/>
              <w:spacing w:before="0" w:beforeAutospacing="0" w:after="0" w:afterAutospacing="0"/>
              <w:rPr>
                <w:color w:val="000000"/>
                <w:shd w:val="clear" w:color="auto" w:fill="FFFFFF"/>
                <w:lang w:val="uk-UA"/>
              </w:rPr>
            </w:pPr>
            <w:r w:rsidRPr="004B05AA">
              <w:rPr>
                <w:color w:val="000000"/>
                <w:shd w:val="clear" w:color="auto" w:fill="FFFFFF"/>
                <w:lang w:val="uk-UA"/>
              </w:rPr>
              <w:t>Партнерська угода до грантової № 2019 – 1946 / 001 – 001</w:t>
            </w:r>
          </w:p>
        </w:tc>
        <w:tc>
          <w:tcPr>
            <w:tcW w:w="1065" w:type="pct"/>
            <w:shd w:val="clear" w:color="auto" w:fill="auto"/>
          </w:tcPr>
          <w:p w14:paraId="4E0F4E3F" w14:textId="77777777" w:rsidR="00CA4A94" w:rsidRPr="004B05AA" w:rsidRDefault="00CA4A94" w:rsidP="004B05AA">
            <w:pPr>
              <w:pStyle w:val="ae"/>
              <w:rPr>
                <w:lang w:val="uk-UA"/>
              </w:rPr>
            </w:pPr>
            <w:r w:rsidRPr="004B05AA">
              <w:rPr>
                <w:lang w:val="uk-UA"/>
              </w:rPr>
              <w:lastRenderedPageBreak/>
              <w:t>Виконавче агентство з питань європейської освіти та культури (EACEA)</w:t>
            </w:r>
          </w:p>
        </w:tc>
        <w:tc>
          <w:tcPr>
            <w:tcW w:w="839" w:type="pct"/>
            <w:shd w:val="clear" w:color="auto" w:fill="auto"/>
          </w:tcPr>
          <w:p w14:paraId="3C39A765" w14:textId="77777777" w:rsidR="00CA4A94" w:rsidRPr="004B05AA" w:rsidRDefault="00CA4A94" w:rsidP="004B05AA">
            <w:pPr>
              <w:pStyle w:val="ae"/>
              <w:spacing w:before="0" w:beforeAutospacing="0" w:after="0" w:afterAutospacing="0"/>
              <w:jc w:val="center"/>
              <w:rPr>
                <w:lang w:val="uk-UA"/>
              </w:rPr>
            </w:pPr>
            <w:r w:rsidRPr="004B05AA">
              <w:t>2292</w:t>
            </w:r>
            <w:r w:rsidRPr="004B05AA">
              <w:rPr>
                <w:lang w:val="uk-UA"/>
              </w:rPr>
              <w:t>,0</w:t>
            </w:r>
          </w:p>
        </w:tc>
      </w:tr>
      <w:tr w:rsidR="00CA4A94" w:rsidRPr="004B05AA" w14:paraId="4920B6AC" w14:textId="77777777" w:rsidTr="004B05AA">
        <w:tc>
          <w:tcPr>
            <w:tcW w:w="966" w:type="pct"/>
            <w:shd w:val="clear" w:color="auto" w:fill="auto"/>
          </w:tcPr>
          <w:p w14:paraId="0DFDE12F" w14:textId="77777777" w:rsidR="00CA4A94" w:rsidRPr="004B05AA" w:rsidRDefault="00CA4A94" w:rsidP="004B05AA">
            <w:pPr>
              <w:pStyle w:val="ae"/>
              <w:spacing w:before="0" w:beforeAutospacing="0" w:after="0" w:afterAutospacing="0"/>
              <w:rPr>
                <w:lang w:val="uk-UA"/>
              </w:rPr>
            </w:pPr>
            <w:r w:rsidRPr="004B05AA">
              <w:rPr>
                <w:lang w:val="uk-UA"/>
              </w:rPr>
              <w:t>Цимбалюк С.О., Артюшина М.В., Саркісова О.Ю., Булавіна О.А., Василик А.В.</w:t>
            </w:r>
          </w:p>
        </w:tc>
        <w:tc>
          <w:tcPr>
            <w:tcW w:w="2130" w:type="pct"/>
            <w:shd w:val="clear" w:color="auto" w:fill="auto"/>
          </w:tcPr>
          <w:p w14:paraId="5FB49147" w14:textId="77777777" w:rsidR="00CA4A94" w:rsidRPr="004B05AA" w:rsidRDefault="00CA4A94" w:rsidP="004B05AA">
            <w:pPr>
              <w:pStyle w:val="ae"/>
              <w:spacing w:before="0" w:beforeAutospacing="0" w:after="0" w:afterAutospacing="0"/>
              <w:rPr>
                <w:color w:val="000000"/>
                <w:shd w:val="clear" w:color="auto" w:fill="FFFFFF"/>
                <w:lang w:val="uk-UA"/>
              </w:rPr>
            </w:pPr>
            <w:r w:rsidRPr="004B05AA">
              <w:rPr>
                <w:rStyle w:val="af0"/>
                <w:color w:val="000000"/>
                <w:shd w:val="clear" w:color="auto" w:fill="FFFFFF"/>
                <w:lang w:val="uk-UA"/>
              </w:rPr>
              <w:t>Програма фінансування ЄС</w:t>
            </w:r>
            <w:r w:rsidRPr="004B05AA">
              <w:rPr>
                <w:b/>
                <w:color w:val="000000"/>
                <w:shd w:val="clear" w:color="auto" w:fill="FFFFFF"/>
                <w:lang w:val="uk-UA"/>
              </w:rPr>
              <w:t>:</w:t>
            </w:r>
            <w:r w:rsidRPr="004B05AA">
              <w:rPr>
                <w:color w:val="000000"/>
                <w:shd w:val="clear" w:color="auto" w:fill="FFFFFF"/>
                <w:lang w:val="uk-UA"/>
              </w:rPr>
              <w:t xml:space="preserve"> Європейський інструмент сусідства (</w:t>
            </w:r>
            <w:r w:rsidRPr="004B05AA">
              <w:rPr>
                <w:color w:val="000000"/>
                <w:shd w:val="clear" w:color="auto" w:fill="FFFFFF"/>
              </w:rPr>
              <w:t>Erasmus</w:t>
            </w:r>
            <w:r w:rsidRPr="004B05AA">
              <w:rPr>
                <w:color w:val="000000"/>
                <w:shd w:val="clear" w:color="auto" w:fill="FFFFFF"/>
                <w:lang w:val="uk-UA"/>
              </w:rPr>
              <w:t xml:space="preserve">+: КА2 </w:t>
            </w:r>
            <w:r w:rsidRPr="004B05AA">
              <w:rPr>
                <w:color w:val="000000"/>
                <w:shd w:val="clear" w:color="auto" w:fill="FFFFFF"/>
              </w:rPr>
              <w:t>CBHE</w:t>
            </w:r>
            <w:r w:rsidRPr="004B05AA">
              <w:rPr>
                <w:color w:val="000000"/>
                <w:shd w:val="clear" w:color="auto" w:fill="FFFFFF"/>
                <w:lang w:val="uk-UA"/>
              </w:rPr>
              <w:t>) «Центри сертифікації викладачів: інноваційні підходи до досконалості викладання (</w:t>
            </w:r>
            <w:r w:rsidRPr="004B05AA">
              <w:rPr>
                <w:color w:val="000000"/>
                <w:shd w:val="clear" w:color="auto" w:fill="FFFFFF"/>
              </w:rPr>
              <w:t>UTTERLY</w:t>
            </w:r>
            <w:r w:rsidRPr="004B05AA">
              <w:rPr>
                <w:color w:val="000000"/>
                <w:shd w:val="clear" w:color="auto" w:fill="FFFFFF"/>
                <w:lang w:val="uk-UA"/>
              </w:rPr>
              <w:t>)» (2021-2023) № 619227-</w:t>
            </w:r>
            <w:r w:rsidRPr="004B05AA">
              <w:rPr>
                <w:color w:val="000000"/>
                <w:shd w:val="clear" w:color="auto" w:fill="FFFFFF"/>
              </w:rPr>
              <w:t>EPP</w:t>
            </w:r>
            <w:r w:rsidRPr="004B05AA">
              <w:rPr>
                <w:color w:val="000000"/>
                <w:shd w:val="clear" w:color="auto" w:fill="FFFFFF"/>
                <w:lang w:val="uk-UA"/>
              </w:rPr>
              <w:t>-1-2020-1-</w:t>
            </w:r>
            <w:r w:rsidRPr="004B05AA">
              <w:rPr>
                <w:color w:val="000000"/>
                <w:shd w:val="clear" w:color="auto" w:fill="FFFFFF"/>
              </w:rPr>
              <w:t>UA</w:t>
            </w:r>
            <w:r w:rsidRPr="004B05AA">
              <w:rPr>
                <w:color w:val="000000"/>
                <w:shd w:val="clear" w:color="auto" w:fill="FFFFFF"/>
                <w:lang w:val="uk-UA"/>
              </w:rPr>
              <w:t>-</w:t>
            </w:r>
            <w:r w:rsidRPr="004B05AA">
              <w:rPr>
                <w:color w:val="000000"/>
                <w:shd w:val="clear" w:color="auto" w:fill="FFFFFF"/>
              </w:rPr>
              <w:t>EPPKA</w:t>
            </w:r>
            <w:r w:rsidRPr="004B05AA">
              <w:rPr>
                <w:color w:val="000000"/>
                <w:shd w:val="clear" w:color="auto" w:fill="FFFFFF"/>
                <w:lang w:val="uk-UA"/>
              </w:rPr>
              <w:t>2-</w:t>
            </w:r>
            <w:r w:rsidRPr="004B05AA">
              <w:rPr>
                <w:color w:val="000000"/>
                <w:shd w:val="clear" w:color="auto" w:fill="FFFFFF"/>
              </w:rPr>
              <w:t>CBHE</w:t>
            </w:r>
            <w:r w:rsidRPr="004B05AA">
              <w:rPr>
                <w:color w:val="000000"/>
                <w:shd w:val="clear" w:color="auto" w:fill="FFFFFF"/>
                <w:lang w:val="uk-UA"/>
              </w:rPr>
              <w:t>-</w:t>
            </w:r>
            <w:r w:rsidRPr="004B05AA">
              <w:rPr>
                <w:color w:val="000000"/>
                <w:shd w:val="clear" w:color="auto" w:fill="FFFFFF"/>
              </w:rPr>
              <w:t>JP</w:t>
            </w:r>
          </w:p>
          <w:p w14:paraId="2D363C64" w14:textId="77777777" w:rsidR="00CA4A94" w:rsidRPr="004B05AA" w:rsidRDefault="004A3771" w:rsidP="004B05AA">
            <w:pPr>
              <w:pStyle w:val="ae"/>
              <w:spacing w:before="0" w:beforeAutospacing="0" w:after="0" w:afterAutospacing="0"/>
              <w:rPr>
                <w:color w:val="000000"/>
                <w:shd w:val="clear" w:color="auto" w:fill="FFFFFF"/>
                <w:lang w:val="uk-UA"/>
              </w:rPr>
            </w:pPr>
            <w:hyperlink r:id="rId10" w:history="1">
              <w:r w:rsidR="00CA4A94" w:rsidRPr="004B05AA">
                <w:rPr>
                  <w:rStyle w:val="af9"/>
                  <w:shd w:val="clear" w:color="auto" w:fill="FFFFFF"/>
                  <w:lang w:val="uk-UA"/>
                </w:rPr>
                <w:t>https://fupstap.kneu.edu.ua/ua/_projects/UTTERLY_2021/</w:t>
              </w:r>
            </w:hyperlink>
          </w:p>
          <w:p w14:paraId="14B79BE0" w14:textId="77777777" w:rsidR="00CA4A94" w:rsidRPr="004B05AA" w:rsidRDefault="004A3771" w:rsidP="004B05AA">
            <w:pPr>
              <w:pStyle w:val="ae"/>
              <w:spacing w:before="0" w:beforeAutospacing="0" w:after="0" w:afterAutospacing="0"/>
              <w:rPr>
                <w:color w:val="000000"/>
                <w:shd w:val="clear" w:color="auto" w:fill="FFFFFF"/>
                <w:lang w:val="uk-UA"/>
              </w:rPr>
            </w:pPr>
            <w:hyperlink r:id="rId11" w:history="1">
              <w:r w:rsidR="00CA4A94" w:rsidRPr="004B05AA">
                <w:rPr>
                  <w:rStyle w:val="af9"/>
                  <w:shd w:val="clear" w:color="auto" w:fill="FFFFFF"/>
                  <w:lang w:val="uk-UA"/>
                </w:rPr>
                <w:t>https://projects.lnu.edu.ua/utterly/</w:t>
              </w:r>
            </w:hyperlink>
            <w:r w:rsidR="00CA4A94" w:rsidRPr="004B05AA">
              <w:rPr>
                <w:color w:val="000000"/>
                <w:shd w:val="clear" w:color="auto" w:fill="FFFFFF"/>
                <w:lang w:val="uk-UA"/>
              </w:rPr>
              <w:t xml:space="preserve"> </w:t>
            </w:r>
          </w:p>
          <w:p w14:paraId="62E3A828" w14:textId="77777777" w:rsidR="00CA4A94" w:rsidRPr="004B05AA" w:rsidRDefault="00CA4A94" w:rsidP="004B05AA">
            <w:pPr>
              <w:pStyle w:val="ae"/>
              <w:spacing w:before="0" w:beforeAutospacing="0" w:after="0" w:afterAutospacing="0"/>
              <w:rPr>
                <w:color w:val="000000"/>
                <w:shd w:val="clear" w:color="auto" w:fill="FFFFFF"/>
              </w:rPr>
            </w:pPr>
            <w:r w:rsidRPr="004B05AA">
              <w:rPr>
                <w:color w:val="000000"/>
                <w:shd w:val="clear" w:color="auto" w:fill="FFFFFF"/>
                <w:lang w:val="uk-UA"/>
              </w:rPr>
              <w:t xml:space="preserve">Грантова угода № </w:t>
            </w:r>
            <w:r w:rsidRPr="004B05AA">
              <w:rPr>
                <w:color w:val="000000"/>
                <w:shd w:val="clear" w:color="auto" w:fill="FFFFFF"/>
                <w:lang w:val="en-US"/>
              </w:rPr>
              <w:t>Ref</w:t>
            </w:r>
            <w:r w:rsidRPr="004B05AA">
              <w:rPr>
                <w:color w:val="000000"/>
                <w:shd w:val="clear" w:color="auto" w:fill="FFFFFF"/>
              </w:rPr>
              <w:t xml:space="preserve">. </w:t>
            </w:r>
            <w:r w:rsidRPr="004B05AA">
              <w:rPr>
                <w:color w:val="000000"/>
                <w:shd w:val="clear" w:color="auto" w:fill="FFFFFF"/>
                <w:lang w:val="en-US"/>
              </w:rPr>
              <w:t>Ares</w:t>
            </w:r>
            <w:r w:rsidRPr="004B05AA">
              <w:rPr>
                <w:color w:val="000000"/>
                <w:shd w:val="clear" w:color="auto" w:fill="FFFFFF"/>
              </w:rPr>
              <w:t>(2020)7531961 – 11/12/2020</w:t>
            </w:r>
          </w:p>
          <w:p w14:paraId="52B6E0D2" w14:textId="77777777" w:rsidR="00CA4A94" w:rsidRPr="004B05AA" w:rsidRDefault="00CA4A94" w:rsidP="004B05AA">
            <w:pPr>
              <w:pStyle w:val="ae"/>
              <w:spacing w:before="0" w:beforeAutospacing="0" w:after="0" w:afterAutospacing="0"/>
              <w:rPr>
                <w:color w:val="000000"/>
                <w:shd w:val="clear" w:color="auto" w:fill="FFFFFF"/>
                <w:lang w:val="uk-UA"/>
              </w:rPr>
            </w:pPr>
            <w:r w:rsidRPr="004B05AA">
              <w:rPr>
                <w:color w:val="000000"/>
                <w:shd w:val="clear" w:color="auto" w:fill="FFFFFF"/>
                <w:lang w:val="uk-UA"/>
              </w:rPr>
              <w:t xml:space="preserve">Партнерська угода до грантової № </w:t>
            </w:r>
            <w:r w:rsidRPr="004B05AA">
              <w:rPr>
                <w:color w:val="000000"/>
                <w:shd w:val="clear" w:color="auto" w:fill="FFFFFF"/>
                <w:lang w:val="en-US"/>
              </w:rPr>
              <w:t>Ref</w:t>
            </w:r>
            <w:r w:rsidRPr="004B05AA">
              <w:rPr>
                <w:color w:val="000000"/>
                <w:shd w:val="clear" w:color="auto" w:fill="FFFFFF"/>
              </w:rPr>
              <w:t xml:space="preserve">. </w:t>
            </w:r>
            <w:r w:rsidRPr="004B05AA">
              <w:rPr>
                <w:color w:val="000000"/>
                <w:shd w:val="clear" w:color="auto" w:fill="FFFFFF"/>
                <w:lang w:val="en-US"/>
              </w:rPr>
              <w:t>Ares</w:t>
            </w:r>
            <w:r w:rsidRPr="004B05AA">
              <w:rPr>
                <w:color w:val="000000"/>
                <w:shd w:val="clear" w:color="auto" w:fill="FFFFFF"/>
              </w:rPr>
              <w:t>(2020)7531961</w:t>
            </w:r>
            <w:r w:rsidRPr="004B05AA">
              <w:rPr>
                <w:color w:val="000000"/>
                <w:shd w:val="clear" w:color="auto" w:fill="FFFFFF"/>
                <w:lang w:val="en-US"/>
              </w:rPr>
              <w:t xml:space="preserve"> </w:t>
            </w:r>
            <w:r w:rsidRPr="004B05AA">
              <w:rPr>
                <w:color w:val="000000"/>
                <w:shd w:val="clear" w:color="auto" w:fill="FFFFFF"/>
              </w:rPr>
              <w:t>–</w:t>
            </w:r>
            <w:r w:rsidRPr="004B05AA">
              <w:rPr>
                <w:color w:val="000000"/>
                <w:shd w:val="clear" w:color="auto" w:fill="FFFFFF"/>
                <w:lang w:val="en-US"/>
              </w:rPr>
              <w:t xml:space="preserve"> </w:t>
            </w:r>
            <w:r w:rsidRPr="004B05AA">
              <w:rPr>
                <w:color w:val="000000"/>
                <w:shd w:val="clear" w:color="auto" w:fill="FFFFFF"/>
              </w:rPr>
              <w:t>11/12/2020</w:t>
            </w:r>
          </w:p>
        </w:tc>
        <w:tc>
          <w:tcPr>
            <w:tcW w:w="1065" w:type="pct"/>
            <w:shd w:val="clear" w:color="auto" w:fill="auto"/>
          </w:tcPr>
          <w:p w14:paraId="4CDBAD68" w14:textId="77777777" w:rsidR="00CA4A94" w:rsidRPr="004B05AA" w:rsidRDefault="00CA4A94" w:rsidP="004B05AA">
            <w:pPr>
              <w:pStyle w:val="ae"/>
              <w:rPr>
                <w:lang w:val="uk-UA"/>
              </w:rPr>
            </w:pPr>
            <w:r w:rsidRPr="004B05AA">
              <w:rPr>
                <w:lang w:val="uk-UA"/>
              </w:rPr>
              <w:t>Виконавче агентство з питань європейської освіти та культури (EACEA)</w:t>
            </w:r>
          </w:p>
        </w:tc>
        <w:tc>
          <w:tcPr>
            <w:tcW w:w="839" w:type="pct"/>
            <w:shd w:val="clear" w:color="auto" w:fill="auto"/>
          </w:tcPr>
          <w:p w14:paraId="229855CF" w14:textId="77777777" w:rsidR="00CA4A94" w:rsidRPr="004B05AA" w:rsidRDefault="00CA4A94" w:rsidP="004B05AA">
            <w:pPr>
              <w:pStyle w:val="ae"/>
              <w:spacing w:before="0" w:beforeAutospacing="0" w:after="0" w:afterAutospacing="0"/>
              <w:jc w:val="center"/>
              <w:rPr>
                <w:lang w:val="uk-UA"/>
              </w:rPr>
            </w:pPr>
            <w:r w:rsidRPr="004B05AA">
              <w:rPr>
                <w:lang w:val="en-US"/>
              </w:rPr>
              <w:t>1746</w:t>
            </w:r>
            <w:r w:rsidRPr="004B05AA">
              <w:rPr>
                <w:lang w:val="uk-UA"/>
              </w:rPr>
              <w:t>,0</w:t>
            </w:r>
          </w:p>
        </w:tc>
      </w:tr>
      <w:tr w:rsidR="00CA4A94" w:rsidRPr="004B05AA" w14:paraId="49C8689F" w14:textId="77777777" w:rsidTr="004B05AA">
        <w:tc>
          <w:tcPr>
            <w:tcW w:w="966" w:type="pct"/>
            <w:shd w:val="clear" w:color="auto" w:fill="auto"/>
          </w:tcPr>
          <w:p w14:paraId="070CC179" w14:textId="77777777" w:rsidR="00CA4A94" w:rsidRPr="004B05AA" w:rsidRDefault="00CA4A94" w:rsidP="004B05AA">
            <w:pPr>
              <w:rPr>
                <w:sz w:val="24"/>
                <w:szCs w:val="24"/>
                <w:lang w:val="uk-UA"/>
              </w:rPr>
            </w:pPr>
            <w:r w:rsidRPr="004B05AA">
              <w:rPr>
                <w:sz w:val="24"/>
                <w:szCs w:val="24"/>
                <w:lang w:val="uk-UA"/>
              </w:rPr>
              <w:t>Цимбалюк С.О., Коломієць-Людвіг Є.П., Курченко Л.М., Ілікчієва К.І.,</w:t>
            </w:r>
          </w:p>
          <w:p w14:paraId="0F670265" w14:textId="77777777" w:rsidR="00CA4A94" w:rsidRPr="004B05AA" w:rsidRDefault="00CA4A94" w:rsidP="004B05AA">
            <w:pPr>
              <w:pStyle w:val="ae"/>
              <w:spacing w:before="0" w:beforeAutospacing="0" w:after="0" w:afterAutospacing="0"/>
              <w:rPr>
                <w:lang w:val="uk-UA"/>
              </w:rPr>
            </w:pPr>
            <w:r w:rsidRPr="004B05AA">
              <w:rPr>
                <w:lang w:val="uk-UA"/>
              </w:rPr>
              <w:t>Вінська О.Й.</w:t>
            </w:r>
          </w:p>
        </w:tc>
        <w:tc>
          <w:tcPr>
            <w:tcW w:w="2130" w:type="pct"/>
            <w:shd w:val="clear" w:color="auto" w:fill="auto"/>
          </w:tcPr>
          <w:p w14:paraId="7DD3A272" w14:textId="77777777" w:rsidR="00CA4A94" w:rsidRPr="004B05AA" w:rsidRDefault="00CA4A94" w:rsidP="004B05AA">
            <w:pPr>
              <w:pStyle w:val="ae"/>
              <w:spacing w:before="0" w:beforeAutospacing="0" w:after="0" w:afterAutospacing="0"/>
              <w:rPr>
                <w:color w:val="000000"/>
                <w:shd w:val="clear" w:color="auto" w:fill="FFFFFF"/>
                <w:lang w:val="uk-UA"/>
              </w:rPr>
            </w:pPr>
            <w:r w:rsidRPr="004B05AA">
              <w:rPr>
                <w:color w:val="000000"/>
                <w:shd w:val="clear" w:color="auto" w:fill="FFFFFF"/>
                <w:lang w:val="uk-UA"/>
              </w:rPr>
              <w:t>Розвиток жіночого лідерства в академічному середовищі Німеччини та України (</w:t>
            </w:r>
            <w:r w:rsidRPr="004B05AA">
              <w:rPr>
                <w:color w:val="000000"/>
                <w:shd w:val="clear" w:color="auto" w:fill="FFFFFF"/>
              </w:rPr>
              <w:t>FLAMINGU</w:t>
            </w:r>
            <w:r w:rsidRPr="004B05AA">
              <w:rPr>
                <w:color w:val="000000"/>
                <w:shd w:val="clear" w:color="auto" w:fill="FFFFFF"/>
                <w:lang w:val="uk-UA"/>
              </w:rPr>
              <w:t>)</w:t>
            </w:r>
          </w:p>
          <w:p w14:paraId="3B0BF3BD" w14:textId="77777777" w:rsidR="00CA4A94" w:rsidRPr="004B05AA" w:rsidRDefault="004A3771" w:rsidP="004B05AA">
            <w:pPr>
              <w:pStyle w:val="ae"/>
              <w:spacing w:before="0" w:beforeAutospacing="0" w:after="0" w:afterAutospacing="0"/>
              <w:rPr>
                <w:lang w:val="uk-UA"/>
              </w:rPr>
            </w:pPr>
            <w:hyperlink r:id="rId12" w:history="1">
              <w:r w:rsidR="00CA4A94" w:rsidRPr="004B05AA">
                <w:rPr>
                  <w:rStyle w:val="af9"/>
                  <w:lang w:val="uk-UA"/>
                </w:rPr>
                <w:t>https://kneu.edu.ua/ua/University_en/international_connections/center_international_academic_mobility/Gender_Project_KNEU/</w:t>
              </w:r>
            </w:hyperlink>
            <w:r w:rsidR="00CA4A94" w:rsidRPr="004B05AA">
              <w:rPr>
                <w:lang w:val="uk-UA"/>
              </w:rPr>
              <w:t xml:space="preserve"> </w:t>
            </w:r>
          </w:p>
        </w:tc>
        <w:tc>
          <w:tcPr>
            <w:tcW w:w="1065" w:type="pct"/>
            <w:shd w:val="clear" w:color="auto" w:fill="auto"/>
          </w:tcPr>
          <w:p w14:paraId="54926B1B" w14:textId="77777777" w:rsidR="00CA4A94" w:rsidRPr="004B05AA" w:rsidRDefault="00CA4A94" w:rsidP="004B05AA">
            <w:pPr>
              <w:pStyle w:val="ae"/>
              <w:spacing w:before="0" w:beforeAutospacing="0" w:after="0" w:afterAutospacing="0"/>
              <w:rPr>
                <w:lang w:val="uk-UA"/>
              </w:rPr>
            </w:pPr>
            <w:r w:rsidRPr="004B05AA">
              <w:rPr>
                <w:shd w:val="clear" w:color="auto" w:fill="FFFFFF"/>
                <w:lang w:val="en-GB"/>
              </w:rPr>
              <w:t>German</w:t>
            </w:r>
            <w:r w:rsidRPr="004B05AA">
              <w:rPr>
                <w:shd w:val="clear" w:color="auto" w:fill="FFFFFF"/>
                <w:lang w:val="uk-UA"/>
              </w:rPr>
              <w:t xml:space="preserve"> </w:t>
            </w:r>
            <w:r w:rsidRPr="004B05AA">
              <w:rPr>
                <w:shd w:val="clear" w:color="auto" w:fill="FFFFFF"/>
                <w:lang w:val="en-GB"/>
              </w:rPr>
              <w:t>Academic</w:t>
            </w:r>
            <w:r w:rsidRPr="004B05AA">
              <w:rPr>
                <w:shd w:val="clear" w:color="auto" w:fill="FFFFFF"/>
                <w:lang w:val="uk-UA"/>
              </w:rPr>
              <w:t xml:space="preserve"> </w:t>
            </w:r>
            <w:r w:rsidRPr="004B05AA">
              <w:rPr>
                <w:shd w:val="clear" w:color="auto" w:fill="FFFFFF"/>
                <w:lang w:val="en-GB"/>
              </w:rPr>
              <w:t>Exchange</w:t>
            </w:r>
            <w:r w:rsidRPr="004B05AA">
              <w:rPr>
                <w:shd w:val="clear" w:color="auto" w:fill="FFFFFF"/>
                <w:lang w:val="uk-UA"/>
              </w:rPr>
              <w:t xml:space="preserve"> </w:t>
            </w:r>
            <w:r w:rsidRPr="004B05AA">
              <w:rPr>
                <w:shd w:val="clear" w:color="auto" w:fill="FFFFFF"/>
                <w:lang w:val="en-GB"/>
              </w:rPr>
              <w:t>Service</w:t>
            </w:r>
            <w:r w:rsidRPr="004B05AA">
              <w:rPr>
                <w:shd w:val="clear" w:color="auto" w:fill="FFFFFF"/>
                <w:lang w:val="uk-UA"/>
              </w:rPr>
              <w:t xml:space="preserve"> (</w:t>
            </w:r>
            <w:r w:rsidRPr="004B05AA">
              <w:rPr>
                <w:shd w:val="clear" w:color="auto" w:fill="FFFFFF"/>
                <w:lang w:val="en-GB"/>
              </w:rPr>
              <w:t>DAAD</w:t>
            </w:r>
            <w:r w:rsidRPr="004B05AA">
              <w:rPr>
                <w:shd w:val="clear" w:color="auto" w:fill="FFFFFF"/>
                <w:lang w:val="uk-UA"/>
              </w:rPr>
              <w:t xml:space="preserve"> </w:t>
            </w:r>
            <w:r w:rsidRPr="004B05AA">
              <w:rPr>
                <w:shd w:val="clear" w:color="auto" w:fill="FFFFFF"/>
                <w:lang w:val="en-GB"/>
              </w:rPr>
              <w:t>DIES</w:t>
            </w:r>
            <w:r w:rsidRPr="004B05AA">
              <w:rPr>
                <w:shd w:val="clear" w:color="auto" w:fill="FFFFFF"/>
                <w:lang w:val="uk-UA"/>
              </w:rPr>
              <w:t xml:space="preserve"> </w:t>
            </w:r>
            <w:r w:rsidRPr="004B05AA">
              <w:rPr>
                <w:shd w:val="clear" w:color="auto" w:fill="FFFFFF"/>
                <w:lang w:val="en-GB"/>
              </w:rPr>
              <w:t>partnership</w:t>
            </w:r>
            <w:r w:rsidRPr="004B05AA">
              <w:rPr>
                <w:shd w:val="clear" w:color="auto" w:fill="FFFFFF"/>
                <w:lang w:val="uk-UA"/>
              </w:rPr>
              <w:t xml:space="preserve">), </w:t>
            </w:r>
            <w:r w:rsidRPr="004B05AA">
              <w:rPr>
                <w:color w:val="000000"/>
                <w:shd w:val="clear" w:color="auto" w:fill="FFFFFF"/>
                <w:lang w:val="uk-UA"/>
              </w:rPr>
              <w:t>Федеральне міністерство економіки, співробітництва та розвитку Німеччини</w:t>
            </w:r>
          </w:p>
        </w:tc>
        <w:tc>
          <w:tcPr>
            <w:tcW w:w="839" w:type="pct"/>
            <w:shd w:val="clear" w:color="auto" w:fill="auto"/>
          </w:tcPr>
          <w:p w14:paraId="1023D5A9" w14:textId="77777777" w:rsidR="00CA4A94" w:rsidRPr="004B05AA" w:rsidRDefault="00CA4A94" w:rsidP="004B05AA">
            <w:pPr>
              <w:pStyle w:val="ae"/>
              <w:spacing w:before="0" w:beforeAutospacing="0" w:after="0" w:afterAutospacing="0"/>
              <w:jc w:val="center"/>
              <w:rPr>
                <w:lang w:val="uk-UA"/>
              </w:rPr>
            </w:pPr>
            <w:r w:rsidRPr="004B05AA">
              <w:rPr>
                <w:lang w:val="uk-UA"/>
              </w:rPr>
              <w:t>850,0</w:t>
            </w:r>
          </w:p>
        </w:tc>
      </w:tr>
    </w:tbl>
    <w:p w14:paraId="28626664" w14:textId="77777777" w:rsidR="00CA4A94" w:rsidRPr="004B05AA" w:rsidRDefault="00CA4A94" w:rsidP="00CA4A94">
      <w:pPr>
        <w:tabs>
          <w:tab w:val="left" w:pos="1276"/>
        </w:tabs>
        <w:ind w:left="567"/>
        <w:jc w:val="both"/>
        <w:rPr>
          <w:b/>
          <w:sz w:val="24"/>
          <w:szCs w:val="24"/>
          <w:lang w:val="uk-UA"/>
        </w:rPr>
      </w:pPr>
    </w:p>
    <w:p w14:paraId="61FEE0DE" w14:textId="77777777" w:rsidR="00CA4A94" w:rsidRPr="004B05AA" w:rsidRDefault="00CA4A94" w:rsidP="00CA4A94">
      <w:pPr>
        <w:pStyle w:val="af4"/>
        <w:numPr>
          <w:ilvl w:val="0"/>
          <w:numId w:val="6"/>
        </w:numPr>
        <w:tabs>
          <w:tab w:val="left" w:pos="1276"/>
        </w:tabs>
        <w:spacing w:before="0"/>
        <w:ind w:left="567" w:hanging="567"/>
        <w:jc w:val="both"/>
        <w:rPr>
          <w:rFonts w:ascii="Times New Roman" w:hAnsi="Times New Roman"/>
          <w:b/>
          <w:sz w:val="24"/>
          <w:szCs w:val="24"/>
        </w:rPr>
      </w:pPr>
      <w:r w:rsidRPr="004B05AA">
        <w:rPr>
          <w:rFonts w:ascii="Times New Roman" w:hAnsi="Times New Roman"/>
          <w:b/>
          <w:sz w:val="24"/>
          <w:szCs w:val="24"/>
        </w:rPr>
        <w:t>Високоефективна наукова, науково-технічна та інноваційна діяльність кафедри, в тому числі впровадження результатів наукових досліджень.</w:t>
      </w:r>
    </w:p>
    <w:p w14:paraId="0A059CFD" w14:textId="77777777" w:rsidR="00CA4A94" w:rsidRPr="004B05AA" w:rsidRDefault="00CA4A94" w:rsidP="00CA4A94">
      <w:pPr>
        <w:pStyle w:val="af4"/>
        <w:spacing w:before="0"/>
        <w:jc w:val="both"/>
        <w:rPr>
          <w:rFonts w:ascii="Times New Roman" w:hAnsi="Times New Roman"/>
          <w:color w:val="333333"/>
          <w:sz w:val="24"/>
          <w:szCs w:val="24"/>
          <w:shd w:val="clear" w:color="auto" w:fill="FFFFFF"/>
        </w:rPr>
      </w:pPr>
    </w:p>
    <w:p w14:paraId="14643E73" w14:textId="130C4929"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Викладачами кафедри здійснювалося консультування бізнес організацій, зокрема ТОВ “КІНОЛАЙН” з питань діагностики типу корпоративної культури (Рудакова С.Г., Щетініна Л.В.); Всеукраїнської громадської організації «Всеукраїнська асоціація кадровиків» щодо застосування законодавчих норм з питань управління персоналом, оплати праці та розробки сучасних моделей винагороди за працю</w:t>
      </w:r>
      <w:r w:rsidR="00B9084F">
        <w:rPr>
          <w:rFonts w:ascii="Times New Roman" w:hAnsi="Times New Roman"/>
          <w:sz w:val="24"/>
          <w:szCs w:val="24"/>
          <w:shd w:val="clear" w:color="auto" w:fill="FFFFFF"/>
        </w:rPr>
        <w:t xml:space="preserve"> (Цимбалюк С.О.)</w:t>
      </w:r>
      <w:r w:rsidRPr="004B05AA">
        <w:rPr>
          <w:rFonts w:ascii="Times New Roman" w:hAnsi="Times New Roman"/>
          <w:sz w:val="24"/>
          <w:szCs w:val="24"/>
          <w:shd w:val="clear" w:color="auto" w:fill="FFFFFF"/>
        </w:rPr>
        <w:t>; опонування дисертації на здобуття наукового ступеня; викладачі брали участь у роботі Спеціалізованих вчених рад та редколегій фахових наукових видань, стажуванні, тощо.</w:t>
      </w:r>
    </w:p>
    <w:p w14:paraId="64BC7F84" w14:textId="77777777" w:rsidR="00CA4A94" w:rsidRPr="004B05AA" w:rsidRDefault="00CA4A94" w:rsidP="00CA4A94">
      <w:pPr>
        <w:pStyle w:val="af4"/>
        <w:spacing w:before="0"/>
        <w:ind w:left="567" w:hanging="567"/>
        <w:jc w:val="both"/>
        <w:rPr>
          <w:rFonts w:ascii="Times New Roman" w:hAnsi="Times New Roman"/>
          <w:b/>
          <w:sz w:val="24"/>
          <w:szCs w:val="24"/>
        </w:rPr>
      </w:pPr>
    </w:p>
    <w:p w14:paraId="2E74DE92" w14:textId="77777777" w:rsidR="00CA4A94" w:rsidRPr="004B05AA" w:rsidRDefault="00CA4A94" w:rsidP="00CA4A94">
      <w:pPr>
        <w:pStyle w:val="af4"/>
        <w:numPr>
          <w:ilvl w:val="0"/>
          <w:numId w:val="6"/>
        </w:numPr>
        <w:spacing w:before="0"/>
        <w:ind w:left="567" w:hanging="567"/>
        <w:jc w:val="both"/>
        <w:rPr>
          <w:rFonts w:ascii="Times New Roman" w:hAnsi="Times New Roman"/>
          <w:b/>
          <w:sz w:val="24"/>
          <w:szCs w:val="24"/>
        </w:rPr>
      </w:pPr>
      <w:r w:rsidRPr="004B05AA">
        <w:rPr>
          <w:rFonts w:ascii="Times New Roman" w:hAnsi="Times New Roman"/>
          <w:b/>
          <w:sz w:val="24"/>
          <w:szCs w:val="24"/>
        </w:rPr>
        <w:t>Наукове та науково-технічне співробітництво із закордонними організаціями.</w:t>
      </w:r>
    </w:p>
    <w:p w14:paraId="548B44EE"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 xml:space="preserve">Науково-технічне співробітництво із закордонними організаціями здійснювалося шляхом стажування, виконання досліджень за договірною тематикою, зокрема,  участь у </w:t>
      </w:r>
      <w:r w:rsidRPr="004B05AA">
        <w:rPr>
          <w:rFonts w:ascii="Times New Roman" w:hAnsi="Times New Roman"/>
          <w:sz w:val="24"/>
          <w:szCs w:val="24"/>
        </w:rPr>
        <w:lastRenderedPageBreak/>
        <w:t>проведенні опитувань іноземців, які працюють в м. Познань та агломерації познанській; аналіз системи управління підготовкою викладачів для професійної освіти; вивчення досвіду управління підготовкою викладачів для професійної освіти у Німеччині, Австрії та Італії; розробка та впровадження механізмів управління підготовкою викладачів для професійної освіти на основі партнерства на інституціональному та національному рівнях; організація та проведення семінарів та тренінгів для викладачів педагогічних дисциплін навчальних закладів України та студентів навчальних закладів України в університетах країн ЄС; розробка процедури та організація відбору тренерів для Центрів сертифікації викладачів; організація навчання тренерів.</w:t>
      </w:r>
    </w:p>
    <w:p w14:paraId="7DE039A5"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rPr>
        <w:t>Країнами партнерами були – Польща (Університет ім. Адама Міцкевича, Економічний університет в Познані та Вроцлавський технічний університет); США – фонд USAID; Німеччина (Університет Констанца); Австрія (Віденський університет економіки та бізнесу); Італія (Третій Римський університет), Франція (Університет Версаль-Сен-Кантен-ан-Івлін); Литва (Університет Вітовта Великого).</w:t>
      </w:r>
    </w:p>
    <w:p w14:paraId="1E107152" w14:textId="77777777" w:rsidR="00CA4A94" w:rsidRPr="004B05AA" w:rsidRDefault="00CA4A94" w:rsidP="00CA4A94">
      <w:pPr>
        <w:pStyle w:val="af4"/>
        <w:spacing w:before="0"/>
        <w:ind w:left="567" w:hanging="567"/>
        <w:jc w:val="both"/>
        <w:rPr>
          <w:rFonts w:ascii="Times New Roman" w:hAnsi="Times New Roman"/>
          <w:b/>
          <w:sz w:val="24"/>
          <w:szCs w:val="24"/>
        </w:rPr>
      </w:pPr>
    </w:p>
    <w:p w14:paraId="77D80C5C" w14:textId="77777777" w:rsidR="00CA4A94" w:rsidRPr="004B05AA" w:rsidRDefault="00CA4A94" w:rsidP="00CA4A94">
      <w:pPr>
        <w:pStyle w:val="af4"/>
        <w:numPr>
          <w:ilvl w:val="0"/>
          <w:numId w:val="6"/>
        </w:numPr>
        <w:spacing w:before="0"/>
        <w:ind w:left="567" w:hanging="567"/>
        <w:jc w:val="both"/>
        <w:rPr>
          <w:rFonts w:ascii="Times New Roman" w:hAnsi="Times New Roman"/>
          <w:b/>
          <w:sz w:val="24"/>
          <w:szCs w:val="24"/>
        </w:rPr>
      </w:pPr>
      <w:r w:rsidRPr="004B05AA">
        <w:rPr>
          <w:rFonts w:ascii="Times New Roman" w:hAnsi="Times New Roman"/>
          <w:b/>
          <w:sz w:val="24"/>
          <w:szCs w:val="24"/>
        </w:rPr>
        <w:t>Одержання конкурентоспроможних наукових і науково-прикладних результатів.</w:t>
      </w:r>
    </w:p>
    <w:p w14:paraId="365F20C1" w14:textId="77777777" w:rsidR="00CA4A94" w:rsidRPr="004B05AA" w:rsidRDefault="00CA4A94" w:rsidP="00CA4A94">
      <w:pPr>
        <w:pStyle w:val="af4"/>
        <w:spacing w:before="0"/>
        <w:ind w:firstLine="284"/>
        <w:jc w:val="both"/>
        <w:rPr>
          <w:rFonts w:ascii="Times New Roman" w:hAnsi="Times New Roman"/>
          <w:color w:val="333333"/>
          <w:sz w:val="24"/>
          <w:szCs w:val="24"/>
          <w:shd w:val="clear" w:color="auto" w:fill="FFFFFF"/>
        </w:rPr>
      </w:pPr>
      <w:r w:rsidRPr="004B05AA">
        <w:rPr>
          <w:rFonts w:ascii="Times New Roman" w:hAnsi="Times New Roman"/>
          <w:color w:val="333333"/>
          <w:sz w:val="24"/>
          <w:szCs w:val="24"/>
          <w:shd w:val="clear" w:color="auto" w:fill="FFFFFF"/>
        </w:rPr>
        <w:t>Наукові та науково-практичні результати мають важливе значення для розвитку науки та покращення діяльності організацій, зокрема,</w:t>
      </w:r>
      <w:r w:rsidRPr="004B05AA">
        <w:rPr>
          <w:rFonts w:ascii="Times New Roman" w:hAnsi="Times New Roman"/>
          <w:sz w:val="24"/>
          <w:szCs w:val="24"/>
        </w:rPr>
        <w:t xml:space="preserve"> </w:t>
      </w:r>
      <w:r w:rsidRPr="004B05AA">
        <w:rPr>
          <w:rFonts w:ascii="Times New Roman" w:hAnsi="Times New Roman"/>
          <w:color w:val="333333"/>
          <w:sz w:val="24"/>
          <w:szCs w:val="24"/>
          <w:shd w:val="clear" w:color="auto" w:fill="FFFFFF"/>
        </w:rPr>
        <w:t>виявленні закономірності соціально-трудового розвитку у контексті нової соціоекономічної реальності дозволили сформувати рекомендації щодо регламентування соціально-трудових відносин в сучасних реаліях з урахуванням зисків та ризиків, що породжують їх особливості нестабільної глобальної екосистеми; розкритті нові можливості соціального діалогу, що їх відкриває «Індустрія 4.0» та постпандемічний «синдром», і водночас – потенційних загроз для бізнесу та працівників дозволили розробити рекомендації щодо удосконалення нормативно-договірного регулювання соціально-трудових відносин; розроблена теоретичну конструкція нового концепту подолання дефіциту гідної праці в умовах поширення платформи  «Праця 4.0», з урахуванням факторів впливу нових викликів перед  глобальною екосистемою на характер зайнятості дозволили оцінити результати динаміку показників економічного розвитку, людського розвитку та ринку праці та запропонувати сценарії функціонування організацій в умовах нестабільної глобальної екосистеми, що дозволяє забезпечити передумови сталому розвитку країни.</w:t>
      </w:r>
    </w:p>
    <w:p w14:paraId="7A78655A" w14:textId="77777777" w:rsidR="00CA4A94" w:rsidRPr="004B05AA" w:rsidRDefault="00CA4A94" w:rsidP="00CA4A94">
      <w:pPr>
        <w:pStyle w:val="af4"/>
        <w:spacing w:before="0"/>
        <w:ind w:firstLine="284"/>
        <w:jc w:val="both"/>
        <w:rPr>
          <w:rFonts w:ascii="Times New Roman" w:hAnsi="Times New Roman"/>
          <w:color w:val="333333"/>
          <w:sz w:val="24"/>
          <w:szCs w:val="24"/>
          <w:shd w:val="clear" w:color="auto" w:fill="FFFFFF"/>
        </w:rPr>
      </w:pPr>
    </w:p>
    <w:p w14:paraId="77D51458" w14:textId="77777777" w:rsidR="00CA4A94" w:rsidRPr="004B05AA" w:rsidRDefault="00CA4A94" w:rsidP="00CA4A94">
      <w:pPr>
        <w:pStyle w:val="af4"/>
        <w:numPr>
          <w:ilvl w:val="0"/>
          <w:numId w:val="6"/>
        </w:numPr>
        <w:spacing w:before="0"/>
        <w:ind w:left="567" w:hanging="567"/>
        <w:jc w:val="both"/>
        <w:rPr>
          <w:rFonts w:ascii="Times New Roman" w:hAnsi="Times New Roman"/>
          <w:b/>
          <w:sz w:val="24"/>
          <w:szCs w:val="24"/>
        </w:rPr>
      </w:pPr>
      <w:r w:rsidRPr="004B05AA">
        <w:rPr>
          <w:rFonts w:ascii="Times New Roman" w:hAnsi="Times New Roman"/>
          <w:b/>
          <w:sz w:val="24"/>
          <w:szCs w:val="24"/>
        </w:rPr>
        <w:t>Застосування нових наукових, науково-технічних знань у навчальному процесі.</w:t>
      </w:r>
    </w:p>
    <w:p w14:paraId="447A6E7A"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Отримані результати наукових досліджень використані для навчання здобувачів за освітніми програмами «Менеджмент персоналу» та «Менеджмент соціальної сфери» під час викладання базових дисциплін, розробки та запровадження нових навчальних дисциплін: «Менеджмент якості соціальної сфери», «Велл-бинг менеджмент», «Компенсаційний менеджмент», «Соціальний аудит», «Корпоративна соціальна відповідальність».</w:t>
      </w:r>
    </w:p>
    <w:p w14:paraId="27ED1790" w14:textId="77777777" w:rsidR="00CA4A94" w:rsidRPr="004B05AA" w:rsidRDefault="00CA4A94" w:rsidP="00CA4A94">
      <w:pPr>
        <w:pStyle w:val="af4"/>
        <w:spacing w:before="0"/>
        <w:ind w:left="567" w:hanging="567"/>
        <w:jc w:val="both"/>
        <w:rPr>
          <w:rFonts w:ascii="Times New Roman" w:hAnsi="Times New Roman"/>
          <w:b/>
          <w:sz w:val="24"/>
          <w:szCs w:val="24"/>
        </w:rPr>
      </w:pPr>
    </w:p>
    <w:p w14:paraId="4DADAF9A" w14:textId="77777777" w:rsidR="00CA4A94" w:rsidRPr="004B05AA" w:rsidRDefault="00CA4A94" w:rsidP="00CA4A94">
      <w:pPr>
        <w:pStyle w:val="af4"/>
        <w:numPr>
          <w:ilvl w:val="0"/>
          <w:numId w:val="6"/>
        </w:numPr>
        <w:tabs>
          <w:tab w:val="left" w:pos="567"/>
        </w:tabs>
        <w:spacing w:before="0"/>
        <w:ind w:left="0" w:firstLine="0"/>
        <w:jc w:val="both"/>
        <w:rPr>
          <w:rFonts w:ascii="Times New Roman" w:hAnsi="Times New Roman"/>
          <w:b/>
          <w:sz w:val="24"/>
          <w:szCs w:val="24"/>
        </w:rPr>
      </w:pPr>
      <w:r w:rsidRPr="004B05AA">
        <w:rPr>
          <w:rFonts w:ascii="Times New Roman" w:hAnsi="Times New Roman"/>
          <w:b/>
          <w:sz w:val="24"/>
          <w:szCs w:val="24"/>
        </w:rPr>
        <w:t>Підготовка наукових кадрів.</w:t>
      </w:r>
    </w:p>
    <w:p w14:paraId="1B367AF1" w14:textId="402EF066" w:rsidR="00CA4A94" w:rsidRPr="0078410B" w:rsidRDefault="00CA4A94" w:rsidP="0078410B">
      <w:pPr>
        <w:pStyle w:val="23"/>
        <w:spacing w:after="0" w:line="240" w:lineRule="auto"/>
        <w:ind w:left="0" w:firstLine="567"/>
        <w:jc w:val="both"/>
        <w:rPr>
          <w:sz w:val="24"/>
          <w:szCs w:val="24"/>
          <w:shd w:val="clear" w:color="auto" w:fill="FFFFFF"/>
          <w:lang w:val="uk-UA"/>
        </w:rPr>
      </w:pPr>
      <w:r w:rsidRPr="004B05AA">
        <w:rPr>
          <w:sz w:val="24"/>
          <w:szCs w:val="24"/>
          <w:shd w:val="clear" w:color="auto" w:fill="FFFFFF"/>
          <w:lang w:val="uk-UA"/>
        </w:rPr>
        <w:t xml:space="preserve">На початку року за програмою «Економіка» здобувачів PhD на кафедрі навчалися 9 аспірантів, з них дві особи знаходилися в академічній відпустці. У поточному році  прийнято на денну форму навчання 2 особи та заочну форму навчання – 1 особа за програмою «Економіка»  та 1 особу (денна форма навчання) – за програмою «Менеджмент» </w:t>
      </w:r>
    </w:p>
    <w:p w14:paraId="14173AC8" w14:textId="3DE53C40" w:rsidR="00CA4A94" w:rsidRPr="004B05AA" w:rsidRDefault="00CA4A94" w:rsidP="00CA4A94">
      <w:pPr>
        <w:pStyle w:val="23"/>
        <w:spacing w:after="0" w:line="240" w:lineRule="auto"/>
        <w:ind w:left="0" w:firstLine="567"/>
        <w:jc w:val="both"/>
        <w:rPr>
          <w:sz w:val="24"/>
          <w:szCs w:val="24"/>
          <w:highlight w:val="yellow"/>
          <w:shd w:val="clear" w:color="auto" w:fill="FFFFFF"/>
          <w:lang w:val="uk-UA"/>
        </w:rPr>
      </w:pPr>
      <w:r w:rsidRPr="004B05AA">
        <w:rPr>
          <w:sz w:val="24"/>
          <w:szCs w:val="24"/>
          <w:shd w:val="clear" w:color="auto" w:fill="FFFFFF"/>
          <w:lang w:val="uk-UA"/>
        </w:rPr>
        <w:t>Шандар Анна Михайлівна захистила дисертацію на здобуття ступеня доктора філософії галузі знань «Соціальні та поведінкові науки» на підставі прилюдного захисту дисертації «Якість життя сільського населення: оцінювання та напрями покращення». Науковий керівник - завідувач кафедри управління персоналом та економіки праці Київського національного економічного університету імені Вадима Гетьмана, доктор економічних наук, професор Лопушняк Галина Степанівна.</w:t>
      </w:r>
      <w:r w:rsidR="006D360A" w:rsidRPr="004B05AA">
        <w:rPr>
          <w:sz w:val="24"/>
          <w:szCs w:val="24"/>
          <w:shd w:val="clear" w:color="auto" w:fill="FFFFFF"/>
          <w:lang w:val="uk-UA"/>
        </w:rPr>
        <w:t xml:space="preserve"> </w:t>
      </w:r>
      <w:r w:rsidR="006D360A">
        <w:rPr>
          <w:sz w:val="24"/>
          <w:szCs w:val="24"/>
          <w:shd w:val="clear" w:color="auto" w:fill="FFFFFF"/>
          <w:lang w:val="uk-UA"/>
        </w:rPr>
        <w:t xml:space="preserve"> 8 грудня 2021 р. відбудеться захист дисертації Рябоконя І.О. </w:t>
      </w:r>
      <w:r w:rsidR="006D360A" w:rsidRPr="0078410B">
        <w:rPr>
          <w:sz w:val="24"/>
          <w:szCs w:val="24"/>
          <w:shd w:val="clear" w:color="auto" w:fill="FFFFFF"/>
          <w:lang w:val="uk-UA"/>
        </w:rPr>
        <w:t>на здобуття ступеня</w:t>
      </w:r>
      <w:r w:rsidR="006D360A">
        <w:rPr>
          <w:sz w:val="24"/>
          <w:szCs w:val="24"/>
          <w:shd w:val="clear" w:color="auto" w:fill="FFFFFF"/>
          <w:lang w:val="uk-UA"/>
        </w:rPr>
        <w:t xml:space="preserve"> кандидата наук.</w:t>
      </w:r>
    </w:p>
    <w:p w14:paraId="5A36CC38" w14:textId="77777777" w:rsidR="00CA4A94" w:rsidRPr="004B05AA" w:rsidRDefault="00CA4A94" w:rsidP="00CA4A94">
      <w:pPr>
        <w:pStyle w:val="af4"/>
        <w:spacing w:before="0"/>
        <w:ind w:firstLine="284"/>
        <w:jc w:val="both"/>
        <w:rPr>
          <w:rFonts w:ascii="Times New Roman" w:hAnsi="Times New Roman"/>
          <w:b/>
          <w:sz w:val="24"/>
          <w:szCs w:val="24"/>
        </w:rPr>
      </w:pPr>
    </w:p>
    <w:p w14:paraId="034557B7" w14:textId="77777777" w:rsidR="00CA4A94" w:rsidRPr="004B05AA" w:rsidRDefault="00CA4A94" w:rsidP="00CA4A94">
      <w:pPr>
        <w:pStyle w:val="af4"/>
        <w:numPr>
          <w:ilvl w:val="0"/>
          <w:numId w:val="6"/>
        </w:numPr>
        <w:tabs>
          <w:tab w:val="left" w:pos="567"/>
        </w:tabs>
        <w:spacing w:before="0"/>
        <w:ind w:left="0" w:firstLine="0"/>
        <w:jc w:val="both"/>
        <w:rPr>
          <w:rFonts w:ascii="Times New Roman" w:hAnsi="Times New Roman"/>
          <w:b/>
          <w:sz w:val="24"/>
          <w:szCs w:val="24"/>
        </w:rPr>
      </w:pPr>
      <w:r w:rsidRPr="004B05AA">
        <w:rPr>
          <w:rFonts w:ascii="Times New Roman" w:hAnsi="Times New Roman"/>
          <w:b/>
          <w:sz w:val="24"/>
          <w:szCs w:val="24"/>
        </w:rPr>
        <w:t>Результативні показники наукових та науково-технічних робіт.</w:t>
      </w:r>
    </w:p>
    <w:p w14:paraId="1F089A94" w14:textId="679A8B79" w:rsidR="00E753D9" w:rsidRPr="00E753D9" w:rsidRDefault="00E753D9" w:rsidP="00E753D9">
      <w:pPr>
        <w:pStyle w:val="af4"/>
        <w:spacing w:before="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За результатами науково-методичної діяльності викладачами кафедри було підготовлено матеріали та отримано 9 свідоцтв </w:t>
      </w:r>
      <w:r w:rsidRPr="00E753D9">
        <w:rPr>
          <w:rFonts w:ascii="Times New Roman" w:hAnsi="Times New Roman"/>
          <w:sz w:val="24"/>
          <w:szCs w:val="24"/>
          <w:shd w:val="clear" w:color="auto" w:fill="FFFFFF"/>
        </w:rPr>
        <w:t>про реєстрацію авторського права на твір</w:t>
      </w:r>
      <w:r>
        <w:rPr>
          <w:rFonts w:ascii="Times New Roman" w:hAnsi="Times New Roman"/>
          <w:sz w:val="24"/>
          <w:szCs w:val="24"/>
          <w:shd w:val="clear" w:color="auto" w:fill="FFFFFF"/>
        </w:rPr>
        <w:t>.</w:t>
      </w:r>
    </w:p>
    <w:p w14:paraId="22E9EA03" w14:textId="0E84EF63" w:rsidR="00B9084F" w:rsidRPr="00B9084F" w:rsidRDefault="00B9084F" w:rsidP="00B9084F">
      <w:pPr>
        <w:pStyle w:val="af4"/>
        <w:spacing w:before="0"/>
        <w:jc w:val="both"/>
        <w:rPr>
          <w:rFonts w:ascii="Times New Roman" w:hAnsi="Times New Roman"/>
          <w:sz w:val="24"/>
          <w:szCs w:val="24"/>
          <w:shd w:val="clear" w:color="auto" w:fill="FFFFFF"/>
        </w:rPr>
      </w:pPr>
      <w:r w:rsidRPr="00B9084F">
        <w:rPr>
          <w:rFonts w:ascii="Times New Roman" w:hAnsi="Times New Roman"/>
          <w:sz w:val="24"/>
          <w:szCs w:val="24"/>
          <w:shd w:val="clear" w:color="auto" w:fill="FFFFFF"/>
        </w:rPr>
        <w:t>Молоді вчені кафедри,</w:t>
      </w:r>
      <w:r w:rsidR="00E753D9">
        <w:rPr>
          <w:rFonts w:ascii="Times New Roman" w:hAnsi="Times New Roman"/>
          <w:sz w:val="24"/>
          <w:szCs w:val="24"/>
          <w:shd w:val="clear" w:color="auto" w:fill="FFFFFF"/>
        </w:rPr>
        <w:t>брали участь в оцінювання освітніх програм, зокрема,</w:t>
      </w:r>
      <w:r w:rsidRPr="00B9084F">
        <w:rPr>
          <w:rFonts w:ascii="Times New Roman" w:hAnsi="Times New Roman"/>
          <w:sz w:val="24"/>
          <w:szCs w:val="24"/>
          <w:shd w:val="clear" w:color="auto" w:fill="FFFFFF"/>
        </w:rPr>
        <w:t xml:space="preserve"> Шандар Анна Михайлівна </w:t>
      </w:r>
      <w:r w:rsidR="00E753D9">
        <w:rPr>
          <w:rFonts w:ascii="Times New Roman" w:hAnsi="Times New Roman"/>
          <w:sz w:val="24"/>
          <w:szCs w:val="24"/>
          <w:shd w:val="clear" w:color="auto" w:fill="FFFFFF"/>
        </w:rPr>
        <w:t>була е</w:t>
      </w:r>
      <w:r w:rsidRPr="00B9084F">
        <w:rPr>
          <w:rFonts w:ascii="Times New Roman" w:hAnsi="Times New Roman"/>
          <w:sz w:val="24"/>
          <w:szCs w:val="24"/>
          <w:shd w:val="clear" w:color="auto" w:fill="FFFFFF"/>
        </w:rPr>
        <w:t>ксперт</w:t>
      </w:r>
      <w:r w:rsidR="00E753D9">
        <w:rPr>
          <w:rFonts w:ascii="Times New Roman" w:hAnsi="Times New Roman"/>
          <w:sz w:val="24"/>
          <w:szCs w:val="24"/>
          <w:shd w:val="clear" w:color="auto" w:fill="FFFFFF"/>
        </w:rPr>
        <w:t>ом</w:t>
      </w:r>
      <w:r w:rsidRPr="00B9084F">
        <w:rPr>
          <w:rFonts w:ascii="Times New Roman" w:hAnsi="Times New Roman"/>
          <w:sz w:val="24"/>
          <w:szCs w:val="24"/>
          <w:shd w:val="clear" w:color="auto" w:fill="FFFFFF"/>
        </w:rPr>
        <w:t xml:space="preserve"> з числа здобувачів вищої освіти (спеціальність Економіка) Національного агентства із забезпечення якості вищої освіти</w:t>
      </w:r>
      <w:r w:rsidR="00E753D9">
        <w:rPr>
          <w:rFonts w:ascii="Times New Roman" w:hAnsi="Times New Roman"/>
          <w:sz w:val="24"/>
          <w:szCs w:val="24"/>
          <w:shd w:val="clear" w:color="auto" w:fill="FFFFFF"/>
        </w:rPr>
        <w:t xml:space="preserve"> по 4 програмам</w:t>
      </w:r>
      <w:r w:rsidRPr="00B9084F">
        <w:rPr>
          <w:rFonts w:ascii="Times New Roman" w:hAnsi="Times New Roman"/>
          <w:sz w:val="24"/>
          <w:szCs w:val="24"/>
          <w:shd w:val="clear" w:color="auto" w:fill="FFFFFF"/>
        </w:rPr>
        <w:t>.</w:t>
      </w:r>
    </w:p>
    <w:p w14:paraId="69D21027" w14:textId="77777777" w:rsidR="00CA4A94" w:rsidRPr="004B05AA" w:rsidRDefault="00CA4A94" w:rsidP="00CA4A94">
      <w:pPr>
        <w:pStyle w:val="af4"/>
        <w:spacing w:before="0"/>
        <w:jc w:val="both"/>
        <w:rPr>
          <w:rFonts w:ascii="Times New Roman" w:hAnsi="Times New Roman"/>
          <w:b/>
          <w:sz w:val="24"/>
          <w:szCs w:val="24"/>
        </w:rPr>
      </w:pPr>
    </w:p>
    <w:p w14:paraId="3AC2A0CE" w14:textId="77777777" w:rsidR="00CA4A94" w:rsidRPr="004B05AA" w:rsidRDefault="00CA4A94" w:rsidP="00CA4A94">
      <w:pPr>
        <w:pStyle w:val="af4"/>
        <w:numPr>
          <w:ilvl w:val="0"/>
          <w:numId w:val="6"/>
        </w:numPr>
        <w:tabs>
          <w:tab w:val="left" w:pos="567"/>
        </w:tabs>
        <w:spacing w:before="0"/>
        <w:ind w:left="0" w:firstLine="0"/>
        <w:jc w:val="both"/>
        <w:rPr>
          <w:rFonts w:ascii="Times New Roman" w:hAnsi="Times New Roman"/>
          <w:b/>
          <w:sz w:val="24"/>
          <w:szCs w:val="24"/>
        </w:rPr>
      </w:pPr>
      <w:r w:rsidRPr="004B05AA">
        <w:rPr>
          <w:rFonts w:ascii="Times New Roman" w:hAnsi="Times New Roman"/>
          <w:b/>
          <w:sz w:val="24"/>
          <w:szCs w:val="24"/>
        </w:rPr>
        <w:t>Наукова робота студентів.</w:t>
      </w:r>
    </w:p>
    <w:p w14:paraId="579FC33F"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У науковій роботі за напрямом кафедри протягом звітного періоду взяли участь 65 студенти, що було втілено у наукових публікаціях, виступах на конференціях, участі у олімпіадах та конкурсах наукових праць, гуртках, готували реферати тощо. Окрім студентів освітньої програми «Менеджмент персоналу» 3-4 курсів бакалаврського рівня та магістратури, у наукових заходах кафедри брали участь студенти інших освітніх програм: маркетингу, економічної та соціальної психології, психології, міжнародної економіки, міжнародної торгівлі, міжнародного бізнесу та ін.</w:t>
      </w:r>
    </w:p>
    <w:p w14:paraId="27121B82"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Студентами у співавторстві з науковими керівниками було опубліковано 22 статті у наукових фахових виданнях, індексованих у науко метричних базах, зокрема у виданнях категорії «Б» - 21 публікація та 1 закордонна публікація, що входить до науково метричних баз даних.</w:t>
      </w:r>
    </w:p>
    <w:p w14:paraId="7CB618F9"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На кафедрі для здобувачів ОП «Менеджмент персоналу» та ОП «Менеджмент соціальної сфери», а також зацікавлених осіб, професіоналів функціонують постійно діючі студентські наукові гуртки та проблемні  групи, зокрема, «Менеджмент персоналу» - керівник Кравчук О.І., «</w:t>
      </w:r>
      <w:r w:rsidRPr="004B05AA">
        <w:rPr>
          <w:rFonts w:ascii="Times New Roman" w:hAnsi="Times New Roman"/>
          <w:sz w:val="24"/>
          <w:szCs w:val="24"/>
          <w:shd w:val="clear" w:color="auto" w:fill="FFFFFF"/>
          <w:lang w:val="en-US"/>
        </w:rPr>
        <w:t>HR</w:t>
      </w:r>
      <w:r w:rsidRPr="004B05AA">
        <w:rPr>
          <w:rFonts w:ascii="Times New Roman" w:hAnsi="Times New Roman"/>
          <w:sz w:val="24"/>
          <w:szCs w:val="24"/>
          <w:shd w:val="clear" w:color="auto" w:fill="FFFFFF"/>
        </w:rPr>
        <w:t>-реінженіринг» - керівник Варіс І.О., «Технології управління персоналом» - керівник Вонберг Т.В., Тренерство та коучинг» - керівник Смалійчук Г.В., «Актуальні питання оцінювання персоналу» - керівник Білик О.М., «</w:t>
      </w:r>
      <w:r w:rsidRPr="004B05AA">
        <w:rPr>
          <w:rFonts w:ascii="Times New Roman" w:hAnsi="Times New Roman"/>
          <w:sz w:val="24"/>
          <w:szCs w:val="24"/>
          <w:shd w:val="clear" w:color="auto" w:fill="FFFFFF"/>
          <w:lang w:val="en-US"/>
        </w:rPr>
        <w:t>HR</w:t>
      </w:r>
      <w:r w:rsidRPr="004B05AA">
        <w:rPr>
          <w:rFonts w:ascii="Times New Roman" w:hAnsi="Times New Roman"/>
          <w:sz w:val="24"/>
          <w:szCs w:val="24"/>
          <w:shd w:val="clear" w:color="auto" w:fill="FFFFFF"/>
        </w:rPr>
        <w:t>-</w:t>
      </w:r>
      <w:r w:rsidRPr="004B05AA">
        <w:rPr>
          <w:rFonts w:ascii="Times New Roman" w:hAnsi="Times New Roman"/>
          <w:sz w:val="24"/>
          <w:szCs w:val="24"/>
          <w:shd w:val="clear" w:color="auto" w:fill="FFFFFF"/>
          <w:lang w:val="en-US"/>
        </w:rPr>
        <w:t>university</w:t>
      </w:r>
      <w:r w:rsidRPr="004B05AA">
        <w:rPr>
          <w:rFonts w:ascii="Times New Roman" w:hAnsi="Times New Roman"/>
          <w:sz w:val="24"/>
          <w:szCs w:val="24"/>
          <w:shd w:val="clear" w:color="auto" w:fill="FFFFFF"/>
        </w:rPr>
        <w:t xml:space="preserve"> </w:t>
      </w:r>
      <w:r w:rsidRPr="004B05AA">
        <w:rPr>
          <w:rFonts w:ascii="Times New Roman" w:hAnsi="Times New Roman"/>
          <w:sz w:val="24"/>
          <w:szCs w:val="24"/>
          <w:shd w:val="clear" w:color="auto" w:fill="FFFFFF"/>
          <w:lang w:val="en-US"/>
        </w:rPr>
        <w:t>KNEU</w:t>
      </w:r>
      <w:r w:rsidRPr="004B05AA">
        <w:rPr>
          <w:rFonts w:ascii="Times New Roman" w:hAnsi="Times New Roman"/>
          <w:sz w:val="24"/>
          <w:szCs w:val="24"/>
          <w:shd w:val="clear" w:color="auto" w:fill="FFFFFF"/>
        </w:rPr>
        <w:t>» - керівник Ільєнко А.В., «Соціальні ініціативи» - Шандар А.М. Студенти спільно з керівниками готують наукові публікації, поглиблюють знання та набувають важливих фахових компетентностей, формують соціальний капітал.</w:t>
      </w:r>
    </w:p>
    <w:p w14:paraId="70E904FC" w14:textId="2DE0C600"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Щорічно на кафедрі проводяться конкурси студентських наукових робіт. Найкращі роботи направляються на конкурс студентських наукових робіт у базовий вищий навчальний заклад, визначений відповідно до наказу Міні</w:t>
      </w:r>
      <w:r w:rsidR="00A33F62">
        <w:rPr>
          <w:rFonts w:ascii="Times New Roman" w:hAnsi="Times New Roman"/>
          <w:sz w:val="24"/>
          <w:szCs w:val="24"/>
          <w:shd w:val="clear" w:color="auto" w:fill="FFFFFF"/>
        </w:rPr>
        <w:t>стерства освіти і науки України, де переможцями стали</w:t>
      </w:r>
      <w:r w:rsidRPr="004B05AA">
        <w:rPr>
          <w:rFonts w:ascii="Times New Roman" w:hAnsi="Times New Roman"/>
          <w:sz w:val="24"/>
          <w:szCs w:val="24"/>
          <w:shd w:val="clear" w:color="auto" w:fill="FFFFFF"/>
        </w:rPr>
        <w:t>:</w:t>
      </w:r>
    </w:p>
    <w:p w14:paraId="3671338E" w14:textId="2318BFD3" w:rsidR="00CA4A94" w:rsidRPr="004B05AA" w:rsidRDefault="00CA4A94" w:rsidP="005E7017">
      <w:pPr>
        <w:pStyle w:val="af4"/>
        <w:numPr>
          <w:ilvl w:val="0"/>
          <w:numId w:val="25"/>
        </w:numPr>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II тур Всеукраїнського конкурсу студентських наукових робіт з галузей знань і спеціальностей зі спеціалізації «Економіка підприємства», котрий проводився, відповідно до наказу Міністерства освіти і науки України від 24.11.2020 року № 1457 на базі Київського національного університету імені Тараса Шевченка направлено роботу Турової Карини Сергіївни, здобувача вищої освіти на другому (магістерському) рівні, освітньої програми "Менеджмент персоналу", яка виборола І місце (керівники - Лопушняк Галина Степанівна, д.е.н., професор, завідувач кафедри соціоекономіки та управління персоналом, Щетініна Людмила Валеріївна, к.е.н., доцент кафедри соціоекономіки та управління персоналом);</w:t>
      </w:r>
    </w:p>
    <w:p w14:paraId="2FD399BE" w14:textId="0783C29E" w:rsidR="00CA4A94" w:rsidRPr="004B05AA" w:rsidRDefault="00CA4A94" w:rsidP="005E7017">
      <w:pPr>
        <w:pStyle w:val="af4"/>
        <w:numPr>
          <w:ilvl w:val="0"/>
          <w:numId w:val="25"/>
        </w:numPr>
        <w:spacing w:before="0"/>
        <w:ind w:left="924" w:hanging="357"/>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ІІ етап Всеукраїнського конкурсу студентських наукових робіт з галузей знань і спеціальностей за напрямом «Управління персоналом і економіка праця» (ХНЕУ ім. С. Кузнеця) роботу Касяненко Ярослава Анатолійовича, який виборов І місце (керівники - Рудакова Світлана Григорівна, к.т.н., доцент кафедри соціоекономіки та управління персоналом, Щетініна Людмила Валеріївна, к.е.н., доцент кафедри соціоекономіки та управління персоналом);</w:t>
      </w:r>
    </w:p>
    <w:p w14:paraId="63BDC89E" w14:textId="64CDED61" w:rsidR="00CA4A94" w:rsidRPr="004B05AA" w:rsidRDefault="00CA4A94" w:rsidP="005E7017">
      <w:pPr>
        <w:pStyle w:val="af4"/>
        <w:numPr>
          <w:ilvl w:val="0"/>
          <w:numId w:val="25"/>
        </w:numPr>
        <w:spacing w:before="0"/>
        <w:ind w:left="993"/>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ІІ тур Всеукраїнського  конкурсу кваліфікаційних робіт  зі спеціальності 073 «Менеджмент», освітньої програми «Менеджмент персоналу» (Київський університет технологій і дизайну) роботи Пінчука Владислава Олександровича (виборов диплом І ступеня) – науковий керівник Цимбалюк С.О. та Герасимової Марії Володимирівни (нагороджена дипломом ІІ ступеня), науковий керівник Рудакова С.Г.</w:t>
      </w:r>
    </w:p>
    <w:p w14:paraId="02C630E4"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lastRenderedPageBreak/>
        <w:t>13 травня 2021 р. студенти КНЕУ взяли участь у роботі платформи «Соціально-трудова сфера: досвід та інновації» в рамках  88-ої щорічної студентської наукової конференції «ІННОВАЦІЙНІ ІДЕЇ ТА КРЕАТИВНІ ПРОЄКТИ В ЦИФРОВІЙ ЕКОСИСТЕМІ», яка відбувалася в онлайн режимі. Серед 40 учасників, були представники таких факультетів: управління персоналом, соціології та психології, міжнародної економіки і менеджменту, економіки та управління, а також з Інституту бізнес-освіти.</w:t>
      </w:r>
    </w:p>
    <w:p w14:paraId="084E45FE"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 xml:space="preserve">Під час конференції в рамках платформи «Соціально-трудова сфера: досвід та інновації» працювало дві секції: </w:t>
      </w:r>
    </w:p>
    <w:p w14:paraId="3DDFC65E"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Секція 1. Розвиток соціально-трудової сфери в умовах глобальної екосистеми</w:t>
      </w:r>
    </w:p>
    <w:p w14:paraId="4CC9CB3F"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Секція 2. Менеджмент соціальної сфери: інновації, очікування, зміни</w:t>
      </w:r>
    </w:p>
    <w:p w14:paraId="748708E6"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Модератором платформи виступила Поплавська О.М..,  к.е.н., доцент кафедри соціоекономіки та управління персоналом.</w:t>
      </w:r>
    </w:p>
    <w:p w14:paraId="7B6D57A9"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ab/>
        <w:t>Дослідження студентів-учасників були присвячені питанням Team building і організації командної роботи, самоорганізації та мотивації під час дистанційного навчання, кадрової політики в умовах цифровізації економіки, підвищення залученості персоналу, рекрутингу та ін (детальніше у програмі роботи платформи, що додається).</w:t>
      </w:r>
    </w:p>
    <w:p w14:paraId="2CC8F531"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За результатами обговорення було визначено переможців:</w:t>
      </w:r>
    </w:p>
    <w:p w14:paraId="347329F3"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1 місце поділили Касяненко Ярослав та Ходаківська Анна;</w:t>
      </w:r>
    </w:p>
    <w:p w14:paraId="411D1E41"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2 місце вибороли Когденко Анастасія, Головко Анна, Лахтадир Марія;</w:t>
      </w:r>
    </w:p>
    <w:p w14:paraId="151E6853"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на 3 місці посіли Кравченко Вероніка, Коновалова Владислава, Момот Віра, Азовцева Ксенія.</w:t>
      </w:r>
    </w:p>
    <w:p w14:paraId="4A950148" w14:textId="77777777" w:rsidR="00CA4A94" w:rsidRPr="004B05AA" w:rsidRDefault="00CA4A94" w:rsidP="00CA4A94">
      <w:pPr>
        <w:pStyle w:val="af4"/>
        <w:spacing w:before="0"/>
        <w:jc w:val="both"/>
        <w:rPr>
          <w:rFonts w:ascii="Times New Roman" w:hAnsi="Times New Roman"/>
          <w:sz w:val="24"/>
          <w:szCs w:val="24"/>
        </w:rPr>
      </w:pPr>
      <w:r w:rsidRPr="004B05AA">
        <w:rPr>
          <w:rFonts w:ascii="Times New Roman" w:hAnsi="Times New Roman"/>
          <w:sz w:val="24"/>
          <w:szCs w:val="24"/>
          <w:shd w:val="clear" w:color="auto" w:fill="FFFFFF"/>
        </w:rPr>
        <w:t>Усіх переможців урочисто нагороджено 9 червня у приміщенні кафедри зі врученням дипломів та пам’ятних призів. Учасникам платформи «Соціально-трудова сфера: досвід та інновації» виписано сертифікати учасників за підписом завідувача кафедри проф. Г.С. Лопушняк, які передані студентам через їхніх наукових керівників. Студенти, які зайняли призові місця, були нагороджені почесними грамотами. Усі учасники отримали довідки про участь у студентській конференції.</w:t>
      </w:r>
    </w:p>
    <w:p w14:paraId="515F0BC9"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Надіслані студентами-учасниками тези включено у кафедральний збірник наукових робіт студентів.</w:t>
      </w:r>
    </w:p>
    <w:p w14:paraId="4653F5B0" w14:textId="77777777" w:rsidR="00CA4A94" w:rsidRPr="004B05AA" w:rsidRDefault="00CA4A94" w:rsidP="00CA4A94">
      <w:pPr>
        <w:pStyle w:val="af4"/>
        <w:spacing w:before="0"/>
        <w:ind w:firstLine="284"/>
        <w:jc w:val="both"/>
        <w:rPr>
          <w:rFonts w:ascii="Times New Roman" w:hAnsi="Times New Roman"/>
          <w:b/>
          <w:sz w:val="24"/>
          <w:szCs w:val="24"/>
        </w:rPr>
      </w:pPr>
    </w:p>
    <w:p w14:paraId="1E052859" w14:textId="77777777" w:rsidR="00CA4A94" w:rsidRPr="004B05AA" w:rsidRDefault="00CA4A94" w:rsidP="00CA4A94">
      <w:pPr>
        <w:pStyle w:val="af4"/>
        <w:numPr>
          <w:ilvl w:val="0"/>
          <w:numId w:val="6"/>
        </w:numPr>
        <w:tabs>
          <w:tab w:val="left" w:pos="567"/>
        </w:tabs>
        <w:spacing w:before="0"/>
        <w:ind w:left="0" w:firstLine="0"/>
        <w:jc w:val="both"/>
        <w:rPr>
          <w:rFonts w:ascii="Times New Roman" w:hAnsi="Times New Roman"/>
          <w:b/>
          <w:sz w:val="24"/>
          <w:szCs w:val="24"/>
        </w:rPr>
      </w:pPr>
      <w:r w:rsidRPr="004B05AA">
        <w:rPr>
          <w:rFonts w:ascii="Times New Roman" w:hAnsi="Times New Roman"/>
          <w:b/>
          <w:sz w:val="24"/>
          <w:szCs w:val="24"/>
        </w:rPr>
        <w:t>Відомості про науково-дослідну роботу та інноваційну діяльність молодих учених.</w:t>
      </w:r>
    </w:p>
    <w:p w14:paraId="46E995C7" w14:textId="77777777" w:rsidR="00CA4A94" w:rsidRPr="004B05AA" w:rsidRDefault="00CA4A94" w:rsidP="00CA4A94">
      <w:pPr>
        <w:pStyle w:val="af4"/>
        <w:spacing w:before="0"/>
        <w:jc w:val="both"/>
        <w:rPr>
          <w:rFonts w:ascii="Times New Roman" w:hAnsi="Times New Roman"/>
          <w:sz w:val="24"/>
          <w:szCs w:val="24"/>
          <w:shd w:val="clear" w:color="auto" w:fill="FFFFFF"/>
        </w:rPr>
      </w:pPr>
      <w:r w:rsidRPr="004B05AA">
        <w:rPr>
          <w:rFonts w:ascii="Times New Roman" w:hAnsi="Times New Roman"/>
          <w:sz w:val="24"/>
          <w:szCs w:val="24"/>
          <w:shd w:val="clear" w:color="auto" w:fill="FFFFFF"/>
        </w:rPr>
        <w:t>Кафедра є учасником спільного молодіжного проєкту «Реалізація потенціалу молодих вчених в інтеграції науки, освіти, бізнесу» (номер державної реєстрації: 0120U102126), науковий керівник: Шкода Т.Н, д.е.н., доцент, від. Виконавець Кирилюк В.В.</w:t>
      </w:r>
    </w:p>
    <w:p w14:paraId="43106764" w14:textId="797E3E68" w:rsidR="00CA4A94" w:rsidRPr="004B05AA" w:rsidRDefault="00CA4A94" w:rsidP="00CA4A94">
      <w:pPr>
        <w:pStyle w:val="23"/>
        <w:spacing w:after="0" w:line="240" w:lineRule="auto"/>
        <w:ind w:left="0" w:firstLine="567"/>
        <w:jc w:val="both"/>
        <w:rPr>
          <w:sz w:val="24"/>
          <w:szCs w:val="24"/>
          <w:lang w:val="uk-UA" w:eastAsia="uk-UA"/>
        </w:rPr>
      </w:pPr>
      <w:r w:rsidRPr="004B05AA">
        <w:rPr>
          <w:sz w:val="24"/>
          <w:szCs w:val="24"/>
          <w:lang w:val="uk-UA" w:eastAsia="uk-UA"/>
        </w:rPr>
        <w:t xml:space="preserve">Молоді вчені </w:t>
      </w:r>
      <w:r w:rsidRPr="004B05AA">
        <w:rPr>
          <w:sz w:val="24"/>
          <w:szCs w:val="24"/>
          <w:lang w:val="uk-UA"/>
        </w:rPr>
        <w:t>кафедри</w:t>
      </w:r>
      <w:r w:rsidRPr="004B05AA">
        <w:rPr>
          <w:sz w:val="24"/>
          <w:szCs w:val="24"/>
          <w:lang w:val="uk-UA" w:eastAsia="uk-UA"/>
        </w:rPr>
        <w:t xml:space="preserve">, які є експертами у Експертній раді МОН або інших дорадчих органах : Шандар </w:t>
      </w:r>
      <w:r w:rsidR="004B05AA">
        <w:rPr>
          <w:sz w:val="24"/>
          <w:szCs w:val="24"/>
          <w:lang w:val="uk-UA" w:eastAsia="uk-UA"/>
        </w:rPr>
        <w:t>Анна Михайлівна (</w:t>
      </w:r>
      <w:r w:rsidRPr="004B05AA">
        <w:rPr>
          <w:sz w:val="24"/>
          <w:szCs w:val="24"/>
          <w:lang w:val="uk-UA" w:eastAsia="uk-UA"/>
        </w:rPr>
        <w:t>Експерт з числа здобувачів вищої освіти (спеціальність Економіка) Національного агентства із забезпечення якості вищої освіти</w:t>
      </w:r>
      <w:r w:rsidR="004B05AA">
        <w:rPr>
          <w:sz w:val="24"/>
          <w:szCs w:val="24"/>
          <w:lang w:val="uk-UA" w:eastAsia="uk-UA"/>
        </w:rPr>
        <w:t>)</w:t>
      </w:r>
      <w:r w:rsidRPr="004B05AA">
        <w:rPr>
          <w:sz w:val="24"/>
          <w:szCs w:val="24"/>
          <w:lang w:val="uk-UA" w:eastAsia="uk-UA"/>
        </w:rPr>
        <w:t xml:space="preserve">. </w:t>
      </w:r>
    </w:p>
    <w:p w14:paraId="2A30CE97" w14:textId="77777777" w:rsidR="00725DDB" w:rsidRPr="00AE73F4" w:rsidRDefault="00725DDB" w:rsidP="00AE73F4">
      <w:pPr>
        <w:ind w:left="-180" w:firstLine="567"/>
        <w:jc w:val="both"/>
        <w:rPr>
          <w:sz w:val="24"/>
          <w:szCs w:val="24"/>
          <w:lang w:val="uk-UA"/>
        </w:rPr>
        <w:sectPr w:rsidR="00725DDB" w:rsidRPr="00AE73F4" w:rsidSect="00583B60">
          <w:pgSz w:w="11906" w:h="16838"/>
          <w:pgMar w:top="1134" w:right="851" w:bottom="1134" w:left="1418" w:header="709" w:footer="709" w:gutter="0"/>
          <w:cols w:space="708"/>
          <w:docGrid w:linePitch="360"/>
        </w:sectPr>
      </w:pPr>
    </w:p>
    <w:p w14:paraId="2D72332D" w14:textId="77777777" w:rsidR="00583B60" w:rsidRDefault="00583B60" w:rsidP="00583B60">
      <w:pPr>
        <w:jc w:val="center"/>
        <w:rPr>
          <w:b/>
          <w:sz w:val="26"/>
          <w:szCs w:val="26"/>
          <w:lang w:val="uk-UA"/>
        </w:rPr>
      </w:pPr>
      <w:r>
        <w:rPr>
          <w:b/>
          <w:sz w:val="26"/>
          <w:szCs w:val="26"/>
          <w:lang w:val="uk-UA"/>
        </w:rPr>
        <w:lastRenderedPageBreak/>
        <w:t>ЧАСТИНА 2</w:t>
      </w:r>
    </w:p>
    <w:p w14:paraId="1122014B" w14:textId="77777777" w:rsidR="00583B60" w:rsidRDefault="00583B60" w:rsidP="00583B60">
      <w:pPr>
        <w:jc w:val="center"/>
        <w:rPr>
          <w:b/>
          <w:sz w:val="26"/>
          <w:szCs w:val="26"/>
          <w:lang w:val="uk-UA"/>
        </w:rPr>
      </w:pPr>
    </w:p>
    <w:p w14:paraId="609859B5" w14:textId="77777777" w:rsidR="00583B60" w:rsidRPr="00583B60" w:rsidRDefault="00583B60" w:rsidP="00583B60">
      <w:pPr>
        <w:jc w:val="center"/>
        <w:rPr>
          <w:b/>
          <w:sz w:val="24"/>
          <w:szCs w:val="24"/>
          <w:u w:val="single"/>
          <w:lang w:val="uk-UA"/>
        </w:rPr>
      </w:pPr>
      <w:r w:rsidRPr="00583B60">
        <w:rPr>
          <w:b/>
          <w:sz w:val="26"/>
          <w:szCs w:val="26"/>
          <w:lang w:val="uk-UA"/>
        </w:rPr>
        <w:t>ВІДОМОСТІ ПРО НАУКОВУ ДІЯЛЬНІСТЬ КАФЕДРИ</w:t>
      </w:r>
    </w:p>
    <w:p w14:paraId="4FB66F30" w14:textId="77777777" w:rsidR="008D10C7" w:rsidRPr="002A4BC8" w:rsidRDefault="008D10C7" w:rsidP="008D10C7">
      <w:pPr>
        <w:jc w:val="right"/>
        <w:rPr>
          <w:b/>
          <w:sz w:val="24"/>
          <w:szCs w:val="24"/>
          <w:u w:val="single"/>
          <w:lang w:val="uk-UA"/>
        </w:rPr>
      </w:pPr>
      <w:r w:rsidRPr="002A4BC8">
        <w:rPr>
          <w:b/>
          <w:sz w:val="24"/>
          <w:szCs w:val="24"/>
          <w:u w:val="single"/>
          <w:lang w:val="uk-UA"/>
        </w:rPr>
        <w:t>Таблиця 1</w:t>
      </w:r>
    </w:p>
    <w:p w14:paraId="24D456A3" w14:textId="77777777" w:rsidR="008D10C7" w:rsidRDefault="008D10C7" w:rsidP="008D10C7">
      <w:pPr>
        <w:jc w:val="center"/>
        <w:rPr>
          <w:b/>
          <w:sz w:val="24"/>
          <w:szCs w:val="24"/>
          <w:lang w:val="uk-UA"/>
        </w:rPr>
      </w:pPr>
    </w:p>
    <w:p w14:paraId="010C68A9" w14:textId="77777777" w:rsidR="008D10C7" w:rsidRDefault="008D10C7" w:rsidP="008D10C7">
      <w:pPr>
        <w:jc w:val="center"/>
        <w:rPr>
          <w:b/>
          <w:sz w:val="24"/>
          <w:szCs w:val="24"/>
          <w:lang w:val="uk-UA"/>
        </w:rPr>
      </w:pPr>
      <w:r w:rsidRPr="002A4BC8">
        <w:rPr>
          <w:b/>
          <w:sz w:val="24"/>
          <w:szCs w:val="24"/>
          <w:lang w:val="uk-UA"/>
        </w:rPr>
        <w:t>ОСНОВНІ НАУКОВО-ОСВІТНІ ЗАХОДИ</w:t>
      </w:r>
      <w:r>
        <w:rPr>
          <w:b/>
          <w:sz w:val="24"/>
          <w:szCs w:val="24"/>
          <w:lang w:val="uk-UA"/>
        </w:rPr>
        <w:t>, ЩО ПРОВОДИЛИСЯ КАФЕДРОЮ У 202</w:t>
      </w:r>
      <w:r w:rsidR="00E04E36">
        <w:rPr>
          <w:b/>
          <w:sz w:val="24"/>
          <w:szCs w:val="24"/>
          <w:lang w:val="uk-UA"/>
        </w:rPr>
        <w:t>1</w:t>
      </w:r>
      <w:r w:rsidRPr="002A4BC8">
        <w:rPr>
          <w:b/>
          <w:sz w:val="24"/>
          <w:szCs w:val="24"/>
          <w:lang w:val="uk-UA"/>
        </w:rPr>
        <w:t xml:space="preserve"> РОЦІ</w:t>
      </w:r>
    </w:p>
    <w:p w14:paraId="5417CCC5" w14:textId="77777777" w:rsidR="008D10C7" w:rsidRPr="002A4BC8" w:rsidRDefault="008D10C7" w:rsidP="008D10C7">
      <w:pPr>
        <w:jc w:val="center"/>
        <w:rPr>
          <w:b/>
          <w:sz w:val="24"/>
          <w:szCs w:val="24"/>
          <w:lang w:val="uk-UA"/>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969"/>
        <w:gridCol w:w="2835"/>
        <w:gridCol w:w="2297"/>
        <w:gridCol w:w="2268"/>
        <w:gridCol w:w="2126"/>
        <w:gridCol w:w="1985"/>
      </w:tblGrid>
      <w:tr w:rsidR="0006704C" w:rsidRPr="004B05AA" w14:paraId="5F488F44" w14:textId="77777777" w:rsidTr="008F6D56">
        <w:tc>
          <w:tcPr>
            <w:tcW w:w="541" w:type="dxa"/>
            <w:shd w:val="clear" w:color="auto" w:fill="auto"/>
            <w:vAlign w:val="center"/>
          </w:tcPr>
          <w:p w14:paraId="3017964F" w14:textId="77777777" w:rsidR="0006704C" w:rsidRPr="004B05AA" w:rsidRDefault="0006704C" w:rsidP="008F6D56">
            <w:pPr>
              <w:jc w:val="center"/>
              <w:rPr>
                <w:sz w:val="24"/>
                <w:szCs w:val="24"/>
              </w:rPr>
            </w:pPr>
            <w:r w:rsidRPr="004B05AA">
              <w:rPr>
                <w:sz w:val="24"/>
                <w:szCs w:val="24"/>
              </w:rPr>
              <w:t>№</w:t>
            </w:r>
          </w:p>
          <w:p w14:paraId="13EE137E" w14:textId="77777777" w:rsidR="0006704C" w:rsidRPr="004B05AA" w:rsidRDefault="0006704C" w:rsidP="008F6D56">
            <w:pPr>
              <w:jc w:val="center"/>
              <w:rPr>
                <w:sz w:val="24"/>
                <w:szCs w:val="24"/>
                <w:lang w:val="uk-UA"/>
              </w:rPr>
            </w:pPr>
            <w:r w:rsidRPr="004B05AA">
              <w:rPr>
                <w:sz w:val="24"/>
                <w:szCs w:val="24"/>
              </w:rPr>
              <w:t>п/п</w:t>
            </w:r>
          </w:p>
        </w:tc>
        <w:tc>
          <w:tcPr>
            <w:tcW w:w="2969" w:type="dxa"/>
            <w:shd w:val="clear" w:color="auto" w:fill="auto"/>
            <w:vAlign w:val="center"/>
          </w:tcPr>
          <w:p w14:paraId="2F6E847E" w14:textId="77777777" w:rsidR="0006704C" w:rsidRPr="004B05AA" w:rsidRDefault="0006704C" w:rsidP="008F6D56">
            <w:pPr>
              <w:jc w:val="center"/>
              <w:rPr>
                <w:sz w:val="24"/>
                <w:szCs w:val="24"/>
                <w:lang w:val="uk-UA"/>
              </w:rPr>
            </w:pPr>
            <w:r w:rsidRPr="004B05AA">
              <w:rPr>
                <w:sz w:val="24"/>
                <w:szCs w:val="24"/>
                <w:lang w:val="uk-UA"/>
              </w:rPr>
              <w:t>Назва заходу</w:t>
            </w:r>
          </w:p>
        </w:tc>
        <w:tc>
          <w:tcPr>
            <w:tcW w:w="2835" w:type="dxa"/>
            <w:shd w:val="clear" w:color="auto" w:fill="auto"/>
            <w:vAlign w:val="center"/>
          </w:tcPr>
          <w:p w14:paraId="3DDDA6B2" w14:textId="77777777" w:rsidR="0006704C" w:rsidRPr="004B05AA" w:rsidRDefault="0006704C" w:rsidP="008F6D56">
            <w:pPr>
              <w:jc w:val="center"/>
              <w:rPr>
                <w:sz w:val="24"/>
                <w:szCs w:val="24"/>
                <w:lang w:val="uk-UA"/>
              </w:rPr>
            </w:pPr>
            <w:r w:rsidRPr="004B05AA">
              <w:rPr>
                <w:sz w:val="24"/>
                <w:szCs w:val="24"/>
                <w:lang w:val="uk-UA"/>
              </w:rPr>
              <w:t>Вид заходу (міжнародний, всеукраїнський, інший)</w:t>
            </w:r>
          </w:p>
        </w:tc>
        <w:tc>
          <w:tcPr>
            <w:tcW w:w="2297" w:type="dxa"/>
            <w:shd w:val="clear" w:color="auto" w:fill="auto"/>
            <w:vAlign w:val="center"/>
          </w:tcPr>
          <w:p w14:paraId="7B50DB18" w14:textId="77777777" w:rsidR="0006704C" w:rsidRPr="004B05AA" w:rsidRDefault="0006704C" w:rsidP="008F6D56">
            <w:pPr>
              <w:jc w:val="center"/>
              <w:rPr>
                <w:sz w:val="24"/>
                <w:szCs w:val="24"/>
                <w:lang w:val="uk-UA"/>
              </w:rPr>
            </w:pPr>
            <w:r w:rsidRPr="004B05AA">
              <w:rPr>
                <w:sz w:val="24"/>
                <w:szCs w:val="24"/>
                <w:lang w:val="uk-UA"/>
              </w:rPr>
              <w:t>Форма проведення заходу (онлайн, офлайн, інше)</w:t>
            </w:r>
          </w:p>
        </w:tc>
        <w:tc>
          <w:tcPr>
            <w:tcW w:w="2268" w:type="dxa"/>
            <w:shd w:val="clear" w:color="auto" w:fill="auto"/>
            <w:vAlign w:val="center"/>
          </w:tcPr>
          <w:p w14:paraId="67F21F27" w14:textId="77777777" w:rsidR="0006704C" w:rsidRPr="004B05AA" w:rsidRDefault="0006704C" w:rsidP="008F6D56">
            <w:pPr>
              <w:jc w:val="center"/>
              <w:rPr>
                <w:sz w:val="24"/>
                <w:szCs w:val="24"/>
                <w:lang w:val="uk-UA"/>
              </w:rPr>
            </w:pPr>
            <w:r w:rsidRPr="004B05AA">
              <w:rPr>
                <w:sz w:val="24"/>
                <w:szCs w:val="24"/>
                <w:lang w:val="uk-UA"/>
              </w:rPr>
              <w:t>Дата та місце проведення заходу</w:t>
            </w:r>
          </w:p>
        </w:tc>
        <w:tc>
          <w:tcPr>
            <w:tcW w:w="2126" w:type="dxa"/>
            <w:vAlign w:val="center"/>
          </w:tcPr>
          <w:p w14:paraId="4EA209B0" w14:textId="77777777" w:rsidR="0006704C" w:rsidRPr="004B05AA" w:rsidRDefault="00430868" w:rsidP="008F6D56">
            <w:pPr>
              <w:jc w:val="center"/>
              <w:rPr>
                <w:sz w:val="24"/>
                <w:szCs w:val="24"/>
                <w:lang w:val="uk-UA"/>
              </w:rPr>
            </w:pPr>
            <w:r w:rsidRPr="004B05AA">
              <w:rPr>
                <w:sz w:val="24"/>
                <w:szCs w:val="24"/>
                <w:lang w:val="uk-UA"/>
              </w:rPr>
              <w:t>Співо</w:t>
            </w:r>
            <w:r w:rsidR="0006704C" w:rsidRPr="004B05AA">
              <w:rPr>
                <w:sz w:val="24"/>
                <w:szCs w:val="24"/>
                <w:lang w:val="uk-UA"/>
              </w:rPr>
              <w:t>рганізатори</w:t>
            </w:r>
          </w:p>
        </w:tc>
        <w:tc>
          <w:tcPr>
            <w:tcW w:w="1985" w:type="dxa"/>
            <w:vAlign w:val="center"/>
          </w:tcPr>
          <w:p w14:paraId="395A7BB5" w14:textId="77777777" w:rsidR="0006704C" w:rsidRPr="004B05AA" w:rsidRDefault="0006704C" w:rsidP="008F6D56">
            <w:pPr>
              <w:jc w:val="center"/>
              <w:rPr>
                <w:sz w:val="24"/>
                <w:szCs w:val="24"/>
                <w:lang w:val="uk-UA"/>
              </w:rPr>
            </w:pPr>
            <w:r w:rsidRPr="004B05AA">
              <w:rPr>
                <w:sz w:val="24"/>
                <w:szCs w:val="24"/>
                <w:lang w:val="uk-UA"/>
              </w:rPr>
              <w:t>Кількість учасників заходу</w:t>
            </w:r>
          </w:p>
        </w:tc>
      </w:tr>
      <w:tr w:rsidR="0006704C" w:rsidRPr="004B05AA" w14:paraId="72C9552C" w14:textId="77777777" w:rsidTr="00A26C85">
        <w:tc>
          <w:tcPr>
            <w:tcW w:w="15021" w:type="dxa"/>
            <w:gridSpan w:val="7"/>
            <w:shd w:val="clear" w:color="auto" w:fill="auto"/>
          </w:tcPr>
          <w:p w14:paraId="7DAD0C99" w14:textId="77777777" w:rsidR="0006704C" w:rsidRPr="004B05AA" w:rsidRDefault="0006704C" w:rsidP="0006704C">
            <w:pPr>
              <w:jc w:val="center"/>
              <w:rPr>
                <w:b/>
                <w:sz w:val="24"/>
                <w:szCs w:val="24"/>
                <w:lang w:val="uk-UA"/>
              </w:rPr>
            </w:pPr>
            <w:r w:rsidRPr="004B05AA">
              <w:rPr>
                <w:b/>
                <w:sz w:val="24"/>
                <w:szCs w:val="24"/>
                <w:lang w:val="uk-UA"/>
              </w:rPr>
              <w:t>Конференції</w:t>
            </w:r>
          </w:p>
        </w:tc>
      </w:tr>
      <w:tr w:rsidR="0006704C" w:rsidRPr="004B05AA" w14:paraId="335DF263" w14:textId="77777777" w:rsidTr="008F6D56">
        <w:tc>
          <w:tcPr>
            <w:tcW w:w="541" w:type="dxa"/>
            <w:shd w:val="clear" w:color="auto" w:fill="auto"/>
          </w:tcPr>
          <w:p w14:paraId="30D5621C" w14:textId="77777777" w:rsidR="0006704C" w:rsidRPr="004B05AA" w:rsidRDefault="0006704C" w:rsidP="003C50A9">
            <w:pPr>
              <w:jc w:val="center"/>
              <w:rPr>
                <w:sz w:val="24"/>
                <w:szCs w:val="24"/>
                <w:lang w:val="uk-UA"/>
              </w:rPr>
            </w:pPr>
            <w:r w:rsidRPr="004B05AA">
              <w:rPr>
                <w:sz w:val="24"/>
                <w:szCs w:val="24"/>
                <w:lang w:val="uk-UA"/>
              </w:rPr>
              <w:t>1</w:t>
            </w:r>
          </w:p>
        </w:tc>
        <w:tc>
          <w:tcPr>
            <w:tcW w:w="2969" w:type="dxa"/>
            <w:shd w:val="clear" w:color="auto" w:fill="auto"/>
          </w:tcPr>
          <w:p w14:paraId="0521A005" w14:textId="77777777" w:rsidR="0006704C" w:rsidRPr="004B05AA" w:rsidRDefault="0006704C" w:rsidP="003C50A9">
            <w:pPr>
              <w:rPr>
                <w:sz w:val="24"/>
                <w:szCs w:val="24"/>
                <w:lang w:val="uk-UA"/>
              </w:rPr>
            </w:pPr>
          </w:p>
        </w:tc>
        <w:tc>
          <w:tcPr>
            <w:tcW w:w="2835" w:type="dxa"/>
            <w:shd w:val="clear" w:color="auto" w:fill="auto"/>
          </w:tcPr>
          <w:p w14:paraId="76049D1B" w14:textId="77777777" w:rsidR="0006704C" w:rsidRPr="004B05AA" w:rsidRDefault="0006704C" w:rsidP="003C50A9">
            <w:pPr>
              <w:rPr>
                <w:sz w:val="24"/>
                <w:szCs w:val="24"/>
                <w:lang w:val="uk-UA"/>
              </w:rPr>
            </w:pPr>
          </w:p>
        </w:tc>
        <w:tc>
          <w:tcPr>
            <w:tcW w:w="2297" w:type="dxa"/>
            <w:shd w:val="clear" w:color="auto" w:fill="auto"/>
          </w:tcPr>
          <w:p w14:paraId="2A0C04FA" w14:textId="77777777" w:rsidR="0006704C" w:rsidRPr="004B05AA" w:rsidRDefault="0006704C" w:rsidP="003C50A9">
            <w:pPr>
              <w:rPr>
                <w:sz w:val="24"/>
                <w:szCs w:val="24"/>
                <w:lang w:val="uk-UA"/>
              </w:rPr>
            </w:pPr>
          </w:p>
        </w:tc>
        <w:tc>
          <w:tcPr>
            <w:tcW w:w="2268" w:type="dxa"/>
            <w:shd w:val="clear" w:color="auto" w:fill="auto"/>
          </w:tcPr>
          <w:p w14:paraId="2A27C184" w14:textId="77777777" w:rsidR="0006704C" w:rsidRPr="004B05AA" w:rsidRDefault="0006704C" w:rsidP="003C50A9">
            <w:pPr>
              <w:rPr>
                <w:sz w:val="24"/>
                <w:szCs w:val="24"/>
                <w:lang w:val="uk-UA"/>
              </w:rPr>
            </w:pPr>
          </w:p>
        </w:tc>
        <w:tc>
          <w:tcPr>
            <w:tcW w:w="2126" w:type="dxa"/>
          </w:tcPr>
          <w:p w14:paraId="52379E7F" w14:textId="77777777" w:rsidR="0006704C" w:rsidRPr="004B05AA" w:rsidRDefault="0006704C" w:rsidP="003C50A9">
            <w:pPr>
              <w:rPr>
                <w:sz w:val="24"/>
                <w:szCs w:val="24"/>
                <w:lang w:val="uk-UA"/>
              </w:rPr>
            </w:pPr>
          </w:p>
        </w:tc>
        <w:tc>
          <w:tcPr>
            <w:tcW w:w="1985" w:type="dxa"/>
          </w:tcPr>
          <w:p w14:paraId="3AC85B28" w14:textId="77777777" w:rsidR="0006704C" w:rsidRPr="004B05AA" w:rsidRDefault="0006704C" w:rsidP="003C50A9">
            <w:pPr>
              <w:rPr>
                <w:sz w:val="24"/>
                <w:szCs w:val="24"/>
                <w:lang w:val="uk-UA"/>
              </w:rPr>
            </w:pPr>
          </w:p>
        </w:tc>
      </w:tr>
      <w:tr w:rsidR="0006704C" w:rsidRPr="004B05AA" w14:paraId="4BB02764" w14:textId="77777777" w:rsidTr="00A26C85">
        <w:tc>
          <w:tcPr>
            <w:tcW w:w="15021" w:type="dxa"/>
            <w:gridSpan w:val="7"/>
            <w:shd w:val="clear" w:color="auto" w:fill="auto"/>
          </w:tcPr>
          <w:p w14:paraId="3628862C" w14:textId="77777777" w:rsidR="0006704C" w:rsidRPr="004B05AA" w:rsidRDefault="00A26C85" w:rsidP="003C50A9">
            <w:pPr>
              <w:jc w:val="center"/>
              <w:rPr>
                <w:b/>
                <w:sz w:val="24"/>
                <w:szCs w:val="24"/>
                <w:lang w:val="uk-UA"/>
              </w:rPr>
            </w:pPr>
            <w:r w:rsidRPr="004B05AA">
              <w:rPr>
                <w:b/>
                <w:sz w:val="24"/>
                <w:szCs w:val="24"/>
                <w:lang w:val="uk-UA"/>
              </w:rPr>
              <w:t>К</w:t>
            </w:r>
            <w:r w:rsidR="0006704C" w:rsidRPr="004B05AA">
              <w:rPr>
                <w:b/>
                <w:sz w:val="24"/>
                <w:szCs w:val="24"/>
                <w:lang w:val="uk-UA"/>
              </w:rPr>
              <w:t>онференції</w:t>
            </w:r>
            <w:r w:rsidRPr="004B05AA">
              <w:rPr>
                <w:b/>
                <w:sz w:val="24"/>
                <w:szCs w:val="24"/>
                <w:lang w:val="uk-UA"/>
              </w:rPr>
              <w:t xml:space="preserve"> здобувачів вищої освіти і молодих вчених</w:t>
            </w:r>
          </w:p>
        </w:tc>
      </w:tr>
      <w:tr w:rsidR="0006704C" w:rsidRPr="004B05AA" w14:paraId="5CAA79B4" w14:textId="77777777" w:rsidTr="008F6D56">
        <w:tc>
          <w:tcPr>
            <w:tcW w:w="541" w:type="dxa"/>
            <w:shd w:val="clear" w:color="auto" w:fill="auto"/>
          </w:tcPr>
          <w:p w14:paraId="3FE40643" w14:textId="77777777" w:rsidR="0006704C" w:rsidRPr="004B05AA" w:rsidRDefault="0006704C" w:rsidP="003C50A9">
            <w:pPr>
              <w:jc w:val="center"/>
              <w:rPr>
                <w:sz w:val="24"/>
                <w:szCs w:val="24"/>
                <w:lang w:val="uk-UA"/>
              </w:rPr>
            </w:pPr>
            <w:r w:rsidRPr="004B05AA">
              <w:rPr>
                <w:sz w:val="24"/>
                <w:szCs w:val="24"/>
                <w:lang w:val="uk-UA"/>
              </w:rPr>
              <w:t>1</w:t>
            </w:r>
          </w:p>
        </w:tc>
        <w:tc>
          <w:tcPr>
            <w:tcW w:w="2969" w:type="dxa"/>
            <w:shd w:val="clear" w:color="auto" w:fill="auto"/>
          </w:tcPr>
          <w:p w14:paraId="29D11780" w14:textId="5A4B440E" w:rsidR="0006704C" w:rsidRPr="004B05AA" w:rsidRDefault="0006704C" w:rsidP="003C50A9">
            <w:pPr>
              <w:rPr>
                <w:sz w:val="24"/>
                <w:szCs w:val="24"/>
                <w:lang w:val="uk-UA"/>
              </w:rPr>
            </w:pPr>
          </w:p>
        </w:tc>
        <w:tc>
          <w:tcPr>
            <w:tcW w:w="2835" w:type="dxa"/>
            <w:shd w:val="clear" w:color="auto" w:fill="auto"/>
          </w:tcPr>
          <w:p w14:paraId="557F5733" w14:textId="77777777" w:rsidR="0006704C" w:rsidRPr="004B05AA" w:rsidRDefault="0006704C" w:rsidP="003C50A9">
            <w:pPr>
              <w:rPr>
                <w:sz w:val="24"/>
                <w:szCs w:val="24"/>
                <w:lang w:val="uk-UA"/>
              </w:rPr>
            </w:pPr>
          </w:p>
        </w:tc>
        <w:tc>
          <w:tcPr>
            <w:tcW w:w="2297" w:type="dxa"/>
            <w:shd w:val="clear" w:color="auto" w:fill="auto"/>
          </w:tcPr>
          <w:p w14:paraId="1141273B" w14:textId="77777777" w:rsidR="0006704C" w:rsidRPr="004B05AA" w:rsidRDefault="0006704C" w:rsidP="003C50A9">
            <w:pPr>
              <w:rPr>
                <w:sz w:val="24"/>
                <w:szCs w:val="24"/>
                <w:lang w:val="uk-UA"/>
              </w:rPr>
            </w:pPr>
          </w:p>
        </w:tc>
        <w:tc>
          <w:tcPr>
            <w:tcW w:w="2268" w:type="dxa"/>
            <w:shd w:val="clear" w:color="auto" w:fill="auto"/>
          </w:tcPr>
          <w:p w14:paraId="0B8AC4E6" w14:textId="77777777" w:rsidR="0006704C" w:rsidRPr="004B05AA" w:rsidRDefault="0006704C" w:rsidP="003C50A9">
            <w:pPr>
              <w:rPr>
                <w:sz w:val="24"/>
                <w:szCs w:val="24"/>
                <w:lang w:val="uk-UA"/>
              </w:rPr>
            </w:pPr>
          </w:p>
        </w:tc>
        <w:tc>
          <w:tcPr>
            <w:tcW w:w="2126" w:type="dxa"/>
          </w:tcPr>
          <w:p w14:paraId="65B06373" w14:textId="77777777" w:rsidR="0006704C" w:rsidRPr="004B05AA" w:rsidRDefault="0006704C" w:rsidP="003C50A9">
            <w:pPr>
              <w:rPr>
                <w:sz w:val="24"/>
                <w:szCs w:val="24"/>
                <w:lang w:val="uk-UA"/>
              </w:rPr>
            </w:pPr>
          </w:p>
        </w:tc>
        <w:tc>
          <w:tcPr>
            <w:tcW w:w="1985" w:type="dxa"/>
          </w:tcPr>
          <w:p w14:paraId="3AE41FF3" w14:textId="77777777" w:rsidR="0006704C" w:rsidRPr="004B05AA" w:rsidRDefault="0006704C" w:rsidP="003C50A9">
            <w:pPr>
              <w:rPr>
                <w:sz w:val="24"/>
                <w:szCs w:val="24"/>
                <w:lang w:val="uk-UA"/>
              </w:rPr>
            </w:pPr>
          </w:p>
        </w:tc>
      </w:tr>
      <w:tr w:rsidR="0006704C" w:rsidRPr="004B05AA" w14:paraId="479FBF00" w14:textId="77777777" w:rsidTr="00A26C85">
        <w:tc>
          <w:tcPr>
            <w:tcW w:w="15021" w:type="dxa"/>
            <w:gridSpan w:val="7"/>
            <w:shd w:val="clear" w:color="auto" w:fill="auto"/>
          </w:tcPr>
          <w:p w14:paraId="130BD2B9" w14:textId="77777777" w:rsidR="0006704C" w:rsidRPr="004B05AA" w:rsidRDefault="0006704C" w:rsidP="003C50A9">
            <w:pPr>
              <w:jc w:val="center"/>
              <w:rPr>
                <w:b/>
                <w:sz w:val="24"/>
                <w:szCs w:val="24"/>
                <w:lang w:val="uk-UA"/>
              </w:rPr>
            </w:pPr>
            <w:r w:rsidRPr="004B05AA">
              <w:rPr>
                <w:b/>
                <w:sz w:val="24"/>
                <w:szCs w:val="24"/>
                <w:lang w:val="uk-UA"/>
              </w:rPr>
              <w:t>Семінари</w:t>
            </w:r>
          </w:p>
        </w:tc>
      </w:tr>
      <w:tr w:rsidR="0006704C" w:rsidRPr="004B05AA" w14:paraId="47CEA356" w14:textId="77777777" w:rsidTr="008F6D56">
        <w:tc>
          <w:tcPr>
            <w:tcW w:w="541" w:type="dxa"/>
            <w:shd w:val="clear" w:color="auto" w:fill="auto"/>
          </w:tcPr>
          <w:p w14:paraId="5BA5190B" w14:textId="7C877D63" w:rsidR="0006704C" w:rsidRPr="004B05AA" w:rsidRDefault="001D2615" w:rsidP="003C50A9">
            <w:pPr>
              <w:jc w:val="center"/>
              <w:rPr>
                <w:sz w:val="24"/>
                <w:szCs w:val="24"/>
                <w:lang w:val="uk-UA"/>
              </w:rPr>
            </w:pPr>
            <w:r w:rsidRPr="004B05AA">
              <w:rPr>
                <w:sz w:val="24"/>
                <w:szCs w:val="24"/>
                <w:lang w:val="uk-UA"/>
              </w:rPr>
              <w:t>1</w:t>
            </w:r>
          </w:p>
        </w:tc>
        <w:tc>
          <w:tcPr>
            <w:tcW w:w="2969" w:type="dxa"/>
            <w:shd w:val="clear" w:color="auto" w:fill="auto"/>
          </w:tcPr>
          <w:p w14:paraId="67BEAD1C" w14:textId="77777777" w:rsidR="0006704C" w:rsidRPr="004B05AA" w:rsidRDefault="003039DB" w:rsidP="003C50A9">
            <w:pPr>
              <w:rPr>
                <w:sz w:val="24"/>
                <w:szCs w:val="24"/>
                <w:lang w:val="uk-UA"/>
              </w:rPr>
            </w:pPr>
            <w:r w:rsidRPr="004B05AA">
              <w:rPr>
                <w:sz w:val="24"/>
                <w:szCs w:val="24"/>
                <w:lang w:val="uk-UA"/>
              </w:rPr>
              <w:t>Науковий семінар «Реалізація потенціалу молодих вчених в інтеграції науки, освіти, бізнесу», 22 січня (доповідач Шкода Т.Н.)</w:t>
            </w:r>
          </w:p>
        </w:tc>
        <w:tc>
          <w:tcPr>
            <w:tcW w:w="2835" w:type="dxa"/>
            <w:shd w:val="clear" w:color="auto" w:fill="auto"/>
          </w:tcPr>
          <w:p w14:paraId="1903FD84" w14:textId="77777777" w:rsidR="0006704C" w:rsidRPr="004B05AA" w:rsidRDefault="00AA1D0A" w:rsidP="003C50A9">
            <w:pPr>
              <w:rPr>
                <w:sz w:val="24"/>
                <w:szCs w:val="24"/>
                <w:lang w:val="uk-UA"/>
              </w:rPr>
            </w:pPr>
            <w:r w:rsidRPr="004B05AA">
              <w:rPr>
                <w:sz w:val="24"/>
                <w:szCs w:val="24"/>
                <w:lang w:val="uk-UA"/>
              </w:rPr>
              <w:t>кафедральний</w:t>
            </w:r>
          </w:p>
        </w:tc>
        <w:tc>
          <w:tcPr>
            <w:tcW w:w="2297" w:type="dxa"/>
            <w:shd w:val="clear" w:color="auto" w:fill="auto"/>
          </w:tcPr>
          <w:p w14:paraId="49216B79" w14:textId="77777777" w:rsidR="0006704C" w:rsidRPr="004B05AA" w:rsidRDefault="00AA1D0A" w:rsidP="003C50A9">
            <w:pPr>
              <w:rPr>
                <w:sz w:val="24"/>
                <w:szCs w:val="24"/>
                <w:lang w:val="uk-UA"/>
              </w:rPr>
            </w:pPr>
            <w:r w:rsidRPr="004B05AA">
              <w:rPr>
                <w:sz w:val="24"/>
                <w:szCs w:val="24"/>
                <w:lang w:val="uk-UA"/>
              </w:rPr>
              <w:t>онлайн</w:t>
            </w:r>
          </w:p>
        </w:tc>
        <w:tc>
          <w:tcPr>
            <w:tcW w:w="2268" w:type="dxa"/>
            <w:shd w:val="clear" w:color="auto" w:fill="auto"/>
          </w:tcPr>
          <w:p w14:paraId="2224D57A" w14:textId="74CE9D00" w:rsidR="0006704C" w:rsidRPr="004B05AA" w:rsidRDefault="003F5783" w:rsidP="001D2615">
            <w:pPr>
              <w:rPr>
                <w:sz w:val="24"/>
                <w:szCs w:val="24"/>
                <w:lang w:val="uk-UA"/>
              </w:rPr>
            </w:pPr>
            <w:r w:rsidRPr="004B05AA">
              <w:rPr>
                <w:sz w:val="24"/>
                <w:szCs w:val="24"/>
                <w:lang w:val="uk-UA"/>
              </w:rPr>
              <w:t>21</w:t>
            </w:r>
            <w:r w:rsidR="00AA1D0A" w:rsidRPr="004B05AA">
              <w:rPr>
                <w:sz w:val="24"/>
                <w:szCs w:val="24"/>
                <w:lang w:val="uk-UA"/>
              </w:rPr>
              <w:t xml:space="preserve"> січня 2021р</w:t>
            </w:r>
            <w:r w:rsidR="001D2615" w:rsidRPr="004B05AA">
              <w:rPr>
                <w:sz w:val="24"/>
                <w:szCs w:val="24"/>
                <w:lang w:val="uk-UA"/>
              </w:rPr>
              <w:t>, ДВНЗ «Київський національний економічний університет імені Вадима Гетьмана»</w:t>
            </w:r>
          </w:p>
        </w:tc>
        <w:tc>
          <w:tcPr>
            <w:tcW w:w="2126" w:type="dxa"/>
          </w:tcPr>
          <w:p w14:paraId="7A1E7EF6" w14:textId="77777777" w:rsidR="0006704C" w:rsidRPr="004B05AA" w:rsidRDefault="00AA1D0A" w:rsidP="003C50A9">
            <w:pPr>
              <w:rPr>
                <w:sz w:val="24"/>
                <w:szCs w:val="24"/>
                <w:lang w:val="uk-UA"/>
              </w:rPr>
            </w:pPr>
            <w:r w:rsidRPr="004B05AA">
              <w:rPr>
                <w:sz w:val="24"/>
                <w:szCs w:val="24"/>
                <w:lang w:val="uk-UA"/>
              </w:rPr>
              <w:t>немає</w:t>
            </w:r>
          </w:p>
        </w:tc>
        <w:tc>
          <w:tcPr>
            <w:tcW w:w="1985" w:type="dxa"/>
          </w:tcPr>
          <w:p w14:paraId="7EF994CE" w14:textId="77777777" w:rsidR="0006704C" w:rsidRPr="004B05AA" w:rsidRDefault="00AA1D0A" w:rsidP="003C50A9">
            <w:pPr>
              <w:rPr>
                <w:sz w:val="24"/>
                <w:szCs w:val="24"/>
                <w:lang w:val="uk-UA"/>
              </w:rPr>
            </w:pPr>
            <w:r w:rsidRPr="004B05AA">
              <w:rPr>
                <w:sz w:val="24"/>
                <w:szCs w:val="24"/>
                <w:lang w:val="uk-UA"/>
              </w:rPr>
              <w:t>34</w:t>
            </w:r>
          </w:p>
        </w:tc>
      </w:tr>
      <w:tr w:rsidR="003039DB" w:rsidRPr="004B05AA" w14:paraId="69A24B3F" w14:textId="77777777" w:rsidTr="008F6D56">
        <w:tc>
          <w:tcPr>
            <w:tcW w:w="541" w:type="dxa"/>
            <w:shd w:val="clear" w:color="auto" w:fill="auto"/>
          </w:tcPr>
          <w:p w14:paraId="5D5D07DC" w14:textId="27B7D9B2" w:rsidR="003039DB" w:rsidRPr="004B05AA" w:rsidRDefault="001D2615" w:rsidP="003C50A9">
            <w:pPr>
              <w:jc w:val="center"/>
              <w:rPr>
                <w:sz w:val="24"/>
                <w:szCs w:val="24"/>
                <w:lang w:val="uk-UA"/>
              </w:rPr>
            </w:pPr>
            <w:r w:rsidRPr="004B05AA">
              <w:rPr>
                <w:sz w:val="24"/>
                <w:szCs w:val="24"/>
                <w:lang w:val="uk-UA"/>
              </w:rPr>
              <w:t>2</w:t>
            </w:r>
          </w:p>
        </w:tc>
        <w:tc>
          <w:tcPr>
            <w:tcW w:w="2969" w:type="dxa"/>
            <w:shd w:val="clear" w:color="auto" w:fill="auto"/>
          </w:tcPr>
          <w:p w14:paraId="55037928" w14:textId="7878B5D2" w:rsidR="003039DB" w:rsidRPr="004B05AA" w:rsidRDefault="00B2698C" w:rsidP="003039DB">
            <w:pPr>
              <w:rPr>
                <w:sz w:val="24"/>
                <w:szCs w:val="24"/>
                <w:lang w:val="uk-UA"/>
              </w:rPr>
            </w:pPr>
            <w:r w:rsidRPr="004B05AA">
              <w:rPr>
                <w:sz w:val="24"/>
                <w:szCs w:val="24"/>
                <w:lang w:val="uk-UA"/>
              </w:rPr>
              <w:t>Науково-методичний семінар</w:t>
            </w:r>
            <w:r>
              <w:rPr>
                <w:sz w:val="24"/>
                <w:szCs w:val="24"/>
                <w:lang w:val="uk-UA"/>
              </w:rPr>
              <w:t xml:space="preserve"> «Нерівність населення: виклики соціальної безпеки» </w:t>
            </w:r>
            <w:r w:rsidR="00556846">
              <w:rPr>
                <w:sz w:val="24"/>
                <w:szCs w:val="24"/>
                <w:lang w:val="uk-UA"/>
              </w:rPr>
              <w:t>(доповідач Лібанова Е.М.</w:t>
            </w:r>
          </w:p>
        </w:tc>
        <w:tc>
          <w:tcPr>
            <w:tcW w:w="2835" w:type="dxa"/>
            <w:shd w:val="clear" w:color="auto" w:fill="auto"/>
          </w:tcPr>
          <w:p w14:paraId="014BE580" w14:textId="2A8D0DF1" w:rsidR="003039DB" w:rsidRPr="004B05AA" w:rsidRDefault="00B2698C" w:rsidP="003C50A9">
            <w:pPr>
              <w:rPr>
                <w:sz w:val="24"/>
                <w:szCs w:val="24"/>
                <w:lang w:val="uk-UA"/>
              </w:rPr>
            </w:pPr>
            <w:r>
              <w:rPr>
                <w:sz w:val="24"/>
                <w:szCs w:val="24"/>
                <w:lang w:val="uk-UA"/>
              </w:rPr>
              <w:t xml:space="preserve">Міжкафедральний </w:t>
            </w:r>
          </w:p>
        </w:tc>
        <w:tc>
          <w:tcPr>
            <w:tcW w:w="2297" w:type="dxa"/>
            <w:shd w:val="clear" w:color="auto" w:fill="auto"/>
          </w:tcPr>
          <w:p w14:paraId="57B01D8A" w14:textId="6E5E293C" w:rsidR="003039DB" w:rsidRPr="004B05AA" w:rsidRDefault="00B2698C" w:rsidP="003C50A9">
            <w:pPr>
              <w:rPr>
                <w:sz w:val="24"/>
                <w:szCs w:val="24"/>
                <w:lang w:val="uk-UA"/>
              </w:rPr>
            </w:pPr>
            <w:r w:rsidRPr="004B05AA">
              <w:rPr>
                <w:sz w:val="24"/>
                <w:szCs w:val="24"/>
                <w:lang w:val="uk-UA"/>
              </w:rPr>
              <w:t>онлайн</w:t>
            </w:r>
          </w:p>
        </w:tc>
        <w:tc>
          <w:tcPr>
            <w:tcW w:w="2268" w:type="dxa"/>
            <w:shd w:val="clear" w:color="auto" w:fill="auto"/>
          </w:tcPr>
          <w:p w14:paraId="1A6A2043" w14:textId="1E719911" w:rsidR="003039DB" w:rsidRPr="004B05AA" w:rsidRDefault="00B2698C" w:rsidP="003C50A9">
            <w:pPr>
              <w:rPr>
                <w:sz w:val="24"/>
                <w:szCs w:val="24"/>
                <w:lang w:val="uk-UA"/>
              </w:rPr>
            </w:pPr>
            <w:r>
              <w:rPr>
                <w:sz w:val="24"/>
                <w:szCs w:val="24"/>
                <w:lang w:val="uk-UA"/>
              </w:rPr>
              <w:t>16</w:t>
            </w:r>
            <w:r w:rsidRPr="004B05AA">
              <w:rPr>
                <w:sz w:val="24"/>
                <w:szCs w:val="24"/>
                <w:lang w:val="uk-UA"/>
              </w:rPr>
              <w:t xml:space="preserve"> лютого 2021 р., ДВНЗ «Київський національний економічний університет імені Вадима Гетьмана»</w:t>
            </w:r>
          </w:p>
        </w:tc>
        <w:tc>
          <w:tcPr>
            <w:tcW w:w="2126" w:type="dxa"/>
          </w:tcPr>
          <w:p w14:paraId="74646335" w14:textId="0C9388D6" w:rsidR="003039DB" w:rsidRPr="004B05AA" w:rsidRDefault="00B2698C" w:rsidP="003C50A9">
            <w:pPr>
              <w:rPr>
                <w:sz w:val="24"/>
                <w:szCs w:val="24"/>
                <w:lang w:val="uk-UA"/>
              </w:rPr>
            </w:pPr>
            <w:r>
              <w:rPr>
                <w:sz w:val="24"/>
                <w:szCs w:val="24"/>
                <w:lang w:val="uk-UA"/>
              </w:rPr>
              <w:t xml:space="preserve">Інститут демографії </w:t>
            </w:r>
            <w:r w:rsidRPr="00B2698C">
              <w:rPr>
                <w:sz w:val="24"/>
                <w:szCs w:val="24"/>
                <w:lang w:val="uk-UA"/>
              </w:rPr>
              <w:t>та соціальних досліджень імені М.В.Птухи НАН України</w:t>
            </w:r>
          </w:p>
        </w:tc>
        <w:tc>
          <w:tcPr>
            <w:tcW w:w="1985" w:type="dxa"/>
          </w:tcPr>
          <w:p w14:paraId="4A3EE349" w14:textId="169C9E8D" w:rsidR="003039DB" w:rsidRPr="004B05AA" w:rsidRDefault="00556846" w:rsidP="003C50A9">
            <w:pPr>
              <w:rPr>
                <w:sz w:val="24"/>
                <w:szCs w:val="24"/>
                <w:lang w:val="uk-UA"/>
              </w:rPr>
            </w:pPr>
            <w:r>
              <w:rPr>
                <w:sz w:val="24"/>
                <w:szCs w:val="24"/>
                <w:lang w:val="uk-UA"/>
              </w:rPr>
              <w:t>4</w:t>
            </w:r>
            <w:r w:rsidR="00AA1D0A" w:rsidRPr="004B05AA">
              <w:rPr>
                <w:sz w:val="24"/>
                <w:szCs w:val="24"/>
                <w:lang w:val="uk-UA"/>
              </w:rPr>
              <w:t>8</w:t>
            </w:r>
          </w:p>
        </w:tc>
      </w:tr>
      <w:tr w:rsidR="00B2698C" w:rsidRPr="004B05AA" w14:paraId="2E97D79E" w14:textId="77777777" w:rsidTr="008F6D56">
        <w:tc>
          <w:tcPr>
            <w:tcW w:w="541" w:type="dxa"/>
            <w:shd w:val="clear" w:color="auto" w:fill="auto"/>
          </w:tcPr>
          <w:p w14:paraId="220B4769" w14:textId="52D42A63" w:rsidR="00B2698C" w:rsidRPr="004B05AA" w:rsidRDefault="000A5371" w:rsidP="00B2698C">
            <w:pPr>
              <w:jc w:val="center"/>
              <w:rPr>
                <w:sz w:val="24"/>
                <w:szCs w:val="24"/>
                <w:lang w:val="uk-UA"/>
              </w:rPr>
            </w:pPr>
            <w:r>
              <w:rPr>
                <w:sz w:val="24"/>
                <w:szCs w:val="24"/>
                <w:lang w:val="uk-UA"/>
              </w:rPr>
              <w:t>3</w:t>
            </w:r>
          </w:p>
        </w:tc>
        <w:tc>
          <w:tcPr>
            <w:tcW w:w="2969" w:type="dxa"/>
            <w:shd w:val="clear" w:color="auto" w:fill="auto"/>
          </w:tcPr>
          <w:p w14:paraId="25BF4CFB" w14:textId="4BF5F182" w:rsidR="00B2698C" w:rsidRPr="004B05AA" w:rsidRDefault="00B2698C" w:rsidP="00B2698C">
            <w:pPr>
              <w:rPr>
                <w:sz w:val="24"/>
                <w:szCs w:val="24"/>
                <w:lang w:val="uk-UA"/>
              </w:rPr>
            </w:pPr>
            <w:r w:rsidRPr="004B05AA">
              <w:rPr>
                <w:sz w:val="24"/>
                <w:szCs w:val="24"/>
                <w:lang w:val="uk-UA"/>
              </w:rPr>
              <w:t>Науково-методичний семінар «Дорожня карта здобуття ступеня доктора філософії» (доповідач Поплавська О.М.)</w:t>
            </w:r>
          </w:p>
        </w:tc>
        <w:tc>
          <w:tcPr>
            <w:tcW w:w="2835" w:type="dxa"/>
            <w:shd w:val="clear" w:color="auto" w:fill="auto"/>
          </w:tcPr>
          <w:p w14:paraId="36F8F7C0" w14:textId="630D8AD8" w:rsidR="00B2698C" w:rsidRPr="004B05AA" w:rsidRDefault="00B2698C" w:rsidP="00B2698C">
            <w:pPr>
              <w:rPr>
                <w:sz w:val="24"/>
                <w:szCs w:val="24"/>
                <w:lang w:val="uk-UA"/>
              </w:rPr>
            </w:pPr>
            <w:r w:rsidRPr="004B05AA">
              <w:rPr>
                <w:sz w:val="24"/>
                <w:szCs w:val="24"/>
                <w:lang w:val="uk-UA"/>
              </w:rPr>
              <w:t>кафедральний</w:t>
            </w:r>
          </w:p>
        </w:tc>
        <w:tc>
          <w:tcPr>
            <w:tcW w:w="2297" w:type="dxa"/>
            <w:shd w:val="clear" w:color="auto" w:fill="auto"/>
          </w:tcPr>
          <w:p w14:paraId="08454DEE" w14:textId="19946E77" w:rsidR="00B2698C" w:rsidRPr="004B05AA" w:rsidRDefault="00B2698C" w:rsidP="00B2698C">
            <w:pPr>
              <w:rPr>
                <w:sz w:val="24"/>
                <w:szCs w:val="24"/>
                <w:lang w:val="uk-UA"/>
              </w:rPr>
            </w:pPr>
            <w:r w:rsidRPr="004B05AA">
              <w:rPr>
                <w:sz w:val="24"/>
                <w:szCs w:val="24"/>
                <w:lang w:val="uk-UA"/>
              </w:rPr>
              <w:t>онлайн</w:t>
            </w:r>
          </w:p>
        </w:tc>
        <w:tc>
          <w:tcPr>
            <w:tcW w:w="2268" w:type="dxa"/>
            <w:shd w:val="clear" w:color="auto" w:fill="auto"/>
          </w:tcPr>
          <w:p w14:paraId="65CB5A62" w14:textId="4B33C6F4" w:rsidR="00B2698C" w:rsidRPr="004B05AA" w:rsidRDefault="00B2698C" w:rsidP="00B2698C">
            <w:pPr>
              <w:rPr>
                <w:sz w:val="24"/>
                <w:szCs w:val="24"/>
                <w:lang w:val="uk-UA"/>
              </w:rPr>
            </w:pPr>
            <w:r w:rsidRPr="004B05AA">
              <w:rPr>
                <w:sz w:val="24"/>
                <w:szCs w:val="24"/>
                <w:lang w:val="uk-UA"/>
              </w:rPr>
              <w:t>4 лютого 2021 р., ДВНЗ «Київський національний економічний університет імені Вадима Гетьмана»</w:t>
            </w:r>
          </w:p>
        </w:tc>
        <w:tc>
          <w:tcPr>
            <w:tcW w:w="2126" w:type="dxa"/>
          </w:tcPr>
          <w:p w14:paraId="455740E9" w14:textId="3DEA0C7D" w:rsidR="00B2698C" w:rsidRPr="004B05AA" w:rsidRDefault="00B2698C" w:rsidP="00B2698C">
            <w:pPr>
              <w:rPr>
                <w:sz w:val="24"/>
                <w:szCs w:val="24"/>
                <w:lang w:val="uk-UA"/>
              </w:rPr>
            </w:pPr>
            <w:r w:rsidRPr="004B05AA">
              <w:rPr>
                <w:sz w:val="24"/>
                <w:szCs w:val="24"/>
                <w:lang w:val="uk-UA"/>
              </w:rPr>
              <w:t>немає</w:t>
            </w:r>
          </w:p>
        </w:tc>
        <w:tc>
          <w:tcPr>
            <w:tcW w:w="1985" w:type="dxa"/>
          </w:tcPr>
          <w:p w14:paraId="3F620648" w14:textId="33D29156" w:rsidR="00B2698C" w:rsidRPr="004B05AA" w:rsidRDefault="00556846" w:rsidP="00B2698C">
            <w:pPr>
              <w:rPr>
                <w:sz w:val="24"/>
                <w:szCs w:val="24"/>
                <w:lang w:val="uk-UA"/>
              </w:rPr>
            </w:pPr>
            <w:r>
              <w:rPr>
                <w:sz w:val="24"/>
                <w:szCs w:val="24"/>
                <w:lang w:val="uk-UA"/>
              </w:rPr>
              <w:t>38</w:t>
            </w:r>
          </w:p>
        </w:tc>
      </w:tr>
      <w:tr w:rsidR="00B2698C" w:rsidRPr="004B05AA" w14:paraId="0BB8CA5E" w14:textId="77777777" w:rsidTr="008F6D56">
        <w:tc>
          <w:tcPr>
            <w:tcW w:w="541" w:type="dxa"/>
            <w:shd w:val="clear" w:color="auto" w:fill="auto"/>
          </w:tcPr>
          <w:p w14:paraId="0F61C01D" w14:textId="12919496" w:rsidR="00B2698C" w:rsidRPr="004B05AA" w:rsidRDefault="000A5371" w:rsidP="00B2698C">
            <w:pPr>
              <w:jc w:val="center"/>
              <w:rPr>
                <w:sz w:val="24"/>
                <w:szCs w:val="24"/>
                <w:lang w:val="uk-UA"/>
              </w:rPr>
            </w:pPr>
            <w:r>
              <w:rPr>
                <w:sz w:val="24"/>
                <w:szCs w:val="24"/>
                <w:lang w:val="uk-UA"/>
              </w:rPr>
              <w:t>4</w:t>
            </w:r>
          </w:p>
        </w:tc>
        <w:tc>
          <w:tcPr>
            <w:tcW w:w="2969" w:type="dxa"/>
            <w:shd w:val="clear" w:color="auto" w:fill="auto"/>
          </w:tcPr>
          <w:p w14:paraId="3413D680" w14:textId="5753C8A2" w:rsidR="00B2698C" w:rsidRPr="004B05AA" w:rsidRDefault="00B2698C" w:rsidP="00B2698C">
            <w:pPr>
              <w:rPr>
                <w:sz w:val="24"/>
                <w:szCs w:val="24"/>
                <w:lang w:val="uk-UA"/>
              </w:rPr>
            </w:pPr>
            <w:r w:rsidRPr="004B05AA">
              <w:rPr>
                <w:sz w:val="24"/>
                <w:szCs w:val="24"/>
                <w:lang w:val="uk-UA"/>
              </w:rPr>
              <w:t xml:space="preserve">Науковий семінар «Праця XXI: філософія змін, виклики, вектори </w:t>
            </w:r>
            <w:r w:rsidRPr="004B05AA">
              <w:rPr>
                <w:sz w:val="24"/>
                <w:szCs w:val="24"/>
                <w:lang w:val="uk-UA"/>
              </w:rPr>
              <w:lastRenderedPageBreak/>
              <w:t>розвитку», 6 квітня (доповідач Колот А.М.).</w:t>
            </w:r>
          </w:p>
        </w:tc>
        <w:tc>
          <w:tcPr>
            <w:tcW w:w="2835" w:type="dxa"/>
            <w:shd w:val="clear" w:color="auto" w:fill="auto"/>
          </w:tcPr>
          <w:p w14:paraId="7818CEA7" w14:textId="4444D953" w:rsidR="00B2698C" w:rsidRPr="004B05AA" w:rsidRDefault="00B2698C" w:rsidP="00B2698C">
            <w:pPr>
              <w:rPr>
                <w:sz w:val="24"/>
                <w:szCs w:val="24"/>
                <w:lang w:val="uk-UA"/>
              </w:rPr>
            </w:pPr>
            <w:r w:rsidRPr="004B05AA">
              <w:rPr>
                <w:sz w:val="24"/>
                <w:szCs w:val="24"/>
                <w:lang w:val="uk-UA"/>
              </w:rPr>
              <w:lastRenderedPageBreak/>
              <w:t>кафедральний</w:t>
            </w:r>
          </w:p>
        </w:tc>
        <w:tc>
          <w:tcPr>
            <w:tcW w:w="2297" w:type="dxa"/>
            <w:shd w:val="clear" w:color="auto" w:fill="auto"/>
          </w:tcPr>
          <w:p w14:paraId="6ABCDAEB" w14:textId="20522344" w:rsidR="00B2698C" w:rsidRPr="004B05AA" w:rsidRDefault="00B2698C" w:rsidP="00B2698C">
            <w:pPr>
              <w:rPr>
                <w:sz w:val="24"/>
                <w:szCs w:val="24"/>
                <w:lang w:val="uk-UA"/>
              </w:rPr>
            </w:pPr>
            <w:r w:rsidRPr="004B05AA">
              <w:rPr>
                <w:sz w:val="24"/>
                <w:szCs w:val="24"/>
                <w:lang w:val="uk-UA"/>
              </w:rPr>
              <w:t>онлайн</w:t>
            </w:r>
          </w:p>
        </w:tc>
        <w:tc>
          <w:tcPr>
            <w:tcW w:w="2268" w:type="dxa"/>
            <w:shd w:val="clear" w:color="auto" w:fill="auto"/>
          </w:tcPr>
          <w:p w14:paraId="6A276C1E" w14:textId="0A1FA094" w:rsidR="00B2698C" w:rsidRPr="004B05AA" w:rsidRDefault="00B2698C" w:rsidP="00B2698C">
            <w:pPr>
              <w:rPr>
                <w:sz w:val="24"/>
                <w:szCs w:val="24"/>
                <w:lang w:val="uk-UA"/>
              </w:rPr>
            </w:pPr>
            <w:r w:rsidRPr="004B05AA">
              <w:rPr>
                <w:sz w:val="24"/>
                <w:szCs w:val="24"/>
                <w:lang w:val="uk-UA"/>
              </w:rPr>
              <w:t xml:space="preserve">6 квітня 2021 р., ДВНЗ «Київський національний </w:t>
            </w:r>
            <w:r w:rsidRPr="004B05AA">
              <w:rPr>
                <w:sz w:val="24"/>
                <w:szCs w:val="24"/>
                <w:lang w:val="uk-UA"/>
              </w:rPr>
              <w:lastRenderedPageBreak/>
              <w:t xml:space="preserve">економічний університет імені Вадима Гетьмана» </w:t>
            </w:r>
          </w:p>
        </w:tc>
        <w:tc>
          <w:tcPr>
            <w:tcW w:w="2126" w:type="dxa"/>
          </w:tcPr>
          <w:p w14:paraId="056BB9AE" w14:textId="7A5FFC11" w:rsidR="00B2698C" w:rsidRPr="004B05AA" w:rsidRDefault="00B2698C" w:rsidP="00B2698C">
            <w:pPr>
              <w:rPr>
                <w:sz w:val="24"/>
                <w:szCs w:val="24"/>
                <w:lang w:val="uk-UA"/>
              </w:rPr>
            </w:pPr>
            <w:r w:rsidRPr="004B05AA">
              <w:rPr>
                <w:sz w:val="24"/>
                <w:szCs w:val="24"/>
                <w:lang w:val="uk-UA"/>
              </w:rPr>
              <w:lastRenderedPageBreak/>
              <w:t>немає</w:t>
            </w:r>
          </w:p>
        </w:tc>
        <w:tc>
          <w:tcPr>
            <w:tcW w:w="1985" w:type="dxa"/>
          </w:tcPr>
          <w:p w14:paraId="10BF0894" w14:textId="4F56221E" w:rsidR="00B2698C" w:rsidRPr="004B05AA" w:rsidRDefault="00B2698C" w:rsidP="00B2698C">
            <w:pPr>
              <w:rPr>
                <w:sz w:val="24"/>
                <w:szCs w:val="24"/>
                <w:lang w:val="uk-UA"/>
              </w:rPr>
            </w:pPr>
            <w:r w:rsidRPr="004B05AA">
              <w:rPr>
                <w:sz w:val="24"/>
                <w:szCs w:val="24"/>
                <w:lang w:val="uk-UA"/>
              </w:rPr>
              <w:t>37</w:t>
            </w:r>
          </w:p>
        </w:tc>
      </w:tr>
      <w:tr w:rsidR="00B2698C" w:rsidRPr="004B05AA" w14:paraId="3120DC78" w14:textId="77777777" w:rsidTr="008F6D56">
        <w:tc>
          <w:tcPr>
            <w:tcW w:w="541" w:type="dxa"/>
            <w:shd w:val="clear" w:color="auto" w:fill="auto"/>
          </w:tcPr>
          <w:p w14:paraId="122DA707" w14:textId="2D88829E" w:rsidR="00B2698C" w:rsidRPr="004B05AA" w:rsidRDefault="000A5371" w:rsidP="00B2698C">
            <w:pPr>
              <w:jc w:val="center"/>
              <w:rPr>
                <w:sz w:val="24"/>
                <w:szCs w:val="24"/>
                <w:lang w:val="uk-UA"/>
              </w:rPr>
            </w:pPr>
            <w:r>
              <w:rPr>
                <w:sz w:val="24"/>
                <w:szCs w:val="24"/>
                <w:lang w:val="uk-UA"/>
              </w:rPr>
              <w:t>5</w:t>
            </w:r>
          </w:p>
        </w:tc>
        <w:tc>
          <w:tcPr>
            <w:tcW w:w="2969" w:type="dxa"/>
            <w:shd w:val="clear" w:color="auto" w:fill="auto"/>
          </w:tcPr>
          <w:p w14:paraId="7C6D63AC" w14:textId="77777777" w:rsidR="00B2698C" w:rsidRPr="004B05AA" w:rsidRDefault="00B2698C" w:rsidP="00B2698C">
            <w:pPr>
              <w:rPr>
                <w:sz w:val="24"/>
                <w:szCs w:val="24"/>
                <w:lang w:val="uk-UA"/>
              </w:rPr>
            </w:pPr>
            <w:r w:rsidRPr="004B05AA">
              <w:rPr>
                <w:sz w:val="24"/>
                <w:szCs w:val="24"/>
                <w:lang w:val="uk-UA"/>
              </w:rPr>
              <w:t>Науковий семінар «Фіктивний людський капітал у Польщі та Україні: напрями зменшення на основі компаративного аналізу»  (доповідач Брінцева О.Г.)</w:t>
            </w:r>
          </w:p>
        </w:tc>
        <w:tc>
          <w:tcPr>
            <w:tcW w:w="2835" w:type="dxa"/>
            <w:shd w:val="clear" w:color="auto" w:fill="auto"/>
          </w:tcPr>
          <w:p w14:paraId="0B95BD2A" w14:textId="77777777" w:rsidR="00B2698C" w:rsidRPr="004B05AA" w:rsidRDefault="00B2698C" w:rsidP="00B2698C">
            <w:pPr>
              <w:rPr>
                <w:sz w:val="24"/>
                <w:szCs w:val="24"/>
                <w:lang w:val="uk-UA"/>
              </w:rPr>
            </w:pPr>
            <w:r w:rsidRPr="004B05AA">
              <w:rPr>
                <w:sz w:val="24"/>
                <w:szCs w:val="24"/>
                <w:lang w:val="uk-UA"/>
              </w:rPr>
              <w:t>кафедральний</w:t>
            </w:r>
          </w:p>
        </w:tc>
        <w:tc>
          <w:tcPr>
            <w:tcW w:w="2297" w:type="dxa"/>
            <w:shd w:val="clear" w:color="auto" w:fill="auto"/>
          </w:tcPr>
          <w:p w14:paraId="0A86BB85" w14:textId="77777777" w:rsidR="00B2698C" w:rsidRPr="004B05AA" w:rsidRDefault="00B2698C" w:rsidP="00B2698C">
            <w:pPr>
              <w:rPr>
                <w:sz w:val="24"/>
                <w:szCs w:val="24"/>
                <w:lang w:val="uk-UA"/>
              </w:rPr>
            </w:pPr>
            <w:r w:rsidRPr="004B05AA">
              <w:rPr>
                <w:sz w:val="24"/>
                <w:szCs w:val="24"/>
                <w:lang w:val="uk-UA"/>
              </w:rPr>
              <w:t>онлайн</w:t>
            </w:r>
          </w:p>
        </w:tc>
        <w:tc>
          <w:tcPr>
            <w:tcW w:w="2268" w:type="dxa"/>
            <w:shd w:val="clear" w:color="auto" w:fill="auto"/>
          </w:tcPr>
          <w:p w14:paraId="6DD486D3" w14:textId="13ABCB70" w:rsidR="00B2698C" w:rsidRPr="004B05AA" w:rsidRDefault="00B2698C" w:rsidP="00B2698C">
            <w:pPr>
              <w:rPr>
                <w:sz w:val="24"/>
                <w:szCs w:val="24"/>
                <w:lang w:val="uk-UA"/>
              </w:rPr>
            </w:pPr>
            <w:r w:rsidRPr="004B05AA">
              <w:rPr>
                <w:sz w:val="24"/>
                <w:szCs w:val="24"/>
                <w:lang w:val="uk-UA"/>
              </w:rPr>
              <w:t>20 травня 2021р., ДВНЗ «Київський національний економічний університет імені Вадима Гетьмана»</w:t>
            </w:r>
          </w:p>
        </w:tc>
        <w:tc>
          <w:tcPr>
            <w:tcW w:w="2126" w:type="dxa"/>
          </w:tcPr>
          <w:p w14:paraId="0D453E9F" w14:textId="77777777" w:rsidR="00B2698C" w:rsidRPr="004B05AA" w:rsidRDefault="00B2698C" w:rsidP="00B2698C">
            <w:pPr>
              <w:rPr>
                <w:sz w:val="24"/>
                <w:szCs w:val="24"/>
                <w:lang w:val="uk-UA"/>
              </w:rPr>
            </w:pPr>
            <w:r w:rsidRPr="004B05AA">
              <w:rPr>
                <w:sz w:val="24"/>
                <w:szCs w:val="24"/>
                <w:lang w:val="uk-UA"/>
              </w:rPr>
              <w:t>немає</w:t>
            </w:r>
          </w:p>
        </w:tc>
        <w:tc>
          <w:tcPr>
            <w:tcW w:w="1985" w:type="dxa"/>
          </w:tcPr>
          <w:p w14:paraId="348017E1" w14:textId="77777777" w:rsidR="00B2698C" w:rsidRPr="004B05AA" w:rsidRDefault="00B2698C" w:rsidP="00B2698C">
            <w:pPr>
              <w:rPr>
                <w:sz w:val="24"/>
                <w:szCs w:val="24"/>
                <w:lang w:val="uk-UA"/>
              </w:rPr>
            </w:pPr>
            <w:r w:rsidRPr="004B05AA">
              <w:rPr>
                <w:sz w:val="24"/>
                <w:szCs w:val="24"/>
                <w:lang w:val="uk-UA"/>
              </w:rPr>
              <w:t>29</w:t>
            </w:r>
          </w:p>
        </w:tc>
      </w:tr>
      <w:tr w:rsidR="00B2698C" w:rsidRPr="004B05AA" w14:paraId="2E1C295A" w14:textId="77777777" w:rsidTr="008F6D56">
        <w:tc>
          <w:tcPr>
            <w:tcW w:w="541" w:type="dxa"/>
            <w:shd w:val="clear" w:color="auto" w:fill="auto"/>
          </w:tcPr>
          <w:p w14:paraId="06FA413D" w14:textId="76DA8133" w:rsidR="00B2698C" w:rsidRPr="004B05AA" w:rsidRDefault="000A5371" w:rsidP="00B2698C">
            <w:pPr>
              <w:jc w:val="center"/>
              <w:rPr>
                <w:sz w:val="24"/>
                <w:szCs w:val="24"/>
                <w:lang w:val="uk-UA"/>
              </w:rPr>
            </w:pPr>
            <w:r>
              <w:rPr>
                <w:sz w:val="24"/>
                <w:szCs w:val="24"/>
                <w:lang w:val="uk-UA"/>
              </w:rPr>
              <w:t>6</w:t>
            </w:r>
          </w:p>
        </w:tc>
        <w:tc>
          <w:tcPr>
            <w:tcW w:w="2969" w:type="dxa"/>
            <w:shd w:val="clear" w:color="auto" w:fill="auto"/>
          </w:tcPr>
          <w:p w14:paraId="29E44371" w14:textId="77777777" w:rsidR="00B2698C" w:rsidRPr="004B05AA" w:rsidRDefault="00B2698C" w:rsidP="00B2698C">
            <w:pPr>
              <w:rPr>
                <w:sz w:val="24"/>
                <w:szCs w:val="24"/>
                <w:lang w:val="uk-UA"/>
              </w:rPr>
            </w:pPr>
            <w:r w:rsidRPr="004B05AA">
              <w:rPr>
                <w:sz w:val="24"/>
                <w:szCs w:val="24"/>
                <w:lang w:val="uk-UA"/>
              </w:rPr>
              <w:t>Науковий семінар</w:t>
            </w:r>
          </w:p>
          <w:p w14:paraId="49A57323" w14:textId="747A61EE" w:rsidR="00B2698C" w:rsidRPr="004B05AA" w:rsidRDefault="00B2698C" w:rsidP="00B2698C">
            <w:pPr>
              <w:rPr>
                <w:sz w:val="24"/>
                <w:szCs w:val="24"/>
                <w:highlight w:val="yellow"/>
                <w:lang w:val="uk-UA"/>
              </w:rPr>
            </w:pPr>
            <w:r w:rsidRPr="004B05AA">
              <w:rPr>
                <w:sz w:val="24"/>
                <w:szCs w:val="24"/>
                <w:lang w:val="uk-UA"/>
              </w:rPr>
              <w:t>Корпоративна соціальна відповідальність в реаліях цифрової економіки (длоповідач Кицак Т.Г.)</w:t>
            </w:r>
          </w:p>
        </w:tc>
        <w:tc>
          <w:tcPr>
            <w:tcW w:w="2835" w:type="dxa"/>
            <w:shd w:val="clear" w:color="auto" w:fill="auto"/>
          </w:tcPr>
          <w:p w14:paraId="6B3EE579" w14:textId="3378C953" w:rsidR="00B2698C" w:rsidRPr="004B05AA" w:rsidRDefault="00B2698C" w:rsidP="00B2698C">
            <w:pPr>
              <w:rPr>
                <w:sz w:val="24"/>
                <w:szCs w:val="24"/>
                <w:highlight w:val="yellow"/>
                <w:lang w:val="uk-UA"/>
              </w:rPr>
            </w:pPr>
            <w:r w:rsidRPr="004B05AA">
              <w:rPr>
                <w:sz w:val="24"/>
                <w:szCs w:val="24"/>
                <w:lang w:val="uk-UA"/>
              </w:rPr>
              <w:t>кафедральний</w:t>
            </w:r>
          </w:p>
        </w:tc>
        <w:tc>
          <w:tcPr>
            <w:tcW w:w="2297" w:type="dxa"/>
            <w:shd w:val="clear" w:color="auto" w:fill="auto"/>
          </w:tcPr>
          <w:p w14:paraId="66F6320A" w14:textId="3BD05270" w:rsidR="00B2698C" w:rsidRPr="004B05AA" w:rsidRDefault="00B2698C" w:rsidP="00B2698C">
            <w:pPr>
              <w:rPr>
                <w:sz w:val="24"/>
                <w:szCs w:val="24"/>
                <w:lang w:val="uk-UA"/>
              </w:rPr>
            </w:pPr>
            <w:r w:rsidRPr="004B05AA">
              <w:rPr>
                <w:sz w:val="24"/>
                <w:szCs w:val="24"/>
                <w:lang w:val="uk-UA"/>
              </w:rPr>
              <w:t>онлайн</w:t>
            </w:r>
          </w:p>
        </w:tc>
        <w:tc>
          <w:tcPr>
            <w:tcW w:w="2268" w:type="dxa"/>
            <w:shd w:val="clear" w:color="auto" w:fill="auto"/>
          </w:tcPr>
          <w:p w14:paraId="0DEA96CF" w14:textId="37EA18EF" w:rsidR="00B2698C" w:rsidRPr="004B05AA" w:rsidRDefault="00B2698C" w:rsidP="00B2698C">
            <w:pPr>
              <w:rPr>
                <w:sz w:val="24"/>
                <w:szCs w:val="24"/>
                <w:lang w:val="uk-UA"/>
              </w:rPr>
            </w:pPr>
            <w:r w:rsidRPr="004B05AA">
              <w:rPr>
                <w:sz w:val="24"/>
                <w:szCs w:val="24"/>
                <w:lang w:val="uk-UA"/>
              </w:rPr>
              <w:t>9 березня 2021 р., ДВНЗ «Київський національний економічний університет імені Вадима Гетьмана»</w:t>
            </w:r>
          </w:p>
        </w:tc>
        <w:tc>
          <w:tcPr>
            <w:tcW w:w="2126" w:type="dxa"/>
          </w:tcPr>
          <w:p w14:paraId="7BA82942" w14:textId="7A0BB3A2" w:rsidR="00B2698C" w:rsidRPr="004B05AA" w:rsidRDefault="00B2698C" w:rsidP="00B2698C">
            <w:pPr>
              <w:rPr>
                <w:sz w:val="24"/>
                <w:szCs w:val="24"/>
                <w:lang w:val="uk-UA"/>
              </w:rPr>
            </w:pPr>
            <w:r w:rsidRPr="004B05AA">
              <w:rPr>
                <w:sz w:val="24"/>
                <w:szCs w:val="24"/>
                <w:lang w:val="uk-UA"/>
              </w:rPr>
              <w:t>немає</w:t>
            </w:r>
          </w:p>
        </w:tc>
        <w:tc>
          <w:tcPr>
            <w:tcW w:w="1985" w:type="dxa"/>
          </w:tcPr>
          <w:p w14:paraId="7D43D3AA" w14:textId="0AF902E1" w:rsidR="00B2698C" w:rsidRPr="004B05AA" w:rsidRDefault="00B2698C" w:rsidP="00B2698C">
            <w:pPr>
              <w:rPr>
                <w:sz w:val="24"/>
                <w:szCs w:val="24"/>
                <w:lang w:val="uk-UA"/>
              </w:rPr>
            </w:pPr>
            <w:r w:rsidRPr="004B05AA">
              <w:rPr>
                <w:sz w:val="24"/>
                <w:szCs w:val="24"/>
                <w:lang w:val="uk-UA"/>
              </w:rPr>
              <w:t>34</w:t>
            </w:r>
          </w:p>
        </w:tc>
      </w:tr>
      <w:tr w:rsidR="000732D9" w:rsidRPr="004B05AA" w14:paraId="1D85725A" w14:textId="77777777" w:rsidTr="008F6D56">
        <w:tc>
          <w:tcPr>
            <w:tcW w:w="541" w:type="dxa"/>
            <w:shd w:val="clear" w:color="auto" w:fill="auto"/>
          </w:tcPr>
          <w:p w14:paraId="4A60E4C1" w14:textId="60E7160B" w:rsidR="000732D9" w:rsidRPr="004B05AA" w:rsidRDefault="000732D9" w:rsidP="000732D9">
            <w:pPr>
              <w:jc w:val="center"/>
              <w:rPr>
                <w:sz w:val="24"/>
                <w:szCs w:val="24"/>
                <w:lang w:val="uk-UA"/>
              </w:rPr>
            </w:pPr>
            <w:r>
              <w:rPr>
                <w:sz w:val="24"/>
                <w:szCs w:val="24"/>
                <w:lang w:val="uk-UA"/>
              </w:rPr>
              <w:t>7</w:t>
            </w:r>
          </w:p>
        </w:tc>
        <w:tc>
          <w:tcPr>
            <w:tcW w:w="2969" w:type="dxa"/>
            <w:shd w:val="clear" w:color="auto" w:fill="auto"/>
          </w:tcPr>
          <w:p w14:paraId="587BEA1E" w14:textId="77777777" w:rsidR="000732D9" w:rsidRPr="004B05AA" w:rsidRDefault="000732D9" w:rsidP="000732D9">
            <w:pPr>
              <w:rPr>
                <w:sz w:val="24"/>
                <w:szCs w:val="24"/>
                <w:lang w:val="uk-UA"/>
              </w:rPr>
            </w:pPr>
            <w:r w:rsidRPr="004B05AA">
              <w:rPr>
                <w:sz w:val="24"/>
                <w:szCs w:val="24"/>
                <w:lang w:val="uk-UA"/>
              </w:rPr>
              <w:t>Науковий семінар</w:t>
            </w:r>
          </w:p>
          <w:p w14:paraId="24D161EF" w14:textId="77777777" w:rsidR="000732D9" w:rsidRPr="004B05AA" w:rsidRDefault="000732D9" w:rsidP="000732D9">
            <w:pPr>
              <w:rPr>
                <w:sz w:val="24"/>
                <w:szCs w:val="24"/>
                <w:lang w:val="uk-UA"/>
              </w:rPr>
            </w:pPr>
            <w:r w:rsidRPr="004B05AA">
              <w:rPr>
                <w:sz w:val="24"/>
                <w:szCs w:val="24"/>
                <w:lang w:val="uk-UA"/>
              </w:rPr>
              <w:t>Управління поведінкою персоналу: сучасні реалії</w:t>
            </w:r>
          </w:p>
          <w:p w14:paraId="023493AA" w14:textId="0FA6C9EC" w:rsidR="000732D9" w:rsidRPr="004B05AA" w:rsidRDefault="000732D9" w:rsidP="000732D9">
            <w:pPr>
              <w:rPr>
                <w:sz w:val="24"/>
                <w:szCs w:val="24"/>
                <w:highlight w:val="yellow"/>
                <w:lang w:val="uk-UA"/>
              </w:rPr>
            </w:pPr>
            <w:r w:rsidRPr="004B05AA">
              <w:rPr>
                <w:sz w:val="24"/>
                <w:szCs w:val="24"/>
                <w:lang w:val="uk-UA"/>
              </w:rPr>
              <w:t>(доповідач Щетініна Л.В.)</w:t>
            </w:r>
          </w:p>
        </w:tc>
        <w:tc>
          <w:tcPr>
            <w:tcW w:w="2835" w:type="dxa"/>
            <w:shd w:val="clear" w:color="auto" w:fill="auto"/>
          </w:tcPr>
          <w:p w14:paraId="3611822D" w14:textId="0C9D09C7" w:rsidR="000732D9" w:rsidRPr="004B05AA" w:rsidRDefault="000732D9" w:rsidP="000732D9">
            <w:pPr>
              <w:rPr>
                <w:sz w:val="24"/>
                <w:szCs w:val="24"/>
                <w:highlight w:val="yellow"/>
                <w:lang w:val="uk-UA"/>
              </w:rPr>
            </w:pPr>
            <w:r w:rsidRPr="004B05AA">
              <w:rPr>
                <w:sz w:val="24"/>
                <w:szCs w:val="24"/>
                <w:lang w:val="uk-UA"/>
              </w:rPr>
              <w:t>кафедральний</w:t>
            </w:r>
          </w:p>
        </w:tc>
        <w:tc>
          <w:tcPr>
            <w:tcW w:w="2297" w:type="dxa"/>
            <w:shd w:val="clear" w:color="auto" w:fill="auto"/>
          </w:tcPr>
          <w:p w14:paraId="58BBD2A3" w14:textId="7F8CBCC1"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388CA356" w14:textId="5532316C" w:rsidR="000732D9" w:rsidRPr="004B05AA" w:rsidRDefault="000732D9" w:rsidP="000732D9">
            <w:pPr>
              <w:rPr>
                <w:sz w:val="24"/>
                <w:szCs w:val="24"/>
                <w:lang w:val="uk-UA"/>
              </w:rPr>
            </w:pPr>
            <w:r w:rsidRPr="004B05AA">
              <w:rPr>
                <w:sz w:val="24"/>
                <w:szCs w:val="24"/>
                <w:lang w:val="uk-UA"/>
              </w:rPr>
              <w:t>8 червня 2021 р., ДВНЗ «Київський національний економічний університет імені Вадима Гетьмана»</w:t>
            </w:r>
          </w:p>
        </w:tc>
        <w:tc>
          <w:tcPr>
            <w:tcW w:w="2126" w:type="dxa"/>
          </w:tcPr>
          <w:p w14:paraId="0662F835" w14:textId="019ED913" w:rsidR="000732D9" w:rsidRPr="004B05AA" w:rsidRDefault="000732D9" w:rsidP="000732D9">
            <w:pPr>
              <w:rPr>
                <w:sz w:val="24"/>
                <w:szCs w:val="24"/>
                <w:lang w:val="uk-UA"/>
              </w:rPr>
            </w:pPr>
            <w:r w:rsidRPr="004B05AA">
              <w:rPr>
                <w:sz w:val="24"/>
                <w:szCs w:val="24"/>
                <w:lang w:val="uk-UA"/>
              </w:rPr>
              <w:t>немає</w:t>
            </w:r>
          </w:p>
        </w:tc>
        <w:tc>
          <w:tcPr>
            <w:tcW w:w="1985" w:type="dxa"/>
          </w:tcPr>
          <w:p w14:paraId="1DD8B431" w14:textId="45FA6367" w:rsidR="000732D9" w:rsidRPr="004B05AA" w:rsidRDefault="000732D9" w:rsidP="000732D9">
            <w:pPr>
              <w:rPr>
                <w:sz w:val="24"/>
                <w:szCs w:val="24"/>
                <w:lang w:val="uk-UA"/>
              </w:rPr>
            </w:pPr>
            <w:r w:rsidRPr="004B05AA">
              <w:rPr>
                <w:sz w:val="24"/>
                <w:szCs w:val="24"/>
                <w:lang w:val="uk-UA"/>
              </w:rPr>
              <w:t>36</w:t>
            </w:r>
          </w:p>
        </w:tc>
      </w:tr>
      <w:tr w:rsidR="000732D9" w:rsidRPr="004B05AA" w14:paraId="7C94457C" w14:textId="77777777" w:rsidTr="008F6D56">
        <w:tc>
          <w:tcPr>
            <w:tcW w:w="541" w:type="dxa"/>
            <w:shd w:val="clear" w:color="auto" w:fill="auto"/>
          </w:tcPr>
          <w:p w14:paraId="6357EB3E" w14:textId="6A7DB1A9" w:rsidR="000732D9" w:rsidRDefault="000732D9" w:rsidP="000732D9">
            <w:pPr>
              <w:jc w:val="center"/>
              <w:rPr>
                <w:sz w:val="24"/>
                <w:szCs w:val="24"/>
                <w:lang w:val="uk-UA"/>
              </w:rPr>
            </w:pPr>
            <w:r>
              <w:rPr>
                <w:sz w:val="24"/>
                <w:szCs w:val="24"/>
                <w:lang w:val="uk-UA"/>
              </w:rPr>
              <w:t>8</w:t>
            </w:r>
          </w:p>
        </w:tc>
        <w:tc>
          <w:tcPr>
            <w:tcW w:w="2969" w:type="dxa"/>
            <w:shd w:val="clear" w:color="auto" w:fill="auto"/>
          </w:tcPr>
          <w:p w14:paraId="3EE887B5" w14:textId="2348FAC5" w:rsidR="000732D9" w:rsidRPr="004B05AA" w:rsidRDefault="000732D9" w:rsidP="000732D9">
            <w:pPr>
              <w:rPr>
                <w:sz w:val="24"/>
                <w:szCs w:val="24"/>
                <w:lang w:val="uk-UA"/>
              </w:rPr>
            </w:pPr>
            <w:r>
              <w:rPr>
                <w:sz w:val="24"/>
                <w:szCs w:val="24"/>
                <w:lang w:val="uk-UA"/>
              </w:rPr>
              <w:t>Науковий семінар «Оцінювання я</w:t>
            </w:r>
            <w:r w:rsidRPr="000732D9">
              <w:rPr>
                <w:sz w:val="24"/>
                <w:szCs w:val="24"/>
                <w:lang w:val="uk-UA"/>
              </w:rPr>
              <w:t>к</w:t>
            </w:r>
            <w:r>
              <w:rPr>
                <w:sz w:val="24"/>
                <w:szCs w:val="24"/>
                <w:lang w:val="uk-UA"/>
              </w:rPr>
              <w:t>ості</w:t>
            </w:r>
            <w:r w:rsidRPr="000732D9">
              <w:rPr>
                <w:sz w:val="24"/>
                <w:szCs w:val="24"/>
                <w:lang w:val="uk-UA"/>
              </w:rPr>
              <w:t xml:space="preserve"> трудового життя науково-педагогічних працівників</w:t>
            </w:r>
            <w:r>
              <w:rPr>
                <w:sz w:val="24"/>
                <w:szCs w:val="24"/>
                <w:lang w:val="uk-UA"/>
              </w:rPr>
              <w:t>» (доповіідач Рябоконь І.О.)</w:t>
            </w:r>
          </w:p>
        </w:tc>
        <w:tc>
          <w:tcPr>
            <w:tcW w:w="2835" w:type="dxa"/>
            <w:shd w:val="clear" w:color="auto" w:fill="auto"/>
          </w:tcPr>
          <w:p w14:paraId="79AB10F4" w14:textId="37887CA5" w:rsidR="000732D9" w:rsidRPr="004B05AA" w:rsidRDefault="000732D9" w:rsidP="000732D9">
            <w:pPr>
              <w:rPr>
                <w:sz w:val="24"/>
                <w:szCs w:val="24"/>
                <w:lang w:val="uk-UA"/>
              </w:rPr>
            </w:pPr>
            <w:r w:rsidRPr="004B05AA">
              <w:rPr>
                <w:sz w:val="24"/>
                <w:szCs w:val="24"/>
                <w:lang w:val="uk-UA"/>
              </w:rPr>
              <w:t>кафедральний</w:t>
            </w:r>
          </w:p>
        </w:tc>
        <w:tc>
          <w:tcPr>
            <w:tcW w:w="2297" w:type="dxa"/>
            <w:shd w:val="clear" w:color="auto" w:fill="auto"/>
          </w:tcPr>
          <w:p w14:paraId="32B6578E" w14:textId="0A228D20"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1849A041" w14:textId="6A8CCD87" w:rsidR="000732D9" w:rsidRPr="004B05AA" w:rsidRDefault="000732D9" w:rsidP="000732D9">
            <w:pPr>
              <w:rPr>
                <w:sz w:val="24"/>
                <w:szCs w:val="24"/>
                <w:lang w:val="uk-UA"/>
              </w:rPr>
            </w:pPr>
            <w:r w:rsidRPr="004B05AA">
              <w:rPr>
                <w:sz w:val="24"/>
                <w:szCs w:val="24"/>
                <w:lang w:val="uk-UA"/>
              </w:rPr>
              <w:t>6 вересня 2021 р., ДВНЗ «Київський національний економічний університет імені Вадима Гетьмана»</w:t>
            </w:r>
          </w:p>
        </w:tc>
        <w:tc>
          <w:tcPr>
            <w:tcW w:w="2126" w:type="dxa"/>
          </w:tcPr>
          <w:p w14:paraId="5B95A3E5" w14:textId="36B5AA21" w:rsidR="000732D9" w:rsidRPr="004B05AA" w:rsidRDefault="000732D9" w:rsidP="000732D9">
            <w:pPr>
              <w:rPr>
                <w:sz w:val="24"/>
                <w:szCs w:val="24"/>
                <w:lang w:val="uk-UA"/>
              </w:rPr>
            </w:pPr>
            <w:r w:rsidRPr="004B05AA">
              <w:rPr>
                <w:sz w:val="24"/>
                <w:szCs w:val="24"/>
                <w:lang w:val="uk-UA"/>
              </w:rPr>
              <w:t>немає</w:t>
            </w:r>
          </w:p>
        </w:tc>
        <w:tc>
          <w:tcPr>
            <w:tcW w:w="1985" w:type="dxa"/>
          </w:tcPr>
          <w:p w14:paraId="16BD7092" w14:textId="724C9804" w:rsidR="000732D9" w:rsidRPr="004B05AA" w:rsidRDefault="000732D9" w:rsidP="000732D9">
            <w:pPr>
              <w:rPr>
                <w:sz w:val="24"/>
                <w:szCs w:val="24"/>
                <w:lang w:val="uk-UA"/>
              </w:rPr>
            </w:pPr>
            <w:r w:rsidRPr="004B05AA">
              <w:rPr>
                <w:sz w:val="24"/>
                <w:szCs w:val="24"/>
                <w:lang w:val="uk-UA"/>
              </w:rPr>
              <w:t>33</w:t>
            </w:r>
          </w:p>
        </w:tc>
      </w:tr>
      <w:tr w:rsidR="000732D9" w:rsidRPr="004B05AA" w14:paraId="0D5DBAAC" w14:textId="77777777" w:rsidTr="008F6D56">
        <w:tc>
          <w:tcPr>
            <w:tcW w:w="541" w:type="dxa"/>
            <w:shd w:val="clear" w:color="auto" w:fill="auto"/>
          </w:tcPr>
          <w:p w14:paraId="446F3587" w14:textId="190B886E" w:rsidR="000732D9" w:rsidRPr="004B05AA" w:rsidRDefault="000732D9" w:rsidP="000732D9">
            <w:pPr>
              <w:jc w:val="center"/>
              <w:rPr>
                <w:sz w:val="24"/>
                <w:szCs w:val="24"/>
                <w:lang w:val="uk-UA"/>
              </w:rPr>
            </w:pPr>
            <w:r>
              <w:rPr>
                <w:sz w:val="24"/>
                <w:szCs w:val="24"/>
                <w:lang w:val="uk-UA"/>
              </w:rPr>
              <w:t>9</w:t>
            </w:r>
          </w:p>
        </w:tc>
        <w:tc>
          <w:tcPr>
            <w:tcW w:w="2969" w:type="dxa"/>
            <w:shd w:val="clear" w:color="auto" w:fill="auto"/>
          </w:tcPr>
          <w:p w14:paraId="074DDC9E" w14:textId="77777777" w:rsidR="000732D9" w:rsidRPr="004B05AA" w:rsidRDefault="000732D9" w:rsidP="000732D9">
            <w:pPr>
              <w:rPr>
                <w:sz w:val="24"/>
                <w:szCs w:val="24"/>
                <w:lang w:val="uk-UA"/>
              </w:rPr>
            </w:pPr>
            <w:r w:rsidRPr="004B05AA">
              <w:rPr>
                <w:sz w:val="24"/>
                <w:szCs w:val="24"/>
                <w:lang w:val="uk-UA"/>
              </w:rPr>
              <w:t>Науковий семінар</w:t>
            </w:r>
          </w:p>
          <w:p w14:paraId="796565C3" w14:textId="5115600E" w:rsidR="000732D9" w:rsidRPr="004B05AA" w:rsidRDefault="000732D9" w:rsidP="000732D9">
            <w:pPr>
              <w:rPr>
                <w:sz w:val="24"/>
                <w:szCs w:val="24"/>
                <w:highlight w:val="yellow"/>
                <w:lang w:val="uk-UA"/>
              </w:rPr>
            </w:pPr>
            <w:r w:rsidRPr="004B05AA">
              <w:rPr>
                <w:sz w:val="24"/>
                <w:szCs w:val="24"/>
                <w:lang w:val="uk-UA"/>
              </w:rPr>
              <w:t>Методика проведення соціологічних досліджень (доповідач Кравчук О.І.)</w:t>
            </w:r>
          </w:p>
        </w:tc>
        <w:tc>
          <w:tcPr>
            <w:tcW w:w="2835" w:type="dxa"/>
            <w:shd w:val="clear" w:color="auto" w:fill="auto"/>
          </w:tcPr>
          <w:p w14:paraId="41FDF55B" w14:textId="3C9543DC" w:rsidR="000732D9" w:rsidRPr="004B05AA" w:rsidRDefault="000732D9" w:rsidP="000732D9">
            <w:pPr>
              <w:rPr>
                <w:sz w:val="24"/>
                <w:szCs w:val="24"/>
                <w:highlight w:val="yellow"/>
                <w:lang w:val="uk-UA"/>
              </w:rPr>
            </w:pPr>
            <w:r w:rsidRPr="004B05AA">
              <w:rPr>
                <w:sz w:val="24"/>
                <w:szCs w:val="24"/>
                <w:lang w:val="uk-UA"/>
              </w:rPr>
              <w:t>кафедральний</w:t>
            </w:r>
          </w:p>
        </w:tc>
        <w:tc>
          <w:tcPr>
            <w:tcW w:w="2297" w:type="dxa"/>
            <w:shd w:val="clear" w:color="auto" w:fill="auto"/>
          </w:tcPr>
          <w:p w14:paraId="46BA864A" w14:textId="455935E0"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7CBEA3BD" w14:textId="1857B0CA" w:rsidR="000732D9" w:rsidRPr="004B05AA" w:rsidRDefault="000732D9" w:rsidP="000732D9">
            <w:pPr>
              <w:rPr>
                <w:sz w:val="24"/>
                <w:szCs w:val="24"/>
                <w:lang w:val="uk-UA"/>
              </w:rPr>
            </w:pPr>
            <w:r>
              <w:rPr>
                <w:sz w:val="24"/>
                <w:szCs w:val="24"/>
                <w:lang w:val="uk-UA"/>
              </w:rPr>
              <w:t xml:space="preserve">19 жовтня 2021 року, </w:t>
            </w:r>
            <w:r w:rsidRPr="004B05AA">
              <w:rPr>
                <w:sz w:val="24"/>
                <w:szCs w:val="24"/>
                <w:lang w:val="uk-UA"/>
              </w:rPr>
              <w:t>ДВНЗ «Київський національний економічний університет імені Вадима Гетьмана»</w:t>
            </w:r>
          </w:p>
        </w:tc>
        <w:tc>
          <w:tcPr>
            <w:tcW w:w="2126" w:type="dxa"/>
          </w:tcPr>
          <w:p w14:paraId="389C8837" w14:textId="4047A229" w:rsidR="000732D9" w:rsidRPr="004B05AA" w:rsidRDefault="000732D9" w:rsidP="000732D9">
            <w:pPr>
              <w:rPr>
                <w:sz w:val="24"/>
                <w:szCs w:val="24"/>
                <w:lang w:val="uk-UA"/>
              </w:rPr>
            </w:pPr>
            <w:r>
              <w:rPr>
                <w:sz w:val="24"/>
                <w:szCs w:val="24"/>
                <w:lang w:val="uk-UA"/>
              </w:rPr>
              <w:t>немає</w:t>
            </w:r>
          </w:p>
        </w:tc>
        <w:tc>
          <w:tcPr>
            <w:tcW w:w="1985" w:type="dxa"/>
          </w:tcPr>
          <w:p w14:paraId="682277E0" w14:textId="7A0BE7F1" w:rsidR="000732D9" w:rsidRPr="004B05AA" w:rsidRDefault="000732D9" w:rsidP="000732D9">
            <w:pPr>
              <w:rPr>
                <w:sz w:val="24"/>
                <w:szCs w:val="24"/>
                <w:lang w:val="uk-UA"/>
              </w:rPr>
            </w:pPr>
            <w:r>
              <w:rPr>
                <w:sz w:val="24"/>
                <w:szCs w:val="24"/>
                <w:lang w:val="uk-UA"/>
              </w:rPr>
              <w:t>34</w:t>
            </w:r>
          </w:p>
        </w:tc>
      </w:tr>
      <w:tr w:rsidR="000732D9" w:rsidRPr="004B05AA" w14:paraId="00B47958" w14:textId="77777777" w:rsidTr="008F6D56">
        <w:tc>
          <w:tcPr>
            <w:tcW w:w="541" w:type="dxa"/>
            <w:shd w:val="clear" w:color="auto" w:fill="auto"/>
          </w:tcPr>
          <w:p w14:paraId="63F6D294" w14:textId="3896EFE2" w:rsidR="000732D9" w:rsidRPr="004B05AA" w:rsidRDefault="000732D9" w:rsidP="000732D9">
            <w:pPr>
              <w:jc w:val="center"/>
              <w:rPr>
                <w:sz w:val="24"/>
                <w:szCs w:val="24"/>
                <w:lang w:val="uk-UA"/>
              </w:rPr>
            </w:pPr>
            <w:r>
              <w:rPr>
                <w:sz w:val="24"/>
                <w:szCs w:val="24"/>
                <w:lang w:val="uk-UA"/>
              </w:rPr>
              <w:lastRenderedPageBreak/>
              <w:t>10</w:t>
            </w:r>
          </w:p>
        </w:tc>
        <w:tc>
          <w:tcPr>
            <w:tcW w:w="2969" w:type="dxa"/>
            <w:shd w:val="clear" w:color="auto" w:fill="auto"/>
          </w:tcPr>
          <w:p w14:paraId="376CAFCD" w14:textId="77777777" w:rsidR="000732D9" w:rsidRPr="004B05AA" w:rsidRDefault="000732D9" w:rsidP="000732D9">
            <w:pPr>
              <w:rPr>
                <w:sz w:val="24"/>
                <w:szCs w:val="24"/>
                <w:lang w:val="uk-UA"/>
              </w:rPr>
            </w:pPr>
            <w:r w:rsidRPr="004B05AA">
              <w:rPr>
                <w:sz w:val="24"/>
                <w:szCs w:val="24"/>
                <w:lang w:val="uk-UA"/>
              </w:rPr>
              <w:t>Науковий семінар</w:t>
            </w:r>
          </w:p>
          <w:p w14:paraId="0EF955F4" w14:textId="2D72164C" w:rsidR="000732D9" w:rsidRPr="004B05AA" w:rsidRDefault="000732D9" w:rsidP="000732D9">
            <w:pPr>
              <w:rPr>
                <w:sz w:val="24"/>
                <w:szCs w:val="24"/>
                <w:highlight w:val="yellow"/>
                <w:lang w:val="uk-UA"/>
              </w:rPr>
            </w:pPr>
            <w:r w:rsidRPr="004B05AA">
              <w:rPr>
                <w:sz w:val="24"/>
                <w:szCs w:val="24"/>
                <w:lang w:val="uk-UA"/>
              </w:rPr>
              <w:t>Платформа «праця 4.0»: віддзеркалення нових можливостей, обмежень та викликів (доповідач Колот А.М.).</w:t>
            </w:r>
          </w:p>
        </w:tc>
        <w:tc>
          <w:tcPr>
            <w:tcW w:w="2835" w:type="dxa"/>
            <w:shd w:val="clear" w:color="auto" w:fill="auto"/>
          </w:tcPr>
          <w:p w14:paraId="0E63317C" w14:textId="0811774C" w:rsidR="000732D9" w:rsidRPr="004B05AA" w:rsidRDefault="000732D9" w:rsidP="000732D9">
            <w:pPr>
              <w:rPr>
                <w:sz w:val="24"/>
                <w:szCs w:val="24"/>
                <w:highlight w:val="yellow"/>
                <w:lang w:val="uk-UA"/>
              </w:rPr>
            </w:pPr>
            <w:r w:rsidRPr="004B05AA">
              <w:rPr>
                <w:sz w:val="24"/>
                <w:szCs w:val="24"/>
                <w:lang w:val="uk-UA"/>
              </w:rPr>
              <w:t>кафедральний</w:t>
            </w:r>
          </w:p>
        </w:tc>
        <w:tc>
          <w:tcPr>
            <w:tcW w:w="2297" w:type="dxa"/>
            <w:shd w:val="clear" w:color="auto" w:fill="auto"/>
          </w:tcPr>
          <w:p w14:paraId="0E6E0C3C" w14:textId="211A5D67"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2ED81764" w14:textId="1CFFCD72" w:rsidR="000732D9" w:rsidRPr="004B05AA" w:rsidRDefault="000732D9" w:rsidP="000732D9">
            <w:pPr>
              <w:rPr>
                <w:sz w:val="24"/>
                <w:szCs w:val="24"/>
                <w:lang w:val="uk-UA"/>
              </w:rPr>
            </w:pPr>
            <w:r w:rsidRPr="004B05AA">
              <w:rPr>
                <w:sz w:val="24"/>
                <w:szCs w:val="24"/>
                <w:lang w:val="uk-UA"/>
              </w:rPr>
              <w:t>23 листопада 20</w:t>
            </w:r>
            <w:r w:rsidRPr="00027FDB">
              <w:rPr>
                <w:sz w:val="24"/>
                <w:szCs w:val="24"/>
              </w:rPr>
              <w:t>2</w:t>
            </w:r>
            <w:r w:rsidRPr="004B05AA">
              <w:rPr>
                <w:sz w:val="24"/>
                <w:szCs w:val="24"/>
                <w:lang w:val="uk-UA"/>
              </w:rPr>
              <w:t>1р., ДВНЗ «Київський національний економічний університет імені Вадима Гетьмана»</w:t>
            </w:r>
          </w:p>
        </w:tc>
        <w:tc>
          <w:tcPr>
            <w:tcW w:w="2126" w:type="dxa"/>
          </w:tcPr>
          <w:p w14:paraId="330616A5" w14:textId="6C4A721D" w:rsidR="000732D9" w:rsidRPr="004B05AA" w:rsidRDefault="000732D9" w:rsidP="000732D9">
            <w:pPr>
              <w:rPr>
                <w:sz w:val="24"/>
                <w:szCs w:val="24"/>
                <w:lang w:val="uk-UA"/>
              </w:rPr>
            </w:pPr>
            <w:r w:rsidRPr="004B05AA">
              <w:rPr>
                <w:sz w:val="24"/>
                <w:szCs w:val="24"/>
                <w:lang w:val="uk-UA"/>
              </w:rPr>
              <w:t>немає</w:t>
            </w:r>
          </w:p>
        </w:tc>
        <w:tc>
          <w:tcPr>
            <w:tcW w:w="1985" w:type="dxa"/>
          </w:tcPr>
          <w:p w14:paraId="0B9F7E14" w14:textId="625BA02C" w:rsidR="000732D9" w:rsidRPr="004B05AA" w:rsidRDefault="000732D9" w:rsidP="000732D9">
            <w:pPr>
              <w:rPr>
                <w:sz w:val="24"/>
                <w:szCs w:val="24"/>
                <w:lang w:val="uk-UA"/>
              </w:rPr>
            </w:pPr>
            <w:r w:rsidRPr="004B05AA">
              <w:rPr>
                <w:sz w:val="24"/>
                <w:szCs w:val="24"/>
                <w:lang w:val="uk-UA"/>
              </w:rPr>
              <w:t>32</w:t>
            </w:r>
          </w:p>
        </w:tc>
      </w:tr>
      <w:tr w:rsidR="000732D9" w:rsidRPr="00BF4B1B" w14:paraId="590822A4" w14:textId="77777777" w:rsidTr="008F6D56">
        <w:tc>
          <w:tcPr>
            <w:tcW w:w="541" w:type="dxa"/>
            <w:shd w:val="clear" w:color="auto" w:fill="auto"/>
          </w:tcPr>
          <w:p w14:paraId="02516606" w14:textId="1DB41A6E" w:rsidR="000732D9" w:rsidRDefault="000732D9" w:rsidP="000732D9">
            <w:pPr>
              <w:jc w:val="center"/>
              <w:rPr>
                <w:sz w:val="24"/>
                <w:szCs w:val="24"/>
                <w:lang w:val="uk-UA"/>
              </w:rPr>
            </w:pPr>
            <w:r>
              <w:rPr>
                <w:sz w:val="24"/>
                <w:szCs w:val="24"/>
                <w:lang w:val="uk-UA"/>
              </w:rPr>
              <w:t>11</w:t>
            </w:r>
          </w:p>
        </w:tc>
        <w:tc>
          <w:tcPr>
            <w:tcW w:w="2969" w:type="dxa"/>
            <w:shd w:val="clear" w:color="auto" w:fill="auto"/>
          </w:tcPr>
          <w:p w14:paraId="07C3B5F8" w14:textId="4362077A" w:rsidR="000732D9" w:rsidRDefault="000732D9" w:rsidP="000732D9">
            <w:pPr>
              <w:rPr>
                <w:sz w:val="24"/>
                <w:szCs w:val="24"/>
                <w:lang w:val="uk-UA"/>
              </w:rPr>
            </w:pPr>
            <w:r w:rsidRPr="00BF4B1B">
              <w:rPr>
                <w:sz w:val="24"/>
                <w:szCs w:val="24"/>
                <w:lang w:val="uk-UA"/>
              </w:rPr>
              <w:t>Науковий семінар</w:t>
            </w:r>
            <w:r>
              <w:rPr>
                <w:sz w:val="24"/>
                <w:szCs w:val="24"/>
                <w:lang w:val="uk-UA"/>
              </w:rPr>
              <w:t xml:space="preserve"> «Критерії оцінювання якості вищої освіти: проблеми теорії та практики» (доповідач Лопушняк Г.С.)</w:t>
            </w:r>
          </w:p>
        </w:tc>
        <w:tc>
          <w:tcPr>
            <w:tcW w:w="2835" w:type="dxa"/>
            <w:shd w:val="clear" w:color="auto" w:fill="auto"/>
          </w:tcPr>
          <w:p w14:paraId="7A28B100" w14:textId="4E2D5F19" w:rsidR="000732D9" w:rsidRPr="004B05AA" w:rsidRDefault="000732D9" w:rsidP="000732D9">
            <w:pPr>
              <w:rPr>
                <w:sz w:val="24"/>
                <w:szCs w:val="24"/>
                <w:lang w:val="uk-UA"/>
              </w:rPr>
            </w:pPr>
            <w:r>
              <w:rPr>
                <w:sz w:val="24"/>
                <w:szCs w:val="24"/>
                <w:lang w:val="uk-UA"/>
              </w:rPr>
              <w:t>кафедральний</w:t>
            </w:r>
          </w:p>
        </w:tc>
        <w:tc>
          <w:tcPr>
            <w:tcW w:w="2297" w:type="dxa"/>
            <w:shd w:val="clear" w:color="auto" w:fill="auto"/>
          </w:tcPr>
          <w:p w14:paraId="061B4FE5" w14:textId="442C7E1C" w:rsidR="000732D9" w:rsidRPr="004B05AA" w:rsidRDefault="000732D9" w:rsidP="000732D9">
            <w:pPr>
              <w:rPr>
                <w:sz w:val="24"/>
                <w:szCs w:val="24"/>
                <w:lang w:val="uk-UA"/>
              </w:rPr>
            </w:pPr>
            <w:r>
              <w:rPr>
                <w:sz w:val="24"/>
                <w:szCs w:val="24"/>
                <w:lang w:val="uk-UA"/>
              </w:rPr>
              <w:t>онлайн</w:t>
            </w:r>
          </w:p>
        </w:tc>
        <w:tc>
          <w:tcPr>
            <w:tcW w:w="2268" w:type="dxa"/>
            <w:shd w:val="clear" w:color="auto" w:fill="auto"/>
          </w:tcPr>
          <w:p w14:paraId="60D4B4F8" w14:textId="7E4D58A1" w:rsidR="000732D9" w:rsidRPr="004B05AA" w:rsidRDefault="000732D9" w:rsidP="000732D9">
            <w:pPr>
              <w:rPr>
                <w:sz w:val="24"/>
                <w:szCs w:val="24"/>
                <w:lang w:val="uk-UA"/>
              </w:rPr>
            </w:pPr>
            <w:r>
              <w:rPr>
                <w:sz w:val="24"/>
                <w:szCs w:val="24"/>
                <w:lang w:val="uk-UA"/>
              </w:rPr>
              <w:t>15</w:t>
            </w:r>
            <w:r w:rsidRPr="00ED5AEF">
              <w:rPr>
                <w:sz w:val="24"/>
                <w:szCs w:val="24"/>
                <w:lang w:val="uk-UA"/>
              </w:rPr>
              <w:t xml:space="preserve">  </w:t>
            </w:r>
            <w:r>
              <w:rPr>
                <w:sz w:val="24"/>
                <w:szCs w:val="24"/>
              </w:rPr>
              <w:t xml:space="preserve">грудня </w:t>
            </w:r>
            <w:r w:rsidRPr="00ED5AEF">
              <w:rPr>
                <w:sz w:val="24"/>
                <w:szCs w:val="24"/>
                <w:lang w:val="uk-UA"/>
              </w:rPr>
              <w:t>2011р., ДВНЗ «Київський національний економічний університет імені Вадима Гетьмана»</w:t>
            </w:r>
          </w:p>
        </w:tc>
        <w:tc>
          <w:tcPr>
            <w:tcW w:w="2126" w:type="dxa"/>
          </w:tcPr>
          <w:p w14:paraId="5B2F7173" w14:textId="01BF432A" w:rsidR="000732D9" w:rsidRPr="004B05AA" w:rsidRDefault="000732D9" w:rsidP="000732D9">
            <w:pPr>
              <w:rPr>
                <w:sz w:val="24"/>
                <w:szCs w:val="24"/>
                <w:lang w:val="uk-UA"/>
              </w:rPr>
            </w:pPr>
            <w:r>
              <w:rPr>
                <w:sz w:val="24"/>
                <w:szCs w:val="24"/>
                <w:lang w:val="uk-UA"/>
              </w:rPr>
              <w:t>немає</w:t>
            </w:r>
          </w:p>
        </w:tc>
        <w:tc>
          <w:tcPr>
            <w:tcW w:w="1985" w:type="dxa"/>
          </w:tcPr>
          <w:p w14:paraId="46201D12" w14:textId="1928966F" w:rsidR="000732D9" w:rsidRPr="004B05AA" w:rsidRDefault="000732D9" w:rsidP="000732D9">
            <w:pPr>
              <w:rPr>
                <w:sz w:val="24"/>
                <w:szCs w:val="24"/>
                <w:lang w:val="uk-UA"/>
              </w:rPr>
            </w:pPr>
            <w:r>
              <w:rPr>
                <w:sz w:val="24"/>
                <w:szCs w:val="24"/>
                <w:lang w:val="uk-UA"/>
              </w:rPr>
              <w:t>34</w:t>
            </w:r>
          </w:p>
        </w:tc>
      </w:tr>
      <w:tr w:rsidR="000732D9" w:rsidRPr="00027FDB" w14:paraId="00A0A297" w14:textId="77777777" w:rsidTr="00A26C85">
        <w:tc>
          <w:tcPr>
            <w:tcW w:w="15021" w:type="dxa"/>
            <w:gridSpan w:val="7"/>
            <w:shd w:val="clear" w:color="auto" w:fill="auto"/>
          </w:tcPr>
          <w:p w14:paraId="54B6B73E" w14:textId="77777777" w:rsidR="000732D9" w:rsidRPr="004B05AA" w:rsidRDefault="000732D9" w:rsidP="000732D9">
            <w:pPr>
              <w:jc w:val="center"/>
              <w:rPr>
                <w:b/>
                <w:sz w:val="24"/>
                <w:szCs w:val="24"/>
                <w:lang w:val="uk-UA"/>
              </w:rPr>
            </w:pPr>
            <w:r w:rsidRPr="004B05AA">
              <w:rPr>
                <w:b/>
                <w:sz w:val="24"/>
                <w:szCs w:val="24"/>
                <w:lang w:val="uk-UA"/>
              </w:rPr>
              <w:t>Симпозіуми</w:t>
            </w:r>
          </w:p>
        </w:tc>
      </w:tr>
      <w:tr w:rsidR="000732D9" w:rsidRPr="00027FDB" w14:paraId="04C62D5D" w14:textId="77777777" w:rsidTr="008F6D56">
        <w:tc>
          <w:tcPr>
            <w:tcW w:w="541" w:type="dxa"/>
            <w:shd w:val="clear" w:color="auto" w:fill="auto"/>
          </w:tcPr>
          <w:p w14:paraId="2D8A1EE6" w14:textId="77777777" w:rsidR="000732D9" w:rsidRPr="004B05AA" w:rsidRDefault="000732D9" w:rsidP="000732D9">
            <w:pPr>
              <w:jc w:val="center"/>
              <w:rPr>
                <w:sz w:val="24"/>
                <w:szCs w:val="24"/>
                <w:lang w:val="uk-UA"/>
              </w:rPr>
            </w:pPr>
            <w:r w:rsidRPr="004B05AA">
              <w:rPr>
                <w:sz w:val="24"/>
                <w:szCs w:val="24"/>
                <w:lang w:val="uk-UA"/>
              </w:rPr>
              <w:t>1</w:t>
            </w:r>
          </w:p>
        </w:tc>
        <w:tc>
          <w:tcPr>
            <w:tcW w:w="2969" w:type="dxa"/>
            <w:shd w:val="clear" w:color="auto" w:fill="auto"/>
          </w:tcPr>
          <w:p w14:paraId="26D01F32" w14:textId="77777777" w:rsidR="000732D9" w:rsidRPr="004B05AA" w:rsidRDefault="000732D9" w:rsidP="000732D9">
            <w:pPr>
              <w:rPr>
                <w:sz w:val="24"/>
                <w:szCs w:val="24"/>
                <w:lang w:val="uk-UA"/>
              </w:rPr>
            </w:pPr>
          </w:p>
        </w:tc>
        <w:tc>
          <w:tcPr>
            <w:tcW w:w="2835" w:type="dxa"/>
            <w:shd w:val="clear" w:color="auto" w:fill="auto"/>
          </w:tcPr>
          <w:p w14:paraId="194984A4" w14:textId="77777777" w:rsidR="000732D9" w:rsidRPr="004B05AA" w:rsidRDefault="000732D9" w:rsidP="000732D9">
            <w:pPr>
              <w:rPr>
                <w:sz w:val="24"/>
                <w:szCs w:val="24"/>
                <w:lang w:val="uk-UA"/>
              </w:rPr>
            </w:pPr>
          </w:p>
        </w:tc>
        <w:tc>
          <w:tcPr>
            <w:tcW w:w="2297" w:type="dxa"/>
            <w:shd w:val="clear" w:color="auto" w:fill="auto"/>
          </w:tcPr>
          <w:p w14:paraId="34723DA4" w14:textId="77777777" w:rsidR="000732D9" w:rsidRPr="004B05AA" w:rsidRDefault="000732D9" w:rsidP="000732D9">
            <w:pPr>
              <w:rPr>
                <w:sz w:val="24"/>
                <w:szCs w:val="24"/>
                <w:lang w:val="uk-UA"/>
              </w:rPr>
            </w:pPr>
          </w:p>
        </w:tc>
        <w:tc>
          <w:tcPr>
            <w:tcW w:w="2268" w:type="dxa"/>
            <w:shd w:val="clear" w:color="auto" w:fill="auto"/>
          </w:tcPr>
          <w:p w14:paraId="1DB3854C" w14:textId="77777777" w:rsidR="000732D9" w:rsidRPr="004B05AA" w:rsidRDefault="000732D9" w:rsidP="000732D9">
            <w:pPr>
              <w:rPr>
                <w:sz w:val="24"/>
                <w:szCs w:val="24"/>
                <w:lang w:val="uk-UA"/>
              </w:rPr>
            </w:pPr>
          </w:p>
        </w:tc>
        <w:tc>
          <w:tcPr>
            <w:tcW w:w="2126" w:type="dxa"/>
          </w:tcPr>
          <w:p w14:paraId="0B0D8619" w14:textId="77777777" w:rsidR="000732D9" w:rsidRPr="004B05AA" w:rsidRDefault="000732D9" w:rsidP="000732D9">
            <w:pPr>
              <w:rPr>
                <w:sz w:val="24"/>
                <w:szCs w:val="24"/>
                <w:lang w:val="uk-UA"/>
              </w:rPr>
            </w:pPr>
          </w:p>
        </w:tc>
        <w:tc>
          <w:tcPr>
            <w:tcW w:w="1985" w:type="dxa"/>
          </w:tcPr>
          <w:p w14:paraId="20DE21DF" w14:textId="77777777" w:rsidR="000732D9" w:rsidRPr="004B05AA" w:rsidRDefault="000732D9" w:rsidP="000732D9">
            <w:pPr>
              <w:rPr>
                <w:sz w:val="24"/>
                <w:szCs w:val="24"/>
                <w:lang w:val="uk-UA"/>
              </w:rPr>
            </w:pPr>
          </w:p>
        </w:tc>
      </w:tr>
      <w:tr w:rsidR="000732D9" w:rsidRPr="00027FDB" w14:paraId="55A45B3C" w14:textId="77777777" w:rsidTr="008F6D56">
        <w:tc>
          <w:tcPr>
            <w:tcW w:w="541" w:type="dxa"/>
            <w:shd w:val="clear" w:color="auto" w:fill="auto"/>
          </w:tcPr>
          <w:p w14:paraId="41C6ED3D" w14:textId="77777777" w:rsidR="000732D9" w:rsidRPr="004B05AA" w:rsidRDefault="000732D9" w:rsidP="000732D9">
            <w:pPr>
              <w:jc w:val="center"/>
              <w:rPr>
                <w:sz w:val="24"/>
                <w:szCs w:val="24"/>
                <w:lang w:val="uk-UA"/>
              </w:rPr>
            </w:pPr>
            <w:r w:rsidRPr="004B05AA">
              <w:rPr>
                <w:sz w:val="24"/>
                <w:szCs w:val="24"/>
                <w:lang w:val="uk-UA"/>
              </w:rPr>
              <w:t>2</w:t>
            </w:r>
          </w:p>
        </w:tc>
        <w:tc>
          <w:tcPr>
            <w:tcW w:w="2969" w:type="dxa"/>
            <w:shd w:val="clear" w:color="auto" w:fill="auto"/>
          </w:tcPr>
          <w:p w14:paraId="078811F2" w14:textId="77777777" w:rsidR="000732D9" w:rsidRPr="004B05AA" w:rsidRDefault="000732D9" w:rsidP="000732D9">
            <w:pPr>
              <w:rPr>
                <w:sz w:val="24"/>
                <w:szCs w:val="24"/>
                <w:lang w:val="uk-UA"/>
              </w:rPr>
            </w:pPr>
          </w:p>
        </w:tc>
        <w:tc>
          <w:tcPr>
            <w:tcW w:w="2835" w:type="dxa"/>
            <w:shd w:val="clear" w:color="auto" w:fill="auto"/>
          </w:tcPr>
          <w:p w14:paraId="0A25255E" w14:textId="77777777" w:rsidR="000732D9" w:rsidRPr="004B05AA" w:rsidRDefault="000732D9" w:rsidP="000732D9">
            <w:pPr>
              <w:rPr>
                <w:sz w:val="24"/>
                <w:szCs w:val="24"/>
                <w:lang w:val="uk-UA"/>
              </w:rPr>
            </w:pPr>
          </w:p>
        </w:tc>
        <w:tc>
          <w:tcPr>
            <w:tcW w:w="2297" w:type="dxa"/>
            <w:shd w:val="clear" w:color="auto" w:fill="auto"/>
          </w:tcPr>
          <w:p w14:paraId="4E174051" w14:textId="77777777" w:rsidR="000732D9" w:rsidRPr="004B05AA" w:rsidRDefault="000732D9" w:rsidP="000732D9">
            <w:pPr>
              <w:rPr>
                <w:sz w:val="24"/>
                <w:szCs w:val="24"/>
                <w:lang w:val="uk-UA"/>
              </w:rPr>
            </w:pPr>
          </w:p>
        </w:tc>
        <w:tc>
          <w:tcPr>
            <w:tcW w:w="2268" w:type="dxa"/>
            <w:shd w:val="clear" w:color="auto" w:fill="auto"/>
          </w:tcPr>
          <w:p w14:paraId="6D0B53F7" w14:textId="77777777" w:rsidR="000732D9" w:rsidRPr="004B05AA" w:rsidRDefault="000732D9" w:rsidP="000732D9">
            <w:pPr>
              <w:rPr>
                <w:sz w:val="24"/>
                <w:szCs w:val="24"/>
                <w:lang w:val="uk-UA"/>
              </w:rPr>
            </w:pPr>
          </w:p>
        </w:tc>
        <w:tc>
          <w:tcPr>
            <w:tcW w:w="2126" w:type="dxa"/>
          </w:tcPr>
          <w:p w14:paraId="66A12430" w14:textId="77777777" w:rsidR="000732D9" w:rsidRPr="004B05AA" w:rsidRDefault="000732D9" w:rsidP="000732D9">
            <w:pPr>
              <w:rPr>
                <w:sz w:val="24"/>
                <w:szCs w:val="24"/>
                <w:lang w:val="uk-UA"/>
              </w:rPr>
            </w:pPr>
          </w:p>
        </w:tc>
        <w:tc>
          <w:tcPr>
            <w:tcW w:w="1985" w:type="dxa"/>
          </w:tcPr>
          <w:p w14:paraId="4EF63036" w14:textId="77777777" w:rsidR="000732D9" w:rsidRPr="004B05AA" w:rsidRDefault="000732D9" w:rsidP="000732D9">
            <w:pPr>
              <w:rPr>
                <w:sz w:val="24"/>
                <w:szCs w:val="24"/>
                <w:lang w:val="uk-UA"/>
              </w:rPr>
            </w:pPr>
          </w:p>
        </w:tc>
      </w:tr>
      <w:tr w:rsidR="000732D9" w:rsidRPr="00027FDB" w14:paraId="2E4F1DD0" w14:textId="77777777" w:rsidTr="00E8788E">
        <w:tc>
          <w:tcPr>
            <w:tcW w:w="15021" w:type="dxa"/>
            <w:gridSpan w:val="7"/>
            <w:shd w:val="clear" w:color="auto" w:fill="auto"/>
          </w:tcPr>
          <w:p w14:paraId="1D4D01EA" w14:textId="77777777" w:rsidR="000732D9" w:rsidRPr="004B05AA" w:rsidRDefault="000732D9" w:rsidP="000732D9">
            <w:pPr>
              <w:jc w:val="center"/>
              <w:rPr>
                <w:b/>
                <w:sz w:val="24"/>
                <w:szCs w:val="24"/>
                <w:lang w:val="uk-UA"/>
              </w:rPr>
            </w:pPr>
            <w:r w:rsidRPr="004B05AA">
              <w:rPr>
                <w:b/>
                <w:sz w:val="24"/>
                <w:szCs w:val="24"/>
                <w:lang w:val="uk-UA"/>
              </w:rPr>
              <w:t>Виставки</w:t>
            </w:r>
          </w:p>
        </w:tc>
      </w:tr>
      <w:tr w:rsidR="000732D9" w:rsidRPr="00027FDB" w14:paraId="50637750" w14:textId="77777777" w:rsidTr="008F6D56">
        <w:tc>
          <w:tcPr>
            <w:tcW w:w="541" w:type="dxa"/>
            <w:shd w:val="clear" w:color="auto" w:fill="auto"/>
          </w:tcPr>
          <w:p w14:paraId="2C378A0F" w14:textId="77777777" w:rsidR="000732D9" w:rsidRPr="004B05AA" w:rsidRDefault="000732D9" w:rsidP="000732D9">
            <w:pPr>
              <w:jc w:val="center"/>
              <w:rPr>
                <w:sz w:val="24"/>
                <w:szCs w:val="24"/>
                <w:lang w:val="uk-UA"/>
              </w:rPr>
            </w:pPr>
            <w:r w:rsidRPr="004B05AA">
              <w:rPr>
                <w:sz w:val="24"/>
                <w:szCs w:val="24"/>
                <w:lang w:val="uk-UA"/>
              </w:rPr>
              <w:t>1</w:t>
            </w:r>
          </w:p>
        </w:tc>
        <w:tc>
          <w:tcPr>
            <w:tcW w:w="2969" w:type="dxa"/>
            <w:shd w:val="clear" w:color="auto" w:fill="auto"/>
          </w:tcPr>
          <w:p w14:paraId="69B81E97" w14:textId="5223DC87" w:rsidR="000732D9" w:rsidRPr="004B05AA" w:rsidRDefault="000732D9" w:rsidP="000732D9">
            <w:pPr>
              <w:rPr>
                <w:sz w:val="24"/>
                <w:szCs w:val="24"/>
                <w:lang w:val="uk-UA"/>
              </w:rPr>
            </w:pPr>
          </w:p>
        </w:tc>
        <w:tc>
          <w:tcPr>
            <w:tcW w:w="2835" w:type="dxa"/>
            <w:shd w:val="clear" w:color="auto" w:fill="auto"/>
          </w:tcPr>
          <w:p w14:paraId="577A6916" w14:textId="77777777" w:rsidR="000732D9" w:rsidRPr="004B05AA" w:rsidRDefault="000732D9" w:rsidP="000732D9">
            <w:pPr>
              <w:rPr>
                <w:sz w:val="24"/>
                <w:szCs w:val="24"/>
                <w:lang w:val="uk-UA"/>
              </w:rPr>
            </w:pPr>
          </w:p>
        </w:tc>
        <w:tc>
          <w:tcPr>
            <w:tcW w:w="2297" w:type="dxa"/>
            <w:shd w:val="clear" w:color="auto" w:fill="auto"/>
          </w:tcPr>
          <w:p w14:paraId="0E1E4FDB" w14:textId="7EB07275" w:rsidR="000732D9" w:rsidRPr="004B05AA" w:rsidRDefault="000732D9" w:rsidP="000732D9">
            <w:pPr>
              <w:rPr>
                <w:sz w:val="24"/>
                <w:szCs w:val="24"/>
                <w:lang w:val="uk-UA"/>
              </w:rPr>
            </w:pPr>
          </w:p>
        </w:tc>
        <w:tc>
          <w:tcPr>
            <w:tcW w:w="2268" w:type="dxa"/>
            <w:shd w:val="clear" w:color="auto" w:fill="auto"/>
          </w:tcPr>
          <w:p w14:paraId="3BEA3663" w14:textId="176E549B" w:rsidR="000732D9" w:rsidRPr="004B05AA" w:rsidRDefault="000732D9" w:rsidP="000732D9">
            <w:pPr>
              <w:rPr>
                <w:sz w:val="24"/>
                <w:szCs w:val="24"/>
                <w:lang w:val="uk-UA"/>
              </w:rPr>
            </w:pPr>
          </w:p>
        </w:tc>
        <w:tc>
          <w:tcPr>
            <w:tcW w:w="2126" w:type="dxa"/>
          </w:tcPr>
          <w:p w14:paraId="233545CA" w14:textId="77777777" w:rsidR="000732D9" w:rsidRPr="004B05AA" w:rsidRDefault="000732D9" w:rsidP="000732D9">
            <w:pPr>
              <w:rPr>
                <w:sz w:val="24"/>
                <w:szCs w:val="24"/>
                <w:lang w:val="uk-UA"/>
              </w:rPr>
            </w:pPr>
          </w:p>
        </w:tc>
        <w:tc>
          <w:tcPr>
            <w:tcW w:w="1985" w:type="dxa"/>
          </w:tcPr>
          <w:p w14:paraId="4DC31758" w14:textId="77777777" w:rsidR="000732D9" w:rsidRPr="004B05AA" w:rsidRDefault="000732D9" w:rsidP="000732D9">
            <w:pPr>
              <w:rPr>
                <w:sz w:val="24"/>
                <w:szCs w:val="24"/>
                <w:lang w:val="uk-UA"/>
              </w:rPr>
            </w:pPr>
          </w:p>
        </w:tc>
      </w:tr>
      <w:tr w:rsidR="000732D9" w:rsidRPr="00027FDB" w14:paraId="7ED56209" w14:textId="77777777" w:rsidTr="008F6D56">
        <w:tc>
          <w:tcPr>
            <w:tcW w:w="541" w:type="dxa"/>
            <w:shd w:val="clear" w:color="auto" w:fill="auto"/>
          </w:tcPr>
          <w:p w14:paraId="12E52AEE" w14:textId="77777777" w:rsidR="000732D9" w:rsidRPr="004B05AA" w:rsidRDefault="000732D9" w:rsidP="000732D9">
            <w:pPr>
              <w:jc w:val="center"/>
              <w:rPr>
                <w:sz w:val="24"/>
                <w:szCs w:val="24"/>
                <w:lang w:val="uk-UA"/>
              </w:rPr>
            </w:pPr>
            <w:r w:rsidRPr="004B05AA">
              <w:rPr>
                <w:sz w:val="24"/>
                <w:szCs w:val="24"/>
                <w:lang w:val="uk-UA"/>
              </w:rPr>
              <w:t>2</w:t>
            </w:r>
          </w:p>
        </w:tc>
        <w:tc>
          <w:tcPr>
            <w:tcW w:w="2969" w:type="dxa"/>
            <w:shd w:val="clear" w:color="auto" w:fill="auto"/>
          </w:tcPr>
          <w:p w14:paraId="7CACB164" w14:textId="1091B4B2" w:rsidR="000732D9" w:rsidRPr="004B05AA" w:rsidRDefault="000732D9" w:rsidP="000732D9">
            <w:pPr>
              <w:rPr>
                <w:sz w:val="24"/>
                <w:szCs w:val="24"/>
                <w:lang w:val="uk-UA"/>
              </w:rPr>
            </w:pPr>
          </w:p>
        </w:tc>
        <w:tc>
          <w:tcPr>
            <w:tcW w:w="2835" w:type="dxa"/>
            <w:shd w:val="clear" w:color="auto" w:fill="auto"/>
          </w:tcPr>
          <w:p w14:paraId="081E4DBB" w14:textId="77777777" w:rsidR="000732D9" w:rsidRPr="004B05AA" w:rsidRDefault="000732D9" w:rsidP="000732D9">
            <w:pPr>
              <w:rPr>
                <w:sz w:val="24"/>
                <w:szCs w:val="24"/>
                <w:lang w:val="uk-UA"/>
              </w:rPr>
            </w:pPr>
          </w:p>
        </w:tc>
        <w:tc>
          <w:tcPr>
            <w:tcW w:w="2297" w:type="dxa"/>
            <w:shd w:val="clear" w:color="auto" w:fill="auto"/>
          </w:tcPr>
          <w:p w14:paraId="0D98B0EA" w14:textId="31072975" w:rsidR="000732D9" w:rsidRPr="004B05AA" w:rsidRDefault="000732D9" w:rsidP="000732D9">
            <w:pPr>
              <w:rPr>
                <w:sz w:val="24"/>
                <w:szCs w:val="24"/>
                <w:lang w:val="uk-UA"/>
              </w:rPr>
            </w:pPr>
          </w:p>
        </w:tc>
        <w:tc>
          <w:tcPr>
            <w:tcW w:w="2268" w:type="dxa"/>
            <w:shd w:val="clear" w:color="auto" w:fill="auto"/>
          </w:tcPr>
          <w:p w14:paraId="35C7BA67" w14:textId="40CDC4E4" w:rsidR="000732D9" w:rsidRPr="004B05AA" w:rsidRDefault="000732D9" w:rsidP="000732D9">
            <w:pPr>
              <w:rPr>
                <w:sz w:val="24"/>
                <w:szCs w:val="24"/>
                <w:lang w:val="uk-UA"/>
              </w:rPr>
            </w:pPr>
          </w:p>
        </w:tc>
        <w:tc>
          <w:tcPr>
            <w:tcW w:w="2126" w:type="dxa"/>
          </w:tcPr>
          <w:p w14:paraId="4A46E080" w14:textId="77777777" w:rsidR="000732D9" w:rsidRPr="004B05AA" w:rsidRDefault="000732D9" w:rsidP="000732D9">
            <w:pPr>
              <w:rPr>
                <w:sz w:val="24"/>
                <w:szCs w:val="24"/>
                <w:lang w:val="uk-UA"/>
              </w:rPr>
            </w:pPr>
          </w:p>
        </w:tc>
        <w:tc>
          <w:tcPr>
            <w:tcW w:w="1985" w:type="dxa"/>
          </w:tcPr>
          <w:p w14:paraId="1C1F7B99" w14:textId="77777777" w:rsidR="000732D9" w:rsidRPr="004B05AA" w:rsidRDefault="000732D9" w:rsidP="000732D9">
            <w:pPr>
              <w:rPr>
                <w:sz w:val="24"/>
                <w:szCs w:val="24"/>
                <w:lang w:val="uk-UA"/>
              </w:rPr>
            </w:pPr>
          </w:p>
        </w:tc>
      </w:tr>
      <w:tr w:rsidR="000732D9" w:rsidRPr="00027FDB" w14:paraId="4F9FC18F" w14:textId="77777777" w:rsidTr="00A26C85">
        <w:tc>
          <w:tcPr>
            <w:tcW w:w="15021" w:type="dxa"/>
            <w:gridSpan w:val="7"/>
            <w:shd w:val="clear" w:color="auto" w:fill="auto"/>
          </w:tcPr>
          <w:p w14:paraId="5B1F0215" w14:textId="77777777" w:rsidR="000732D9" w:rsidRPr="004B05AA" w:rsidRDefault="000732D9" w:rsidP="000732D9">
            <w:pPr>
              <w:jc w:val="center"/>
              <w:rPr>
                <w:b/>
                <w:sz w:val="24"/>
                <w:szCs w:val="24"/>
                <w:lang w:val="uk-UA"/>
              </w:rPr>
            </w:pPr>
            <w:r w:rsidRPr="004B05AA">
              <w:rPr>
                <w:b/>
                <w:sz w:val="24"/>
                <w:szCs w:val="24"/>
                <w:lang w:val="uk-UA"/>
              </w:rPr>
              <w:t>Інші заходи</w:t>
            </w:r>
          </w:p>
        </w:tc>
      </w:tr>
      <w:tr w:rsidR="000732D9" w:rsidRPr="004B05AA" w14:paraId="0FE77AEF" w14:textId="77777777" w:rsidTr="008F6D56">
        <w:tc>
          <w:tcPr>
            <w:tcW w:w="541" w:type="dxa"/>
            <w:shd w:val="clear" w:color="auto" w:fill="auto"/>
          </w:tcPr>
          <w:p w14:paraId="3ED1744C" w14:textId="77777777" w:rsidR="000732D9" w:rsidRPr="004B05AA" w:rsidRDefault="000732D9" w:rsidP="000732D9">
            <w:pPr>
              <w:jc w:val="center"/>
              <w:rPr>
                <w:sz w:val="24"/>
                <w:szCs w:val="24"/>
                <w:lang w:val="uk-UA"/>
              </w:rPr>
            </w:pPr>
            <w:r w:rsidRPr="004B05AA">
              <w:rPr>
                <w:sz w:val="24"/>
                <w:szCs w:val="24"/>
                <w:lang w:val="uk-UA"/>
              </w:rPr>
              <w:t>1</w:t>
            </w:r>
          </w:p>
        </w:tc>
        <w:tc>
          <w:tcPr>
            <w:tcW w:w="2969" w:type="dxa"/>
            <w:shd w:val="clear" w:color="auto" w:fill="auto"/>
          </w:tcPr>
          <w:p w14:paraId="0467704A" w14:textId="77777777" w:rsidR="000732D9" w:rsidRPr="004B05AA" w:rsidRDefault="000732D9" w:rsidP="000732D9">
            <w:pPr>
              <w:rPr>
                <w:sz w:val="24"/>
                <w:szCs w:val="24"/>
                <w:lang w:val="uk-UA"/>
              </w:rPr>
            </w:pPr>
            <w:r w:rsidRPr="004B05AA">
              <w:rPr>
                <w:sz w:val="24"/>
                <w:szCs w:val="24"/>
                <w:lang w:val="uk-UA"/>
              </w:rPr>
              <w:t xml:space="preserve">Круглий стіл «Менеджмент персоналу та менеджмент соціальної сфери: очікування стейкхолдерів» </w:t>
            </w:r>
          </w:p>
        </w:tc>
        <w:tc>
          <w:tcPr>
            <w:tcW w:w="2835" w:type="dxa"/>
            <w:shd w:val="clear" w:color="auto" w:fill="auto"/>
          </w:tcPr>
          <w:p w14:paraId="0F4B70D9" w14:textId="77777777" w:rsidR="000732D9" w:rsidRPr="004B05AA" w:rsidRDefault="000732D9" w:rsidP="000732D9">
            <w:pPr>
              <w:rPr>
                <w:sz w:val="24"/>
                <w:szCs w:val="24"/>
                <w:lang w:val="uk-UA"/>
              </w:rPr>
            </w:pPr>
            <w:r w:rsidRPr="004B05AA">
              <w:rPr>
                <w:sz w:val="24"/>
                <w:szCs w:val="24"/>
                <w:lang w:val="uk-UA"/>
              </w:rPr>
              <w:t xml:space="preserve">Всеукраїнський </w:t>
            </w:r>
          </w:p>
        </w:tc>
        <w:tc>
          <w:tcPr>
            <w:tcW w:w="2297" w:type="dxa"/>
            <w:shd w:val="clear" w:color="auto" w:fill="auto"/>
          </w:tcPr>
          <w:p w14:paraId="5C34DD84" w14:textId="77777777" w:rsidR="000732D9" w:rsidRPr="004B05AA" w:rsidRDefault="000732D9" w:rsidP="000732D9">
            <w:pPr>
              <w:rPr>
                <w:sz w:val="24"/>
                <w:szCs w:val="24"/>
                <w:lang w:val="uk-UA"/>
              </w:rPr>
            </w:pPr>
            <w:r w:rsidRPr="004B05AA">
              <w:rPr>
                <w:sz w:val="24"/>
                <w:szCs w:val="24"/>
                <w:lang w:val="uk-UA"/>
              </w:rPr>
              <w:t xml:space="preserve">Онлайн </w:t>
            </w:r>
          </w:p>
        </w:tc>
        <w:tc>
          <w:tcPr>
            <w:tcW w:w="2268" w:type="dxa"/>
            <w:shd w:val="clear" w:color="auto" w:fill="auto"/>
          </w:tcPr>
          <w:p w14:paraId="732302FE" w14:textId="770075BB" w:rsidR="000732D9" w:rsidRPr="004B05AA" w:rsidRDefault="000732D9" w:rsidP="000732D9">
            <w:pPr>
              <w:rPr>
                <w:sz w:val="24"/>
                <w:szCs w:val="24"/>
                <w:lang w:val="uk-UA"/>
              </w:rPr>
            </w:pPr>
            <w:r w:rsidRPr="004B05AA">
              <w:rPr>
                <w:sz w:val="24"/>
                <w:szCs w:val="24"/>
                <w:lang w:val="uk-UA"/>
              </w:rPr>
              <w:t>22 квітня 2021р., м.Київ</w:t>
            </w:r>
          </w:p>
        </w:tc>
        <w:tc>
          <w:tcPr>
            <w:tcW w:w="2126" w:type="dxa"/>
          </w:tcPr>
          <w:p w14:paraId="2136B5A6" w14:textId="77777777" w:rsidR="000732D9" w:rsidRPr="004B05AA" w:rsidRDefault="000732D9" w:rsidP="000732D9">
            <w:pPr>
              <w:rPr>
                <w:sz w:val="24"/>
                <w:szCs w:val="24"/>
                <w:lang w:val="uk-UA"/>
              </w:rPr>
            </w:pPr>
            <w:r w:rsidRPr="004B05AA">
              <w:rPr>
                <w:sz w:val="24"/>
                <w:szCs w:val="24"/>
                <w:lang w:val="uk-UA"/>
              </w:rPr>
              <w:t>немає</w:t>
            </w:r>
          </w:p>
        </w:tc>
        <w:tc>
          <w:tcPr>
            <w:tcW w:w="1985" w:type="dxa"/>
          </w:tcPr>
          <w:p w14:paraId="4AE36005" w14:textId="77777777" w:rsidR="000732D9" w:rsidRPr="004B05AA" w:rsidRDefault="000732D9" w:rsidP="000732D9">
            <w:pPr>
              <w:rPr>
                <w:sz w:val="24"/>
                <w:szCs w:val="24"/>
                <w:lang w:val="uk-UA"/>
              </w:rPr>
            </w:pPr>
            <w:r w:rsidRPr="004B05AA">
              <w:rPr>
                <w:sz w:val="24"/>
                <w:szCs w:val="24"/>
                <w:lang w:val="uk-UA"/>
              </w:rPr>
              <w:t>84</w:t>
            </w:r>
          </w:p>
        </w:tc>
      </w:tr>
      <w:tr w:rsidR="000732D9" w:rsidRPr="004B05AA" w14:paraId="690D851B" w14:textId="77777777" w:rsidTr="00891890">
        <w:tc>
          <w:tcPr>
            <w:tcW w:w="541" w:type="dxa"/>
            <w:shd w:val="clear" w:color="auto" w:fill="FFFFFF" w:themeFill="background1"/>
          </w:tcPr>
          <w:p w14:paraId="3535BCB5" w14:textId="25795AE8" w:rsidR="000732D9" w:rsidRPr="00D364E1" w:rsidRDefault="000732D9" w:rsidP="000732D9">
            <w:pPr>
              <w:jc w:val="center"/>
              <w:rPr>
                <w:sz w:val="24"/>
                <w:szCs w:val="24"/>
                <w:lang w:val="en-US"/>
              </w:rPr>
            </w:pPr>
            <w:r>
              <w:rPr>
                <w:sz w:val="24"/>
                <w:szCs w:val="24"/>
                <w:lang w:val="en-US"/>
              </w:rPr>
              <w:t>2</w:t>
            </w:r>
          </w:p>
        </w:tc>
        <w:tc>
          <w:tcPr>
            <w:tcW w:w="2969" w:type="dxa"/>
            <w:shd w:val="clear" w:color="auto" w:fill="FFFFFF" w:themeFill="background1"/>
          </w:tcPr>
          <w:p w14:paraId="69953E53" w14:textId="4F30B1D7" w:rsidR="000732D9" w:rsidRPr="004B05AA" w:rsidRDefault="000732D9" w:rsidP="000732D9">
            <w:pPr>
              <w:rPr>
                <w:sz w:val="24"/>
                <w:szCs w:val="24"/>
                <w:lang w:val="uk-UA"/>
              </w:rPr>
            </w:pPr>
            <w:r w:rsidRPr="004B05AA">
              <w:rPr>
                <w:sz w:val="24"/>
                <w:szCs w:val="24"/>
                <w:lang w:val="uk-UA"/>
              </w:rPr>
              <w:t>ІХ Міжнародний бізнес-форум НАУКА-БІЗНЕС-ОСВІТА: стратегічне партнерство</w:t>
            </w:r>
          </w:p>
        </w:tc>
        <w:tc>
          <w:tcPr>
            <w:tcW w:w="2835" w:type="dxa"/>
            <w:shd w:val="clear" w:color="auto" w:fill="FFFFFF" w:themeFill="background1"/>
          </w:tcPr>
          <w:p w14:paraId="1D84D670" w14:textId="593057E1" w:rsidR="000732D9" w:rsidRPr="004B05AA" w:rsidRDefault="000732D9" w:rsidP="000732D9">
            <w:pPr>
              <w:rPr>
                <w:sz w:val="24"/>
                <w:szCs w:val="24"/>
                <w:lang w:val="uk-UA"/>
              </w:rPr>
            </w:pPr>
            <w:r w:rsidRPr="004B05AA">
              <w:rPr>
                <w:sz w:val="24"/>
                <w:szCs w:val="24"/>
                <w:lang w:val="uk-UA"/>
              </w:rPr>
              <w:t>Всеукраїнський</w:t>
            </w:r>
          </w:p>
        </w:tc>
        <w:tc>
          <w:tcPr>
            <w:tcW w:w="2297" w:type="dxa"/>
            <w:shd w:val="clear" w:color="auto" w:fill="FFFFFF" w:themeFill="background1"/>
          </w:tcPr>
          <w:p w14:paraId="0C2349D4" w14:textId="00FA002B"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FFFFFF" w:themeFill="background1"/>
          </w:tcPr>
          <w:p w14:paraId="40D3F3E7" w14:textId="2A1294D2" w:rsidR="000732D9" w:rsidRPr="004B05AA" w:rsidRDefault="000732D9" w:rsidP="000732D9">
            <w:pPr>
              <w:rPr>
                <w:sz w:val="24"/>
                <w:szCs w:val="24"/>
                <w:lang w:val="uk-UA"/>
              </w:rPr>
            </w:pPr>
            <w:r w:rsidRPr="004B05AA">
              <w:rPr>
                <w:sz w:val="24"/>
                <w:szCs w:val="24"/>
                <w:lang w:val="uk-UA"/>
              </w:rPr>
              <w:t>24 листопада 2021 р., м.Київ</w:t>
            </w:r>
          </w:p>
        </w:tc>
        <w:tc>
          <w:tcPr>
            <w:tcW w:w="2126" w:type="dxa"/>
            <w:shd w:val="clear" w:color="auto" w:fill="FFFFFF" w:themeFill="background1"/>
          </w:tcPr>
          <w:p w14:paraId="1E40AD00" w14:textId="75AB69F6" w:rsidR="000732D9" w:rsidRPr="004B05AA" w:rsidRDefault="000732D9" w:rsidP="000732D9">
            <w:pPr>
              <w:rPr>
                <w:sz w:val="24"/>
                <w:szCs w:val="24"/>
                <w:lang w:val="uk-UA"/>
              </w:rPr>
            </w:pPr>
            <w:r w:rsidRPr="004B05AA">
              <w:rPr>
                <w:sz w:val="24"/>
                <w:szCs w:val="24"/>
                <w:lang w:val="uk-UA"/>
              </w:rPr>
              <w:t>Кафедри ДВНЗ «Київський національний економічний університет імені Вадима Гетьмана»</w:t>
            </w:r>
          </w:p>
        </w:tc>
        <w:tc>
          <w:tcPr>
            <w:tcW w:w="1985" w:type="dxa"/>
            <w:shd w:val="clear" w:color="auto" w:fill="FFFFFF" w:themeFill="background1"/>
          </w:tcPr>
          <w:p w14:paraId="3239A8CD" w14:textId="025E1600" w:rsidR="000732D9" w:rsidRPr="004B05AA" w:rsidRDefault="000732D9" w:rsidP="000732D9">
            <w:pPr>
              <w:rPr>
                <w:sz w:val="24"/>
                <w:szCs w:val="24"/>
                <w:lang w:val="uk-UA"/>
              </w:rPr>
            </w:pPr>
            <w:r w:rsidRPr="004B05AA">
              <w:rPr>
                <w:sz w:val="24"/>
                <w:szCs w:val="24"/>
                <w:lang w:val="uk-UA"/>
              </w:rPr>
              <w:t>70</w:t>
            </w:r>
          </w:p>
        </w:tc>
      </w:tr>
      <w:tr w:rsidR="000732D9" w:rsidRPr="004B05AA" w14:paraId="69208863" w14:textId="77777777" w:rsidTr="00891890">
        <w:tc>
          <w:tcPr>
            <w:tcW w:w="541" w:type="dxa"/>
            <w:shd w:val="clear" w:color="auto" w:fill="FFFFFF" w:themeFill="background1"/>
          </w:tcPr>
          <w:p w14:paraId="298CF782" w14:textId="3BA140C3" w:rsidR="000732D9" w:rsidRPr="00D364E1" w:rsidRDefault="000732D9" w:rsidP="000732D9">
            <w:pPr>
              <w:jc w:val="center"/>
              <w:rPr>
                <w:sz w:val="24"/>
                <w:szCs w:val="24"/>
                <w:lang w:val="en-US"/>
              </w:rPr>
            </w:pPr>
            <w:r>
              <w:rPr>
                <w:sz w:val="24"/>
                <w:szCs w:val="24"/>
                <w:lang w:val="en-US"/>
              </w:rPr>
              <w:t>3</w:t>
            </w:r>
          </w:p>
        </w:tc>
        <w:tc>
          <w:tcPr>
            <w:tcW w:w="2969" w:type="dxa"/>
            <w:shd w:val="clear" w:color="auto" w:fill="FFFFFF" w:themeFill="background1"/>
          </w:tcPr>
          <w:p w14:paraId="1FFFFFCF" w14:textId="4855314C" w:rsidR="000732D9" w:rsidRPr="004B05AA" w:rsidRDefault="000732D9" w:rsidP="000732D9">
            <w:pPr>
              <w:rPr>
                <w:sz w:val="24"/>
                <w:szCs w:val="24"/>
                <w:lang w:val="uk-UA"/>
              </w:rPr>
            </w:pPr>
            <w:r w:rsidRPr="004B05AA">
              <w:rPr>
                <w:sz w:val="24"/>
                <w:szCs w:val="24"/>
                <w:lang w:val="uk-UA"/>
              </w:rPr>
              <w:t>Тренінги «Освітнє управління та співпраця у підготовці викладачів професійної освіти в Німеччині»</w:t>
            </w:r>
          </w:p>
        </w:tc>
        <w:tc>
          <w:tcPr>
            <w:tcW w:w="2835" w:type="dxa"/>
            <w:shd w:val="clear" w:color="auto" w:fill="FFFFFF" w:themeFill="background1"/>
          </w:tcPr>
          <w:p w14:paraId="3B0569E9" w14:textId="64A98585" w:rsidR="000732D9" w:rsidRPr="004B05AA" w:rsidRDefault="000732D9" w:rsidP="000732D9">
            <w:pPr>
              <w:rPr>
                <w:sz w:val="24"/>
                <w:szCs w:val="24"/>
                <w:lang w:val="uk-UA"/>
              </w:rPr>
            </w:pPr>
            <w:r w:rsidRPr="004B05AA">
              <w:rPr>
                <w:sz w:val="24"/>
                <w:szCs w:val="24"/>
                <w:lang w:val="uk-UA"/>
              </w:rPr>
              <w:t>Міжнародний</w:t>
            </w:r>
          </w:p>
        </w:tc>
        <w:tc>
          <w:tcPr>
            <w:tcW w:w="2297" w:type="dxa"/>
            <w:shd w:val="clear" w:color="auto" w:fill="FFFFFF" w:themeFill="background1"/>
          </w:tcPr>
          <w:p w14:paraId="59BCF4F2" w14:textId="08069E77"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FFFFFF" w:themeFill="background1"/>
          </w:tcPr>
          <w:p w14:paraId="410DD7EF" w14:textId="7D157A81" w:rsidR="000732D9" w:rsidRPr="004B05AA" w:rsidRDefault="000732D9" w:rsidP="000732D9">
            <w:pPr>
              <w:rPr>
                <w:sz w:val="24"/>
                <w:szCs w:val="24"/>
                <w:lang w:val="uk-UA"/>
              </w:rPr>
            </w:pPr>
            <w:r w:rsidRPr="004B05AA">
              <w:rPr>
                <w:sz w:val="24"/>
                <w:szCs w:val="24"/>
                <w:lang w:val="uk-UA"/>
              </w:rPr>
              <w:t>жовтень-листопад 2021 року, м.Київ</w:t>
            </w:r>
          </w:p>
        </w:tc>
        <w:tc>
          <w:tcPr>
            <w:tcW w:w="2126" w:type="dxa"/>
            <w:shd w:val="clear" w:color="auto" w:fill="FFFFFF" w:themeFill="background1"/>
          </w:tcPr>
          <w:p w14:paraId="4B21B481" w14:textId="3FBBC3EF" w:rsidR="000732D9" w:rsidRPr="004B05AA" w:rsidRDefault="000732D9" w:rsidP="000732D9">
            <w:pPr>
              <w:rPr>
                <w:sz w:val="24"/>
                <w:szCs w:val="24"/>
                <w:lang w:val="uk-UA"/>
              </w:rPr>
            </w:pPr>
            <w:r w:rsidRPr="004B05AA">
              <w:rPr>
                <w:sz w:val="24"/>
                <w:szCs w:val="24"/>
                <w:lang w:val="uk-UA"/>
              </w:rPr>
              <w:t xml:space="preserve">в рамках міжнародного проєкту Erasmus+ «Нові механізми управління на </w:t>
            </w:r>
            <w:r w:rsidRPr="004B05AA">
              <w:rPr>
                <w:sz w:val="24"/>
                <w:szCs w:val="24"/>
                <w:lang w:val="uk-UA"/>
              </w:rPr>
              <w:lastRenderedPageBreak/>
              <w:t>основі партнерства та стандартизації підготовки викладачів професійної освіти в Україні (PAGOSTE)»</w:t>
            </w:r>
          </w:p>
        </w:tc>
        <w:tc>
          <w:tcPr>
            <w:tcW w:w="1985" w:type="dxa"/>
            <w:shd w:val="clear" w:color="auto" w:fill="FFFFFF" w:themeFill="background1"/>
          </w:tcPr>
          <w:p w14:paraId="67169A0B" w14:textId="4E084215" w:rsidR="000732D9" w:rsidRPr="004B05AA" w:rsidRDefault="000732D9" w:rsidP="000732D9">
            <w:pPr>
              <w:rPr>
                <w:sz w:val="24"/>
                <w:szCs w:val="24"/>
                <w:lang w:val="uk-UA"/>
              </w:rPr>
            </w:pPr>
            <w:r w:rsidRPr="004B05AA">
              <w:rPr>
                <w:sz w:val="24"/>
                <w:szCs w:val="24"/>
                <w:lang w:val="uk-UA"/>
              </w:rPr>
              <w:lastRenderedPageBreak/>
              <w:t>96</w:t>
            </w:r>
          </w:p>
        </w:tc>
      </w:tr>
      <w:tr w:rsidR="000732D9" w:rsidRPr="004B05AA" w14:paraId="765E5493" w14:textId="77777777" w:rsidTr="00891890">
        <w:tc>
          <w:tcPr>
            <w:tcW w:w="541" w:type="dxa"/>
            <w:shd w:val="clear" w:color="auto" w:fill="FFFFFF" w:themeFill="background1"/>
          </w:tcPr>
          <w:p w14:paraId="7FE2490B" w14:textId="343E4172" w:rsidR="000732D9" w:rsidRPr="00D364E1" w:rsidRDefault="000732D9" w:rsidP="000732D9">
            <w:pPr>
              <w:jc w:val="center"/>
              <w:rPr>
                <w:sz w:val="24"/>
                <w:szCs w:val="24"/>
                <w:lang w:val="en-US"/>
              </w:rPr>
            </w:pPr>
            <w:r>
              <w:rPr>
                <w:sz w:val="24"/>
                <w:szCs w:val="24"/>
                <w:lang w:val="en-US"/>
              </w:rPr>
              <w:t>4</w:t>
            </w:r>
          </w:p>
        </w:tc>
        <w:tc>
          <w:tcPr>
            <w:tcW w:w="2969" w:type="dxa"/>
            <w:shd w:val="clear" w:color="auto" w:fill="FFFFFF" w:themeFill="background1"/>
          </w:tcPr>
          <w:p w14:paraId="27191DCA" w14:textId="525EF0E8" w:rsidR="000732D9" w:rsidRPr="004B05AA" w:rsidRDefault="000732D9" w:rsidP="000732D9">
            <w:pPr>
              <w:rPr>
                <w:sz w:val="24"/>
                <w:szCs w:val="24"/>
                <w:lang w:val="uk-UA"/>
              </w:rPr>
            </w:pPr>
            <w:r w:rsidRPr="004B05AA">
              <w:rPr>
                <w:sz w:val="24"/>
                <w:szCs w:val="24"/>
                <w:lang w:val="uk-UA"/>
              </w:rPr>
              <w:t>Прнезнтацція проєкту Еразмус+ «Центри сертифікації викладачів: інноваційні підходи до досконалості викладання (UTTERLY)» № 619227-EPP-1-2020-1-UA-EPPKA2-CBHE-JP та можливостей навчання в межах проєкту</w:t>
            </w:r>
          </w:p>
        </w:tc>
        <w:tc>
          <w:tcPr>
            <w:tcW w:w="2835" w:type="dxa"/>
            <w:shd w:val="clear" w:color="auto" w:fill="FFFFFF" w:themeFill="background1"/>
          </w:tcPr>
          <w:p w14:paraId="09988C5A" w14:textId="34943691" w:rsidR="000732D9" w:rsidRPr="004B05AA" w:rsidRDefault="000732D9" w:rsidP="000732D9">
            <w:pPr>
              <w:rPr>
                <w:sz w:val="24"/>
                <w:szCs w:val="24"/>
                <w:lang w:val="uk-UA"/>
              </w:rPr>
            </w:pPr>
            <w:r w:rsidRPr="004B05AA">
              <w:rPr>
                <w:sz w:val="24"/>
                <w:szCs w:val="24"/>
                <w:lang w:val="uk-UA"/>
              </w:rPr>
              <w:t>Міжнародний</w:t>
            </w:r>
          </w:p>
        </w:tc>
        <w:tc>
          <w:tcPr>
            <w:tcW w:w="2297" w:type="dxa"/>
            <w:shd w:val="clear" w:color="auto" w:fill="FFFFFF" w:themeFill="background1"/>
          </w:tcPr>
          <w:p w14:paraId="3C4D147D" w14:textId="1B0E9F38"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FFFFFF" w:themeFill="background1"/>
          </w:tcPr>
          <w:p w14:paraId="7417D74C" w14:textId="1DE2572C" w:rsidR="000732D9" w:rsidRPr="004B05AA" w:rsidRDefault="000732D9" w:rsidP="000732D9">
            <w:pPr>
              <w:rPr>
                <w:sz w:val="24"/>
                <w:szCs w:val="24"/>
                <w:lang w:val="uk-UA"/>
              </w:rPr>
            </w:pPr>
            <w:r w:rsidRPr="004B05AA">
              <w:rPr>
                <w:sz w:val="24"/>
                <w:szCs w:val="24"/>
                <w:lang w:val="uk-UA"/>
              </w:rPr>
              <w:t>7 жовтня 2021 р., м.Київ</w:t>
            </w:r>
          </w:p>
        </w:tc>
        <w:tc>
          <w:tcPr>
            <w:tcW w:w="2126" w:type="dxa"/>
            <w:shd w:val="clear" w:color="auto" w:fill="FFFFFF" w:themeFill="background1"/>
          </w:tcPr>
          <w:p w14:paraId="51AB8149" w14:textId="1D845FB5" w:rsidR="000732D9" w:rsidRPr="004B05AA" w:rsidRDefault="000732D9" w:rsidP="000732D9">
            <w:pPr>
              <w:rPr>
                <w:sz w:val="24"/>
                <w:szCs w:val="24"/>
                <w:lang w:val="uk-UA"/>
              </w:rPr>
            </w:pPr>
            <w:r w:rsidRPr="004B05AA">
              <w:rPr>
                <w:sz w:val="24"/>
                <w:szCs w:val="24"/>
                <w:lang w:val="uk-UA"/>
              </w:rPr>
              <w:t>В рамках проєкту Еразмус+ «Центри сертифікації викладачів: інноваційні підходи до досконалості викладання (UTTERLY)» № 619227-EPP-1-2020-1-UA-EPPKA2-CBHE-JP та можливостей навчання в межах проєкту</w:t>
            </w:r>
          </w:p>
        </w:tc>
        <w:tc>
          <w:tcPr>
            <w:tcW w:w="1985" w:type="dxa"/>
            <w:shd w:val="clear" w:color="auto" w:fill="FFFFFF" w:themeFill="background1"/>
          </w:tcPr>
          <w:p w14:paraId="3B8B9EF8" w14:textId="46523283" w:rsidR="000732D9" w:rsidRPr="004B05AA" w:rsidRDefault="000732D9" w:rsidP="000732D9">
            <w:pPr>
              <w:rPr>
                <w:sz w:val="24"/>
                <w:szCs w:val="24"/>
                <w:lang w:val="uk-UA"/>
              </w:rPr>
            </w:pPr>
            <w:r w:rsidRPr="004B05AA">
              <w:rPr>
                <w:sz w:val="24"/>
                <w:szCs w:val="24"/>
                <w:lang w:val="uk-UA"/>
              </w:rPr>
              <w:t>26</w:t>
            </w:r>
          </w:p>
        </w:tc>
      </w:tr>
      <w:tr w:rsidR="000732D9" w:rsidRPr="004B05AA" w14:paraId="3DA608B9" w14:textId="77777777" w:rsidTr="008F6D56">
        <w:tc>
          <w:tcPr>
            <w:tcW w:w="541" w:type="dxa"/>
            <w:shd w:val="clear" w:color="auto" w:fill="auto"/>
          </w:tcPr>
          <w:p w14:paraId="02FAFCE6" w14:textId="53618CA0" w:rsidR="000732D9" w:rsidRPr="00D364E1" w:rsidRDefault="000732D9" w:rsidP="000732D9">
            <w:pPr>
              <w:jc w:val="center"/>
              <w:rPr>
                <w:sz w:val="24"/>
                <w:szCs w:val="24"/>
                <w:lang w:val="en-US"/>
              </w:rPr>
            </w:pPr>
            <w:r>
              <w:rPr>
                <w:sz w:val="24"/>
                <w:szCs w:val="24"/>
                <w:lang w:val="en-US"/>
              </w:rPr>
              <w:t>5</w:t>
            </w:r>
          </w:p>
        </w:tc>
        <w:tc>
          <w:tcPr>
            <w:tcW w:w="2969" w:type="dxa"/>
            <w:shd w:val="clear" w:color="auto" w:fill="auto"/>
          </w:tcPr>
          <w:p w14:paraId="71C4C3D7" w14:textId="7A66F547" w:rsidR="000732D9" w:rsidRPr="004B05AA" w:rsidRDefault="000732D9" w:rsidP="000732D9">
            <w:pPr>
              <w:rPr>
                <w:sz w:val="24"/>
                <w:szCs w:val="24"/>
                <w:lang w:val="uk-UA"/>
              </w:rPr>
            </w:pPr>
            <w:r w:rsidRPr="00504958">
              <w:rPr>
                <w:sz w:val="24"/>
                <w:szCs w:val="24"/>
                <w:lang w:val="uk-UA"/>
              </w:rPr>
              <w:t xml:space="preserve"> «Університет «Соціальні ініціативи»</w:t>
            </w:r>
          </w:p>
        </w:tc>
        <w:tc>
          <w:tcPr>
            <w:tcW w:w="2835" w:type="dxa"/>
            <w:shd w:val="clear" w:color="auto" w:fill="auto"/>
          </w:tcPr>
          <w:p w14:paraId="249A0978" w14:textId="4BDD7961" w:rsidR="000732D9" w:rsidRPr="004B05AA" w:rsidRDefault="000732D9" w:rsidP="000732D9">
            <w:pPr>
              <w:rPr>
                <w:sz w:val="24"/>
                <w:szCs w:val="24"/>
                <w:lang w:val="uk-UA"/>
              </w:rPr>
            </w:pPr>
            <w:r>
              <w:rPr>
                <w:sz w:val="24"/>
                <w:szCs w:val="24"/>
                <w:lang w:val="uk-UA"/>
              </w:rPr>
              <w:t xml:space="preserve">Кафедральний </w:t>
            </w:r>
          </w:p>
        </w:tc>
        <w:tc>
          <w:tcPr>
            <w:tcW w:w="2297" w:type="dxa"/>
            <w:shd w:val="clear" w:color="auto" w:fill="auto"/>
          </w:tcPr>
          <w:p w14:paraId="4469FC76" w14:textId="7DE15059"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310719BA" w14:textId="280E2F0B" w:rsidR="000732D9" w:rsidRPr="004B05AA" w:rsidRDefault="000732D9" w:rsidP="000732D9">
            <w:pPr>
              <w:rPr>
                <w:sz w:val="24"/>
                <w:szCs w:val="24"/>
                <w:lang w:val="uk-UA"/>
              </w:rPr>
            </w:pPr>
            <w:r>
              <w:rPr>
                <w:sz w:val="24"/>
                <w:szCs w:val="24"/>
                <w:lang w:val="uk-UA"/>
              </w:rPr>
              <w:t xml:space="preserve"> січнень – грудень 2021 р.</w:t>
            </w:r>
          </w:p>
        </w:tc>
        <w:tc>
          <w:tcPr>
            <w:tcW w:w="2126" w:type="dxa"/>
          </w:tcPr>
          <w:p w14:paraId="7872CCC2" w14:textId="4C914BD5" w:rsidR="000732D9" w:rsidRPr="004B05AA" w:rsidRDefault="000732D9" w:rsidP="000732D9">
            <w:pPr>
              <w:rPr>
                <w:sz w:val="24"/>
                <w:szCs w:val="24"/>
                <w:lang w:val="uk-UA"/>
              </w:rPr>
            </w:pPr>
            <w:r>
              <w:rPr>
                <w:sz w:val="24"/>
                <w:szCs w:val="24"/>
                <w:lang w:val="uk-UA"/>
              </w:rPr>
              <w:t>Н</w:t>
            </w:r>
            <w:r w:rsidRPr="00504958">
              <w:rPr>
                <w:sz w:val="24"/>
                <w:szCs w:val="24"/>
                <w:lang w:val="uk-UA"/>
              </w:rPr>
              <w:t xml:space="preserve">а постійній для здобувачів ОП «Менеджмент соціальної сфери» основі проводяться зустрічі з професіоналами у сфері соціального менеджменту, зокрема, керівництва </w:t>
            </w:r>
            <w:r w:rsidRPr="00504958">
              <w:rPr>
                <w:sz w:val="24"/>
                <w:szCs w:val="24"/>
                <w:lang w:val="uk-UA"/>
              </w:rPr>
              <w:lastRenderedPageBreak/>
              <w:t>пенсійного фонду, представників служби зайнятості, профспілок тощо</w:t>
            </w:r>
          </w:p>
        </w:tc>
        <w:tc>
          <w:tcPr>
            <w:tcW w:w="1985" w:type="dxa"/>
          </w:tcPr>
          <w:p w14:paraId="499B24AA" w14:textId="57F36AB2" w:rsidR="000732D9" w:rsidRDefault="000732D9" w:rsidP="000732D9">
            <w:pPr>
              <w:rPr>
                <w:sz w:val="24"/>
                <w:szCs w:val="24"/>
                <w:lang w:val="uk-UA"/>
              </w:rPr>
            </w:pPr>
            <w:r>
              <w:rPr>
                <w:sz w:val="24"/>
                <w:szCs w:val="24"/>
                <w:lang w:val="uk-UA"/>
              </w:rPr>
              <w:lastRenderedPageBreak/>
              <w:t>в середньому</w:t>
            </w:r>
          </w:p>
          <w:p w14:paraId="672626A9" w14:textId="031EA48B" w:rsidR="000732D9" w:rsidRPr="004B05AA" w:rsidRDefault="000732D9" w:rsidP="000732D9">
            <w:pPr>
              <w:rPr>
                <w:sz w:val="24"/>
                <w:szCs w:val="24"/>
                <w:lang w:val="uk-UA"/>
              </w:rPr>
            </w:pPr>
            <w:r>
              <w:rPr>
                <w:sz w:val="24"/>
                <w:szCs w:val="24"/>
                <w:lang w:val="uk-UA"/>
              </w:rPr>
              <w:t>31/на 1 заході</w:t>
            </w:r>
          </w:p>
        </w:tc>
      </w:tr>
      <w:tr w:rsidR="000732D9" w:rsidRPr="004B05AA" w14:paraId="5E80AAFD" w14:textId="77777777" w:rsidTr="00891890">
        <w:tc>
          <w:tcPr>
            <w:tcW w:w="541" w:type="dxa"/>
            <w:shd w:val="clear" w:color="auto" w:fill="auto"/>
          </w:tcPr>
          <w:p w14:paraId="2FDB0D44" w14:textId="605CCAA3" w:rsidR="000732D9" w:rsidRPr="00D364E1" w:rsidRDefault="000732D9" w:rsidP="000732D9">
            <w:pPr>
              <w:jc w:val="center"/>
              <w:rPr>
                <w:sz w:val="24"/>
                <w:szCs w:val="24"/>
                <w:lang w:val="en-US"/>
              </w:rPr>
            </w:pPr>
            <w:r>
              <w:rPr>
                <w:sz w:val="24"/>
                <w:szCs w:val="24"/>
                <w:lang w:val="en-US"/>
              </w:rPr>
              <w:t>6</w:t>
            </w:r>
          </w:p>
        </w:tc>
        <w:tc>
          <w:tcPr>
            <w:tcW w:w="2969" w:type="dxa"/>
            <w:shd w:val="clear" w:color="auto" w:fill="auto"/>
          </w:tcPr>
          <w:p w14:paraId="0198B96E" w14:textId="1765F6A8" w:rsidR="000732D9" w:rsidRPr="004B05AA" w:rsidRDefault="000732D9" w:rsidP="000732D9">
            <w:pPr>
              <w:rPr>
                <w:sz w:val="24"/>
                <w:szCs w:val="24"/>
                <w:lang w:val="uk-UA"/>
              </w:rPr>
            </w:pPr>
            <w:r w:rsidRPr="00504958">
              <w:rPr>
                <w:sz w:val="24"/>
                <w:szCs w:val="24"/>
                <w:lang w:val="uk-UA"/>
              </w:rPr>
              <w:t>HR-UNIVERSITY KNEU</w:t>
            </w:r>
          </w:p>
        </w:tc>
        <w:tc>
          <w:tcPr>
            <w:tcW w:w="2835" w:type="dxa"/>
            <w:shd w:val="clear" w:color="auto" w:fill="auto"/>
          </w:tcPr>
          <w:p w14:paraId="5B0E6EA0" w14:textId="67534FE4" w:rsidR="000732D9" w:rsidRPr="004B05AA" w:rsidRDefault="000732D9" w:rsidP="000732D9">
            <w:pPr>
              <w:rPr>
                <w:sz w:val="24"/>
                <w:szCs w:val="24"/>
                <w:lang w:val="uk-UA"/>
              </w:rPr>
            </w:pPr>
            <w:r>
              <w:rPr>
                <w:sz w:val="24"/>
                <w:szCs w:val="24"/>
                <w:lang w:val="uk-UA"/>
              </w:rPr>
              <w:t>Кафедральний</w:t>
            </w:r>
          </w:p>
        </w:tc>
        <w:tc>
          <w:tcPr>
            <w:tcW w:w="2297" w:type="dxa"/>
            <w:shd w:val="clear" w:color="auto" w:fill="auto"/>
          </w:tcPr>
          <w:p w14:paraId="53B6DCC5" w14:textId="47D451C7"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29406568" w14:textId="41E6D49F" w:rsidR="000732D9" w:rsidRPr="004B05AA" w:rsidRDefault="000732D9" w:rsidP="000732D9">
            <w:pPr>
              <w:rPr>
                <w:sz w:val="24"/>
                <w:szCs w:val="24"/>
                <w:lang w:val="uk-UA"/>
              </w:rPr>
            </w:pPr>
            <w:r>
              <w:rPr>
                <w:sz w:val="24"/>
                <w:szCs w:val="24"/>
                <w:lang w:val="uk-UA"/>
              </w:rPr>
              <w:t>січнень – грудень 2021 р.</w:t>
            </w:r>
          </w:p>
        </w:tc>
        <w:tc>
          <w:tcPr>
            <w:tcW w:w="2126" w:type="dxa"/>
            <w:shd w:val="clear" w:color="auto" w:fill="auto"/>
          </w:tcPr>
          <w:p w14:paraId="267F1994" w14:textId="4ABE4874" w:rsidR="000732D9" w:rsidRPr="004B05AA" w:rsidRDefault="000732D9" w:rsidP="000732D9">
            <w:pPr>
              <w:rPr>
                <w:sz w:val="24"/>
                <w:szCs w:val="24"/>
                <w:lang w:val="uk-UA"/>
              </w:rPr>
            </w:pPr>
            <w:r w:rsidRPr="00504958">
              <w:rPr>
                <w:sz w:val="24"/>
                <w:szCs w:val="24"/>
                <w:lang w:val="uk-UA"/>
              </w:rPr>
              <w:t>на постійній основі для здобувачів ОП «Менеджмент персоналу» проводяться зустрічі з професіоналами у сфері менеджменту персоналу, зокрема, HR- бізнес партнерами, рекрутерами, фахівцями з онбордингу, мотивації, тощо</w:t>
            </w:r>
          </w:p>
        </w:tc>
        <w:tc>
          <w:tcPr>
            <w:tcW w:w="1985" w:type="dxa"/>
            <w:shd w:val="clear" w:color="auto" w:fill="auto"/>
          </w:tcPr>
          <w:p w14:paraId="699835EB" w14:textId="77777777" w:rsidR="000732D9" w:rsidRDefault="000732D9" w:rsidP="000732D9">
            <w:pPr>
              <w:rPr>
                <w:sz w:val="24"/>
                <w:szCs w:val="24"/>
                <w:lang w:val="uk-UA"/>
              </w:rPr>
            </w:pPr>
            <w:r>
              <w:rPr>
                <w:sz w:val="24"/>
                <w:szCs w:val="24"/>
                <w:lang w:val="uk-UA"/>
              </w:rPr>
              <w:t>в середньому</w:t>
            </w:r>
          </w:p>
          <w:p w14:paraId="75051196" w14:textId="6774D6EF" w:rsidR="000732D9" w:rsidRPr="004B05AA" w:rsidRDefault="000732D9" w:rsidP="000732D9">
            <w:pPr>
              <w:rPr>
                <w:sz w:val="24"/>
                <w:szCs w:val="24"/>
                <w:lang w:val="uk-UA"/>
              </w:rPr>
            </w:pPr>
            <w:r>
              <w:rPr>
                <w:sz w:val="24"/>
                <w:szCs w:val="24"/>
                <w:lang w:val="uk-UA"/>
              </w:rPr>
              <w:t>45/на 1 заході</w:t>
            </w:r>
          </w:p>
        </w:tc>
      </w:tr>
      <w:tr w:rsidR="000732D9" w:rsidRPr="00504958" w14:paraId="6D1DB388" w14:textId="77777777" w:rsidTr="008F6D56">
        <w:tc>
          <w:tcPr>
            <w:tcW w:w="541" w:type="dxa"/>
            <w:shd w:val="clear" w:color="auto" w:fill="auto"/>
          </w:tcPr>
          <w:p w14:paraId="3E63D181" w14:textId="62D6BA5C" w:rsidR="000732D9" w:rsidRPr="00D364E1" w:rsidRDefault="000732D9" w:rsidP="000732D9">
            <w:pPr>
              <w:jc w:val="center"/>
              <w:rPr>
                <w:sz w:val="24"/>
                <w:szCs w:val="24"/>
                <w:lang w:val="en-US"/>
              </w:rPr>
            </w:pPr>
            <w:r>
              <w:rPr>
                <w:sz w:val="24"/>
                <w:szCs w:val="24"/>
                <w:lang w:val="en-US"/>
              </w:rPr>
              <w:t>7</w:t>
            </w:r>
          </w:p>
        </w:tc>
        <w:tc>
          <w:tcPr>
            <w:tcW w:w="2969" w:type="dxa"/>
            <w:shd w:val="clear" w:color="auto" w:fill="auto"/>
          </w:tcPr>
          <w:p w14:paraId="166921ED" w14:textId="6F10987F" w:rsidR="000732D9" w:rsidRPr="004B05AA" w:rsidRDefault="000732D9" w:rsidP="000732D9">
            <w:pPr>
              <w:rPr>
                <w:sz w:val="24"/>
                <w:szCs w:val="24"/>
                <w:lang w:val="uk-UA"/>
              </w:rPr>
            </w:pPr>
            <w:r>
              <w:rPr>
                <w:sz w:val="24"/>
                <w:szCs w:val="24"/>
                <w:lang w:val="uk-UA"/>
              </w:rPr>
              <w:t xml:space="preserve">Школа юного </w:t>
            </w:r>
            <w:r w:rsidRPr="00504958">
              <w:rPr>
                <w:sz w:val="24"/>
                <w:szCs w:val="24"/>
                <w:lang w:val="uk-UA"/>
              </w:rPr>
              <w:t>HR-а</w:t>
            </w:r>
          </w:p>
        </w:tc>
        <w:tc>
          <w:tcPr>
            <w:tcW w:w="2835" w:type="dxa"/>
            <w:shd w:val="clear" w:color="auto" w:fill="auto"/>
          </w:tcPr>
          <w:p w14:paraId="5A472F54" w14:textId="4A3BD968" w:rsidR="000732D9" w:rsidRPr="004B05AA" w:rsidRDefault="000732D9" w:rsidP="000732D9">
            <w:pPr>
              <w:rPr>
                <w:sz w:val="24"/>
                <w:szCs w:val="24"/>
                <w:lang w:val="uk-UA"/>
              </w:rPr>
            </w:pPr>
            <w:r>
              <w:rPr>
                <w:sz w:val="24"/>
                <w:szCs w:val="24"/>
                <w:lang w:val="uk-UA"/>
              </w:rPr>
              <w:t>Кафедральний</w:t>
            </w:r>
          </w:p>
        </w:tc>
        <w:tc>
          <w:tcPr>
            <w:tcW w:w="2297" w:type="dxa"/>
            <w:shd w:val="clear" w:color="auto" w:fill="auto"/>
          </w:tcPr>
          <w:p w14:paraId="77EF8620" w14:textId="6CC6DD14"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3AF966F2" w14:textId="3653BEA1" w:rsidR="000732D9" w:rsidRPr="004B05AA" w:rsidRDefault="000732D9" w:rsidP="000732D9">
            <w:pPr>
              <w:rPr>
                <w:sz w:val="24"/>
                <w:szCs w:val="24"/>
                <w:lang w:val="uk-UA"/>
              </w:rPr>
            </w:pPr>
            <w:r>
              <w:rPr>
                <w:sz w:val="24"/>
                <w:szCs w:val="24"/>
                <w:lang w:val="uk-UA"/>
              </w:rPr>
              <w:t>травень 2021 р.</w:t>
            </w:r>
          </w:p>
        </w:tc>
        <w:tc>
          <w:tcPr>
            <w:tcW w:w="2126" w:type="dxa"/>
          </w:tcPr>
          <w:p w14:paraId="0CEF2C5B" w14:textId="774FF4CD" w:rsidR="000732D9" w:rsidRPr="004B05AA" w:rsidRDefault="000732D9" w:rsidP="000732D9">
            <w:pPr>
              <w:rPr>
                <w:sz w:val="24"/>
                <w:szCs w:val="24"/>
                <w:lang w:val="uk-UA"/>
              </w:rPr>
            </w:pPr>
            <w:r>
              <w:rPr>
                <w:sz w:val="24"/>
                <w:szCs w:val="24"/>
                <w:lang w:val="uk-UA"/>
              </w:rPr>
              <w:t>В рамках профорієнтаціної діяльності кафедри та заохочення учнів шкіл до наукової роботи</w:t>
            </w:r>
          </w:p>
        </w:tc>
        <w:tc>
          <w:tcPr>
            <w:tcW w:w="1985" w:type="dxa"/>
          </w:tcPr>
          <w:p w14:paraId="4E855BC0" w14:textId="7336B4E4" w:rsidR="000732D9" w:rsidRPr="004B05AA" w:rsidRDefault="000732D9" w:rsidP="000732D9">
            <w:pPr>
              <w:rPr>
                <w:sz w:val="24"/>
                <w:szCs w:val="24"/>
                <w:lang w:val="uk-UA"/>
              </w:rPr>
            </w:pPr>
            <w:r>
              <w:rPr>
                <w:sz w:val="24"/>
                <w:szCs w:val="24"/>
                <w:lang w:val="uk-UA"/>
              </w:rPr>
              <w:t>12</w:t>
            </w:r>
          </w:p>
        </w:tc>
      </w:tr>
      <w:tr w:rsidR="000732D9" w:rsidRPr="00891890" w14:paraId="6879D8A7" w14:textId="77777777" w:rsidTr="008F6D56">
        <w:tc>
          <w:tcPr>
            <w:tcW w:w="541" w:type="dxa"/>
            <w:shd w:val="clear" w:color="auto" w:fill="auto"/>
          </w:tcPr>
          <w:p w14:paraId="43037000" w14:textId="62B851E2" w:rsidR="000732D9" w:rsidRPr="00D364E1" w:rsidRDefault="000732D9" w:rsidP="000732D9">
            <w:pPr>
              <w:jc w:val="center"/>
              <w:rPr>
                <w:sz w:val="24"/>
                <w:szCs w:val="24"/>
                <w:lang w:val="en-US"/>
              </w:rPr>
            </w:pPr>
            <w:r>
              <w:rPr>
                <w:sz w:val="24"/>
                <w:szCs w:val="24"/>
                <w:lang w:val="en-US"/>
              </w:rPr>
              <w:t>8</w:t>
            </w:r>
          </w:p>
        </w:tc>
        <w:tc>
          <w:tcPr>
            <w:tcW w:w="2969" w:type="dxa"/>
            <w:shd w:val="clear" w:color="auto" w:fill="auto"/>
          </w:tcPr>
          <w:p w14:paraId="75EC9753" w14:textId="73AA562A" w:rsidR="000732D9" w:rsidRDefault="000732D9" w:rsidP="000732D9">
            <w:pPr>
              <w:rPr>
                <w:sz w:val="24"/>
                <w:szCs w:val="24"/>
                <w:lang w:val="uk-UA"/>
              </w:rPr>
            </w:pPr>
            <w:r w:rsidRPr="00D364E1">
              <w:rPr>
                <w:sz w:val="24"/>
                <w:szCs w:val="24"/>
                <w:lang w:val="uk-UA"/>
              </w:rPr>
              <w:t>Всеукраїнський круглий стіл в онлайн-режимі «Професійні пріоритети та життєві цінності молодих вчених в Україні»</w:t>
            </w:r>
          </w:p>
        </w:tc>
        <w:tc>
          <w:tcPr>
            <w:tcW w:w="2835" w:type="dxa"/>
            <w:shd w:val="clear" w:color="auto" w:fill="auto"/>
          </w:tcPr>
          <w:p w14:paraId="10763780" w14:textId="4332304B" w:rsidR="000732D9" w:rsidRDefault="000732D9" w:rsidP="000732D9">
            <w:pPr>
              <w:rPr>
                <w:sz w:val="24"/>
                <w:szCs w:val="24"/>
                <w:lang w:val="uk-UA"/>
              </w:rPr>
            </w:pPr>
            <w:r w:rsidRPr="004B05AA">
              <w:rPr>
                <w:sz w:val="24"/>
                <w:szCs w:val="24"/>
                <w:lang w:val="uk-UA"/>
              </w:rPr>
              <w:t>Всеукраїнський</w:t>
            </w:r>
          </w:p>
        </w:tc>
        <w:tc>
          <w:tcPr>
            <w:tcW w:w="2297" w:type="dxa"/>
            <w:shd w:val="clear" w:color="auto" w:fill="auto"/>
          </w:tcPr>
          <w:p w14:paraId="223BF627" w14:textId="7ED53931" w:rsidR="000732D9" w:rsidRPr="004B05AA" w:rsidRDefault="000732D9" w:rsidP="000732D9">
            <w:pPr>
              <w:rPr>
                <w:sz w:val="24"/>
                <w:szCs w:val="24"/>
                <w:lang w:val="uk-UA"/>
              </w:rPr>
            </w:pPr>
            <w:r w:rsidRPr="004B05AA">
              <w:rPr>
                <w:sz w:val="24"/>
                <w:szCs w:val="24"/>
                <w:lang w:val="uk-UA"/>
              </w:rPr>
              <w:t>Онлайн</w:t>
            </w:r>
          </w:p>
        </w:tc>
        <w:tc>
          <w:tcPr>
            <w:tcW w:w="2268" w:type="dxa"/>
            <w:shd w:val="clear" w:color="auto" w:fill="auto"/>
          </w:tcPr>
          <w:p w14:paraId="715F0909" w14:textId="00790338" w:rsidR="000732D9" w:rsidRPr="00D364E1" w:rsidRDefault="000732D9" w:rsidP="000732D9">
            <w:pPr>
              <w:rPr>
                <w:sz w:val="24"/>
                <w:szCs w:val="24"/>
                <w:lang w:val="en-US"/>
              </w:rPr>
            </w:pPr>
            <w:r w:rsidRPr="00D364E1">
              <w:rPr>
                <w:sz w:val="24"/>
                <w:szCs w:val="24"/>
                <w:lang w:val="uk-UA"/>
              </w:rPr>
              <w:t>11 листопада 2021 р</w:t>
            </w:r>
            <w:r>
              <w:rPr>
                <w:sz w:val="24"/>
                <w:szCs w:val="24"/>
                <w:lang w:val="uk-UA"/>
              </w:rPr>
              <w:t>.</w:t>
            </w:r>
          </w:p>
        </w:tc>
        <w:tc>
          <w:tcPr>
            <w:tcW w:w="2126" w:type="dxa"/>
          </w:tcPr>
          <w:p w14:paraId="65EA9A6C" w14:textId="466F0D5C" w:rsidR="000732D9" w:rsidRPr="00D364E1" w:rsidRDefault="000732D9" w:rsidP="000732D9">
            <w:pPr>
              <w:rPr>
                <w:sz w:val="24"/>
                <w:szCs w:val="24"/>
                <w:lang w:val="uk-UA"/>
              </w:rPr>
            </w:pPr>
            <w:r>
              <w:rPr>
                <w:sz w:val="24"/>
                <w:szCs w:val="24"/>
                <w:lang w:val="uk-UA"/>
              </w:rPr>
              <w:t>В рамках проєкту «</w:t>
            </w:r>
            <w:r w:rsidRPr="00891890">
              <w:rPr>
                <w:sz w:val="24"/>
                <w:szCs w:val="24"/>
                <w:lang w:val="uk-UA"/>
              </w:rPr>
              <w:t>Реалізація потенціалу молодих вчених в інтеграції науки, освіти, бізнесу</w:t>
            </w:r>
            <w:r>
              <w:rPr>
                <w:sz w:val="24"/>
                <w:szCs w:val="24"/>
                <w:lang w:val="uk-UA"/>
              </w:rPr>
              <w:t>»</w:t>
            </w:r>
          </w:p>
        </w:tc>
        <w:tc>
          <w:tcPr>
            <w:tcW w:w="1985" w:type="dxa"/>
          </w:tcPr>
          <w:p w14:paraId="743320AF" w14:textId="62E31D7A" w:rsidR="000732D9" w:rsidRDefault="000732D9" w:rsidP="000732D9">
            <w:pPr>
              <w:rPr>
                <w:sz w:val="24"/>
                <w:szCs w:val="24"/>
                <w:lang w:val="uk-UA"/>
              </w:rPr>
            </w:pPr>
            <w:r>
              <w:rPr>
                <w:sz w:val="24"/>
                <w:szCs w:val="24"/>
                <w:lang w:val="uk-UA"/>
              </w:rPr>
              <w:t>51</w:t>
            </w:r>
          </w:p>
        </w:tc>
      </w:tr>
    </w:tbl>
    <w:p w14:paraId="5A0CBAB2" w14:textId="2EDD32DF" w:rsidR="00D22283" w:rsidRDefault="00D22283">
      <w:pPr>
        <w:spacing w:after="160" w:line="259" w:lineRule="auto"/>
        <w:rPr>
          <w:b/>
          <w:sz w:val="24"/>
          <w:szCs w:val="24"/>
          <w:u w:val="single"/>
          <w:lang w:val="uk-UA"/>
        </w:rPr>
      </w:pPr>
    </w:p>
    <w:p w14:paraId="35632F0F" w14:textId="77777777" w:rsidR="008D10C7" w:rsidRDefault="008D10C7" w:rsidP="008D10C7">
      <w:pPr>
        <w:jc w:val="right"/>
        <w:rPr>
          <w:b/>
          <w:sz w:val="24"/>
          <w:szCs w:val="24"/>
          <w:u w:val="single"/>
          <w:lang w:val="uk-UA"/>
        </w:rPr>
      </w:pPr>
      <w:r>
        <w:rPr>
          <w:b/>
          <w:sz w:val="24"/>
          <w:szCs w:val="24"/>
          <w:u w:val="single"/>
          <w:lang w:val="uk-UA"/>
        </w:rPr>
        <w:t xml:space="preserve">Таблиця </w:t>
      </w:r>
      <w:r w:rsidR="00757B65">
        <w:rPr>
          <w:b/>
          <w:sz w:val="24"/>
          <w:szCs w:val="24"/>
          <w:u w:val="single"/>
          <w:lang w:val="uk-UA"/>
        </w:rPr>
        <w:t>2</w:t>
      </w:r>
    </w:p>
    <w:p w14:paraId="3911179C" w14:textId="77777777" w:rsidR="008D10C7" w:rsidRPr="00472FCC" w:rsidRDefault="008D10C7" w:rsidP="008D10C7">
      <w:pPr>
        <w:jc w:val="right"/>
        <w:rPr>
          <w:b/>
          <w:sz w:val="24"/>
          <w:szCs w:val="24"/>
          <w:u w:val="single"/>
          <w:lang w:val="uk-UA"/>
        </w:rPr>
      </w:pPr>
    </w:p>
    <w:p w14:paraId="5FC3883F" w14:textId="77777777" w:rsidR="008D10C7" w:rsidRDefault="008D10C7" w:rsidP="008D10C7">
      <w:pPr>
        <w:jc w:val="center"/>
        <w:rPr>
          <w:b/>
          <w:sz w:val="24"/>
          <w:szCs w:val="24"/>
          <w:lang w:val="uk-UA"/>
        </w:rPr>
      </w:pPr>
      <w:r w:rsidRPr="00472FCC">
        <w:rPr>
          <w:b/>
          <w:sz w:val="24"/>
          <w:szCs w:val="24"/>
          <w:lang w:val="uk-UA"/>
        </w:rPr>
        <w:t>СПИСОК МОНОГРАФІЙ</w:t>
      </w:r>
      <w:r>
        <w:rPr>
          <w:b/>
          <w:sz w:val="24"/>
          <w:szCs w:val="24"/>
          <w:lang w:val="uk-UA"/>
        </w:rPr>
        <w:t>,</w:t>
      </w:r>
      <w:r w:rsidRPr="00472FCC">
        <w:rPr>
          <w:b/>
          <w:sz w:val="24"/>
          <w:szCs w:val="24"/>
          <w:lang w:val="uk-UA"/>
        </w:rPr>
        <w:t xml:space="preserve"> ОПУБЛІКОВАНИХ В </w:t>
      </w:r>
      <w:r w:rsidR="00757B65">
        <w:rPr>
          <w:b/>
          <w:sz w:val="24"/>
          <w:szCs w:val="24"/>
          <w:lang w:val="uk-UA"/>
        </w:rPr>
        <w:t>УКРАЇНІ</w:t>
      </w:r>
      <w:r w:rsidR="00E04E36">
        <w:rPr>
          <w:b/>
          <w:sz w:val="24"/>
          <w:szCs w:val="24"/>
          <w:lang w:val="uk-UA"/>
        </w:rPr>
        <w:t xml:space="preserve"> </w:t>
      </w:r>
      <w:r w:rsidRPr="00472FCC">
        <w:rPr>
          <w:b/>
          <w:sz w:val="24"/>
          <w:szCs w:val="24"/>
          <w:lang w:val="uk-UA"/>
        </w:rPr>
        <w:t>(ІНДИВІДУАЛЬНИХ, КОЛЕКТИВНИХ)</w:t>
      </w:r>
    </w:p>
    <w:p w14:paraId="6B4ECB26" w14:textId="77777777" w:rsidR="00CD16C5" w:rsidRDefault="00CD16C5" w:rsidP="008D10C7">
      <w:pPr>
        <w:jc w:val="center"/>
        <w:rPr>
          <w:b/>
          <w:sz w:val="24"/>
          <w:szCs w:val="24"/>
          <w:lang w:val="uk-UA"/>
        </w:rPr>
      </w:pPr>
      <w:r>
        <w:rPr>
          <w:b/>
          <w:sz w:val="24"/>
          <w:szCs w:val="24"/>
          <w:lang w:val="uk-UA"/>
        </w:rPr>
        <w:t>(</w:t>
      </w:r>
      <w:r w:rsidRPr="000C7EA1">
        <w:rPr>
          <w:b/>
          <w:sz w:val="24"/>
          <w:szCs w:val="24"/>
          <w:lang w:val="uk-UA"/>
        </w:rPr>
        <w:t xml:space="preserve">виділити жирним шрифтом прізвища авторів віком до 35 років </w:t>
      </w:r>
      <w:r>
        <w:rPr>
          <w:b/>
          <w:sz w:val="24"/>
          <w:szCs w:val="24"/>
          <w:u w:val="single"/>
          <w:lang w:val="uk-UA"/>
        </w:rPr>
        <w:t>(обов’язково)</w:t>
      </w:r>
    </w:p>
    <w:p w14:paraId="48D47115" w14:textId="77777777" w:rsidR="008D10C7" w:rsidRPr="00472FCC" w:rsidRDefault="008D10C7" w:rsidP="008D10C7">
      <w:pPr>
        <w:jc w:val="center"/>
        <w:rPr>
          <w:b/>
          <w:sz w:val="24"/>
          <w:szCs w:val="24"/>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870"/>
        <w:gridCol w:w="3286"/>
        <w:gridCol w:w="142"/>
        <w:gridCol w:w="1625"/>
        <w:gridCol w:w="912"/>
        <w:gridCol w:w="1829"/>
        <w:gridCol w:w="1049"/>
        <w:gridCol w:w="1132"/>
        <w:gridCol w:w="2412"/>
      </w:tblGrid>
      <w:tr w:rsidR="003F7E6B" w:rsidRPr="004041C6" w14:paraId="08775EA1" w14:textId="77777777" w:rsidTr="004041C6">
        <w:trPr>
          <w:cantSplit/>
          <w:trHeight w:val="1134"/>
        </w:trPr>
        <w:tc>
          <w:tcPr>
            <w:tcW w:w="622" w:type="dxa"/>
            <w:vMerge w:val="restart"/>
            <w:shd w:val="clear" w:color="auto" w:fill="auto"/>
            <w:vAlign w:val="center"/>
          </w:tcPr>
          <w:p w14:paraId="19030B46" w14:textId="77777777" w:rsidR="003F7E6B" w:rsidRPr="008E2E09" w:rsidRDefault="003F7E6B" w:rsidP="004041C6">
            <w:pPr>
              <w:jc w:val="center"/>
              <w:rPr>
                <w:sz w:val="24"/>
                <w:szCs w:val="24"/>
                <w:lang w:val="uk-UA"/>
              </w:rPr>
            </w:pPr>
            <w:r w:rsidRPr="008E2E09">
              <w:rPr>
                <w:sz w:val="26"/>
                <w:szCs w:val="26"/>
                <w:lang w:val="uk-UA"/>
              </w:rPr>
              <w:t>№ п</w:t>
            </w:r>
            <w:r w:rsidRPr="008E2E09">
              <w:rPr>
                <w:sz w:val="26"/>
                <w:szCs w:val="26"/>
                <w:lang w:val="en-US"/>
              </w:rPr>
              <w:t>/</w:t>
            </w:r>
            <w:r w:rsidRPr="008E2E09">
              <w:rPr>
                <w:sz w:val="26"/>
                <w:szCs w:val="26"/>
                <w:lang w:val="uk-UA"/>
              </w:rPr>
              <w:t>п</w:t>
            </w:r>
          </w:p>
        </w:tc>
        <w:tc>
          <w:tcPr>
            <w:tcW w:w="1870" w:type="dxa"/>
            <w:vMerge w:val="restart"/>
            <w:shd w:val="clear" w:color="auto" w:fill="auto"/>
            <w:vAlign w:val="center"/>
          </w:tcPr>
          <w:p w14:paraId="24D42B56" w14:textId="77777777" w:rsidR="003F7E6B" w:rsidRPr="008E2E09" w:rsidRDefault="003F7E6B" w:rsidP="004041C6">
            <w:pPr>
              <w:jc w:val="center"/>
              <w:rPr>
                <w:sz w:val="24"/>
                <w:szCs w:val="24"/>
                <w:lang w:val="uk-UA"/>
              </w:rPr>
            </w:pPr>
            <w:r w:rsidRPr="008E2E09">
              <w:rPr>
                <w:sz w:val="24"/>
                <w:szCs w:val="24"/>
                <w:lang w:val="uk-UA"/>
              </w:rPr>
              <w:t>Прізвище та ініціали автора, співавтора, керівника авторського колективу</w:t>
            </w:r>
          </w:p>
        </w:tc>
        <w:tc>
          <w:tcPr>
            <w:tcW w:w="3286" w:type="dxa"/>
            <w:vMerge w:val="restart"/>
            <w:shd w:val="clear" w:color="auto" w:fill="auto"/>
            <w:vAlign w:val="center"/>
          </w:tcPr>
          <w:p w14:paraId="7A8F50D7" w14:textId="77777777" w:rsidR="003F7E6B" w:rsidRPr="00BC0BF5" w:rsidRDefault="003F7E6B" w:rsidP="004041C6">
            <w:pPr>
              <w:jc w:val="center"/>
              <w:rPr>
                <w:b/>
                <w:sz w:val="24"/>
                <w:szCs w:val="24"/>
                <w:lang w:val="uk-UA"/>
              </w:rPr>
            </w:pPr>
            <w:r w:rsidRPr="00BC0BF5">
              <w:rPr>
                <w:b/>
                <w:sz w:val="24"/>
                <w:szCs w:val="24"/>
                <w:lang w:val="uk-UA"/>
              </w:rPr>
              <w:t>Назва монографії</w:t>
            </w:r>
          </w:p>
        </w:tc>
        <w:tc>
          <w:tcPr>
            <w:tcW w:w="1767" w:type="dxa"/>
            <w:gridSpan w:val="2"/>
            <w:vMerge w:val="restart"/>
            <w:shd w:val="clear" w:color="auto" w:fill="auto"/>
            <w:vAlign w:val="center"/>
          </w:tcPr>
          <w:p w14:paraId="671D36B3" w14:textId="77777777" w:rsidR="003F7E6B" w:rsidRDefault="003F7E6B" w:rsidP="004041C6">
            <w:pPr>
              <w:jc w:val="center"/>
              <w:rPr>
                <w:sz w:val="24"/>
                <w:szCs w:val="24"/>
                <w:lang w:val="uk-UA"/>
              </w:rPr>
            </w:pPr>
            <w:r>
              <w:rPr>
                <w:sz w:val="24"/>
                <w:szCs w:val="24"/>
                <w:lang w:val="uk-UA"/>
              </w:rPr>
              <w:t>Загальний обсяг д</w:t>
            </w:r>
            <w:r w:rsidR="004041C6">
              <w:rPr>
                <w:sz w:val="24"/>
                <w:szCs w:val="24"/>
                <w:lang w:val="uk-UA"/>
              </w:rPr>
              <w:t>.</w:t>
            </w:r>
            <w:r>
              <w:rPr>
                <w:sz w:val="24"/>
                <w:szCs w:val="24"/>
                <w:lang w:val="uk-UA"/>
              </w:rPr>
              <w:t>а</w:t>
            </w:r>
            <w:r w:rsidR="004041C6">
              <w:rPr>
                <w:sz w:val="24"/>
                <w:szCs w:val="24"/>
                <w:lang w:val="uk-UA"/>
              </w:rPr>
              <w:t>.</w:t>
            </w:r>
            <w:r>
              <w:rPr>
                <w:sz w:val="24"/>
                <w:szCs w:val="24"/>
                <w:lang w:val="uk-UA"/>
              </w:rPr>
              <w:t xml:space="preserve"> та кількість сторінок</w:t>
            </w:r>
          </w:p>
          <w:p w14:paraId="66C84EC3" w14:textId="77777777" w:rsidR="003F7E6B" w:rsidRPr="003F7E6B" w:rsidRDefault="003F7E6B" w:rsidP="004041C6">
            <w:pPr>
              <w:jc w:val="center"/>
              <w:rPr>
                <w:lang w:val="uk-UA"/>
              </w:rPr>
            </w:pPr>
            <w:r w:rsidRPr="00757B65">
              <w:rPr>
                <w:lang w:val="uk-UA"/>
              </w:rPr>
              <w:t>(</w:t>
            </w:r>
            <w:r w:rsidR="004041C6">
              <w:rPr>
                <w:lang w:val="uk-UA"/>
              </w:rPr>
              <w:t>д</w:t>
            </w:r>
            <w:r w:rsidRPr="00757B65">
              <w:rPr>
                <w:lang w:val="uk-UA"/>
              </w:rPr>
              <w:t>ля колективних монографій вказати обсяг друкованих аркушів та кількіст</w:t>
            </w:r>
            <w:r>
              <w:rPr>
                <w:lang w:val="uk-UA"/>
              </w:rPr>
              <w:t>ь сторінок, що належить автору)</w:t>
            </w:r>
          </w:p>
        </w:tc>
        <w:tc>
          <w:tcPr>
            <w:tcW w:w="912" w:type="dxa"/>
            <w:vMerge w:val="restart"/>
            <w:shd w:val="clear" w:color="auto" w:fill="auto"/>
            <w:vAlign w:val="center"/>
          </w:tcPr>
          <w:p w14:paraId="2D827199" w14:textId="77777777" w:rsidR="003F7E6B" w:rsidRPr="008E2E09" w:rsidRDefault="003F7E6B" w:rsidP="004041C6">
            <w:pPr>
              <w:jc w:val="center"/>
              <w:rPr>
                <w:sz w:val="24"/>
                <w:szCs w:val="24"/>
                <w:lang w:val="uk-UA"/>
              </w:rPr>
            </w:pPr>
            <w:r w:rsidRPr="008E2E09">
              <w:rPr>
                <w:sz w:val="24"/>
                <w:szCs w:val="24"/>
                <w:lang w:val="uk-UA"/>
              </w:rPr>
              <w:t>Мова</w:t>
            </w:r>
          </w:p>
        </w:tc>
        <w:tc>
          <w:tcPr>
            <w:tcW w:w="1829" w:type="dxa"/>
            <w:vMerge w:val="restart"/>
            <w:shd w:val="clear" w:color="auto" w:fill="auto"/>
            <w:vAlign w:val="center"/>
          </w:tcPr>
          <w:p w14:paraId="004CBD7F" w14:textId="77777777" w:rsidR="003F7E6B" w:rsidRDefault="003F7E6B" w:rsidP="004041C6">
            <w:pPr>
              <w:jc w:val="center"/>
              <w:rPr>
                <w:sz w:val="24"/>
                <w:szCs w:val="24"/>
                <w:lang w:val="uk-UA"/>
              </w:rPr>
            </w:pPr>
            <w:r w:rsidRPr="008E2E09">
              <w:rPr>
                <w:sz w:val="24"/>
                <w:szCs w:val="24"/>
                <w:lang w:val="uk-UA"/>
              </w:rPr>
              <w:t>Видавництво</w:t>
            </w:r>
          </w:p>
          <w:p w14:paraId="1B0E6C7C" w14:textId="77777777" w:rsidR="003F7E6B" w:rsidRPr="008E2E09" w:rsidRDefault="003F7E6B" w:rsidP="004041C6">
            <w:pPr>
              <w:jc w:val="center"/>
              <w:rPr>
                <w:sz w:val="24"/>
                <w:szCs w:val="24"/>
                <w:lang w:val="uk-UA"/>
              </w:rPr>
            </w:pPr>
            <w:r>
              <w:rPr>
                <w:sz w:val="24"/>
                <w:szCs w:val="24"/>
                <w:lang w:val="uk-UA"/>
              </w:rPr>
              <w:t>(вихідні дані)</w:t>
            </w:r>
          </w:p>
        </w:tc>
        <w:tc>
          <w:tcPr>
            <w:tcW w:w="2181" w:type="dxa"/>
            <w:gridSpan w:val="2"/>
            <w:shd w:val="clear" w:color="auto" w:fill="auto"/>
            <w:vAlign w:val="center"/>
          </w:tcPr>
          <w:p w14:paraId="13647F22" w14:textId="77777777" w:rsidR="003F7E6B" w:rsidRPr="008E2E09" w:rsidRDefault="003F7E6B" w:rsidP="004041C6">
            <w:pPr>
              <w:jc w:val="center"/>
              <w:rPr>
                <w:sz w:val="24"/>
                <w:szCs w:val="24"/>
                <w:lang w:val="uk-UA"/>
              </w:rPr>
            </w:pPr>
            <w:r w:rsidRPr="008E2E09">
              <w:rPr>
                <w:sz w:val="24"/>
                <w:szCs w:val="24"/>
                <w:lang w:val="uk-UA"/>
              </w:rPr>
              <w:t>Вказати</w:t>
            </w:r>
          </w:p>
        </w:tc>
        <w:tc>
          <w:tcPr>
            <w:tcW w:w="2412" w:type="dxa"/>
            <w:vMerge w:val="restart"/>
            <w:shd w:val="clear" w:color="auto" w:fill="auto"/>
            <w:vAlign w:val="center"/>
          </w:tcPr>
          <w:p w14:paraId="116DF20D" w14:textId="77777777" w:rsidR="003F7E6B" w:rsidRDefault="003F7E6B" w:rsidP="004041C6">
            <w:pPr>
              <w:jc w:val="center"/>
              <w:rPr>
                <w:sz w:val="24"/>
                <w:szCs w:val="24"/>
                <w:lang w:val="uk-UA"/>
              </w:rPr>
            </w:pPr>
            <w:r>
              <w:rPr>
                <w:sz w:val="24"/>
                <w:szCs w:val="24"/>
                <w:lang w:val="en-US"/>
              </w:rPr>
              <w:t>Web</w:t>
            </w:r>
            <w:r>
              <w:rPr>
                <w:sz w:val="24"/>
                <w:szCs w:val="24"/>
                <w:lang w:val="uk-UA"/>
              </w:rPr>
              <w:t>-посилання на монографію</w:t>
            </w:r>
          </w:p>
          <w:p w14:paraId="41EBA720" w14:textId="77777777" w:rsidR="003F7E6B" w:rsidRPr="008E2E09" w:rsidRDefault="003F7E6B" w:rsidP="004041C6">
            <w:pPr>
              <w:jc w:val="center"/>
              <w:rPr>
                <w:sz w:val="24"/>
                <w:szCs w:val="24"/>
                <w:lang w:val="uk-UA"/>
              </w:rPr>
            </w:pPr>
            <w:r>
              <w:rPr>
                <w:sz w:val="24"/>
                <w:szCs w:val="24"/>
                <w:lang w:val="uk-UA"/>
              </w:rPr>
              <w:t>(за наявності)</w:t>
            </w:r>
          </w:p>
        </w:tc>
      </w:tr>
      <w:tr w:rsidR="003F7E6B" w:rsidRPr="008E2E09" w14:paraId="4DCB60B2" w14:textId="77777777" w:rsidTr="004041C6">
        <w:trPr>
          <w:cantSplit/>
          <w:trHeight w:val="2335"/>
        </w:trPr>
        <w:tc>
          <w:tcPr>
            <w:tcW w:w="622" w:type="dxa"/>
            <w:vMerge/>
            <w:shd w:val="clear" w:color="auto" w:fill="auto"/>
          </w:tcPr>
          <w:p w14:paraId="6675FE75" w14:textId="77777777" w:rsidR="003F7E6B" w:rsidRPr="008E2E09" w:rsidRDefault="003F7E6B" w:rsidP="003C50A9">
            <w:pPr>
              <w:jc w:val="center"/>
              <w:rPr>
                <w:sz w:val="24"/>
                <w:szCs w:val="24"/>
                <w:lang w:val="uk-UA"/>
              </w:rPr>
            </w:pPr>
          </w:p>
        </w:tc>
        <w:tc>
          <w:tcPr>
            <w:tcW w:w="1870" w:type="dxa"/>
            <w:vMerge/>
            <w:shd w:val="clear" w:color="auto" w:fill="auto"/>
          </w:tcPr>
          <w:p w14:paraId="57AFC2A4" w14:textId="77777777" w:rsidR="003F7E6B" w:rsidRPr="008E2E09" w:rsidRDefault="003F7E6B" w:rsidP="003C50A9">
            <w:pPr>
              <w:jc w:val="center"/>
              <w:rPr>
                <w:sz w:val="24"/>
                <w:szCs w:val="24"/>
                <w:lang w:val="uk-UA"/>
              </w:rPr>
            </w:pPr>
          </w:p>
        </w:tc>
        <w:tc>
          <w:tcPr>
            <w:tcW w:w="3286" w:type="dxa"/>
            <w:vMerge/>
            <w:shd w:val="clear" w:color="auto" w:fill="auto"/>
          </w:tcPr>
          <w:p w14:paraId="0CCAFC40" w14:textId="77777777" w:rsidR="003F7E6B" w:rsidRPr="008E2E09" w:rsidRDefault="003F7E6B" w:rsidP="003C50A9">
            <w:pPr>
              <w:jc w:val="center"/>
              <w:rPr>
                <w:sz w:val="24"/>
                <w:szCs w:val="24"/>
                <w:lang w:val="uk-UA"/>
              </w:rPr>
            </w:pPr>
          </w:p>
        </w:tc>
        <w:tc>
          <w:tcPr>
            <w:tcW w:w="1767" w:type="dxa"/>
            <w:gridSpan w:val="2"/>
            <w:vMerge/>
            <w:shd w:val="clear" w:color="auto" w:fill="auto"/>
          </w:tcPr>
          <w:p w14:paraId="623BE197" w14:textId="77777777" w:rsidR="003F7E6B" w:rsidRPr="008E2E09" w:rsidRDefault="003F7E6B" w:rsidP="003C50A9">
            <w:pPr>
              <w:jc w:val="center"/>
              <w:rPr>
                <w:sz w:val="24"/>
                <w:szCs w:val="24"/>
                <w:lang w:val="uk-UA"/>
              </w:rPr>
            </w:pPr>
          </w:p>
        </w:tc>
        <w:tc>
          <w:tcPr>
            <w:tcW w:w="912" w:type="dxa"/>
            <w:vMerge/>
            <w:shd w:val="clear" w:color="auto" w:fill="auto"/>
          </w:tcPr>
          <w:p w14:paraId="2E4A3C7E" w14:textId="77777777" w:rsidR="003F7E6B" w:rsidRPr="008E2E09" w:rsidRDefault="003F7E6B" w:rsidP="003C50A9">
            <w:pPr>
              <w:jc w:val="center"/>
              <w:rPr>
                <w:sz w:val="24"/>
                <w:szCs w:val="24"/>
                <w:lang w:val="uk-UA"/>
              </w:rPr>
            </w:pPr>
          </w:p>
        </w:tc>
        <w:tc>
          <w:tcPr>
            <w:tcW w:w="1829" w:type="dxa"/>
            <w:vMerge/>
            <w:shd w:val="clear" w:color="auto" w:fill="auto"/>
          </w:tcPr>
          <w:p w14:paraId="70FF710E" w14:textId="77777777" w:rsidR="003F7E6B" w:rsidRPr="008E2E09" w:rsidRDefault="003F7E6B" w:rsidP="003C50A9">
            <w:pPr>
              <w:jc w:val="center"/>
              <w:rPr>
                <w:sz w:val="24"/>
                <w:szCs w:val="24"/>
                <w:lang w:val="uk-UA"/>
              </w:rPr>
            </w:pPr>
          </w:p>
        </w:tc>
        <w:tc>
          <w:tcPr>
            <w:tcW w:w="1049" w:type="dxa"/>
            <w:shd w:val="clear" w:color="auto" w:fill="auto"/>
            <w:textDirection w:val="btLr"/>
          </w:tcPr>
          <w:p w14:paraId="12A12AA3" w14:textId="77777777" w:rsidR="003F7E6B" w:rsidRPr="008E2E09" w:rsidRDefault="003F7E6B" w:rsidP="003C50A9">
            <w:pPr>
              <w:ind w:left="113" w:right="113"/>
              <w:jc w:val="center"/>
              <w:rPr>
                <w:sz w:val="24"/>
                <w:szCs w:val="24"/>
                <w:lang w:val="uk-UA"/>
              </w:rPr>
            </w:pPr>
            <w:r w:rsidRPr="008E2E09">
              <w:rPr>
                <w:sz w:val="24"/>
                <w:szCs w:val="24"/>
                <w:lang w:val="uk-UA"/>
              </w:rPr>
              <w:t>За фундаментальними дослідженнями</w:t>
            </w:r>
          </w:p>
        </w:tc>
        <w:tc>
          <w:tcPr>
            <w:tcW w:w="1132" w:type="dxa"/>
            <w:shd w:val="clear" w:color="auto" w:fill="auto"/>
            <w:textDirection w:val="btLr"/>
          </w:tcPr>
          <w:p w14:paraId="4BED6F21" w14:textId="77777777" w:rsidR="003F7E6B" w:rsidRPr="008E2E09" w:rsidRDefault="003F7E6B" w:rsidP="003C50A9">
            <w:pPr>
              <w:ind w:left="113" w:right="113"/>
              <w:jc w:val="center"/>
              <w:rPr>
                <w:sz w:val="24"/>
                <w:szCs w:val="24"/>
                <w:lang w:val="uk-UA"/>
              </w:rPr>
            </w:pPr>
            <w:r w:rsidRPr="008E2E09">
              <w:rPr>
                <w:sz w:val="24"/>
                <w:szCs w:val="24"/>
                <w:lang w:val="uk-UA"/>
              </w:rPr>
              <w:t>За прикладними дослідженнями</w:t>
            </w:r>
          </w:p>
        </w:tc>
        <w:tc>
          <w:tcPr>
            <w:tcW w:w="2412" w:type="dxa"/>
            <w:vMerge/>
            <w:shd w:val="clear" w:color="auto" w:fill="auto"/>
            <w:textDirection w:val="btLr"/>
          </w:tcPr>
          <w:p w14:paraId="6ECD1C81" w14:textId="77777777" w:rsidR="003F7E6B" w:rsidRPr="008E2E09" w:rsidRDefault="003F7E6B" w:rsidP="003C50A9">
            <w:pPr>
              <w:ind w:left="113" w:right="113"/>
              <w:jc w:val="center"/>
              <w:rPr>
                <w:sz w:val="24"/>
                <w:szCs w:val="24"/>
                <w:lang w:val="uk-UA"/>
              </w:rPr>
            </w:pPr>
          </w:p>
        </w:tc>
      </w:tr>
      <w:tr w:rsidR="00DE2D72" w:rsidRPr="008E2E09" w14:paraId="36EBF7A2" w14:textId="77777777" w:rsidTr="004041C6">
        <w:tc>
          <w:tcPr>
            <w:tcW w:w="622" w:type="dxa"/>
            <w:shd w:val="clear" w:color="auto" w:fill="auto"/>
          </w:tcPr>
          <w:p w14:paraId="0E4972CB" w14:textId="77777777" w:rsidR="00DE2D72" w:rsidRPr="008E2E09" w:rsidRDefault="00DE2D72" w:rsidP="003C50A9">
            <w:pPr>
              <w:jc w:val="center"/>
              <w:rPr>
                <w:sz w:val="24"/>
                <w:szCs w:val="24"/>
                <w:lang w:val="uk-UA"/>
              </w:rPr>
            </w:pPr>
            <w:r w:rsidRPr="008E2E09">
              <w:rPr>
                <w:sz w:val="24"/>
                <w:szCs w:val="24"/>
                <w:lang w:val="uk-UA"/>
              </w:rPr>
              <w:t>1</w:t>
            </w:r>
          </w:p>
        </w:tc>
        <w:tc>
          <w:tcPr>
            <w:tcW w:w="1870" w:type="dxa"/>
            <w:shd w:val="clear" w:color="auto" w:fill="auto"/>
          </w:tcPr>
          <w:p w14:paraId="32C59F54" w14:textId="77777777" w:rsidR="00DE2D72" w:rsidRPr="008E2E09" w:rsidRDefault="00DE2D72" w:rsidP="003C50A9">
            <w:pPr>
              <w:jc w:val="center"/>
              <w:rPr>
                <w:sz w:val="24"/>
                <w:szCs w:val="24"/>
                <w:lang w:val="uk-UA"/>
              </w:rPr>
            </w:pPr>
            <w:r w:rsidRPr="008E2E09">
              <w:rPr>
                <w:sz w:val="24"/>
                <w:szCs w:val="24"/>
                <w:lang w:val="uk-UA"/>
              </w:rPr>
              <w:t>2</w:t>
            </w:r>
          </w:p>
        </w:tc>
        <w:tc>
          <w:tcPr>
            <w:tcW w:w="3286" w:type="dxa"/>
            <w:shd w:val="clear" w:color="auto" w:fill="auto"/>
          </w:tcPr>
          <w:p w14:paraId="627E1B3A" w14:textId="77777777" w:rsidR="00DE2D72" w:rsidRPr="008E2E09" w:rsidRDefault="00DE2D72" w:rsidP="003C50A9">
            <w:pPr>
              <w:jc w:val="center"/>
              <w:rPr>
                <w:sz w:val="24"/>
                <w:szCs w:val="24"/>
                <w:lang w:val="uk-UA"/>
              </w:rPr>
            </w:pPr>
            <w:r w:rsidRPr="008E2E09">
              <w:rPr>
                <w:sz w:val="24"/>
                <w:szCs w:val="24"/>
                <w:lang w:val="uk-UA"/>
              </w:rPr>
              <w:t>3</w:t>
            </w:r>
          </w:p>
        </w:tc>
        <w:tc>
          <w:tcPr>
            <w:tcW w:w="1767" w:type="dxa"/>
            <w:gridSpan w:val="2"/>
            <w:shd w:val="clear" w:color="auto" w:fill="auto"/>
          </w:tcPr>
          <w:p w14:paraId="1AE76560" w14:textId="77777777" w:rsidR="00DE2D72" w:rsidRPr="008E2E09" w:rsidRDefault="00DE2D72" w:rsidP="003C50A9">
            <w:pPr>
              <w:jc w:val="center"/>
              <w:rPr>
                <w:sz w:val="24"/>
                <w:szCs w:val="24"/>
                <w:lang w:val="uk-UA"/>
              </w:rPr>
            </w:pPr>
            <w:r w:rsidRPr="008E2E09">
              <w:rPr>
                <w:sz w:val="24"/>
                <w:szCs w:val="24"/>
                <w:lang w:val="uk-UA"/>
              </w:rPr>
              <w:t>4</w:t>
            </w:r>
          </w:p>
        </w:tc>
        <w:tc>
          <w:tcPr>
            <w:tcW w:w="912" w:type="dxa"/>
            <w:shd w:val="clear" w:color="auto" w:fill="auto"/>
          </w:tcPr>
          <w:p w14:paraId="3A28DD88" w14:textId="77777777" w:rsidR="00DE2D72" w:rsidRPr="008E2E09" w:rsidRDefault="00DE2D72" w:rsidP="003C50A9">
            <w:pPr>
              <w:jc w:val="center"/>
              <w:rPr>
                <w:sz w:val="24"/>
                <w:szCs w:val="24"/>
                <w:lang w:val="uk-UA"/>
              </w:rPr>
            </w:pPr>
            <w:r w:rsidRPr="008E2E09">
              <w:rPr>
                <w:sz w:val="24"/>
                <w:szCs w:val="24"/>
                <w:lang w:val="uk-UA"/>
              </w:rPr>
              <w:t>5</w:t>
            </w:r>
          </w:p>
        </w:tc>
        <w:tc>
          <w:tcPr>
            <w:tcW w:w="1829" w:type="dxa"/>
            <w:shd w:val="clear" w:color="auto" w:fill="auto"/>
          </w:tcPr>
          <w:p w14:paraId="4CC77316" w14:textId="77777777" w:rsidR="00DE2D72" w:rsidRPr="008E2E09" w:rsidRDefault="00DE2D72" w:rsidP="003C50A9">
            <w:pPr>
              <w:jc w:val="center"/>
              <w:rPr>
                <w:sz w:val="24"/>
                <w:szCs w:val="24"/>
                <w:lang w:val="uk-UA"/>
              </w:rPr>
            </w:pPr>
            <w:r>
              <w:rPr>
                <w:sz w:val="24"/>
                <w:szCs w:val="24"/>
                <w:lang w:val="uk-UA"/>
              </w:rPr>
              <w:t>6</w:t>
            </w:r>
          </w:p>
        </w:tc>
        <w:tc>
          <w:tcPr>
            <w:tcW w:w="1049" w:type="dxa"/>
            <w:shd w:val="clear" w:color="auto" w:fill="auto"/>
          </w:tcPr>
          <w:p w14:paraId="1A96F42D" w14:textId="77777777" w:rsidR="00DE2D72" w:rsidRPr="008E2E09" w:rsidRDefault="003F7E6B" w:rsidP="003C50A9">
            <w:pPr>
              <w:jc w:val="center"/>
              <w:rPr>
                <w:sz w:val="24"/>
                <w:szCs w:val="24"/>
                <w:lang w:val="uk-UA"/>
              </w:rPr>
            </w:pPr>
            <w:r>
              <w:rPr>
                <w:sz w:val="24"/>
                <w:szCs w:val="24"/>
                <w:lang w:val="uk-UA"/>
              </w:rPr>
              <w:t>7</w:t>
            </w:r>
          </w:p>
        </w:tc>
        <w:tc>
          <w:tcPr>
            <w:tcW w:w="1132" w:type="dxa"/>
            <w:shd w:val="clear" w:color="auto" w:fill="auto"/>
          </w:tcPr>
          <w:p w14:paraId="2C222C61" w14:textId="77777777" w:rsidR="00DE2D72" w:rsidRPr="008E2E09" w:rsidRDefault="003F7E6B" w:rsidP="003C50A9">
            <w:pPr>
              <w:jc w:val="center"/>
              <w:rPr>
                <w:sz w:val="24"/>
                <w:szCs w:val="24"/>
                <w:lang w:val="uk-UA"/>
              </w:rPr>
            </w:pPr>
            <w:r>
              <w:rPr>
                <w:sz w:val="24"/>
                <w:szCs w:val="24"/>
                <w:lang w:val="uk-UA"/>
              </w:rPr>
              <w:t>8</w:t>
            </w:r>
          </w:p>
        </w:tc>
        <w:tc>
          <w:tcPr>
            <w:tcW w:w="2412" w:type="dxa"/>
            <w:shd w:val="clear" w:color="auto" w:fill="auto"/>
          </w:tcPr>
          <w:p w14:paraId="360D4A66" w14:textId="77777777" w:rsidR="00DE2D72" w:rsidRPr="008E2E09" w:rsidRDefault="003F7E6B" w:rsidP="00DE2D72">
            <w:pPr>
              <w:jc w:val="center"/>
              <w:rPr>
                <w:sz w:val="24"/>
                <w:szCs w:val="24"/>
                <w:lang w:val="uk-UA"/>
              </w:rPr>
            </w:pPr>
            <w:r>
              <w:rPr>
                <w:sz w:val="24"/>
                <w:szCs w:val="24"/>
                <w:lang w:val="uk-UA"/>
              </w:rPr>
              <w:t>9</w:t>
            </w:r>
          </w:p>
        </w:tc>
      </w:tr>
      <w:tr w:rsidR="00DE2D72" w:rsidRPr="008E2E09" w14:paraId="15ED3F08" w14:textId="77777777" w:rsidTr="00CE1FBD">
        <w:tc>
          <w:tcPr>
            <w:tcW w:w="14879" w:type="dxa"/>
            <w:gridSpan w:val="10"/>
            <w:shd w:val="clear" w:color="auto" w:fill="auto"/>
          </w:tcPr>
          <w:p w14:paraId="1587CDC2" w14:textId="77777777" w:rsidR="00DE2D72" w:rsidRPr="00DE2D72" w:rsidRDefault="00DE2D72" w:rsidP="00DE2D72">
            <w:pPr>
              <w:jc w:val="center"/>
              <w:rPr>
                <w:b/>
                <w:sz w:val="24"/>
                <w:szCs w:val="24"/>
                <w:lang w:val="uk-UA"/>
              </w:rPr>
            </w:pPr>
            <w:r w:rsidRPr="00DE2D72">
              <w:rPr>
                <w:b/>
                <w:sz w:val="24"/>
                <w:szCs w:val="24"/>
                <w:lang w:val="uk-UA"/>
              </w:rPr>
              <w:t>Індивідуальні монографії</w:t>
            </w:r>
          </w:p>
        </w:tc>
      </w:tr>
      <w:tr w:rsidR="00DE2D72" w:rsidRPr="008E2E09" w14:paraId="01C71200" w14:textId="77777777" w:rsidTr="003F7E6B">
        <w:tc>
          <w:tcPr>
            <w:tcW w:w="622" w:type="dxa"/>
            <w:shd w:val="clear" w:color="auto" w:fill="auto"/>
          </w:tcPr>
          <w:p w14:paraId="4997C82F" w14:textId="77777777" w:rsidR="00DE2D72" w:rsidRPr="008E2E09" w:rsidRDefault="00DE2D72" w:rsidP="003C50A9">
            <w:pPr>
              <w:jc w:val="center"/>
              <w:rPr>
                <w:sz w:val="24"/>
                <w:szCs w:val="24"/>
                <w:lang w:val="uk-UA"/>
              </w:rPr>
            </w:pPr>
            <w:r>
              <w:rPr>
                <w:sz w:val="24"/>
                <w:szCs w:val="24"/>
                <w:lang w:val="uk-UA"/>
              </w:rPr>
              <w:t>1</w:t>
            </w:r>
          </w:p>
        </w:tc>
        <w:tc>
          <w:tcPr>
            <w:tcW w:w="1870" w:type="dxa"/>
            <w:shd w:val="clear" w:color="auto" w:fill="auto"/>
          </w:tcPr>
          <w:p w14:paraId="5EE78857" w14:textId="77777777" w:rsidR="00DE2D72" w:rsidRPr="008E2E09" w:rsidRDefault="00DE2D72" w:rsidP="003C50A9">
            <w:pPr>
              <w:jc w:val="center"/>
              <w:rPr>
                <w:sz w:val="24"/>
                <w:szCs w:val="24"/>
                <w:lang w:val="uk-UA"/>
              </w:rPr>
            </w:pPr>
          </w:p>
        </w:tc>
        <w:tc>
          <w:tcPr>
            <w:tcW w:w="3428" w:type="dxa"/>
            <w:gridSpan w:val="2"/>
            <w:shd w:val="clear" w:color="auto" w:fill="auto"/>
          </w:tcPr>
          <w:p w14:paraId="73666691" w14:textId="77777777" w:rsidR="00DE2D72" w:rsidRPr="008E2E09" w:rsidRDefault="00DE2D72" w:rsidP="003C50A9">
            <w:pPr>
              <w:jc w:val="center"/>
              <w:rPr>
                <w:sz w:val="24"/>
                <w:szCs w:val="24"/>
                <w:lang w:val="uk-UA"/>
              </w:rPr>
            </w:pPr>
          </w:p>
        </w:tc>
        <w:tc>
          <w:tcPr>
            <w:tcW w:w="1625" w:type="dxa"/>
            <w:shd w:val="clear" w:color="auto" w:fill="auto"/>
          </w:tcPr>
          <w:p w14:paraId="3A79B745" w14:textId="77777777" w:rsidR="00DE2D72" w:rsidRPr="008E2E09" w:rsidRDefault="00DE2D72" w:rsidP="003C50A9">
            <w:pPr>
              <w:jc w:val="center"/>
              <w:rPr>
                <w:sz w:val="24"/>
                <w:szCs w:val="24"/>
                <w:lang w:val="uk-UA"/>
              </w:rPr>
            </w:pPr>
          </w:p>
        </w:tc>
        <w:tc>
          <w:tcPr>
            <w:tcW w:w="912" w:type="dxa"/>
            <w:shd w:val="clear" w:color="auto" w:fill="auto"/>
          </w:tcPr>
          <w:p w14:paraId="6A78AFCD" w14:textId="77777777" w:rsidR="00DE2D72" w:rsidRPr="008E2E09" w:rsidRDefault="00DE2D72" w:rsidP="003C50A9">
            <w:pPr>
              <w:jc w:val="center"/>
              <w:rPr>
                <w:sz w:val="24"/>
                <w:szCs w:val="24"/>
                <w:lang w:val="uk-UA"/>
              </w:rPr>
            </w:pPr>
          </w:p>
        </w:tc>
        <w:tc>
          <w:tcPr>
            <w:tcW w:w="1829" w:type="dxa"/>
            <w:shd w:val="clear" w:color="auto" w:fill="auto"/>
          </w:tcPr>
          <w:p w14:paraId="32FD2E3B" w14:textId="77777777" w:rsidR="00DE2D72" w:rsidRDefault="00DE2D72" w:rsidP="003C50A9">
            <w:pPr>
              <w:jc w:val="center"/>
              <w:rPr>
                <w:sz w:val="24"/>
                <w:szCs w:val="24"/>
                <w:lang w:val="uk-UA"/>
              </w:rPr>
            </w:pPr>
          </w:p>
        </w:tc>
        <w:tc>
          <w:tcPr>
            <w:tcW w:w="1049" w:type="dxa"/>
            <w:shd w:val="clear" w:color="auto" w:fill="auto"/>
          </w:tcPr>
          <w:p w14:paraId="35E35058" w14:textId="77777777" w:rsidR="00DE2D72" w:rsidRDefault="00DE2D72" w:rsidP="003C50A9">
            <w:pPr>
              <w:jc w:val="center"/>
              <w:rPr>
                <w:sz w:val="24"/>
                <w:szCs w:val="24"/>
                <w:lang w:val="uk-UA"/>
              </w:rPr>
            </w:pPr>
          </w:p>
        </w:tc>
        <w:tc>
          <w:tcPr>
            <w:tcW w:w="1132" w:type="dxa"/>
            <w:shd w:val="clear" w:color="auto" w:fill="auto"/>
          </w:tcPr>
          <w:p w14:paraId="6C8E21AC" w14:textId="77777777" w:rsidR="00DE2D72" w:rsidRDefault="00DE2D72" w:rsidP="003C50A9">
            <w:pPr>
              <w:jc w:val="center"/>
              <w:rPr>
                <w:sz w:val="24"/>
                <w:szCs w:val="24"/>
                <w:lang w:val="uk-UA"/>
              </w:rPr>
            </w:pPr>
          </w:p>
        </w:tc>
        <w:tc>
          <w:tcPr>
            <w:tcW w:w="2412" w:type="dxa"/>
            <w:shd w:val="clear" w:color="auto" w:fill="auto"/>
          </w:tcPr>
          <w:p w14:paraId="23AEBE4B" w14:textId="77777777" w:rsidR="00DE2D72" w:rsidRDefault="00DE2D72" w:rsidP="00DE2D72">
            <w:pPr>
              <w:jc w:val="center"/>
              <w:rPr>
                <w:sz w:val="24"/>
                <w:szCs w:val="24"/>
                <w:lang w:val="uk-UA"/>
              </w:rPr>
            </w:pPr>
          </w:p>
        </w:tc>
      </w:tr>
      <w:tr w:rsidR="001636F9" w:rsidRPr="008E2E09" w14:paraId="1ADED17A" w14:textId="77777777" w:rsidTr="00707374">
        <w:tc>
          <w:tcPr>
            <w:tcW w:w="2492" w:type="dxa"/>
            <w:gridSpan w:val="2"/>
            <w:shd w:val="clear" w:color="auto" w:fill="auto"/>
          </w:tcPr>
          <w:p w14:paraId="4D0A39CE" w14:textId="77777777" w:rsidR="001636F9" w:rsidRPr="008E2E09" w:rsidRDefault="001636F9" w:rsidP="001636F9">
            <w:pPr>
              <w:jc w:val="center"/>
              <w:rPr>
                <w:sz w:val="24"/>
                <w:szCs w:val="24"/>
                <w:lang w:val="uk-UA"/>
              </w:rPr>
            </w:pPr>
            <w:r>
              <w:rPr>
                <w:sz w:val="24"/>
                <w:szCs w:val="24"/>
                <w:lang w:val="uk-UA"/>
              </w:rPr>
              <w:t>Усього</w:t>
            </w:r>
          </w:p>
        </w:tc>
        <w:tc>
          <w:tcPr>
            <w:tcW w:w="3428" w:type="dxa"/>
            <w:gridSpan w:val="2"/>
            <w:shd w:val="clear" w:color="auto" w:fill="auto"/>
          </w:tcPr>
          <w:p w14:paraId="1C586955" w14:textId="77777777" w:rsidR="001636F9" w:rsidRPr="00CD16C5" w:rsidRDefault="001636F9" w:rsidP="003C50A9">
            <w:pPr>
              <w:jc w:val="center"/>
              <w:rPr>
                <w:b/>
                <w:sz w:val="24"/>
                <w:szCs w:val="24"/>
                <w:lang w:val="uk-UA"/>
              </w:rPr>
            </w:pPr>
            <w:r w:rsidRPr="00CD16C5">
              <w:rPr>
                <w:b/>
                <w:sz w:val="24"/>
                <w:szCs w:val="24"/>
                <w:lang w:val="uk-UA"/>
              </w:rPr>
              <w:t>X</w:t>
            </w:r>
          </w:p>
        </w:tc>
        <w:tc>
          <w:tcPr>
            <w:tcW w:w="1625" w:type="dxa"/>
            <w:shd w:val="clear" w:color="auto" w:fill="auto"/>
          </w:tcPr>
          <w:p w14:paraId="06CDB607" w14:textId="77777777" w:rsidR="001636F9" w:rsidRPr="008E2E09" w:rsidRDefault="001636F9" w:rsidP="003C50A9">
            <w:pPr>
              <w:jc w:val="center"/>
              <w:rPr>
                <w:sz w:val="24"/>
                <w:szCs w:val="24"/>
                <w:lang w:val="uk-UA"/>
              </w:rPr>
            </w:pPr>
          </w:p>
        </w:tc>
        <w:tc>
          <w:tcPr>
            <w:tcW w:w="912" w:type="dxa"/>
            <w:shd w:val="clear" w:color="auto" w:fill="auto"/>
          </w:tcPr>
          <w:p w14:paraId="1CCCDD59" w14:textId="77777777" w:rsidR="001636F9" w:rsidRPr="008E2E09" w:rsidRDefault="001636F9" w:rsidP="003C50A9">
            <w:pPr>
              <w:jc w:val="center"/>
              <w:rPr>
                <w:sz w:val="24"/>
                <w:szCs w:val="24"/>
                <w:lang w:val="uk-UA"/>
              </w:rPr>
            </w:pPr>
            <w:r w:rsidRPr="00CD16C5">
              <w:rPr>
                <w:b/>
                <w:sz w:val="24"/>
                <w:szCs w:val="24"/>
                <w:lang w:val="uk-UA"/>
              </w:rPr>
              <w:t>X</w:t>
            </w:r>
          </w:p>
        </w:tc>
        <w:tc>
          <w:tcPr>
            <w:tcW w:w="1829" w:type="dxa"/>
            <w:shd w:val="clear" w:color="auto" w:fill="auto"/>
          </w:tcPr>
          <w:p w14:paraId="7A5458A6" w14:textId="77777777" w:rsidR="001636F9" w:rsidRDefault="001636F9" w:rsidP="003C50A9">
            <w:pPr>
              <w:jc w:val="center"/>
              <w:rPr>
                <w:sz w:val="24"/>
                <w:szCs w:val="24"/>
                <w:lang w:val="uk-UA"/>
              </w:rPr>
            </w:pPr>
            <w:r w:rsidRPr="00CD16C5">
              <w:rPr>
                <w:b/>
                <w:sz w:val="24"/>
                <w:szCs w:val="24"/>
                <w:lang w:val="uk-UA"/>
              </w:rPr>
              <w:t>X</w:t>
            </w:r>
          </w:p>
        </w:tc>
        <w:tc>
          <w:tcPr>
            <w:tcW w:w="1049" w:type="dxa"/>
            <w:shd w:val="clear" w:color="auto" w:fill="auto"/>
          </w:tcPr>
          <w:p w14:paraId="10D9D6C9" w14:textId="77777777" w:rsidR="001636F9" w:rsidRDefault="001636F9" w:rsidP="003C50A9">
            <w:pPr>
              <w:jc w:val="center"/>
              <w:rPr>
                <w:sz w:val="24"/>
                <w:szCs w:val="24"/>
                <w:lang w:val="uk-UA"/>
              </w:rPr>
            </w:pPr>
          </w:p>
        </w:tc>
        <w:tc>
          <w:tcPr>
            <w:tcW w:w="1132" w:type="dxa"/>
            <w:shd w:val="clear" w:color="auto" w:fill="auto"/>
          </w:tcPr>
          <w:p w14:paraId="1011A7E0" w14:textId="77777777" w:rsidR="001636F9" w:rsidRDefault="001636F9" w:rsidP="003C50A9">
            <w:pPr>
              <w:jc w:val="center"/>
              <w:rPr>
                <w:sz w:val="24"/>
                <w:szCs w:val="24"/>
                <w:lang w:val="uk-UA"/>
              </w:rPr>
            </w:pPr>
          </w:p>
        </w:tc>
        <w:tc>
          <w:tcPr>
            <w:tcW w:w="2412" w:type="dxa"/>
            <w:shd w:val="clear" w:color="auto" w:fill="auto"/>
          </w:tcPr>
          <w:p w14:paraId="10620176" w14:textId="77777777" w:rsidR="001636F9" w:rsidRDefault="001636F9" w:rsidP="00DE2D72">
            <w:pPr>
              <w:jc w:val="center"/>
              <w:rPr>
                <w:sz w:val="24"/>
                <w:szCs w:val="24"/>
                <w:lang w:val="uk-UA"/>
              </w:rPr>
            </w:pPr>
            <w:r w:rsidRPr="00CD16C5">
              <w:rPr>
                <w:b/>
                <w:sz w:val="24"/>
                <w:szCs w:val="24"/>
                <w:lang w:val="uk-UA"/>
              </w:rPr>
              <w:t>X</w:t>
            </w:r>
          </w:p>
        </w:tc>
      </w:tr>
      <w:tr w:rsidR="00DE2D72" w:rsidRPr="008E2E09" w14:paraId="1B34DA83" w14:textId="77777777" w:rsidTr="00CE1FBD">
        <w:tc>
          <w:tcPr>
            <w:tcW w:w="14879" w:type="dxa"/>
            <w:gridSpan w:val="10"/>
            <w:shd w:val="clear" w:color="auto" w:fill="auto"/>
          </w:tcPr>
          <w:p w14:paraId="71170557" w14:textId="77777777" w:rsidR="00DE2D72" w:rsidRPr="00DE2D72" w:rsidRDefault="00DE2D72" w:rsidP="00DE2D72">
            <w:pPr>
              <w:jc w:val="center"/>
              <w:rPr>
                <w:b/>
                <w:sz w:val="24"/>
                <w:szCs w:val="24"/>
                <w:lang w:val="uk-UA"/>
              </w:rPr>
            </w:pPr>
            <w:r w:rsidRPr="00DE2D72">
              <w:rPr>
                <w:b/>
                <w:sz w:val="24"/>
                <w:szCs w:val="24"/>
                <w:lang w:val="uk-UA"/>
              </w:rPr>
              <w:t>Колективні монографії</w:t>
            </w:r>
          </w:p>
        </w:tc>
      </w:tr>
      <w:tr w:rsidR="00395EA9" w:rsidRPr="00421461" w14:paraId="1BF9EF31" w14:textId="77777777" w:rsidTr="003F7E6B">
        <w:tc>
          <w:tcPr>
            <w:tcW w:w="622" w:type="dxa"/>
            <w:shd w:val="clear" w:color="auto" w:fill="auto"/>
          </w:tcPr>
          <w:p w14:paraId="55AF8976" w14:textId="77777777" w:rsidR="00395EA9" w:rsidRPr="009B0132" w:rsidRDefault="00395EA9" w:rsidP="005E7017">
            <w:pPr>
              <w:pStyle w:val="aff1"/>
              <w:numPr>
                <w:ilvl w:val="0"/>
                <w:numId w:val="9"/>
              </w:numPr>
              <w:ind w:left="357" w:hanging="357"/>
              <w:jc w:val="center"/>
              <w:rPr>
                <w:sz w:val="24"/>
                <w:szCs w:val="24"/>
                <w:lang w:val="uk-UA"/>
              </w:rPr>
            </w:pPr>
          </w:p>
        </w:tc>
        <w:tc>
          <w:tcPr>
            <w:tcW w:w="1870" w:type="dxa"/>
            <w:shd w:val="clear" w:color="auto" w:fill="auto"/>
          </w:tcPr>
          <w:p w14:paraId="4A3964B5" w14:textId="77777777" w:rsidR="00395EA9" w:rsidRPr="00E905C4" w:rsidRDefault="00395EA9" w:rsidP="009B0132">
            <w:pPr>
              <w:spacing w:line="256" w:lineRule="auto"/>
              <w:jc w:val="both"/>
              <w:rPr>
                <w:lang w:val="uk-UA" w:eastAsia="en-US"/>
              </w:rPr>
            </w:pPr>
            <w:r w:rsidRPr="00E905C4">
              <w:rPr>
                <w:lang w:val="uk-UA" w:eastAsia="en-US"/>
              </w:rPr>
              <w:t>Колот</w:t>
            </w:r>
            <w:r w:rsidRPr="00E905C4">
              <w:rPr>
                <w:lang w:val="en-US" w:eastAsia="en-US"/>
              </w:rPr>
              <w:t> </w:t>
            </w:r>
            <w:r w:rsidRPr="00E905C4">
              <w:rPr>
                <w:lang w:val="uk-UA" w:eastAsia="en-US"/>
              </w:rPr>
              <w:t>А.</w:t>
            </w:r>
            <w:r w:rsidRPr="00E905C4">
              <w:rPr>
                <w:lang w:val="en-US" w:eastAsia="en-US"/>
              </w:rPr>
              <w:t> </w:t>
            </w:r>
            <w:r w:rsidRPr="00E905C4">
              <w:rPr>
                <w:lang w:val="uk-UA" w:eastAsia="en-US"/>
              </w:rPr>
              <w:t>М., Герасименко О. О., І. М. Рєпіна, В. П. Кукоба та ін.</w:t>
            </w:r>
          </w:p>
        </w:tc>
        <w:tc>
          <w:tcPr>
            <w:tcW w:w="3428" w:type="dxa"/>
            <w:gridSpan w:val="2"/>
            <w:shd w:val="clear" w:color="auto" w:fill="auto"/>
          </w:tcPr>
          <w:p w14:paraId="16D962BA" w14:textId="5CB92609" w:rsidR="00395EA9" w:rsidRPr="00E905C4" w:rsidRDefault="00622ECC" w:rsidP="00A27EC8">
            <w:pPr>
              <w:spacing w:line="256" w:lineRule="auto"/>
              <w:jc w:val="both"/>
              <w:rPr>
                <w:lang w:val="uk-UA" w:eastAsia="en-US"/>
              </w:rPr>
            </w:pPr>
            <w:r w:rsidRPr="00622ECC">
              <w:rPr>
                <w:bCs/>
                <w:lang w:val="uk-UA" w:eastAsia="en-US"/>
              </w:rPr>
              <w:t>«Праця 4.0» як інститут та платформа розвитку неоекономіки</w:t>
            </w:r>
            <w:r>
              <w:rPr>
                <w:bCs/>
                <w:lang w:val="uk-UA" w:eastAsia="en-US"/>
              </w:rPr>
              <w:t xml:space="preserve">. </w:t>
            </w:r>
            <w:r w:rsidRPr="00622ECC">
              <w:rPr>
                <w:bCs/>
                <w:i/>
                <w:lang w:val="uk-UA" w:eastAsia="en-US"/>
              </w:rPr>
              <w:t>Неоекономіка та імперативи розвитку підприємництва</w:t>
            </w:r>
            <w:r>
              <w:rPr>
                <w:bCs/>
                <w:lang w:val="uk-UA" w:eastAsia="en-US"/>
              </w:rPr>
              <w:t xml:space="preserve"> </w:t>
            </w:r>
            <w:r w:rsidRPr="00622ECC">
              <w:rPr>
                <w:bCs/>
                <w:lang w:val="uk-UA" w:eastAsia="en-US"/>
              </w:rPr>
              <w:t xml:space="preserve"> </w:t>
            </w:r>
          </w:p>
        </w:tc>
        <w:tc>
          <w:tcPr>
            <w:tcW w:w="1625" w:type="dxa"/>
            <w:shd w:val="clear" w:color="auto" w:fill="auto"/>
          </w:tcPr>
          <w:p w14:paraId="2CAD2D6C" w14:textId="0860D431" w:rsidR="00395EA9" w:rsidRPr="00E905C4" w:rsidRDefault="00395EA9" w:rsidP="00622ECC">
            <w:pPr>
              <w:spacing w:line="256" w:lineRule="auto"/>
              <w:jc w:val="both"/>
              <w:rPr>
                <w:lang w:val="uk-UA" w:eastAsia="en-US"/>
              </w:rPr>
            </w:pPr>
            <w:r w:rsidRPr="00E905C4">
              <w:rPr>
                <w:b/>
                <w:lang w:val="uk-UA" w:eastAsia="en-US"/>
              </w:rPr>
              <w:t>1,7</w:t>
            </w:r>
            <w:r w:rsidR="00622ECC">
              <w:rPr>
                <w:lang w:val="uk-UA" w:eastAsia="en-US"/>
              </w:rPr>
              <w:t> д.а.</w:t>
            </w:r>
            <w:r w:rsidR="00A27EC8">
              <w:rPr>
                <w:lang w:val="uk-UA" w:eastAsia="en-US"/>
              </w:rPr>
              <w:t xml:space="preserve"> /</w:t>
            </w:r>
            <w:r w:rsidR="00A27EC8" w:rsidRPr="00622ECC">
              <w:rPr>
                <w:bCs/>
                <w:lang w:val="uk-UA" w:eastAsia="en-US"/>
              </w:rPr>
              <w:t xml:space="preserve"> С.122-145</w:t>
            </w:r>
          </w:p>
        </w:tc>
        <w:tc>
          <w:tcPr>
            <w:tcW w:w="912" w:type="dxa"/>
            <w:shd w:val="clear" w:color="auto" w:fill="auto"/>
          </w:tcPr>
          <w:p w14:paraId="0AB45663" w14:textId="77777777" w:rsidR="00395EA9" w:rsidRPr="00E905C4" w:rsidRDefault="00395EA9" w:rsidP="009B0132">
            <w:pPr>
              <w:spacing w:line="256" w:lineRule="auto"/>
              <w:jc w:val="both"/>
              <w:rPr>
                <w:lang w:val="uk-UA" w:eastAsia="en-US"/>
              </w:rPr>
            </w:pPr>
            <w:r w:rsidRPr="00E905C4">
              <w:rPr>
                <w:lang w:val="uk-UA" w:eastAsia="en-US"/>
              </w:rPr>
              <w:t>укр.</w:t>
            </w:r>
          </w:p>
        </w:tc>
        <w:tc>
          <w:tcPr>
            <w:tcW w:w="1829" w:type="dxa"/>
            <w:shd w:val="clear" w:color="auto" w:fill="auto"/>
          </w:tcPr>
          <w:p w14:paraId="4362D8C0" w14:textId="77777777" w:rsidR="00395EA9" w:rsidRPr="00E905C4" w:rsidRDefault="00395EA9" w:rsidP="009B0132">
            <w:pPr>
              <w:spacing w:line="256" w:lineRule="auto"/>
              <w:jc w:val="both"/>
              <w:rPr>
                <w:lang w:val="uk-UA" w:eastAsia="en-US"/>
              </w:rPr>
            </w:pPr>
            <w:r w:rsidRPr="00E905C4">
              <w:rPr>
                <w:lang w:val="uk-UA" w:eastAsia="en-US"/>
              </w:rPr>
              <w:t>Київ: КНЕУ</w:t>
            </w:r>
          </w:p>
        </w:tc>
        <w:tc>
          <w:tcPr>
            <w:tcW w:w="1049" w:type="dxa"/>
            <w:shd w:val="clear" w:color="auto" w:fill="auto"/>
          </w:tcPr>
          <w:p w14:paraId="42220DD9" w14:textId="77777777" w:rsidR="00395EA9" w:rsidRPr="00E905C4" w:rsidRDefault="00395EA9" w:rsidP="009B0132">
            <w:pPr>
              <w:spacing w:line="256" w:lineRule="auto"/>
              <w:jc w:val="both"/>
              <w:rPr>
                <w:lang w:val="uk-UA" w:eastAsia="en-US"/>
              </w:rPr>
            </w:pPr>
            <w:r w:rsidRPr="00E905C4">
              <w:rPr>
                <w:lang w:val="uk-UA" w:eastAsia="en-US"/>
              </w:rPr>
              <w:t>+</w:t>
            </w:r>
          </w:p>
        </w:tc>
        <w:tc>
          <w:tcPr>
            <w:tcW w:w="1132" w:type="dxa"/>
            <w:shd w:val="clear" w:color="auto" w:fill="auto"/>
          </w:tcPr>
          <w:p w14:paraId="2F7A1E57" w14:textId="77777777" w:rsidR="00395EA9" w:rsidRPr="00E905C4" w:rsidRDefault="00395EA9" w:rsidP="009B0132">
            <w:pPr>
              <w:spacing w:line="256" w:lineRule="auto"/>
              <w:jc w:val="both"/>
              <w:rPr>
                <w:lang w:val="uk-UA" w:eastAsia="en-US"/>
              </w:rPr>
            </w:pPr>
          </w:p>
        </w:tc>
        <w:tc>
          <w:tcPr>
            <w:tcW w:w="2412" w:type="dxa"/>
            <w:shd w:val="clear" w:color="auto" w:fill="auto"/>
          </w:tcPr>
          <w:p w14:paraId="7AEAC7A5" w14:textId="77777777" w:rsidR="00395EA9" w:rsidRPr="00E905C4" w:rsidRDefault="00395EA9" w:rsidP="009B0132">
            <w:pPr>
              <w:spacing w:line="256" w:lineRule="auto"/>
              <w:jc w:val="both"/>
              <w:rPr>
                <w:lang w:val="uk-UA" w:eastAsia="en-US"/>
              </w:rPr>
            </w:pPr>
            <w:r w:rsidRPr="00E905C4">
              <w:rPr>
                <w:lang w:val="uk-UA" w:eastAsia="en-US"/>
              </w:rPr>
              <w:t>http://193.110.163.12/cgi-bin/ecgi64/cgiirbis_64.exe?LNG=&amp;C21COM=2&amp;I21DBN=ELIB&amp;P21DBN=ELIB&amp;Z21ID=13421981O5O4G6913213&amp;Image_file_name=MONOG_EL%5Cneoekonomika_imperatyvy_rozvytku_pidpryyemnytstva_21.pdf</w:t>
            </w:r>
          </w:p>
        </w:tc>
      </w:tr>
      <w:tr w:rsidR="00395EA9" w:rsidRPr="00421461" w14:paraId="1A94E0A6" w14:textId="77777777" w:rsidTr="003F7E6B">
        <w:tc>
          <w:tcPr>
            <w:tcW w:w="622" w:type="dxa"/>
            <w:shd w:val="clear" w:color="auto" w:fill="auto"/>
          </w:tcPr>
          <w:p w14:paraId="5E59F427" w14:textId="77777777" w:rsidR="00395EA9" w:rsidRPr="009B0132" w:rsidRDefault="00395EA9" w:rsidP="005E7017">
            <w:pPr>
              <w:pStyle w:val="aff1"/>
              <w:numPr>
                <w:ilvl w:val="0"/>
                <w:numId w:val="9"/>
              </w:numPr>
              <w:ind w:left="357" w:hanging="357"/>
              <w:jc w:val="center"/>
              <w:rPr>
                <w:sz w:val="24"/>
                <w:szCs w:val="24"/>
                <w:lang w:val="uk-UA"/>
              </w:rPr>
            </w:pPr>
          </w:p>
        </w:tc>
        <w:tc>
          <w:tcPr>
            <w:tcW w:w="1870" w:type="dxa"/>
            <w:shd w:val="clear" w:color="auto" w:fill="auto"/>
          </w:tcPr>
          <w:p w14:paraId="3BF875B4" w14:textId="77777777" w:rsidR="00395EA9" w:rsidRPr="00E905C4" w:rsidRDefault="00395EA9" w:rsidP="009B0132">
            <w:pPr>
              <w:spacing w:line="256" w:lineRule="auto"/>
              <w:jc w:val="both"/>
              <w:rPr>
                <w:lang w:val="uk-UA" w:eastAsia="en-US"/>
              </w:rPr>
            </w:pPr>
            <w:r w:rsidRPr="00E905C4">
              <w:rPr>
                <w:bCs/>
                <w:lang w:eastAsia="en-US"/>
              </w:rPr>
              <w:t>Колот А.М., Герасименко О.О.</w:t>
            </w:r>
          </w:p>
        </w:tc>
        <w:tc>
          <w:tcPr>
            <w:tcW w:w="3428" w:type="dxa"/>
            <w:gridSpan w:val="2"/>
            <w:shd w:val="clear" w:color="auto" w:fill="auto"/>
          </w:tcPr>
          <w:p w14:paraId="45C845B2" w14:textId="77777777" w:rsidR="00395EA9" w:rsidRPr="00E905C4" w:rsidRDefault="00395EA9" w:rsidP="009B0132">
            <w:pPr>
              <w:spacing w:line="256" w:lineRule="auto"/>
              <w:jc w:val="both"/>
              <w:rPr>
                <w:bCs/>
                <w:lang w:val="uk-UA" w:eastAsia="en-US"/>
              </w:rPr>
            </w:pPr>
            <w:r w:rsidRPr="00E905C4">
              <w:rPr>
                <w:bCs/>
                <w:lang w:eastAsia="en-US"/>
              </w:rPr>
              <w:t>Праця-</w:t>
            </w:r>
            <w:r w:rsidRPr="00E905C4">
              <w:rPr>
                <w:bCs/>
                <w:lang w:val="en-US" w:eastAsia="en-US"/>
              </w:rPr>
              <w:t>XXI</w:t>
            </w:r>
            <w:r w:rsidRPr="00E905C4">
              <w:rPr>
                <w:bCs/>
                <w:lang w:eastAsia="en-US"/>
              </w:rPr>
              <w:t>: філософія змін, виклики, вектори розвитку</w:t>
            </w:r>
            <w:r w:rsidRPr="00E905C4">
              <w:rPr>
                <w:bCs/>
                <w:lang w:val="uk-UA" w:eastAsia="en-US"/>
              </w:rPr>
              <w:t>.</w:t>
            </w:r>
          </w:p>
        </w:tc>
        <w:tc>
          <w:tcPr>
            <w:tcW w:w="1625" w:type="dxa"/>
            <w:shd w:val="clear" w:color="auto" w:fill="auto"/>
          </w:tcPr>
          <w:p w14:paraId="2F268632" w14:textId="77777777" w:rsidR="00395EA9" w:rsidRPr="00E905C4" w:rsidRDefault="00395EA9" w:rsidP="00161BD5">
            <w:pPr>
              <w:spacing w:line="256" w:lineRule="auto"/>
              <w:jc w:val="both"/>
              <w:rPr>
                <w:b/>
                <w:lang w:val="uk-UA" w:eastAsia="en-US"/>
              </w:rPr>
            </w:pPr>
            <w:r w:rsidRPr="00E905C4">
              <w:rPr>
                <w:b/>
                <w:lang w:eastAsia="en-US"/>
              </w:rPr>
              <w:t>30,0</w:t>
            </w:r>
            <w:r w:rsidR="00161BD5">
              <w:rPr>
                <w:lang w:val="uk-UA" w:eastAsia="en-US"/>
              </w:rPr>
              <w:t> д.а.</w:t>
            </w:r>
          </w:p>
        </w:tc>
        <w:tc>
          <w:tcPr>
            <w:tcW w:w="912" w:type="dxa"/>
            <w:shd w:val="clear" w:color="auto" w:fill="auto"/>
          </w:tcPr>
          <w:p w14:paraId="73F6FF68" w14:textId="77777777" w:rsidR="00395EA9" w:rsidRPr="00E905C4" w:rsidRDefault="00395EA9" w:rsidP="009B0132">
            <w:pPr>
              <w:spacing w:line="256" w:lineRule="auto"/>
              <w:jc w:val="both"/>
              <w:rPr>
                <w:lang w:val="uk-UA" w:eastAsia="en-US"/>
              </w:rPr>
            </w:pPr>
            <w:r w:rsidRPr="00E905C4">
              <w:rPr>
                <w:lang w:val="uk-UA" w:eastAsia="en-US"/>
              </w:rPr>
              <w:t>укр.</w:t>
            </w:r>
          </w:p>
        </w:tc>
        <w:tc>
          <w:tcPr>
            <w:tcW w:w="1829" w:type="dxa"/>
            <w:shd w:val="clear" w:color="auto" w:fill="auto"/>
          </w:tcPr>
          <w:p w14:paraId="65B1316A" w14:textId="77777777" w:rsidR="00395EA9" w:rsidRPr="00E905C4" w:rsidRDefault="00395EA9" w:rsidP="009B0132">
            <w:pPr>
              <w:spacing w:line="256" w:lineRule="auto"/>
              <w:jc w:val="both"/>
              <w:rPr>
                <w:lang w:val="uk-UA" w:eastAsia="en-US"/>
              </w:rPr>
            </w:pPr>
            <w:r w:rsidRPr="00E905C4">
              <w:rPr>
                <w:lang w:val="uk-UA" w:eastAsia="en-US"/>
              </w:rPr>
              <w:t>Київ: КНЕУ</w:t>
            </w:r>
          </w:p>
        </w:tc>
        <w:tc>
          <w:tcPr>
            <w:tcW w:w="1049" w:type="dxa"/>
            <w:shd w:val="clear" w:color="auto" w:fill="auto"/>
          </w:tcPr>
          <w:p w14:paraId="59C19A6E" w14:textId="77777777" w:rsidR="00395EA9" w:rsidRPr="00E905C4" w:rsidRDefault="00395EA9" w:rsidP="009B0132">
            <w:pPr>
              <w:spacing w:line="256" w:lineRule="auto"/>
              <w:jc w:val="both"/>
              <w:rPr>
                <w:lang w:val="uk-UA" w:eastAsia="en-US"/>
              </w:rPr>
            </w:pPr>
            <w:r w:rsidRPr="00E905C4">
              <w:rPr>
                <w:lang w:val="uk-UA" w:eastAsia="en-US"/>
              </w:rPr>
              <w:t>+</w:t>
            </w:r>
          </w:p>
        </w:tc>
        <w:tc>
          <w:tcPr>
            <w:tcW w:w="1132" w:type="dxa"/>
            <w:shd w:val="clear" w:color="auto" w:fill="auto"/>
          </w:tcPr>
          <w:p w14:paraId="734E4F84" w14:textId="77777777" w:rsidR="00395EA9" w:rsidRPr="00E905C4" w:rsidRDefault="00395EA9" w:rsidP="009B0132">
            <w:pPr>
              <w:spacing w:line="256" w:lineRule="auto"/>
              <w:jc w:val="both"/>
              <w:rPr>
                <w:lang w:val="uk-UA" w:eastAsia="en-US"/>
              </w:rPr>
            </w:pPr>
          </w:p>
        </w:tc>
        <w:tc>
          <w:tcPr>
            <w:tcW w:w="2412" w:type="dxa"/>
            <w:shd w:val="clear" w:color="auto" w:fill="auto"/>
          </w:tcPr>
          <w:p w14:paraId="1E4D67D4" w14:textId="77777777" w:rsidR="00395EA9" w:rsidRPr="00E905C4" w:rsidRDefault="00395EA9" w:rsidP="009B0132">
            <w:pPr>
              <w:spacing w:line="256" w:lineRule="auto"/>
              <w:jc w:val="both"/>
              <w:rPr>
                <w:lang w:val="uk-UA" w:eastAsia="en-US"/>
              </w:rPr>
            </w:pPr>
            <w:r w:rsidRPr="00E905C4">
              <w:rPr>
                <w:lang w:val="uk-UA" w:eastAsia="en-US"/>
              </w:rPr>
              <w:t>http://193.110.163.12/cgi-bin/ecgi64/cgiirbis_64.exe?LNG=&amp;C21COM=2&amp;I21</w:t>
            </w:r>
            <w:r w:rsidRPr="00E905C4">
              <w:rPr>
                <w:lang w:val="uk-UA" w:eastAsia="en-US"/>
              </w:rPr>
              <w:lastRenderedPageBreak/>
              <w:t>DBN=ELIB&amp;P21DBN=ELIB&amp;Z21ID=16411981O5O4G6923918&amp;Image_file_name=MONOG_EL%5Ckolot_pratsya_filosofiya_zmin_vyklyky_vektory_rozvytku_21.pdf</w:t>
            </w:r>
          </w:p>
        </w:tc>
      </w:tr>
      <w:tr w:rsidR="00395EA9" w:rsidRPr="00053002" w14:paraId="42AD4BE6" w14:textId="77777777" w:rsidTr="003F7E6B">
        <w:tc>
          <w:tcPr>
            <w:tcW w:w="622" w:type="dxa"/>
            <w:shd w:val="clear" w:color="auto" w:fill="auto"/>
          </w:tcPr>
          <w:p w14:paraId="5C7AEF5C" w14:textId="77777777" w:rsidR="00395EA9" w:rsidRPr="009B0132" w:rsidRDefault="00395EA9" w:rsidP="005E7017">
            <w:pPr>
              <w:pStyle w:val="aff1"/>
              <w:numPr>
                <w:ilvl w:val="0"/>
                <w:numId w:val="9"/>
              </w:numPr>
              <w:ind w:left="357" w:hanging="357"/>
              <w:jc w:val="center"/>
              <w:rPr>
                <w:sz w:val="24"/>
                <w:szCs w:val="24"/>
                <w:lang w:val="uk-UA"/>
              </w:rPr>
            </w:pPr>
          </w:p>
        </w:tc>
        <w:tc>
          <w:tcPr>
            <w:tcW w:w="1870" w:type="dxa"/>
            <w:shd w:val="clear" w:color="auto" w:fill="auto"/>
          </w:tcPr>
          <w:p w14:paraId="733D78F5" w14:textId="77777777" w:rsidR="003C0CC5" w:rsidRPr="00E905C4" w:rsidRDefault="00395EA9" w:rsidP="009B0132">
            <w:pPr>
              <w:spacing w:line="256" w:lineRule="auto"/>
              <w:jc w:val="both"/>
              <w:rPr>
                <w:bCs/>
                <w:lang w:val="uk-UA" w:eastAsia="en-US"/>
              </w:rPr>
            </w:pPr>
            <w:r w:rsidRPr="00E905C4">
              <w:rPr>
                <w:bCs/>
                <w:lang w:eastAsia="en-US"/>
              </w:rPr>
              <w:t>Колот А.М., Герасименко О.О.</w:t>
            </w:r>
            <w:r w:rsidR="003C0CC5" w:rsidRPr="00E905C4">
              <w:rPr>
                <w:bCs/>
                <w:lang w:val="uk-UA" w:eastAsia="en-US"/>
              </w:rPr>
              <w:t xml:space="preserve">, </w:t>
            </w:r>
          </w:p>
          <w:p w14:paraId="2EBEE9F3" w14:textId="77777777" w:rsidR="00395EA9" w:rsidRPr="00E905C4" w:rsidRDefault="00395EA9" w:rsidP="009B0132">
            <w:pPr>
              <w:spacing w:line="256" w:lineRule="auto"/>
              <w:jc w:val="both"/>
              <w:rPr>
                <w:lang w:val="uk-UA" w:eastAsia="en-US"/>
              </w:rPr>
            </w:pPr>
            <w:r w:rsidRPr="00E905C4">
              <w:rPr>
                <w:bCs/>
                <w:lang w:val="uk-UA" w:eastAsia="en-US"/>
              </w:rPr>
              <w:t>За наук. ред. д.е.н. Петрової І.Л., Близнюк В.В.</w:t>
            </w:r>
          </w:p>
        </w:tc>
        <w:tc>
          <w:tcPr>
            <w:tcW w:w="3428" w:type="dxa"/>
            <w:gridSpan w:val="2"/>
            <w:shd w:val="clear" w:color="auto" w:fill="auto"/>
          </w:tcPr>
          <w:p w14:paraId="6D21ED76" w14:textId="34FF7704" w:rsidR="00395EA9" w:rsidRPr="00E905C4" w:rsidRDefault="00A27EC8" w:rsidP="00A27EC8">
            <w:pPr>
              <w:spacing w:line="256" w:lineRule="auto"/>
              <w:jc w:val="both"/>
              <w:rPr>
                <w:bCs/>
                <w:lang w:val="uk-UA" w:eastAsia="en-US"/>
              </w:rPr>
            </w:pPr>
            <w:r w:rsidRPr="00A27EC8">
              <w:rPr>
                <w:spacing w:val="4"/>
                <w:lang w:eastAsia="en-US"/>
              </w:rPr>
              <w:t>Соціально-трудова реальність - ХХІ: природа змін, неоглобальний розвиток</w:t>
            </w:r>
            <w:r>
              <w:rPr>
                <w:spacing w:val="4"/>
                <w:lang w:val="uk-UA" w:eastAsia="en-US"/>
              </w:rPr>
              <w:t xml:space="preserve">. </w:t>
            </w:r>
            <w:r w:rsidRPr="00A27EC8">
              <w:rPr>
                <w:spacing w:val="4"/>
                <w:lang w:val="uk-UA" w:eastAsia="en-US"/>
              </w:rPr>
              <w:t>Інституційне забезпечення адаптації національного ринку праці до вимог глобальної економіки</w:t>
            </w:r>
            <w:r>
              <w:rPr>
                <w:spacing w:val="4"/>
                <w:lang w:val="uk-UA" w:eastAsia="en-US"/>
              </w:rPr>
              <w:t xml:space="preserve">.  </w:t>
            </w:r>
            <w:r w:rsidR="00395EA9" w:rsidRPr="00A27EC8">
              <w:rPr>
                <w:i/>
                <w:spacing w:val="4"/>
                <w:lang w:val="uk-UA" w:eastAsia="en-US"/>
              </w:rPr>
              <w:t>Інституційні засади розвитку ринку праці в Україні</w:t>
            </w:r>
            <w:r w:rsidR="00395EA9" w:rsidRPr="00E905C4">
              <w:rPr>
                <w:spacing w:val="4"/>
                <w:lang w:val="uk-UA" w:eastAsia="en-US"/>
              </w:rPr>
              <w:t>.</w:t>
            </w:r>
          </w:p>
        </w:tc>
        <w:tc>
          <w:tcPr>
            <w:tcW w:w="1625" w:type="dxa"/>
            <w:shd w:val="clear" w:color="auto" w:fill="auto"/>
          </w:tcPr>
          <w:p w14:paraId="40FA64F2" w14:textId="51956CE6" w:rsidR="003C0CC5" w:rsidRPr="00E905C4" w:rsidRDefault="00395EA9" w:rsidP="00A27EC8">
            <w:pPr>
              <w:spacing w:line="256" w:lineRule="auto"/>
              <w:jc w:val="both"/>
              <w:rPr>
                <w:b/>
                <w:lang w:val="uk-UA" w:eastAsia="en-US"/>
              </w:rPr>
            </w:pPr>
            <w:r w:rsidRPr="00E905C4">
              <w:rPr>
                <w:b/>
                <w:lang w:val="uk-UA" w:eastAsia="en-US"/>
              </w:rPr>
              <w:t>3,45</w:t>
            </w:r>
            <w:r w:rsidR="00A27EC8">
              <w:rPr>
                <w:lang w:val="uk-UA" w:eastAsia="en-US"/>
              </w:rPr>
              <w:t> д.а.</w:t>
            </w:r>
          </w:p>
        </w:tc>
        <w:tc>
          <w:tcPr>
            <w:tcW w:w="912" w:type="dxa"/>
            <w:shd w:val="clear" w:color="auto" w:fill="auto"/>
          </w:tcPr>
          <w:p w14:paraId="60FF7D97" w14:textId="77777777" w:rsidR="00395EA9" w:rsidRPr="00E905C4" w:rsidRDefault="00395EA9" w:rsidP="009B0132">
            <w:pPr>
              <w:spacing w:line="256" w:lineRule="auto"/>
              <w:jc w:val="both"/>
              <w:rPr>
                <w:lang w:val="uk-UA" w:eastAsia="en-US"/>
              </w:rPr>
            </w:pPr>
            <w:r w:rsidRPr="00E905C4">
              <w:rPr>
                <w:lang w:val="uk-UA" w:eastAsia="en-US"/>
              </w:rPr>
              <w:t>укр.</w:t>
            </w:r>
          </w:p>
        </w:tc>
        <w:tc>
          <w:tcPr>
            <w:tcW w:w="1829" w:type="dxa"/>
            <w:shd w:val="clear" w:color="auto" w:fill="auto"/>
          </w:tcPr>
          <w:p w14:paraId="4481F65A" w14:textId="77777777" w:rsidR="00395EA9" w:rsidRPr="00E905C4" w:rsidRDefault="00395EA9" w:rsidP="009B0132">
            <w:pPr>
              <w:spacing w:line="256" w:lineRule="auto"/>
              <w:jc w:val="both"/>
              <w:rPr>
                <w:lang w:val="uk-UA" w:eastAsia="en-US"/>
              </w:rPr>
            </w:pPr>
            <w:r w:rsidRPr="00E905C4">
              <w:rPr>
                <w:spacing w:val="4"/>
                <w:lang w:val="uk-UA" w:eastAsia="en-US"/>
              </w:rPr>
              <w:t>Київ: ДІ «Інститут економіки та прогнозування НАН України»</w:t>
            </w:r>
          </w:p>
        </w:tc>
        <w:tc>
          <w:tcPr>
            <w:tcW w:w="1049" w:type="dxa"/>
            <w:shd w:val="clear" w:color="auto" w:fill="auto"/>
          </w:tcPr>
          <w:p w14:paraId="48D4B522" w14:textId="77777777" w:rsidR="00395EA9" w:rsidRPr="00E905C4" w:rsidRDefault="00395EA9" w:rsidP="009B0132">
            <w:pPr>
              <w:spacing w:line="256" w:lineRule="auto"/>
              <w:jc w:val="both"/>
              <w:rPr>
                <w:lang w:val="uk-UA" w:eastAsia="en-US"/>
              </w:rPr>
            </w:pPr>
            <w:r w:rsidRPr="00E905C4">
              <w:rPr>
                <w:lang w:val="uk-UA" w:eastAsia="en-US"/>
              </w:rPr>
              <w:t>+</w:t>
            </w:r>
          </w:p>
        </w:tc>
        <w:tc>
          <w:tcPr>
            <w:tcW w:w="1132" w:type="dxa"/>
            <w:shd w:val="clear" w:color="auto" w:fill="auto"/>
          </w:tcPr>
          <w:p w14:paraId="2335BC69" w14:textId="77777777" w:rsidR="00395EA9" w:rsidRPr="00E905C4" w:rsidRDefault="00395EA9" w:rsidP="009B0132">
            <w:pPr>
              <w:spacing w:line="256" w:lineRule="auto"/>
              <w:jc w:val="both"/>
              <w:rPr>
                <w:lang w:val="uk-UA" w:eastAsia="en-US"/>
              </w:rPr>
            </w:pPr>
          </w:p>
        </w:tc>
        <w:tc>
          <w:tcPr>
            <w:tcW w:w="2412" w:type="dxa"/>
            <w:shd w:val="clear" w:color="auto" w:fill="auto"/>
          </w:tcPr>
          <w:p w14:paraId="5F89C090" w14:textId="77777777" w:rsidR="00395EA9" w:rsidRPr="00E905C4" w:rsidRDefault="00395EA9" w:rsidP="009B0132">
            <w:pPr>
              <w:spacing w:line="256" w:lineRule="auto"/>
              <w:jc w:val="both"/>
              <w:rPr>
                <w:lang w:val="uk-UA" w:eastAsia="en-US"/>
              </w:rPr>
            </w:pPr>
          </w:p>
        </w:tc>
      </w:tr>
      <w:tr w:rsidR="000A1170" w:rsidRPr="00053002" w14:paraId="7C2760CB" w14:textId="77777777" w:rsidTr="003F7E6B">
        <w:tc>
          <w:tcPr>
            <w:tcW w:w="622" w:type="dxa"/>
            <w:shd w:val="clear" w:color="auto" w:fill="auto"/>
          </w:tcPr>
          <w:p w14:paraId="6A2140DD" w14:textId="77777777" w:rsidR="000A1170" w:rsidRPr="009B0132" w:rsidRDefault="000A1170" w:rsidP="005E7017">
            <w:pPr>
              <w:pStyle w:val="aff1"/>
              <w:numPr>
                <w:ilvl w:val="0"/>
                <w:numId w:val="9"/>
              </w:numPr>
              <w:ind w:left="357" w:hanging="357"/>
              <w:jc w:val="center"/>
              <w:rPr>
                <w:sz w:val="24"/>
                <w:szCs w:val="24"/>
                <w:lang w:val="uk-UA"/>
              </w:rPr>
            </w:pPr>
          </w:p>
        </w:tc>
        <w:tc>
          <w:tcPr>
            <w:tcW w:w="1870" w:type="dxa"/>
            <w:shd w:val="clear" w:color="auto" w:fill="auto"/>
          </w:tcPr>
          <w:p w14:paraId="7A7D1980" w14:textId="77777777" w:rsidR="000A1170" w:rsidRPr="00E905C4" w:rsidRDefault="000A1170" w:rsidP="000A1170">
            <w:pPr>
              <w:spacing w:line="256" w:lineRule="auto"/>
              <w:jc w:val="both"/>
              <w:rPr>
                <w:bCs/>
                <w:lang w:val="uk-UA" w:eastAsia="en-US"/>
              </w:rPr>
            </w:pPr>
            <w:r w:rsidRPr="00E905C4">
              <w:rPr>
                <w:bCs/>
                <w:lang w:val="uk-UA" w:eastAsia="en-US"/>
              </w:rPr>
              <w:t>Петрова І.Л.</w:t>
            </w:r>
          </w:p>
          <w:p w14:paraId="18C25CB1" w14:textId="2C483C36" w:rsidR="000A1170" w:rsidRPr="00E905C4" w:rsidRDefault="000A1170" w:rsidP="000A1170">
            <w:pPr>
              <w:spacing w:line="256" w:lineRule="auto"/>
              <w:jc w:val="both"/>
              <w:rPr>
                <w:bCs/>
                <w:lang w:eastAsia="en-US"/>
              </w:rPr>
            </w:pPr>
            <w:r w:rsidRPr="00E905C4">
              <w:rPr>
                <w:bCs/>
                <w:lang w:val="uk-UA" w:eastAsia="en-US"/>
              </w:rPr>
              <w:t>За наук. ред. д.е.н. Петрової І.Л., Близнюк В.В.</w:t>
            </w:r>
          </w:p>
        </w:tc>
        <w:tc>
          <w:tcPr>
            <w:tcW w:w="3428" w:type="dxa"/>
            <w:gridSpan w:val="2"/>
            <w:shd w:val="clear" w:color="auto" w:fill="auto"/>
          </w:tcPr>
          <w:p w14:paraId="736AB62F" w14:textId="04717C6E" w:rsidR="000A1170" w:rsidRDefault="00A27EC8" w:rsidP="00A27EC8">
            <w:pPr>
              <w:spacing w:line="256" w:lineRule="auto"/>
              <w:jc w:val="both"/>
              <w:rPr>
                <w:spacing w:val="4"/>
                <w:lang w:eastAsia="en-US"/>
              </w:rPr>
            </w:pPr>
            <w:r w:rsidRPr="00A27EC8">
              <w:rPr>
                <w:spacing w:val="4"/>
                <w:lang w:eastAsia="en-US"/>
              </w:rPr>
              <w:t>Забезпечення повної, продуктивної та ефективної зайнятості населення в умовах трансформації  ринку праці</w:t>
            </w:r>
            <w:r>
              <w:rPr>
                <w:spacing w:val="4"/>
                <w:lang w:val="uk-UA" w:eastAsia="en-US"/>
              </w:rPr>
              <w:t xml:space="preserve">. </w:t>
            </w:r>
            <w:r w:rsidR="000A1170" w:rsidRPr="00A27EC8">
              <w:rPr>
                <w:i/>
                <w:spacing w:val="4"/>
                <w:lang w:eastAsia="en-US"/>
              </w:rPr>
              <w:t>Інституційні засади розвитку ринку праці в Україні</w:t>
            </w:r>
            <w:r w:rsidR="000A1170" w:rsidRPr="00E905C4">
              <w:rPr>
                <w:spacing w:val="4"/>
                <w:lang w:val="uk-UA" w:eastAsia="en-US"/>
              </w:rPr>
              <w:t>.</w:t>
            </w:r>
          </w:p>
        </w:tc>
        <w:tc>
          <w:tcPr>
            <w:tcW w:w="1625" w:type="dxa"/>
            <w:shd w:val="clear" w:color="auto" w:fill="auto"/>
          </w:tcPr>
          <w:p w14:paraId="6501875E" w14:textId="0FB26771" w:rsidR="000A1170" w:rsidRPr="00E905C4" w:rsidRDefault="000A1170" w:rsidP="000A1170">
            <w:pPr>
              <w:spacing w:line="256" w:lineRule="auto"/>
              <w:jc w:val="both"/>
              <w:rPr>
                <w:b/>
                <w:lang w:val="uk-UA" w:eastAsia="en-US"/>
              </w:rPr>
            </w:pPr>
            <w:r w:rsidRPr="00E905C4">
              <w:rPr>
                <w:b/>
                <w:lang w:val="uk-UA" w:eastAsia="en-US"/>
              </w:rPr>
              <w:t>2</w:t>
            </w:r>
            <w:r w:rsidR="00977303">
              <w:rPr>
                <w:b/>
                <w:lang w:val="uk-UA" w:eastAsia="en-US"/>
              </w:rPr>
              <w:t>,0</w:t>
            </w:r>
            <w:r w:rsidRPr="00E905C4">
              <w:rPr>
                <w:b/>
                <w:lang w:val="uk-UA" w:eastAsia="en-US"/>
              </w:rPr>
              <w:t xml:space="preserve"> д.а.</w:t>
            </w:r>
          </w:p>
          <w:p w14:paraId="5FDC18A4" w14:textId="77777777" w:rsidR="000A1170" w:rsidRPr="00E905C4" w:rsidRDefault="000A1170" w:rsidP="000A1170">
            <w:pPr>
              <w:spacing w:line="256" w:lineRule="auto"/>
              <w:jc w:val="both"/>
              <w:rPr>
                <w:b/>
                <w:lang w:val="uk-UA" w:eastAsia="en-US"/>
              </w:rPr>
            </w:pPr>
          </w:p>
        </w:tc>
        <w:tc>
          <w:tcPr>
            <w:tcW w:w="912" w:type="dxa"/>
            <w:shd w:val="clear" w:color="auto" w:fill="auto"/>
          </w:tcPr>
          <w:p w14:paraId="19AA3741" w14:textId="06B3185D" w:rsidR="000A1170" w:rsidRPr="00E905C4" w:rsidRDefault="000A1170" w:rsidP="000A1170">
            <w:pPr>
              <w:spacing w:line="256" w:lineRule="auto"/>
              <w:jc w:val="both"/>
              <w:rPr>
                <w:lang w:val="uk-UA" w:eastAsia="en-US"/>
              </w:rPr>
            </w:pPr>
            <w:r w:rsidRPr="00E905C4">
              <w:rPr>
                <w:lang w:val="uk-UA" w:eastAsia="en-US"/>
              </w:rPr>
              <w:t>укр.</w:t>
            </w:r>
          </w:p>
        </w:tc>
        <w:tc>
          <w:tcPr>
            <w:tcW w:w="1829" w:type="dxa"/>
            <w:shd w:val="clear" w:color="auto" w:fill="auto"/>
          </w:tcPr>
          <w:p w14:paraId="32166CC4" w14:textId="1FBA5AE3" w:rsidR="000A1170" w:rsidRPr="00E905C4" w:rsidRDefault="000A1170" w:rsidP="000A1170">
            <w:pPr>
              <w:spacing w:line="256" w:lineRule="auto"/>
              <w:jc w:val="both"/>
              <w:rPr>
                <w:spacing w:val="4"/>
                <w:lang w:val="uk-UA" w:eastAsia="en-US"/>
              </w:rPr>
            </w:pPr>
            <w:r w:rsidRPr="00E905C4">
              <w:rPr>
                <w:spacing w:val="4"/>
                <w:lang w:val="uk-UA" w:eastAsia="en-US"/>
              </w:rPr>
              <w:t>Київ: ДІ «Інститут економіки та прогнозування НАН України»</w:t>
            </w:r>
          </w:p>
        </w:tc>
        <w:tc>
          <w:tcPr>
            <w:tcW w:w="1049" w:type="dxa"/>
            <w:shd w:val="clear" w:color="auto" w:fill="auto"/>
          </w:tcPr>
          <w:p w14:paraId="21575EDE" w14:textId="4B3D8BA8" w:rsidR="000A1170" w:rsidRPr="00E905C4" w:rsidRDefault="000A1170" w:rsidP="000A1170">
            <w:pPr>
              <w:spacing w:line="256" w:lineRule="auto"/>
              <w:jc w:val="both"/>
              <w:rPr>
                <w:lang w:val="uk-UA" w:eastAsia="en-US"/>
              </w:rPr>
            </w:pPr>
            <w:r w:rsidRPr="00E905C4">
              <w:rPr>
                <w:lang w:val="uk-UA" w:eastAsia="en-US"/>
              </w:rPr>
              <w:t>+</w:t>
            </w:r>
          </w:p>
        </w:tc>
        <w:tc>
          <w:tcPr>
            <w:tcW w:w="1132" w:type="dxa"/>
            <w:shd w:val="clear" w:color="auto" w:fill="auto"/>
          </w:tcPr>
          <w:p w14:paraId="2FDF1EF3" w14:textId="77777777" w:rsidR="000A1170" w:rsidRPr="00E905C4" w:rsidRDefault="000A1170" w:rsidP="000A1170">
            <w:pPr>
              <w:spacing w:line="256" w:lineRule="auto"/>
              <w:jc w:val="both"/>
              <w:rPr>
                <w:lang w:val="uk-UA" w:eastAsia="en-US"/>
              </w:rPr>
            </w:pPr>
          </w:p>
        </w:tc>
        <w:tc>
          <w:tcPr>
            <w:tcW w:w="2412" w:type="dxa"/>
            <w:shd w:val="clear" w:color="auto" w:fill="auto"/>
          </w:tcPr>
          <w:p w14:paraId="1DB321E0" w14:textId="77777777" w:rsidR="000A1170" w:rsidRPr="00E905C4" w:rsidRDefault="000A1170" w:rsidP="000A1170">
            <w:pPr>
              <w:spacing w:line="256" w:lineRule="auto"/>
              <w:jc w:val="both"/>
              <w:rPr>
                <w:lang w:val="uk-UA" w:eastAsia="en-US"/>
              </w:rPr>
            </w:pPr>
          </w:p>
        </w:tc>
      </w:tr>
      <w:tr w:rsidR="00977303" w:rsidRPr="00053002" w14:paraId="43348182" w14:textId="77777777" w:rsidTr="003F7E6B">
        <w:tc>
          <w:tcPr>
            <w:tcW w:w="622" w:type="dxa"/>
            <w:shd w:val="clear" w:color="auto" w:fill="auto"/>
          </w:tcPr>
          <w:p w14:paraId="23BDE23A"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7B87D74B" w14:textId="77777777" w:rsidR="00977303" w:rsidRPr="00977303" w:rsidRDefault="00977303" w:rsidP="00977303">
            <w:pPr>
              <w:spacing w:line="256" w:lineRule="auto"/>
              <w:jc w:val="both"/>
              <w:rPr>
                <w:bCs/>
                <w:lang w:val="uk-UA" w:eastAsia="en-US"/>
              </w:rPr>
            </w:pPr>
            <w:r>
              <w:rPr>
                <w:bCs/>
                <w:lang w:val="uk-UA" w:eastAsia="en-US"/>
              </w:rPr>
              <w:t xml:space="preserve">Лопушняк Г.С., </w:t>
            </w:r>
            <w:r w:rsidRPr="00977303">
              <w:rPr>
                <w:bCs/>
                <w:lang w:val="uk-UA" w:eastAsia="en-US"/>
              </w:rPr>
              <w:t xml:space="preserve">Колот А.М., Герасименко О.О., </w:t>
            </w:r>
          </w:p>
          <w:p w14:paraId="469C9ADE" w14:textId="255B4738" w:rsidR="00977303" w:rsidRPr="00E905C4" w:rsidRDefault="00977303" w:rsidP="00977303">
            <w:pPr>
              <w:spacing w:line="256" w:lineRule="auto"/>
              <w:jc w:val="both"/>
              <w:rPr>
                <w:bCs/>
                <w:lang w:val="uk-UA" w:eastAsia="en-US"/>
              </w:rPr>
            </w:pPr>
            <w:r w:rsidRPr="00977303">
              <w:rPr>
                <w:bCs/>
                <w:lang w:val="uk-UA" w:eastAsia="en-US"/>
              </w:rPr>
              <w:t>За наук. ред. д.е.н. Петрової І.Л., Близнюк В.В.</w:t>
            </w:r>
          </w:p>
        </w:tc>
        <w:tc>
          <w:tcPr>
            <w:tcW w:w="3428" w:type="dxa"/>
            <w:gridSpan w:val="2"/>
            <w:shd w:val="clear" w:color="auto" w:fill="auto"/>
          </w:tcPr>
          <w:p w14:paraId="00EE21A6" w14:textId="27008088" w:rsidR="00977303" w:rsidRPr="00A27EC8" w:rsidRDefault="00977303" w:rsidP="00977303">
            <w:pPr>
              <w:spacing w:line="256" w:lineRule="auto"/>
              <w:jc w:val="both"/>
              <w:rPr>
                <w:spacing w:val="4"/>
                <w:lang w:eastAsia="en-US"/>
              </w:rPr>
            </w:pPr>
            <w:r w:rsidRPr="00A27EC8">
              <w:rPr>
                <w:spacing w:val="4"/>
                <w:lang w:val="uk-UA" w:eastAsia="en-US"/>
              </w:rPr>
              <w:t>Інституційне забезпечення адаптації національного ринку праці до вимог глобальної економіки</w:t>
            </w:r>
            <w:r>
              <w:rPr>
                <w:spacing w:val="4"/>
                <w:lang w:val="uk-UA" w:eastAsia="en-US"/>
              </w:rPr>
              <w:t xml:space="preserve">.  </w:t>
            </w:r>
            <w:r w:rsidRPr="00A27EC8">
              <w:rPr>
                <w:i/>
                <w:spacing w:val="4"/>
                <w:lang w:val="uk-UA" w:eastAsia="en-US"/>
              </w:rPr>
              <w:t>Інституційні засади розвитку ринку праці в Україні</w:t>
            </w:r>
            <w:r w:rsidRPr="00E905C4">
              <w:rPr>
                <w:spacing w:val="4"/>
                <w:lang w:val="uk-UA" w:eastAsia="en-US"/>
              </w:rPr>
              <w:t>.</w:t>
            </w:r>
          </w:p>
        </w:tc>
        <w:tc>
          <w:tcPr>
            <w:tcW w:w="1625" w:type="dxa"/>
            <w:shd w:val="clear" w:color="auto" w:fill="auto"/>
          </w:tcPr>
          <w:p w14:paraId="4A8D9F77" w14:textId="01F90E11" w:rsidR="00977303" w:rsidRPr="00E905C4" w:rsidRDefault="00977303" w:rsidP="00977303">
            <w:pPr>
              <w:spacing w:line="256" w:lineRule="auto"/>
              <w:jc w:val="both"/>
              <w:rPr>
                <w:b/>
                <w:lang w:val="uk-UA" w:eastAsia="en-US"/>
              </w:rPr>
            </w:pPr>
            <w:r>
              <w:rPr>
                <w:b/>
                <w:lang w:val="uk-UA" w:eastAsia="en-US"/>
              </w:rPr>
              <w:t>1,0 д.а.</w:t>
            </w:r>
          </w:p>
        </w:tc>
        <w:tc>
          <w:tcPr>
            <w:tcW w:w="912" w:type="dxa"/>
            <w:shd w:val="clear" w:color="auto" w:fill="auto"/>
          </w:tcPr>
          <w:p w14:paraId="362B80FB" w14:textId="1CDCE9C0" w:rsidR="00977303" w:rsidRPr="00E905C4" w:rsidRDefault="00977303" w:rsidP="00977303">
            <w:pPr>
              <w:spacing w:line="256" w:lineRule="auto"/>
              <w:jc w:val="both"/>
              <w:rPr>
                <w:lang w:val="uk-UA" w:eastAsia="en-US"/>
              </w:rPr>
            </w:pPr>
            <w:r w:rsidRPr="00E905C4">
              <w:rPr>
                <w:lang w:val="uk-UA" w:eastAsia="en-US"/>
              </w:rPr>
              <w:t>укр.</w:t>
            </w:r>
          </w:p>
        </w:tc>
        <w:tc>
          <w:tcPr>
            <w:tcW w:w="1829" w:type="dxa"/>
            <w:shd w:val="clear" w:color="auto" w:fill="auto"/>
          </w:tcPr>
          <w:p w14:paraId="3DFFFFF1" w14:textId="62002558" w:rsidR="00977303" w:rsidRPr="00E905C4" w:rsidRDefault="00977303" w:rsidP="00977303">
            <w:pPr>
              <w:spacing w:line="256" w:lineRule="auto"/>
              <w:jc w:val="both"/>
              <w:rPr>
                <w:spacing w:val="4"/>
                <w:lang w:val="uk-UA" w:eastAsia="en-US"/>
              </w:rPr>
            </w:pPr>
            <w:r w:rsidRPr="00E905C4">
              <w:rPr>
                <w:spacing w:val="4"/>
                <w:lang w:val="uk-UA" w:eastAsia="en-US"/>
              </w:rPr>
              <w:t>Київ: ДІ «Інститут економіки та прогнозування НАН України»</w:t>
            </w:r>
          </w:p>
        </w:tc>
        <w:tc>
          <w:tcPr>
            <w:tcW w:w="1049" w:type="dxa"/>
            <w:shd w:val="clear" w:color="auto" w:fill="auto"/>
          </w:tcPr>
          <w:p w14:paraId="210A8377" w14:textId="3AA57C75" w:rsidR="00977303" w:rsidRPr="00E905C4" w:rsidRDefault="00977303" w:rsidP="00977303">
            <w:pPr>
              <w:spacing w:line="256" w:lineRule="auto"/>
              <w:jc w:val="both"/>
              <w:rPr>
                <w:lang w:val="uk-UA" w:eastAsia="en-US"/>
              </w:rPr>
            </w:pPr>
            <w:r>
              <w:rPr>
                <w:lang w:val="uk-UA" w:eastAsia="en-US"/>
              </w:rPr>
              <w:t>+</w:t>
            </w:r>
          </w:p>
        </w:tc>
        <w:tc>
          <w:tcPr>
            <w:tcW w:w="1132" w:type="dxa"/>
            <w:shd w:val="clear" w:color="auto" w:fill="auto"/>
          </w:tcPr>
          <w:p w14:paraId="2B622793" w14:textId="77777777" w:rsidR="00977303" w:rsidRPr="00E905C4" w:rsidRDefault="00977303" w:rsidP="00977303">
            <w:pPr>
              <w:spacing w:line="256" w:lineRule="auto"/>
              <w:jc w:val="both"/>
              <w:rPr>
                <w:lang w:val="uk-UA" w:eastAsia="en-US"/>
              </w:rPr>
            </w:pPr>
          </w:p>
        </w:tc>
        <w:tc>
          <w:tcPr>
            <w:tcW w:w="2412" w:type="dxa"/>
            <w:shd w:val="clear" w:color="auto" w:fill="auto"/>
          </w:tcPr>
          <w:p w14:paraId="6F9506D8" w14:textId="77777777" w:rsidR="00977303" w:rsidRPr="00E905C4" w:rsidRDefault="00977303" w:rsidP="00977303">
            <w:pPr>
              <w:spacing w:line="256" w:lineRule="auto"/>
              <w:jc w:val="both"/>
              <w:rPr>
                <w:lang w:val="uk-UA" w:eastAsia="en-US"/>
              </w:rPr>
            </w:pPr>
          </w:p>
        </w:tc>
      </w:tr>
      <w:tr w:rsidR="00977303" w:rsidRPr="00053002" w14:paraId="02781C32" w14:textId="77777777" w:rsidTr="003F7E6B">
        <w:tc>
          <w:tcPr>
            <w:tcW w:w="622" w:type="dxa"/>
            <w:shd w:val="clear" w:color="auto" w:fill="auto"/>
          </w:tcPr>
          <w:p w14:paraId="0D458C80"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402BCB17" w14:textId="77777777" w:rsidR="00977303" w:rsidRPr="00E905C4" w:rsidRDefault="00977303" w:rsidP="00977303">
            <w:pPr>
              <w:jc w:val="both"/>
              <w:rPr>
                <w:lang w:val="uk-UA"/>
              </w:rPr>
            </w:pPr>
            <w:r w:rsidRPr="00E905C4">
              <w:rPr>
                <w:lang w:val="uk-UA"/>
              </w:rPr>
              <w:t>Лопушняк Г.С., Кравчук О.І.</w:t>
            </w:r>
          </w:p>
        </w:tc>
        <w:tc>
          <w:tcPr>
            <w:tcW w:w="3428" w:type="dxa"/>
            <w:gridSpan w:val="2"/>
            <w:shd w:val="clear" w:color="auto" w:fill="auto"/>
          </w:tcPr>
          <w:p w14:paraId="6B1AFADC" w14:textId="77777777" w:rsidR="00977303" w:rsidRPr="001C6A9D" w:rsidRDefault="00977303" w:rsidP="00977303">
            <w:pPr>
              <w:jc w:val="both"/>
              <w:rPr>
                <w:bCs/>
                <w:lang w:val="uk-UA"/>
              </w:rPr>
            </w:pPr>
            <w:r w:rsidRPr="001C6A9D">
              <w:rPr>
                <w:bCs/>
                <w:lang w:val="uk-UA"/>
              </w:rPr>
              <w:t xml:space="preserve">Реінжиніринг бізнес-процесів управління персоналом в цифровій екосистемі. </w:t>
            </w:r>
          </w:p>
          <w:p w14:paraId="0516AB08" w14:textId="77777777" w:rsidR="00977303" w:rsidRPr="00E905C4" w:rsidRDefault="00977303" w:rsidP="00977303">
            <w:pPr>
              <w:jc w:val="both"/>
              <w:rPr>
                <w:lang w:val="uk-UA"/>
              </w:rPr>
            </w:pPr>
            <w:r w:rsidRPr="00E905C4">
              <w:rPr>
                <w:i/>
                <w:iCs/>
                <w:lang w:val="uk-UA"/>
              </w:rPr>
              <w:t>Колективна монографія</w:t>
            </w:r>
            <w:r w:rsidRPr="00E905C4">
              <w:rPr>
                <w:lang w:val="uk-UA"/>
              </w:rPr>
              <w:t xml:space="preserve"> «Управління персоналом в умовах інтелектуалізації й трансформації суспільства: ідеологія, технології та пріоритети»</w:t>
            </w:r>
          </w:p>
        </w:tc>
        <w:tc>
          <w:tcPr>
            <w:tcW w:w="1625" w:type="dxa"/>
            <w:shd w:val="clear" w:color="auto" w:fill="auto"/>
          </w:tcPr>
          <w:p w14:paraId="51AC14F7" w14:textId="7B3F75EA" w:rsidR="00063FBE" w:rsidRPr="00E905C4" w:rsidRDefault="00977303" w:rsidP="00063FBE">
            <w:pPr>
              <w:jc w:val="both"/>
              <w:rPr>
                <w:lang w:val="uk-UA"/>
              </w:rPr>
            </w:pPr>
            <w:r w:rsidRPr="00E905C4">
              <w:rPr>
                <w:lang w:val="uk-UA"/>
              </w:rPr>
              <w:t>0.</w:t>
            </w:r>
            <w:r w:rsidR="00130476">
              <w:rPr>
                <w:lang w:val="uk-UA"/>
              </w:rPr>
              <w:t>9</w:t>
            </w:r>
            <w:r w:rsidRPr="00E905C4">
              <w:rPr>
                <w:lang w:val="uk-UA"/>
              </w:rPr>
              <w:t xml:space="preserve"> д.а.</w:t>
            </w:r>
          </w:p>
          <w:p w14:paraId="51AD375F" w14:textId="256E3ADA" w:rsidR="00977303" w:rsidRPr="00E905C4" w:rsidRDefault="00977303" w:rsidP="00977303">
            <w:pPr>
              <w:jc w:val="both"/>
              <w:rPr>
                <w:lang w:val="uk-UA"/>
              </w:rPr>
            </w:pPr>
          </w:p>
        </w:tc>
        <w:tc>
          <w:tcPr>
            <w:tcW w:w="912" w:type="dxa"/>
            <w:shd w:val="clear" w:color="auto" w:fill="auto"/>
          </w:tcPr>
          <w:p w14:paraId="7D322A13"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088510B1" w14:textId="77777777" w:rsidR="00977303" w:rsidRPr="00E905C4" w:rsidRDefault="00977303" w:rsidP="00977303">
            <w:pPr>
              <w:jc w:val="both"/>
              <w:rPr>
                <w:lang w:val="uk-UA"/>
              </w:rPr>
            </w:pPr>
            <w:r w:rsidRPr="00E905C4">
              <w:rPr>
                <w:lang w:val="uk-UA"/>
              </w:rPr>
              <w:t>Львів: НУ «Львівська політехніка», 2021</w:t>
            </w:r>
          </w:p>
        </w:tc>
        <w:tc>
          <w:tcPr>
            <w:tcW w:w="1049" w:type="dxa"/>
            <w:shd w:val="clear" w:color="auto" w:fill="auto"/>
          </w:tcPr>
          <w:p w14:paraId="73DE1E74" w14:textId="77777777" w:rsidR="00977303" w:rsidRPr="00E905C4" w:rsidRDefault="00977303" w:rsidP="00977303">
            <w:pPr>
              <w:jc w:val="both"/>
              <w:rPr>
                <w:lang w:val="uk-UA"/>
              </w:rPr>
            </w:pPr>
            <w:r w:rsidRPr="00E905C4">
              <w:rPr>
                <w:lang w:val="uk-UA"/>
              </w:rPr>
              <w:t>+</w:t>
            </w:r>
          </w:p>
        </w:tc>
        <w:tc>
          <w:tcPr>
            <w:tcW w:w="1132" w:type="dxa"/>
            <w:shd w:val="clear" w:color="auto" w:fill="auto"/>
          </w:tcPr>
          <w:p w14:paraId="2B434546" w14:textId="77777777" w:rsidR="00977303" w:rsidRPr="00E905C4" w:rsidRDefault="00977303" w:rsidP="00977303">
            <w:pPr>
              <w:jc w:val="both"/>
              <w:rPr>
                <w:lang w:val="uk-UA"/>
              </w:rPr>
            </w:pPr>
          </w:p>
        </w:tc>
        <w:tc>
          <w:tcPr>
            <w:tcW w:w="2412" w:type="dxa"/>
            <w:shd w:val="clear" w:color="auto" w:fill="auto"/>
          </w:tcPr>
          <w:p w14:paraId="4EC54F18" w14:textId="77777777" w:rsidR="00977303" w:rsidRPr="00E905C4" w:rsidRDefault="00977303" w:rsidP="00977303">
            <w:pPr>
              <w:jc w:val="both"/>
              <w:rPr>
                <w:lang w:val="uk-UA"/>
              </w:rPr>
            </w:pPr>
          </w:p>
        </w:tc>
      </w:tr>
      <w:tr w:rsidR="00977303" w:rsidRPr="00053002" w14:paraId="40692C64" w14:textId="77777777" w:rsidTr="003F7E6B">
        <w:tc>
          <w:tcPr>
            <w:tcW w:w="622" w:type="dxa"/>
            <w:shd w:val="clear" w:color="auto" w:fill="auto"/>
          </w:tcPr>
          <w:p w14:paraId="54DE60C9"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7233E8D1" w14:textId="77777777" w:rsidR="00977303" w:rsidRPr="00E905C4" w:rsidRDefault="00977303" w:rsidP="00977303">
            <w:pPr>
              <w:jc w:val="both"/>
              <w:rPr>
                <w:lang w:val="uk-UA"/>
              </w:rPr>
            </w:pPr>
            <w:r w:rsidRPr="00E905C4">
              <w:rPr>
                <w:bCs/>
                <w:lang w:val="uk-UA"/>
              </w:rPr>
              <w:t>Кицак Т.Г., Маршавін Ю.М</w:t>
            </w:r>
            <w:r w:rsidRPr="00E905C4">
              <w:rPr>
                <w:lang w:val="uk-UA"/>
              </w:rPr>
              <w:t>.</w:t>
            </w:r>
          </w:p>
        </w:tc>
        <w:tc>
          <w:tcPr>
            <w:tcW w:w="3428" w:type="dxa"/>
            <w:gridSpan w:val="2"/>
            <w:shd w:val="clear" w:color="auto" w:fill="auto"/>
          </w:tcPr>
          <w:p w14:paraId="4C779D0D" w14:textId="0A7B85F6" w:rsidR="00977303" w:rsidRPr="001C6A9D" w:rsidRDefault="00977303" w:rsidP="00977303">
            <w:pPr>
              <w:jc w:val="both"/>
              <w:rPr>
                <w:bCs/>
                <w:lang w:val="uk-UA"/>
              </w:rPr>
            </w:pPr>
            <w:r w:rsidRPr="001C6A9D">
              <w:rPr>
                <w:bCs/>
                <w:lang w:val="uk-UA"/>
              </w:rPr>
              <w:t>Управління персоналом в умовах інтелектуалізації й трансформації суспільства: ідеологія, технологія та пріоритети</w:t>
            </w:r>
          </w:p>
          <w:p w14:paraId="23D0D0C5" w14:textId="77777777" w:rsidR="00977303" w:rsidRPr="00027FDB" w:rsidRDefault="00977303" w:rsidP="00977303">
            <w:pPr>
              <w:jc w:val="both"/>
              <w:rPr>
                <w:i/>
                <w:lang w:val="uk-UA"/>
              </w:rPr>
            </w:pPr>
            <w:r w:rsidRPr="00027FDB">
              <w:rPr>
                <w:bCs/>
                <w:i/>
                <w:lang w:val="uk-UA"/>
              </w:rPr>
              <w:t xml:space="preserve">Інвестиційно-інноваційне відновлення зайнятості в умовах подолання наслідків коронавірусної пандемії </w:t>
            </w:r>
          </w:p>
        </w:tc>
        <w:tc>
          <w:tcPr>
            <w:tcW w:w="1625" w:type="dxa"/>
            <w:shd w:val="clear" w:color="auto" w:fill="auto"/>
          </w:tcPr>
          <w:p w14:paraId="1CE5CF43" w14:textId="77777777" w:rsidR="00977303" w:rsidRPr="00E905C4" w:rsidRDefault="00977303" w:rsidP="00977303">
            <w:pPr>
              <w:jc w:val="both"/>
              <w:rPr>
                <w:lang w:val="uk-UA"/>
              </w:rPr>
            </w:pPr>
            <w:r w:rsidRPr="00E905C4">
              <w:rPr>
                <w:lang w:val="uk-UA"/>
              </w:rPr>
              <w:t>1.</w:t>
            </w:r>
            <w:r w:rsidRPr="00E905C4">
              <w:rPr>
                <w:lang w:val="en-US"/>
              </w:rPr>
              <w:t>5</w:t>
            </w:r>
            <w:r w:rsidRPr="00E905C4">
              <w:rPr>
                <w:lang w:val="uk-UA"/>
              </w:rPr>
              <w:t xml:space="preserve"> д.а.,</w:t>
            </w:r>
          </w:p>
          <w:p w14:paraId="374D11EF" w14:textId="77777777" w:rsidR="00977303" w:rsidRPr="00E905C4" w:rsidRDefault="00977303" w:rsidP="00977303">
            <w:pPr>
              <w:jc w:val="both"/>
              <w:rPr>
                <w:lang w:val="uk-UA"/>
              </w:rPr>
            </w:pPr>
            <w:r w:rsidRPr="00E905C4">
              <w:rPr>
                <w:lang w:val="uk-UA"/>
              </w:rPr>
              <w:t>15 ст.</w:t>
            </w:r>
          </w:p>
        </w:tc>
        <w:tc>
          <w:tcPr>
            <w:tcW w:w="912" w:type="dxa"/>
            <w:shd w:val="clear" w:color="auto" w:fill="auto"/>
          </w:tcPr>
          <w:p w14:paraId="22B5DA70"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3589C1A5" w14:textId="77777777" w:rsidR="00977303" w:rsidRPr="00E905C4" w:rsidRDefault="00977303" w:rsidP="00977303">
            <w:pPr>
              <w:jc w:val="both"/>
              <w:rPr>
                <w:lang w:val="uk-UA"/>
              </w:rPr>
            </w:pPr>
            <w:r w:rsidRPr="00E905C4">
              <w:rPr>
                <w:lang w:val="uk-UA"/>
              </w:rPr>
              <w:t>Львів: НУ Львівська політехніка</w:t>
            </w:r>
          </w:p>
        </w:tc>
        <w:tc>
          <w:tcPr>
            <w:tcW w:w="1049" w:type="dxa"/>
            <w:shd w:val="clear" w:color="auto" w:fill="auto"/>
          </w:tcPr>
          <w:p w14:paraId="00D6B14F" w14:textId="77777777" w:rsidR="00977303" w:rsidRPr="00E905C4" w:rsidRDefault="00977303" w:rsidP="00977303">
            <w:pPr>
              <w:jc w:val="both"/>
              <w:rPr>
                <w:lang w:val="uk-UA"/>
              </w:rPr>
            </w:pPr>
            <w:r w:rsidRPr="00E905C4">
              <w:rPr>
                <w:lang w:val="uk-UA"/>
              </w:rPr>
              <w:t>+</w:t>
            </w:r>
          </w:p>
        </w:tc>
        <w:tc>
          <w:tcPr>
            <w:tcW w:w="1132" w:type="dxa"/>
            <w:shd w:val="clear" w:color="auto" w:fill="auto"/>
          </w:tcPr>
          <w:p w14:paraId="475CD96C" w14:textId="77777777" w:rsidR="00977303" w:rsidRPr="00E905C4" w:rsidRDefault="00977303" w:rsidP="00977303">
            <w:pPr>
              <w:jc w:val="both"/>
              <w:rPr>
                <w:lang w:val="uk-UA"/>
              </w:rPr>
            </w:pPr>
          </w:p>
        </w:tc>
        <w:tc>
          <w:tcPr>
            <w:tcW w:w="2412" w:type="dxa"/>
            <w:shd w:val="clear" w:color="auto" w:fill="auto"/>
          </w:tcPr>
          <w:p w14:paraId="500DE724" w14:textId="77777777" w:rsidR="00977303" w:rsidRPr="00E905C4" w:rsidRDefault="00977303" w:rsidP="00977303">
            <w:pPr>
              <w:jc w:val="both"/>
              <w:rPr>
                <w:lang w:val="uk-UA"/>
              </w:rPr>
            </w:pPr>
          </w:p>
        </w:tc>
      </w:tr>
      <w:tr w:rsidR="00977303" w:rsidRPr="00053002" w14:paraId="7D3E2107" w14:textId="77777777" w:rsidTr="003F7E6B">
        <w:tc>
          <w:tcPr>
            <w:tcW w:w="622" w:type="dxa"/>
            <w:shd w:val="clear" w:color="auto" w:fill="auto"/>
          </w:tcPr>
          <w:p w14:paraId="1DD8C9C7"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20C19BC8" w14:textId="77777777" w:rsidR="00977303" w:rsidRPr="00E905C4" w:rsidRDefault="00977303" w:rsidP="00977303">
            <w:pPr>
              <w:jc w:val="both"/>
              <w:rPr>
                <w:bCs/>
                <w:lang w:val="uk-UA"/>
              </w:rPr>
            </w:pPr>
            <w:r w:rsidRPr="00E905C4">
              <w:rPr>
                <w:bCs/>
                <w:lang w:val="uk-UA"/>
              </w:rPr>
              <w:t>Кицак Т.Г., Маршавін Ю.М.</w:t>
            </w:r>
          </w:p>
        </w:tc>
        <w:tc>
          <w:tcPr>
            <w:tcW w:w="3428" w:type="dxa"/>
            <w:gridSpan w:val="2"/>
            <w:shd w:val="clear" w:color="auto" w:fill="auto"/>
          </w:tcPr>
          <w:p w14:paraId="3E81FBE2" w14:textId="0D8E6A18" w:rsidR="00977303" w:rsidRPr="00027FDB" w:rsidRDefault="00977303" w:rsidP="00977303">
            <w:pPr>
              <w:jc w:val="both"/>
              <w:rPr>
                <w:bCs/>
                <w:i/>
                <w:lang w:val="uk-UA"/>
              </w:rPr>
            </w:pPr>
            <w:r w:rsidRPr="001C6A9D">
              <w:rPr>
                <w:bCs/>
                <w:lang w:val="uk-UA"/>
              </w:rPr>
              <w:t>Розвиток соціального діалогу в умо</w:t>
            </w:r>
            <w:r w:rsidR="001C6A9D">
              <w:rPr>
                <w:bCs/>
                <w:lang w:val="uk-UA"/>
              </w:rPr>
              <w:t>вах становлення «Індустрії 4.0».</w:t>
            </w:r>
            <w:r w:rsidRPr="00E905C4">
              <w:rPr>
                <w:lang w:val="uk-UA"/>
              </w:rPr>
              <w:t xml:space="preserve"> </w:t>
            </w:r>
            <w:r w:rsidRPr="00027FDB">
              <w:rPr>
                <w:bCs/>
                <w:i/>
                <w:lang w:val="uk-UA"/>
              </w:rPr>
              <w:t>Проблеми правового, фінансового та економічного забезпечення розвитку національної економіки (галузевий та територіальний аспекти)</w:t>
            </w:r>
          </w:p>
          <w:p w14:paraId="1BA8D7BC" w14:textId="77777777" w:rsidR="00977303" w:rsidRPr="00E905C4" w:rsidRDefault="00977303" w:rsidP="00977303">
            <w:pPr>
              <w:jc w:val="both"/>
              <w:rPr>
                <w:b/>
                <w:bCs/>
                <w:lang w:val="uk-UA"/>
              </w:rPr>
            </w:pPr>
          </w:p>
        </w:tc>
        <w:tc>
          <w:tcPr>
            <w:tcW w:w="1625" w:type="dxa"/>
            <w:shd w:val="clear" w:color="auto" w:fill="auto"/>
          </w:tcPr>
          <w:p w14:paraId="3768F77A" w14:textId="77777777" w:rsidR="00977303" w:rsidRPr="00E905C4" w:rsidRDefault="00977303" w:rsidP="00977303">
            <w:pPr>
              <w:jc w:val="both"/>
              <w:rPr>
                <w:lang w:val="uk-UA"/>
              </w:rPr>
            </w:pPr>
            <w:r w:rsidRPr="00E905C4">
              <w:rPr>
                <w:lang w:val="uk-UA"/>
              </w:rPr>
              <w:t>2 д.а.,</w:t>
            </w:r>
          </w:p>
          <w:p w14:paraId="50EAD54B" w14:textId="77777777" w:rsidR="00977303" w:rsidRPr="00E905C4" w:rsidRDefault="00977303" w:rsidP="00977303">
            <w:pPr>
              <w:jc w:val="both"/>
              <w:rPr>
                <w:lang w:val="en-US"/>
              </w:rPr>
            </w:pPr>
            <w:r w:rsidRPr="00E905C4">
              <w:rPr>
                <w:lang w:val="uk-UA"/>
              </w:rPr>
              <w:t>18 ст.</w:t>
            </w:r>
          </w:p>
        </w:tc>
        <w:tc>
          <w:tcPr>
            <w:tcW w:w="912" w:type="dxa"/>
            <w:shd w:val="clear" w:color="auto" w:fill="auto"/>
          </w:tcPr>
          <w:p w14:paraId="5C056D25"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5739088B" w14:textId="77777777" w:rsidR="00977303" w:rsidRPr="00E905C4" w:rsidRDefault="00977303" w:rsidP="00977303">
            <w:pPr>
              <w:jc w:val="both"/>
            </w:pPr>
            <w:r w:rsidRPr="00E905C4">
              <w:t>Дніпро: Пороги</w:t>
            </w:r>
          </w:p>
        </w:tc>
        <w:tc>
          <w:tcPr>
            <w:tcW w:w="1049" w:type="dxa"/>
            <w:shd w:val="clear" w:color="auto" w:fill="auto"/>
          </w:tcPr>
          <w:p w14:paraId="4209B01C" w14:textId="77777777" w:rsidR="00977303" w:rsidRPr="00E905C4" w:rsidRDefault="00977303" w:rsidP="00977303">
            <w:pPr>
              <w:jc w:val="both"/>
              <w:rPr>
                <w:lang w:val="uk-UA"/>
              </w:rPr>
            </w:pPr>
            <w:r w:rsidRPr="00E905C4">
              <w:rPr>
                <w:lang w:val="uk-UA"/>
              </w:rPr>
              <w:t>+</w:t>
            </w:r>
          </w:p>
        </w:tc>
        <w:tc>
          <w:tcPr>
            <w:tcW w:w="1132" w:type="dxa"/>
            <w:shd w:val="clear" w:color="auto" w:fill="auto"/>
          </w:tcPr>
          <w:p w14:paraId="08B6066E" w14:textId="77777777" w:rsidR="00977303" w:rsidRPr="00E905C4" w:rsidRDefault="00977303" w:rsidP="00977303">
            <w:pPr>
              <w:jc w:val="both"/>
              <w:rPr>
                <w:lang w:val="uk-UA"/>
              </w:rPr>
            </w:pPr>
          </w:p>
        </w:tc>
        <w:tc>
          <w:tcPr>
            <w:tcW w:w="2412" w:type="dxa"/>
            <w:shd w:val="clear" w:color="auto" w:fill="auto"/>
          </w:tcPr>
          <w:p w14:paraId="4A215EC9" w14:textId="77777777" w:rsidR="00977303" w:rsidRPr="00E905C4" w:rsidRDefault="00977303" w:rsidP="00977303">
            <w:pPr>
              <w:jc w:val="both"/>
              <w:rPr>
                <w:lang w:val="uk-UA"/>
              </w:rPr>
            </w:pPr>
          </w:p>
        </w:tc>
      </w:tr>
      <w:tr w:rsidR="00977303" w:rsidRPr="00421461" w14:paraId="3356264D" w14:textId="77777777" w:rsidTr="003F7E6B">
        <w:tc>
          <w:tcPr>
            <w:tcW w:w="622" w:type="dxa"/>
            <w:shd w:val="clear" w:color="auto" w:fill="auto"/>
          </w:tcPr>
          <w:p w14:paraId="53860BD8"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58813283" w14:textId="77777777" w:rsidR="00977303" w:rsidRPr="00E905C4" w:rsidRDefault="00977303" w:rsidP="00977303">
            <w:pPr>
              <w:jc w:val="both"/>
              <w:rPr>
                <w:lang w:val="uk-UA"/>
              </w:rPr>
            </w:pPr>
            <w:r w:rsidRPr="00E905C4">
              <w:rPr>
                <w:lang w:val="uk-UA"/>
              </w:rPr>
              <w:t>Колектив авторів</w:t>
            </w:r>
          </w:p>
          <w:p w14:paraId="6F7BABA5" w14:textId="77777777" w:rsidR="00977303" w:rsidRPr="00E905C4" w:rsidRDefault="00977303" w:rsidP="00977303">
            <w:pPr>
              <w:jc w:val="both"/>
              <w:rPr>
                <w:lang w:val="uk-UA"/>
              </w:rPr>
            </w:pPr>
            <w:r w:rsidRPr="00E905C4">
              <w:rPr>
                <w:lang w:val="uk-UA"/>
              </w:rPr>
              <w:t>Гордієнко В.О.</w:t>
            </w:r>
          </w:p>
          <w:p w14:paraId="7674D3E5" w14:textId="77777777" w:rsidR="00977303" w:rsidRPr="00E905C4" w:rsidRDefault="00977303" w:rsidP="00977303">
            <w:pPr>
              <w:jc w:val="both"/>
              <w:rPr>
                <w:lang w:val="uk-UA"/>
              </w:rPr>
            </w:pPr>
            <w:r w:rsidRPr="00E905C4">
              <w:rPr>
                <w:lang w:val="uk-UA"/>
              </w:rPr>
              <w:t xml:space="preserve">Борвієнко Е.В., </w:t>
            </w:r>
            <w:r w:rsidRPr="00957C3C">
              <w:rPr>
                <w:bCs/>
                <w:lang w:val="uk-UA"/>
              </w:rPr>
              <w:t>Даниленко О.А</w:t>
            </w:r>
            <w:r w:rsidRPr="00E905C4">
              <w:rPr>
                <w:lang w:val="uk-UA"/>
              </w:rPr>
              <w:t>. та ін., всього 64 авторів</w:t>
            </w:r>
          </w:p>
          <w:p w14:paraId="7AF1FB3D" w14:textId="77777777" w:rsidR="00977303" w:rsidRPr="00E905C4" w:rsidRDefault="00977303" w:rsidP="00977303">
            <w:pPr>
              <w:jc w:val="both"/>
              <w:rPr>
                <w:lang w:val="uk-UA"/>
              </w:rPr>
            </w:pPr>
            <w:r w:rsidRPr="00E905C4">
              <w:rPr>
                <w:lang w:val="uk-UA"/>
              </w:rPr>
              <w:t>За ред. Л.М. Савчук, Л.М. Бандоріної.</w:t>
            </w:r>
          </w:p>
        </w:tc>
        <w:tc>
          <w:tcPr>
            <w:tcW w:w="3428" w:type="dxa"/>
            <w:gridSpan w:val="2"/>
            <w:shd w:val="clear" w:color="auto" w:fill="auto"/>
          </w:tcPr>
          <w:p w14:paraId="2FA4973C" w14:textId="09BEBD02" w:rsidR="001C6A9D" w:rsidRDefault="001C6A9D" w:rsidP="001C6A9D">
            <w:pPr>
              <w:jc w:val="both"/>
              <w:rPr>
                <w:lang w:val="uk-UA"/>
              </w:rPr>
            </w:pPr>
            <w:r w:rsidRPr="001C6A9D">
              <w:rPr>
                <w:lang w:val="uk-UA"/>
              </w:rPr>
              <w:t>Використання можливостей аудиту інтелектуального капіталу при реалізації стратегії розвитку організації</w:t>
            </w:r>
            <w:r>
              <w:rPr>
                <w:lang w:val="uk-UA"/>
              </w:rPr>
              <w:t>.</w:t>
            </w:r>
          </w:p>
          <w:p w14:paraId="4BED6229" w14:textId="0971712C" w:rsidR="001C6A9D" w:rsidRPr="001C6A9D" w:rsidRDefault="001C6A9D" w:rsidP="001C6A9D">
            <w:pPr>
              <w:jc w:val="both"/>
              <w:rPr>
                <w:lang w:val="uk-UA"/>
              </w:rPr>
            </w:pPr>
            <w:r w:rsidRPr="001C6A9D">
              <w:rPr>
                <w:i/>
                <w:lang w:val="uk-UA"/>
              </w:rPr>
              <w:t>Проблеми правового, фінансового та економічного забезпечення розвитку національної економіки (галузевий та територіальний аспекти)</w:t>
            </w:r>
            <w:r w:rsidRPr="001C6A9D">
              <w:rPr>
                <w:lang w:val="uk-UA"/>
              </w:rPr>
              <w:t xml:space="preserve"> : </w:t>
            </w:r>
          </w:p>
          <w:p w14:paraId="30404786" w14:textId="0A6BEAAF" w:rsidR="00977303" w:rsidRPr="00FF7A16" w:rsidRDefault="00977303" w:rsidP="001C6A9D">
            <w:pPr>
              <w:jc w:val="both"/>
              <w:rPr>
                <w:lang w:val="uk-UA"/>
              </w:rPr>
            </w:pPr>
          </w:p>
        </w:tc>
        <w:tc>
          <w:tcPr>
            <w:tcW w:w="1625" w:type="dxa"/>
            <w:shd w:val="clear" w:color="auto" w:fill="auto"/>
          </w:tcPr>
          <w:p w14:paraId="248A2C87" w14:textId="6635C727" w:rsidR="00977303" w:rsidRPr="00E905C4" w:rsidRDefault="001C6A9D" w:rsidP="00977303">
            <w:pPr>
              <w:jc w:val="both"/>
              <w:rPr>
                <w:lang w:val="uk-UA"/>
              </w:rPr>
            </w:pPr>
            <w:r w:rsidRPr="001C6A9D">
              <w:rPr>
                <w:lang w:val="uk-UA"/>
              </w:rPr>
              <w:t xml:space="preserve">468 с. </w:t>
            </w:r>
            <w:r>
              <w:rPr>
                <w:lang w:val="uk-UA"/>
              </w:rPr>
              <w:t xml:space="preserve">/ авт. </w:t>
            </w:r>
            <w:r w:rsidRPr="001C6A9D">
              <w:rPr>
                <w:lang w:val="uk-UA"/>
              </w:rPr>
              <w:t>с.84-93</w:t>
            </w:r>
            <w:r>
              <w:rPr>
                <w:lang w:val="uk-UA"/>
              </w:rPr>
              <w:t xml:space="preserve"> (</w:t>
            </w:r>
            <w:r w:rsidRPr="001C6A9D">
              <w:rPr>
                <w:lang w:val="uk-UA"/>
              </w:rPr>
              <w:t>0,5 д.а.</w:t>
            </w:r>
            <w:r>
              <w:rPr>
                <w:lang w:val="uk-UA"/>
              </w:rPr>
              <w:t>)</w:t>
            </w:r>
          </w:p>
        </w:tc>
        <w:tc>
          <w:tcPr>
            <w:tcW w:w="912" w:type="dxa"/>
            <w:shd w:val="clear" w:color="auto" w:fill="auto"/>
          </w:tcPr>
          <w:p w14:paraId="63DAFA67"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62C52692" w14:textId="2B918565" w:rsidR="00977303" w:rsidRPr="00E905C4" w:rsidRDefault="001C6A9D" w:rsidP="001C6A9D">
            <w:pPr>
              <w:jc w:val="both"/>
              <w:rPr>
                <w:lang w:val="uk-UA"/>
              </w:rPr>
            </w:pPr>
            <w:r>
              <w:rPr>
                <w:lang w:val="uk-UA"/>
              </w:rPr>
              <w:t>Дніпро: Пороги</w:t>
            </w:r>
          </w:p>
        </w:tc>
        <w:tc>
          <w:tcPr>
            <w:tcW w:w="1049" w:type="dxa"/>
            <w:shd w:val="clear" w:color="auto" w:fill="auto"/>
          </w:tcPr>
          <w:p w14:paraId="4065911F" w14:textId="77777777" w:rsidR="00977303" w:rsidRPr="00E905C4" w:rsidRDefault="00977303" w:rsidP="00977303">
            <w:pPr>
              <w:jc w:val="both"/>
              <w:rPr>
                <w:lang w:val="uk-UA"/>
              </w:rPr>
            </w:pPr>
            <w:r w:rsidRPr="00E905C4">
              <w:rPr>
                <w:lang w:val="uk-UA"/>
              </w:rPr>
              <w:t>+</w:t>
            </w:r>
          </w:p>
        </w:tc>
        <w:tc>
          <w:tcPr>
            <w:tcW w:w="1132" w:type="dxa"/>
            <w:shd w:val="clear" w:color="auto" w:fill="auto"/>
          </w:tcPr>
          <w:p w14:paraId="137D2330" w14:textId="77777777" w:rsidR="00977303" w:rsidRPr="00E905C4" w:rsidRDefault="00977303" w:rsidP="00977303">
            <w:pPr>
              <w:jc w:val="both"/>
              <w:rPr>
                <w:lang w:val="uk-UA"/>
              </w:rPr>
            </w:pPr>
          </w:p>
        </w:tc>
        <w:tc>
          <w:tcPr>
            <w:tcW w:w="2412" w:type="dxa"/>
            <w:shd w:val="clear" w:color="auto" w:fill="auto"/>
          </w:tcPr>
          <w:p w14:paraId="42BBA282" w14:textId="7D788767" w:rsidR="00977303" w:rsidRPr="00E905C4" w:rsidRDefault="004A3771" w:rsidP="00977303">
            <w:pPr>
              <w:jc w:val="both"/>
              <w:rPr>
                <w:lang w:val="uk-UA"/>
              </w:rPr>
            </w:pPr>
            <w:hyperlink r:id="rId13" w:history="1">
              <w:r w:rsidR="001C6A9D" w:rsidRPr="00FA354F">
                <w:rPr>
                  <w:rStyle w:val="af9"/>
                  <w:lang w:val="uk-UA"/>
                </w:rPr>
                <w:t>https://drive.google.com/file/d/1jD1JefuCCXtmdGgxFWuq3VDDlcqkYjju/view</w:t>
              </w:r>
            </w:hyperlink>
            <w:r w:rsidR="001C6A9D">
              <w:rPr>
                <w:lang w:val="uk-UA"/>
              </w:rPr>
              <w:t xml:space="preserve"> </w:t>
            </w:r>
          </w:p>
        </w:tc>
      </w:tr>
      <w:tr w:rsidR="00977303" w:rsidRPr="006E24FC" w14:paraId="6399EDF0" w14:textId="77777777" w:rsidTr="003F7E6B">
        <w:tc>
          <w:tcPr>
            <w:tcW w:w="622" w:type="dxa"/>
            <w:shd w:val="clear" w:color="auto" w:fill="auto"/>
          </w:tcPr>
          <w:p w14:paraId="0B081FFB"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51BFA903" w14:textId="77777777" w:rsidR="00977303" w:rsidRPr="00E905C4" w:rsidRDefault="00977303" w:rsidP="00977303">
            <w:pPr>
              <w:jc w:val="both"/>
              <w:rPr>
                <w:lang w:val="uk-UA"/>
              </w:rPr>
            </w:pPr>
            <w:r w:rsidRPr="00E905C4">
              <w:rPr>
                <w:lang w:val="uk-UA"/>
              </w:rPr>
              <w:t>Колектив авторів</w:t>
            </w:r>
          </w:p>
          <w:p w14:paraId="40C3C735" w14:textId="77777777" w:rsidR="00977303" w:rsidRPr="00E905C4" w:rsidRDefault="00977303" w:rsidP="00977303">
            <w:pPr>
              <w:jc w:val="both"/>
              <w:rPr>
                <w:color w:val="000000"/>
                <w:lang w:val="uk-UA"/>
              </w:rPr>
            </w:pPr>
            <w:r w:rsidRPr="00E905C4">
              <w:rPr>
                <w:color w:val="000000"/>
                <w:lang w:val="uk-UA"/>
              </w:rPr>
              <w:t>Л.М. Савчук, Л.М. Бандоріна,</w:t>
            </w:r>
          </w:p>
          <w:p w14:paraId="31BE2468" w14:textId="77777777" w:rsidR="00977303" w:rsidRPr="00E905C4" w:rsidRDefault="00977303" w:rsidP="00977303">
            <w:pPr>
              <w:jc w:val="both"/>
              <w:rPr>
                <w:color w:val="000000"/>
                <w:shd w:val="clear" w:color="auto" w:fill="FFFFFF"/>
                <w:lang w:val="uk-UA"/>
              </w:rPr>
            </w:pPr>
            <w:r w:rsidRPr="00957C3C">
              <w:rPr>
                <w:bCs/>
                <w:color w:val="000000"/>
                <w:shd w:val="clear" w:color="auto" w:fill="FFFFFF"/>
                <w:lang w:val="uk-UA"/>
              </w:rPr>
              <w:t>О.А. Даниленко</w:t>
            </w:r>
            <w:r w:rsidRPr="00E905C4">
              <w:rPr>
                <w:color w:val="000000"/>
                <w:shd w:val="clear" w:color="auto" w:fill="FFFFFF"/>
                <w:lang w:val="uk-UA"/>
              </w:rPr>
              <w:t xml:space="preserve"> та ін.</w:t>
            </w:r>
          </w:p>
          <w:p w14:paraId="66876FB0" w14:textId="77777777" w:rsidR="00977303" w:rsidRPr="00E905C4" w:rsidRDefault="00977303" w:rsidP="00977303">
            <w:pPr>
              <w:jc w:val="both"/>
              <w:rPr>
                <w:lang w:val="uk-UA"/>
              </w:rPr>
            </w:pPr>
            <w:r w:rsidRPr="00E905C4">
              <w:rPr>
                <w:color w:val="000000"/>
                <w:shd w:val="clear" w:color="auto" w:fill="FFFFFF"/>
                <w:lang w:val="uk-UA"/>
              </w:rPr>
              <w:t>З</w:t>
            </w:r>
            <w:r w:rsidRPr="00E905C4">
              <w:rPr>
                <w:color w:val="000000"/>
                <w:shd w:val="clear" w:color="auto" w:fill="FFFFFF"/>
              </w:rPr>
              <w:t>а наук. ред. д-ра екон. наук, проф. Г.М. Захарчин і д-ра екон. наук, проф. Й.С. Ситника</w:t>
            </w:r>
          </w:p>
        </w:tc>
        <w:tc>
          <w:tcPr>
            <w:tcW w:w="3428" w:type="dxa"/>
            <w:gridSpan w:val="2"/>
            <w:shd w:val="clear" w:color="auto" w:fill="auto"/>
          </w:tcPr>
          <w:p w14:paraId="50DD07FB" w14:textId="77777777" w:rsidR="001C6A9D" w:rsidRDefault="001C6A9D" w:rsidP="001C6A9D">
            <w:pPr>
              <w:jc w:val="both"/>
              <w:rPr>
                <w:lang w:val="uk-UA"/>
              </w:rPr>
            </w:pPr>
            <w:r w:rsidRPr="001C6A9D">
              <w:rPr>
                <w:lang w:val="uk-UA"/>
              </w:rPr>
              <w:t>Управління плинністю персоналу організації</w:t>
            </w:r>
            <w:r>
              <w:rPr>
                <w:lang w:val="uk-UA"/>
              </w:rPr>
              <w:t>.</w:t>
            </w:r>
          </w:p>
          <w:p w14:paraId="74D49ED5" w14:textId="5D3003F5" w:rsidR="00977303" w:rsidRPr="00027FDB" w:rsidRDefault="001C6A9D" w:rsidP="001C6A9D">
            <w:pPr>
              <w:jc w:val="both"/>
              <w:rPr>
                <w:i/>
                <w:lang w:val="uk-UA"/>
              </w:rPr>
            </w:pPr>
            <w:r w:rsidRPr="00027FDB">
              <w:rPr>
                <w:i/>
                <w:lang w:val="uk-UA"/>
              </w:rPr>
              <w:t xml:space="preserve">Управління персоналом в умовах інтелектуалізації й трансформації суспільства: ідеологія, технології та пріоритети </w:t>
            </w:r>
          </w:p>
        </w:tc>
        <w:tc>
          <w:tcPr>
            <w:tcW w:w="1625" w:type="dxa"/>
            <w:shd w:val="clear" w:color="auto" w:fill="auto"/>
          </w:tcPr>
          <w:p w14:paraId="569077FB" w14:textId="7A62C247" w:rsidR="00977303" w:rsidRPr="00E905C4" w:rsidRDefault="001C6A9D" w:rsidP="00977303">
            <w:pPr>
              <w:jc w:val="both"/>
              <w:rPr>
                <w:lang w:val="uk-UA"/>
              </w:rPr>
            </w:pPr>
            <w:r w:rsidRPr="001C6A9D">
              <w:rPr>
                <w:lang w:val="uk-UA"/>
              </w:rPr>
              <w:t xml:space="preserve">280 с. </w:t>
            </w:r>
            <w:r>
              <w:rPr>
                <w:lang w:val="uk-UA"/>
              </w:rPr>
              <w:t xml:space="preserve">/ авт. </w:t>
            </w:r>
            <w:r w:rsidRPr="001C6A9D">
              <w:rPr>
                <w:lang w:val="uk-UA"/>
              </w:rPr>
              <w:t>с. 150-159</w:t>
            </w:r>
            <w:r>
              <w:rPr>
                <w:lang w:val="uk-UA"/>
              </w:rPr>
              <w:t xml:space="preserve"> (</w:t>
            </w:r>
            <w:r w:rsidRPr="001C6A9D">
              <w:rPr>
                <w:lang w:val="uk-UA"/>
              </w:rPr>
              <w:t>0,5 д.а.</w:t>
            </w:r>
            <w:r>
              <w:rPr>
                <w:lang w:val="uk-UA"/>
              </w:rPr>
              <w:t>)</w:t>
            </w:r>
          </w:p>
        </w:tc>
        <w:tc>
          <w:tcPr>
            <w:tcW w:w="912" w:type="dxa"/>
            <w:shd w:val="clear" w:color="auto" w:fill="auto"/>
          </w:tcPr>
          <w:p w14:paraId="7F57B9E3" w14:textId="77777777" w:rsidR="00977303" w:rsidRPr="00E905C4" w:rsidRDefault="00977303" w:rsidP="00977303">
            <w:pPr>
              <w:jc w:val="both"/>
              <w:rPr>
                <w:lang w:val="uk-UA"/>
              </w:rPr>
            </w:pPr>
            <w:r w:rsidRPr="00E905C4">
              <w:rPr>
                <w:lang w:val="uk-UA"/>
              </w:rPr>
              <w:t xml:space="preserve">Укр. </w:t>
            </w:r>
          </w:p>
        </w:tc>
        <w:tc>
          <w:tcPr>
            <w:tcW w:w="1829" w:type="dxa"/>
            <w:shd w:val="clear" w:color="auto" w:fill="auto"/>
          </w:tcPr>
          <w:p w14:paraId="63833445" w14:textId="3B7D0884" w:rsidR="00977303" w:rsidRPr="00E905C4" w:rsidRDefault="001C6A9D" w:rsidP="00977303">
            <w:pPr>
              <w:jc w:val="both"/>
              <w:rPr>
                <w:lang w:val="uk-UA"/>
              </w:rPr>
            </w:pPr>
            <w:r w:rsidRPr="001C6A9D">
              <w:rPr>
                <w:lang w:val="uk-UA"/>
              </w:rPr>
              <w:t>Львів: Ви</w:t>
            </w:r>
            <w:r>
              <w:rPr>
                <w:lang w:val="uk-UA"/>
              </w:rPr>
              <w:t>давництво Львівська політехніка</w:t>
            </w:r>
          </w:p>
        </w:tc>
        <w:tc>
          <w:tcPr>
            <w:tcW w:w="1049" w:type="dxa"/>
            <w:shd w:val="clear" w:color="auto" w:fill="auto"/>
          </w:tcPr>
          <w:p w14:paraId="3B79302E" w14:textId="77777777" w:rsidR="00977303" w:rsidRPr="00E905C4" w:rsidRDefault="00977303" w:rsidP="00977303">
            <w:pPr>
              <w:jc w:val="both"/>
              <w:rPr>
                <w:lang w:val="uk-UA"/>
              </w:rPr>
            </w:pPr>
            <w:r w:rsidRPr="00E905C4">
              <w:rPr>
                <w:lang w:val="uk-UA"/>
              </w:rPr>
              <w:t>+</w:t>
            </w:r>
          </w:p>
        </w:tc>
        <w:tc>
          <w:tcPr>
            <w:tcW w:w="1132" w:type="dxa"/>
            <w:shd w:val="clear" w:color="auto" w:fill="auto"/>
          </w:tcPr>
          <w:p w14:paraId="333A2AE1" w14:textId="77777777" w:rsidR="00977303" w:rsidRPr="00E905C4" w:rsidRDefault="00977303" w:rsidP="00977303">
            <w:pPr>
              <w:jc w:val="both"/>
              <w:rPr>
                <w:lang w:val="uk-UA"/>
              </w:rPr>
            </w:pPr>
          </w:p>
        </w:tc>
        <w:tc>
          <w:tcPr>
            <w:tcW w:w="2412" w:type="dxa"/>
            <w:shd w:val="clear" w:color="auto" w:fill="auto"/>
          </w:tcPr>
          <w:p w14:paraId="598BCF3B" w14:textId="13EF7634" w:rsidR="00977303" w:rsidRPr="00E905C4" w:rsidRDefault="00977303" w:rsidP="00977303">
            <w:pPr>
              <w:jc w:val="both"/>
              <w:rPr>
                <w:lang w:val="uk-UA"/>
              </w:rPr>
            </w:pPr>
          </w:p>
        </w:tc>
      </w:tr>
      <w:tr w:rsidR="00977303" w:rsidRPr="00053002" w14:paraId="02115132" w14:textId="77777777" w:rsidTr="003F7E6B">
        <w:tc>
          <w:tcPr>
            <w:tcW w:w="622" w:type="dxa"/>
            <w:shd w:val="clear" w:color="auto" w:fill="auto"/>
          </w:tcPr>
          <w:p w14:paraId="2349F26C"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66E5D1BA" w14:textId="77777777" w:rsidR="00977303" w:rsidRPr="00E905C4" w:rsidRDefault="00977303" w:rsidP="00977303">
            <w:pPr>
              <w:jc w:val="both"/>
              <w:rPr>
                <w:lang w:val="uk-UA"/>
              </w:rPr>
            </w:pPr>
            <w:r w:rsidRPr="00E905C4">
              <w:rPr>
                <w:b/>
                <w:lang w:val="uk-UA"/>
              </w:rPr>
              <w:t>Кирилюк В.В.</w:t>
            </w:r>
            <w:r w:rsidRPr="00E905C4">
              <w:rPr>
                <w:lang w:val="uk-UA"/>
              </w:rPr>
              <w:t xml:space="preserve">, Колядич О.І, </w:t>
            </w:r>
            <w:r w:rsidRPr="00E905C4">
              <w:rPr>
                <w:b/>
                <w:lang w:val="uk-UA"/>
              </w:rPr>
              <w:t>Рябоконь І.О.</w:t>
            </w:r>
          </w:p>
        </w:tc>
        <w:tc>
          <w:tcPr>
            <w:tcW w:w="3428" w:type="dxa"/>
            <w:gridSpan w:val="2"/>
            <w:shd w:val="clear" w:color="auto" w:fill="auto"/>
          </w:tcPr>
          <w:p w14:paraId="6E9C5C72" w14:textId="5CE6CFC5" w:rsidR="00977303" w:rsidRPr="00E905C4" w:rsidRDefault="00460F0F" w:rsidP="001C6A9D">
            <w:pPr>
              <w:jc w:val="both"/>
              <w:rPr>
                <w:lang w:val="uk-UA"/>
              </w:rPr>
            </w:pPr>
            <w:r>
              <w:rPr>
                <w:lang w:val="uk-UA"/>
              </w:rPr>
              <w:t>Академічне підприємництво молдодих вчених України в сучасних умовах.</w:t>
            </w:r>
            <w:r w:rsidR="00977303" w:rsidRPr="00460F0F">
              <w:rPr>
                <w:i/>
                <w:lang w:val="uk-UA"/>
              </w:rPr>
              <w:t>Трансформація менеджменту бізнес-організацій: сучасні тренди та виклики</w:t>
            </w:r>
          </w:p>
        </w:tc>
        <w:tc>
          <w:tcPr>
            <w:tcW w:w="1625" w:type="dxa"/>
            <w:shd w:val="clear" w:color="auto" w:fill="auto"/>
          </w:tcPr>
          <w:p w14:paraId="7F9368BD" w14:textId="41E36D46" w:rsidR="00977303" w:rsidRPr="00E905C4" w:rsidRDefault="00E00E65" w:rsidP="00977303">
            <w:pPr>
              <w:jc w:val="both"/>
              <w:rPr>
                <w:lang w:val="uk-UA"/>
              </w:rPr>
            </w:pPr>
            <w:r>
              <w:rPr>
                <w:lang w:val="uk-UA"/>
              </w:rPr>
              <w:t>0</w:t>
            </w:r>
            <w:r w:rsidR="00977303" w:rsidRPr="00E905C4">
              <w:rPr>
                <w:lang w:val="uk-UA"/>
              </w:rPr>
              <w:t>,</w:t>
            </w:r>
            <w:r>
              <w:rPr>
                <w:lang w:val="uk-UA"/>
              </w:rPr>
              <w:t>8</w:t>
            </w:r>
            <w:r w:rsidR="00977303" w:rsidRPr="00E905C4">
              <w:rPr>
                <w:lang w:val="uk-UA"/>
              </w:rPr>
              <w:t xml:space="preserve"> д.а</w:t>
            </w:r>
          </w:p>
          <w:p w14:paraId="55260715" w14:textId="77F07241" w:rsidR="00977303" w:rsidRPr="00E905C4" w:rsidRDefault="00977303" w:rsidP="00977303">
            <w:pPr>
              <w:jc w:val="both"/>
              <w:rPr>
                <w:u w:val="single"/>
                <w:lang w:val="uk-UA"/>
              </w:rPr>
            </w:pPr>
          </w:p>
        </w:tc>
        <w:tc>
          <w:tcPr>
            <w:tcW w:w="912" w:type="dxa"/>
            <w:shd w:val="clear" w:color="auto" w:fill="auto"/>
          </w:tcPr>
          <w:p w14:paraId="2EEA842D"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75DD7A20" w14:textId="77777777" w:rsidR="00977303" w:rsidRPr="00E905C4" w:rsidRDefault="00977303" w:rsidP="00977303">
            <w:pPr>
              <w:jc w:val="both"/>
              <w:rPr>
                <w:lang w:val="uk-UA"/>
              </w:rPr>
            </w:pPr>
            <w:r w:rsidRPr="00E905C4">
              <w:rPr>
                <w:lang w:val="uk-UA"/>
              </w:rPr>
              <w:t xml:space="preserve">КНЕУ, </w:t>
            </w:r>
          </w:p>
          <w:p w14:paraId="4CA31E47" w14:textId="77777777" w:rsidR="00977303" w:rsidRPr="00E905C4" w:rsidRDefault="00977303" w:rsidP="00977303">
            <w:pPr>
              <w:jc w:val="both"/>
              <w:rPr>
                <w:lang w:val="uk-UA"/>
              </w:rPr>
            </w:pPr>
            <w:r w:rsidRPr="00E905C4">
              <w:rPr>
                <w:lang w:val="uk-UA"/>
              </w:rPr>
              <w:t>2021 рік</w:t>
            </w:r>
          </w:p>
        </w:tc>
        <w:tc>
          <w:tcPr>
            <w:tcW w:w="1049" w:type="dxa"/>
            <w:shd w:val="clear" w:color="auto" w:fill="auto"/>
          </w:tcPr>
          <w:p w14:paraId="28CD5EFD" w14:textId="77777777" w:rsidR="00977303" w:rsidRPr="00E905C4" w:rsidRDefault="00977303" w:rsidP="00977303">
            <w:pPr>
              <w:jc w:val="both"/>
              <w:rPr>
                <w:lang w:val="uk-UA"/>
              </w:rPr>
            </w:pPr>
          </w:p>
        </w:tc>
        <w:tc>
          <w:tcPr>
            <w:tcW w:w="1132" w:type="dxa"/>
            <w:shd w:val="clear" w:color="auto" w:fill="auto"/>
          </w:tcPr>
          <w:p w14:paraId="69C1D78A" w14:textId="77777777" w:rsidR="00977303" w:rsidRPr="00E905C4" w:rsidRDefault="00977303" w:rsidP="00977303">
            <w:pPr>
              <w:jc w:val="both"/>
              <w:rPr>
                <w:lang w:val="uk-UA"/>
              </w:rPr>
            </w:pPr>
            <w:r w:rsidRPr="00E905C4">
              <w:rPr>
                <w:lang w:val="uk-UA"/>
              </w:rPr>
              <w:t>+</w:t>
            </w:r>
          </w:p>
        </w:tc>
        <w:tc>
          <w:tcPr>
            <w:tcW w:w="2412" w:type="dxa"/>
            <w:shd w:val="clear" w:color="auto" w:fill="auto"/>
          </w:tcPr>
          <w:p w14:paraId="4C76BBD9" w14:textId="77777777" w:rsidR="00977303" w:rsidRPr="00E905C4" w:rsidRDefault="00977303" w:rsidP="00977303">
            <w:pPr>
              <w:jc w:val="both"/>
              <w:rPr>
                <w:lang w:val="uk-UA"/>
              </w:rPr>
            </w:pPr>
            <w:r w:rsidRPr="00E905C4">
              <w:rPr>
                <w:lang w:val="uk-UA"/>
              </w:rPr>
              <w:t>Подано до друку</w:t>
            </w:r>
          </w:p>
        </w:tc>
      </w:tr>
      <w:tr w:rsidR="00977303" w:rsidRPr="00421461" w14:paraId="35E58DBB" w14:textId="77777777" w:rsidTr="003F7E6B">
        <w:tc>
          <w:tcPr>
            <w:tcW w:w="622" w:type="dxa"/>
            <w:shd w:val="clear" w:color="auto" w:fill="auto"/>
          </w:tcPr>
          <w:p w14:paraId="6D64AB13"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4A03F5C9" w14:textId="77777777" w:rsidR="00977303" w:rsidRPr="00E905C4" w:rsidRDefault="00977303" w:rsidP="00977303">
            <w:pPr>
              <w:jc w:val="both"/>
              <w:rPr>
                <w:lang w:val="uk-UA"/>
              </w:rPr>
            </w:pPr>
            <w:r w:rsidRPr="00E905C4">
              <w:t xml:space="preserve">Щетініна Л.В., Рудакова С. Г., Данилевич Н.С. </w:t>
            </w:r>
          </w:p>
        </w:tc>
        <w:tc>
          <w:tcPr>
            <w:tcW w:w="3428" w:type="dxa"/>
            <w:gridSpan w:val="2"/>
            <w:shd w:val="clear" w:color="auto" w:fill="auto"/>
          </w:tcPr>
          <w:p w14:paraId="14F8F092" w14:textId="6192364F" w:rsidR="00977303" w:rsidRPr="00E905C4" w:rsidRDefault="00977303" w:rsidP="001C6A9D">
            <w:pPr>
              <w:jc w:val="both"/>
              <w:rPr>
                <w:lang w:val="uk-UA"/>
              </w:rPr>
            </w:pPr>
            <w:r w:rsidRPr="001C6A9D">
              <w:rPr>
                <w:bCs/>
              </w:rPr>
              <w:t>Діяльність державної служби зайнятості в умовах пандемії коронавірусу: індикатори та тренди.</w:t>
            </w:r>
            <w:r w:rsidRPr="00E905C4">
              <w:t xml:space="preserve"> </w:t>
            </w:r>
            <w:r w:rsidRPr="001C6A9D">
              <w:rPr>
                <w:i/>
              </w:rPr>
              <w:t>Проблеми правового, фінансового та економічного забезпечення розвитку національної економіки (галуз</w:t>
            </w:r>
            <w:r w:rsidR="001C6A9D">
              <w:rPr>
                <w:i/>
              </w:rPr>
              <w:t>евий та територіальний аспекти)</w:t>
            </w:r>
          </w:p>
        </w:tc>
        <w:tc>
          <w:tcPr>
            <w:tcW w:w="1625" w:type="dxa"/>
            <w:shd w:val="clear" w:color="auto" w:fill="auto"/>
          </w:tcPr>
          <w:p w14:paraId="2D31CEA2" w14:textId="0924037F" w:rsidR="00977303" w:rsidRPr="00E905C4" w:rsidRDefault="001C6A9D" w:rsidP="00977303">
            <w:pPr>
              <w:jc w:val="both"/>
              <w:rPr>
                <w:lang w:val="uk-UA"/>
              </w:rPr>
            </w:pPr>
            <w:r>
              <w:rPr>
                <w:lang w:val="uk-UA"/>
              </w:rPr>
              <w:t>0,5 д.а.</w:t>
            </w:r>
          </w:p>
        </w:tc>
        <w:tc>
          <w:tcPr>
            <w:tcW w:w="912" w:type="dxa"/>
            <w:shd w:val="clear" w:color="auto" w:fill="auto"/>
          </w:tcPr>
          <w:p w14:paraId="6AD0DC2A"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699B23C0" w14:textId="77777777" w:rsidR="00977303" w:rsidRPr="00E905C4" w:rsidRDefault="00977303" w:rsidP="00977303">
            <w:pPr>
              <w:jc w:val="both"/>
              <w:rPr>
                <w:lang w:val="uk-UA"/>
              </w:rPr>
            </w:pPr>
            <w:r w:rsidRPr="00E905C4">
              <w:t>Дніпро. Пороги. 2021.</w:t>
            </w:r>
          </w:p>
        </w:tc>
        <w:tc>
          <w:tcPr>
            <w:tcW w:w="1049" w:type="dxa"/>
            <w:shd w:val="clear" w:color="auto" w:fill="auto"/>
          </w:tcPr>
          <w:p w14:paraId="7FB77D8C" w14:textId="77777777" w:rsidR="00977303" w:rsidRPr="00E905C4" w:rsidRDefault="00977303" w:rsidP="00977303">
            <w:pPr>
              <w:jc w:val="both"/>
              <w:rPr>
                <w:lang w:val="uk-UA"/>
              </w:rPr>
            </w:pPr>
            <w:r w:rsidRPr="00E905C4">
              <w:rPr>
                <w:lang w:val="uk-UA"/>
              </w:rPr>
              <w:t>+</w:t>
            </w:r>
          </w:p>
        </w:tc>
        <w:tc>
          <w:tcPr>
            <w:tcW w:w="1132" w:type="dxa"/>
            <w:shd w:val="clear" w:color="auto" w:fill="auto"/>
          </w:tcPr>
          <w:p w14:paraId="3D586D47" w14:textId="77777777" w:rsidR="00977303" w:rsidRPr="00E905C4" w:rsidRDefault="00977303" w:rsidP="00977303">
            <w:pPr>
              <w:jc w:val="both"/>
              <w:rPr>
                <w:lang w:val="uk-UA"/>
              </w:rPr>
            </w:pPr>
          </w:p>
        </w:tc>
        <w:tc>
          <w:tcPr>
            <w:tcW w:w="2412" w:type="dxa"/>
            <w:shd w:val="clear" w:color="auto" w:fill="auto"/>
          </w:tcPr>
          <w:p w14:paraId="04651BBB" w14:textId="77777777" w:rsidR="00977303" w:rsidRPr="00E905C4" w:rsidRDefault="00977303" w:rsidP="00977303">
            <w:pPr>
              <w:jc w:val="both"/>
              <w:rPr>
                <w:lang w:val="uk-UA"/>
              </w:rPr>
            </w:pPr>
            <w:r w:rsidRPr="00E905C4">
              <w:rPr>
                <w:lang w:val="uk-UA"/>
              </w:rPr>
              <w:t>https://drive.google.com/file/d/1jD1JefuCCXtmdGgxFWuq3VDDlcqkYjju/view</w:t>
            </w:r>
          </w:p>
        </w:tc>
      </w:tr>
      <w:tr w:rsidR="00977303" w:rsidRPr="008E2E09" w14:paraId="5C46F585" w14:textId="77777777" w:rsidTr="003F7E6B">
        <w:tc>
          <w:tcPr>
            <w:tcW w:w="622" w:type="dxa"/>
            <w:shd w:val="clear" w:color="auto" w:fill="auto"/>
          </w:tcPr>
          <w:p w14:paraId="427B0CA2"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05A08A8E" w14:textId="77777777" w:rsidR="00977303" w:rsidRPr="00E905C4" w:rsidRDefault="00977303" w:rsidP="00977303">
            <w:pPr>
              <w:jc w:val="both"/>
              <w:rPr>
                <w:lang w:val="uk-UA"/>
              </w:rPr>
            </w:pPr>
            <w:r w:rsidRPr="00E905C4">
              <w:rPr>
                <w:color w:val="000000"/>
              </w:rPr>
              <w:t xml:space="preserve">Щетініна Л.В., Рудакова С. Г., Данилевич Н.С. </w:t>
            </w:r>
          </w:p>
        </w:tc>
        <w:tc>
          <w:tcPr>
            <w:tcW w:w="3428" w:type="dxa"/>
            <w:gridSpan w:val="2"/>
            <w:shd w:val="clear" w:color="auto" w:fill="auto"/>
          </w:tcPr>
          <w:p w14:paraId="7AF02C0B" w14:textId="6129C831" w:rsidR="00977303" w:rsidRPr="00E905C4" w:rsidRDefault="00977303" w:rsidP="001C6A9D">
            <w:pPr>
              <w:jc w:val="both"/>
              <w:rPr>
                <w:lang w:val="uk-UA"/>
              </w:rPr>
            </w:pPr>
            <w:r w:rsidRPr="001C6A9D">
              <w:rPr>
                <w:bCs/>
                <w:color w:val="000000"/>
              </w:rPr>
              <w:t>Організаційно-економічний інструментарій формування бюджету виплат на допомогу по безробіттю.</w:t>
            </w:r>
            <w:r w:rsidRPr="00E905C4">
              <w:rPr>
                <w:color w:val="000000"/>
              </w:rPr>
              <w:t xml:space="preserve"> </w:t>
            </w:r>
            <w:r w:rsidRPr="00E905C4">
              <w:rPr>
                <w:color w:val="000000"/>
              </w:rPr>
              <w:br/>
            </w:r>
            <w:r w:rsidR="001C6A9D" w:rsidRPr="001C6A9D">
              <w:rPr>
                <w:i/>
                <w:color w:val="000000"/>
                <w:lang w:val="uk-UA"/>
              </w:rPr>
              <w:t>У</w:t>
            </w:r>
            <w:r w:rsidRPr="001C6A9D">
              <w:rPr>
                <w:i/>
                <w:color w:val="000000"/>
              </w:rPr>
              <w:t xml:space="preserve">правління персоналом в умовах інтелектуалізації й трансформації </w:t>
            </w:r>
            <w:r w:rsidRPr="001C6A9D">
              <w:rPr>
                <w:i/>
                <w:color w:val="000000"/>
              </w:rPr>
              <w:lastRenderedPageBreak/>
              <w:t>суспільства: ідеологія, технології та пріоритети</w:t>
            </w:r>
          </w:p>
        </w:tc>
        <w:tc>
          <w:tcPr>
            <w:tcW w:w="1625" w:type="dxa"/>
            <w:shd w:val="clear" w:color="auto" w:fill="auto"/>
          </w:tcPr>
          <w:p w14:paraId="6AD6A69E" w14:textId="0C408325" w:rsidR="00977303" w:rsidRPr="001C6A9D" w:rsidRDefault="00977303" w:rsidP="001C6A9D">
            <w:pPr>
              <w:jc w:val="both"/>
              <w:rPr>
                <w:lang w:val="uk-UA"/>
              </w:rPr>
            </w:pPr>
            <w:r w:rsidRPr="00E905C4">
              <w:rPr>
                <w:color w:val="000000"/>
              </w:rPr>
              <w:lastRenderedPageBreak/>
              <w:t>С. 253-265.</w:t>
            </w:r>
            <w:r w:rsidR="001C6A9D">
              <w:rPr>
                <w:color w:val="000000"/>
                <w:lang w:val="uk-UA"/>
              </w:rPr>
              <w:t xml:space="preserve"> (0</w:t>
            </w:r>
            <w:r w:rsidR="003C5628">
              <w:rPr>
                <w:color w:val="000000"/>
                <w:lang w:val="uk-UA"/>
              </w:rPr>
              <w:t>,</w:t>
            </w:r>
            <w:r w:rsidR="001C6A9D">
              <w:rPr>
                <w:color w:val="000000"/>
                <w:lang w:val="uk-UA"/>
              </w:rPr>
              <w:t>5 д.а.)</w:t>
            </w:r>
          </w:p>
        </w:tc>
        <w:tc>
          <w:tcPr>
            <w:tcW w:w="912" w:type="dxa"/>
            <w:shd w:val="clear" w:color="auto" w:fill="auto"/>
          </w:tcPr>
          <w:p w14:paraId="47C2E8B8"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1B66B549" w14:textId="77777777" w:rsidR="00977303" w:rsidRPr="00E905C4" w:rsidRDefault="00977303" w:rsidP="00977303">
            <w:pPr>
              <w:jc w:val="both"/>
              <w:rPr>
                <w:lang w:val="uk-UA"/>
              </w:rPr>
            </w:pPr>
            <w:r w:rsidRPr="00E905C4">
              <w:rPr>
                <w:color w:val="000000"/>
              </w:rPr>
              <w:t>НУ «Львівська політехніка». 2021.</w:t>
            </w:r>
          </w:p>
        </w:tc>
        <w:tc>
          <w:tcPr>
            <w:tcW w:w="1049" w:type="dxa"/>
            <w:shd w:val="clear" w:color="auto" w:fill="auto"/>
          </w:tcPr>
          <w:p w14:paraId="4E456E36" w14:textId="77777777" w:rsidR="00977303" w:rsidRPr="00E905C4" w:rsidRDefault="00977303" w:rsidP="00977303">
            <w:pPr>
              <w:jc w:val="both"/>
              <w:rPr>
                <w:lang w:val="uk-UA"/>
              </w:rPr>
            </w:pPr>
            <w:r w:rsidRPr="00E905C4">
              <w:rPr>
                <w:lang w:val="uk-UA"/>
              </w:rPr>
              <w:t>+</w:t>
            </w:r>
          </w:p>
        </w:tc>
        <w:tc>
          <w:tcPr>
            <w:tcW w:w="1132" w:type="dxa"/>
            <w:shd w:val="clear" w:color="auto" w:fill="auto"/>
          </w:tcPr>
          <w:p w14:paraId="58A1EC66" w14:textId="77777777" w:rsidR="00977303" w:rsidRPr="00E905C4" w:rsidRDefault="00977303" w:rsidP="00977303">
            <w:pPr>
              <w:jc w:val="both"/>
              <w:rPr>
                <w:lang w:val="uk-UA"/>
              </w:rPr>
            </w:pPr>
          </w:p>
        </w:tc>
        <w:tc>
          <w:tcPr>
            <w:tcW w:w="2412" w:type="dxa"/>
            <w:shd w:val="clear" w:color="auto" w:fill="auto"/>
          </w:tcPr>
          <w:p w14:paraId="56F6FCA4" w14:textId="77777777" w:rsidR="00977303" w:rsidRPr="00E905C4" w:rsidRDefault="00977303" w:rsidP="00977303">
            <w:pPr>
              <w:jc w:val="both"/>
              <w:rPr>
                <w:lang w:val="uk-UA"/>
              </w:rPr>
            </w:pPr>
          </w:p>
        </w:tc>
      </w:tr>
      <w:tr w:rsidR="00977303" w:rsidRPr="008E2E09" w14:paraId="0B3CAC61" w14:textId="77777777" w:rsidTr="003F7E6B">
        <w:tc>
          <w:tcPr>
            <w:tcW w:w="622" w:type="dxa"/>
            <w:shd w:val="clear" w:color="auto" w:fill="auto"/>
          </w:tcPr>
          <w:p w14:paraId="2945D645"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auto"/>
          </w:tcPr>
          <w:p w14:paraId="7739DE91" w14:textId="77777777" w:rsidR="00977303" w:rsidRPr="00E905C4" w:rsidRDefault="00977303" w:rsidP="00977303">
            <w:pPr>
              <w:jc w:val="both"/>
              <w:rPr>
                <w:lang w:val="uk-UA"/>
              </w:rPr>
            </w:pPr>
            <w:r w:rsidRPr="00E905C4">
              <w:rPr>
                <w:lang w:val="uk-UA"/>
              </w:rPr>
              <w:t>Чала Н.Д., Поплавська О.М.</w:t>
            </w:r>
          </w:p>
        </w:tc>
        <w:tc>
          <w:tcPr>
            <w:tcW w:w="3428" w:type="dxa"/>
            <w:gridSpan w:val="2"/>
            <w:shd w:val="clear" w:color="auto" w:fill="auto"/>
          </w:tcPr>
          <w:p w14:paraId="021C6826" w14:textId="12004D8A" w:rsidR="00977303" w:rsidRPr="00E905C4" w:rsidRDefault="001C6A9D" w:rsidP="00977303">
            <w:pPr>
              <w:jc w:val="both"/>
              <w:rPr>
                <w:lang w:val="uk-UA"/>
              </w:rPr>
            </w:pPr>
            <w:r>
              <w:rPr>
                <w:lang w:val="uk-UA"/>
              </w:rPr>
              <w:t>Регламенти соціально-трудових відносин за нових умов та епідеміологічних обмежень.</w:t>
            </w:r>
            <w:r w:rsidRPr="001C6A9D">
              <w:rPr>
                <w:lang w:val="uk-UA"/>
              </w:rPr>
              <w:t xml:space="preserve"> </w:t>
            </w:r>
            <w:r w:rsidR="00977303" w:rsidRPr="001C6A9D">
              <w:rPr>
                <w:i/>
                <w:lang w:val="uk-UA"/>
              </w:rPr>
              <w:t>Трансформація підходів в управлінні та маркетингу у пост пандемічний період</w:t>
            </w:r>
            <w:r w:rsidR="00977303" w:rsidRPr="00E905C4">
              <w:rPr>
                <w:lang w:val="uk-UA"/>
              </w:rPr>
              <w:t xml:space="preserve"> </w:t>
            </w:r>
          </w:p>
          <w:p w14:paraId="16D43CDE" w14:textId="77777777" w:rsidR="00977303" w:rsidRPr="00E905C4" w:rsidRDefault="00977303" w:rsidP="00977303">
            <w:pPr>
              <w:jc w:val="both"/>
              <w:rPr>
                <w:lang w:val="uk-UA"/>
              </w:rPr>
            </w:pPr>
          </w:p>
        </w:tc>
        <w:tc>
          <w:tcPr>
            <w:tcW w:w="1625" w:type="dxa"/>
            <w:shd w:val="clear" w:color="auto" w:fill="auto"/>
          </w:tcPr>
          <w:p w14:paraId="672FD9EE" w14:textId="382A6B12" w:rsidR="00977303" w:rsidRPr="00E905C4" w:rsidRDefault="00977303" w:rsidP="00977303">
            <w:pPr>
              <w:jc w:val="both"/>
              <w:rPr>
                <w:lang w:val="uk-UA"/>
              </w:rPr>
            </w:pPr>
            <w:r w:rsidRPr="00E905C4">
              <w:rPr>
                <w:lang w:val="uk-UA"/>
              </w:rPr>
              <w:t>0,3 д.а.</w:t>
            </w:r>
          </w:p>
        </w:tc>
        <w:tc>
          <w:tcPr>
            <w:tcW w:w="912" w:type="dxa"/>
            <w:shd w:val="clear" w:color="auto" w:fill="auto"/>
          </w:tcPr>
          <w:p w14:paraId="31C862AB" w14:textId="77777777" w:rsidR="00977303" w:rsidRPr="00E905C4" w:rsidRDefault="00977303" w:rsidP="00977303">
            <w:pPr>
              <w:jc w:val="both"/>
              <w:rPr>
                <w:lang w:val="uk-UA"/>
              </w:rPr>
            </w:pPr>
            <w:r w:rsidRPr="00E905C4">
              <w:rPr>
                <w:lang w:val="uk-UA"/>
              </w:rPr>
              <w:t>укр</w:t>
            </w:r>
          </w:p>
        </w:tc>
        <w:tc>
          <w:tcPr>
            <w:tcW w:w="1829" w:type="dxa"/>
            <w:shd w:val="clear" w:color="auto" w:fill="auto"/>
          </w:tcPr>
          <w:p w14:paraId="6F7E007A" w14:textId="77777777" w:rsidR="00977303" w:rsidRPr="00E905C4" w:rsidRDefault="00977303" w:rsidP="00977303">
            <w:pPr>
              <w:jc w:val="both"/>
              <w:rPr>
                <w:lang w:val="uk-UA"/>
              </w:rPr>
            </w:pPr>
            <w:r w:rsidRPr="00E905C4">
              <w:rPr>
                <w:lang w:val="uk-UA"/>
              </w:rPr>
              <w:t>НаУКМА</w:t>
            </w:r>
          </w:p>
        </w:tc>
        <w:tc>
          <w:tcPr>
            <w:tcW w:w="1049" w:type="dxa"/>
            <w:shd w:val="clear" w:color="auto" w:fill="auto"/>
          </w:tcPr>
          <w:p w14:paraId="4FE537AA" w14:textId="77777777" w:rsidR="00977303" w:rsidRPr="00E905C4" w:rsidRDefault="00977303" w:rsidP="00977303">
            <w:pPr>
              <w:jc w:val="both"/>
              <w:rPr>
                <w:lang w:val="uk-UA"/>
              </w:rPr>
            </w:pPr>
          </w:p>
        </w:tc>
        <w:tc>
          <w:tcPr>
            <w:tcW w:w="1132" w:type="dxa"/>
            <w:shd w:val="clear" w:color="auto" w:fill="auto"/>
          </w:tcPr>
          <w:p w14:paraId="27954B9A" w14:textId="77777777" w:rsidR="00977303" w:rsidRPr="00E905C4" w:rsidRDefault="00977303" w:rsidP="00977303">
            <w:pPr>
              <w:jc w:val="both"/>
              <w:rPr>
                <w:lang w:val="uk-UA"/>
              </w:rPr>
            </w:pPr>
            <w:r w:rsidRPr="00E905C4">
              <w:rPr>
                <w:lang w:val="uk-UA"/>
              </w:rPr>
              <w:t>+</w:t>
            </w:r>
          </w:p>
        </w:tc>
        <w:tc>
          <w:tcPr>
            <w:tcW w:w="2412" w:type="dxa"/>
            <w:shd w:val="clear" w:color="auto" w:fill="auto"/>
          </w:tcPr>
          <w:p w14:paraId="25821A6E" w14:textId="77777777" w:rsidR="00977303" w:rsidRPr="00E905C4" w:rsidRDefault="00977303" w:rsidP="00977303">
            <w:pPr>
              <w:jc w:val="both"/>
              <w:rPr>
                <w:lang w:val="uk-UA"/>
              </w:rPr>
            </w:pPr>
            <w:r w:rsidRPr="00E905C4">
              <w:rPr>
                <w:lang w:val="uk-UA"/>
              </w:rPr>
              <w:t>прийнято до друку</w:t>
            </w:r>
          </w:p>
        </w:tc>
      </w:tr>
      <w:tr w:rsidR="00977303" w:rsidRPr="008E2E09" w14:paraId="2FFBC017" w14:textId="77777777" w:rsidTr="008473A1">
        <w:tc>
          <w:tcPr>
            <w:tcW w:w="622" w:type="dxa"/>
            <w:shd w:val="clear" w:color="auto" w:fill="FFFFFF" w:themeFill="background1"/>
          </w:tcPr>
          <w:p w14:paraId="31ADC47B" w14:textId="77777777" w:rsidR="00977303" w:rsidRPr="009B0132" w:rsidRDefault="00977303" w:rsidP="005E7017">
            <w:pPr>
              <w:pStyle w:val="aff1"/>
              <w:numPr>
                <w:ilvl w:val="0"/>
                <w:numId w:val="9"/>
              </w:numPr>
              <w:ind w:left="357" w:hanging="357"/>
              <w:jc w:val="center"/>
              <w:rPr>
                <w:sz w:val="24"/>
                <w:szCs w:val="24"/>
                <w:lang w:val="uk-UA"/>
              </w:rPr>
            </w:pPr>
          </w:p>
        </w:tc>
        <w:tc>
          <w:tcPr>
            <w:tcW w:w="1870" w:type="dxa"/>
            <w:shd w:val="clear" w:color="auto" w:fill="FFFFFF" w:themeFill="background1"/>
          </w:tcPr>
          <w:p w14:paraId="725761D8" w14:textId="00FB6D98" w:rsidR="00977303" w:rsidRPr="008473A1" w:rsidRDefault="00977303" w:rsidP="00977303">
            <w:pPr>
              <w:jc w:val="both"/>
              <w:rPr>
                <w:lang w:val="uk-UA"/>
              </w:rPr>
            </w:pPr>
            <w:r w:rsidRPr="008473A1">
              <w:rPr>
                <w:lang w:val="uk-UA"/>
              </w:rPr>
              <w:t>Смалійчук Г.В.</w:t>
            </w:r>
            <w:r w:rsidR="008473A1" w:rsidRPr="008473A1">
              <w:rPr>
                <w:lang w:val="uk-UA"/>
              </w:rPr>
              <w:t xml:space="preserve">, Варіс І.О.  </w:t>
            </w:r>
          </w:p>
          <w:p w14:paraId="1D51A065" w14:textId="34008C80" w:rsidR="00977303" w:rsidRPr="008473A1" w:rsidRDefault="00977303" w:rsidP="00977303">
            <w:pPr>
              <w:jc w:val="both"/>
              <w:rPr>
                <w:lang w:val="uk-UA"/>
              </w:rPr>
            </w:pPr>
          </w:p>
        </w:tc>
        <w:tc>
          <w:tcPr>
            <w:tcW w:w="3428" w:type="dxa"/>
            <w:gridSpan w:val="2"/>
            <w:shd w:val="clear" w:color="auto" w:fill="FFFFFF" w:themeFill="background1"/>
          </w:tcPr>
          <w:p w14:paraId="5F82FF28" w14:textId="0944CD3B" w:rsidR="00977303" w:rsidRPr="008473A1" w:rsidRDefault="00977303" w:rsidP="008473A1">
            <w:pPr>
              <w:jc w:val="both"/>
              <w:rPr>
                <w:lang w:val="uk-UA"/>
              </w:rPr>
            </w:pPr>
            <w:r w:rsidRPr="008473A1">
              <w:rPr>
                <w:lang w:val="uk-UA"/>
              </w:rPr>
              <w:t xml:space="preserve">Формування соціальної відповідальності </w:t>
            </w:r>
            <w:r w:rsidR="008473A1" w:rsidRPr="008473A1">
              <w:rPr>
                <w:lang w:val="uk-UA"/>
              </w:rPr>
              <w:t>працівника сучасної організації.</w:t>
            </w:r>
            <w:r w:rsidRPr="008473A1">
              <w:rPr>
                <w:lang w:val="uk-UA"/>
              </w:rPr>
              <w:t xml:space="preserve"> </w:t>
            </w:r>
            <w:r w:rsidRPr="008473A1">
              <w:rPr>
                <w:i/>
                <w:lang w:val="uk-UA"/>
              </w:rPr>
              <w:t>Управління персоналом в умовах інтелектуалізації й трансформації суспільства: ідеологія, технології та пріоритети</w:t>
            </w:r>
            <w:r w:rsidRPr="008473A1">
              <w:rPr>
                <w:lang w:val="uk-UA"/>
              </w:rPr>
              <w:t xml:space="preserve">. </w:t>
            </w:r>
          </w:p>
        </w:tc>
        <w:tc>
          <w:tcPr>
            <w:tcW w:w="1625" w:type="dxa"/>
            <w:shd w:val="clear" w:color="auto" w:fill="FFFFFF" w:themeFill="background1"/>
          </w:tcPr>
          <w:p w14:paraId="3F8391C6" w14:textId="77777777" w:rsidR="00977303" w:rsidRPr="008473A1" w:rsidRDefault="00977303" w:rsidP="00977303">
            <w:pPr>
              <w:jc w:val="both"/>
              <w:rPr>
                <w:lang w:val="uk-UA"/>
              </w:rPr>
            </w:pPr>
            <w:r w:rsidRPr="008473A1">
              <w:rPr>
                <w:lang w:val="uk-UA"/>
              </w:rPr>
              <w:t>0,8 д.а.</w:t>
            </w:r>
          </w:p>
          <w:p w14:paraId="357C3684" w14:textId="5DDA217C" w:rsidR="00977303" w:rsidRPr="008473A1" w:rsidRDefault="008473A1" w:rsidP="00977303">
            <w:pPr>
              <w:jc w:val="both"/>
              <w:rPr>
                <w:bCs/>
                <w:lang w:val="uk-UA"/>
              </w:rPr>
            </w:pPr>
            <w:r w:rsidRPr="008473A1">
              <w:rPr>
                <w:bCs/>
                <w:lang w:val="uk-UA"/>
              </w:rPr>
              <w:t>С.160-174</w:t>
            </w:r>
          </w:p>
          <w:p w14:paraId="79443AC5" w14:textId="48A80F0C" w:rsidR="00977303" w:rsidRPr="008473A1" w:rsidRDefault="00977303" w:rsidP="00977303">
            <w:pPr>
              <w:jc w:val="both"/>
              <w:rPr>
                <w:lang w:val="uk-UA"/>
              </w:rPr>
            </w:pPr>
          </w:p>
        </w:tc>
        <w:tc>
          <w:tcPr>
            <w:tcW w:w="912" w:type="dxa"/>
            <w:shd w:val="clear" w:color="auto" w:fill="FFFFFF" w:themeFill="background1"/>
          </w:tcPr>
          <w:p w14:paraId="498F8915" w14:textId="77777777" w:rsidR="00977303" w:rsidRPr="008473A1" w:rsidRDefault="00977303" w:rsidP="00977303">
            <w:pPr>
              <w:jc w:val="both"/>
              <w:rPr>
                <w:lang w:val="uk-UA"/>
              </w:rPr>
            </w:pPr>
            <w:r w:rsidRPr="008473A1">
              <w:rPr>
                <w:lang w:val="uk-UA"/>
              </w:rPr>
              <w:t>укр.</w:t>
            </w:r>
          </w:p>
        </w:tc>
        <w:tc>
          <w:tcPr>
            <w:tcW w:w="1829" w:type="dxa"/>
            <w:shd w:val="clear" w:color="auto" w:fill="FFFFFF" w:themeFill="background1"/>
          </w:tcPr>
          <w:p w14:paraId="228ACBAA" w14:textId="77777777" w:rsidR="00977303" w:rsidRPr="008473A1" w:rsidRDefault="00977303" w:rsidP="00977303">
            <w:pPr>
              <w:jc w:val="both"/>
              <w:rPr>
                <w:lang w:val="uk-UA"/>
              </w:rPr>
            </w:pPr>
            <w:r w:rsidRPr="008473A1">
              <w:rPr>
                <w:lang w:val="uk-UA"/>
              </w:rPr>
              <w:t xml:space="preserve">Львів: видавництво НУ Львівської політехніки, 2021. С.160-174 </w:t>
            </w:r>
          </w:p>
        </w:tc>
        <w:tc>
          <w:tcPr>
            <w:tcW w:w="1049" w:type="dxa"/>
            <w:shd w:val="clear" w:color="auto" w:fill="FFFFFF" w:themeFill="background1"/>
          </w:tcPr>
          <w:p w14:paraId="41B3F4DA" w14:textId="77777777" w:rsidR="00977303" w:rsidRPr="00E905C4" w:rsidRDefault="00977303" w:rsidP="00977303">
            <w:pPr>
              <w:jc w:val="both"/>
              <w:rPr>
                <w:lang w:val="uk-UA"/>
              </w:rPr>
            </w:pPr>
            <w:r w:rsidRPr="008473A1">
              <w:rPr>
                <w:lang w:val="uk-UA"/>
              </w:rPr>
              <w:t>+</w:t>
            </w:r>
          </w:p>
        </w:tc>
        <w:tc>
          <w:tcPr>
            <w:tcW w:w="1132" w:type="dxa"/>
            <w:shd w:val="clear" w:color="auto" w:fill="FFFFFF" w:themeFill="background1"/>
          </w:tcPr>
          <w:p w14:paraId="2FC51C99" w14:textId="77777777" w:rsidR="00977303" w:rsidRPr="00E905C4" w:rsidRDefault="00977303" w:rsidP="00977303">
            <w:pPr>
              <w:jc w:val="both"/>
              <w:rPr>
                <w:lang w:val="uk-UA"/>
              </w:rPr>
            </w:pPr>
          </w:p>
        </w:tc>
        <w:tc>
          <w:tcPr>
            <w:tcW w:w="2412" w:type="dxa"/>
            <w:shd w:val="clear" w:color="auto" w:fill="FFFFFF" w:themeFill="background1"/>
          </w:tcPr>
          <w:p w14:paraId="37E6E569" w14:textId="77777777" w:rsidR="00977303" w:rsidRPr="00E905C4" w:rsidRDefault="00977303" w:rsidP="00977303">
            <w:pPr>
              <w:jc w:val="both"/>
              <w:rPr>
                <w:lang w:val="uk-UA"/>
              </w:rPr>
            </w:pPr>
          </w:p>
        </w:tc>
      </w:tr>
      <w:tr w:rsidR="008473A1" w:rsidRPr="008E2E09" w14:paraId="006C23BC" w14:textId="77777777" w:rsidTr="003F7E6B">
        <w:tc>
          <w:tcPr>
            <w:tcW w:w="622" w:type="dxa"/>
            <w:shd w:val="clear" w:color="auto" w:fill="auto"/>
          </w:tcPr>
          <w:p w14:paraId="68050F1D" w14:textId="77777777" w:rsidR="008473A1" w:rsidRPr="009B0132" w:rsidRDefault="008473A1" w:rsidP="005E7017">
            <w:pPr>
              <w:pStyle w:val="aff1"/>
              <w:numPr>
                <w:ilvl w:val="0"/>
                <w:numId w:val="9"/>
              </w:numPr>
              <w:ind w:left="357" w:hanging="357"/>
              <w:jc w:val="center"/>
              <w:rPr>
                <w:sz w:val="24"/>
                <w:szCs w:val="24"/>
                <w:lang w:val="uk-UA"/>
              </w:rPr>
            </w:pPr>
          </w:p>
        </w:tc>
        <w:tc>
          <w:tcPr>
            <w:tcW w:w="1870" w:type="dxa"/>
            <w:shd w:val="clear" w:color="auto" w:fill="auto"/>
          </w:tcPr>
          <w:p w14:paraId="2521C6CB" w14:textId="77777777" w:rsidR="008473A1" w:rsidRPr="00D31B66" w:rsidRDefault="008473A1" w:rsidP="008473A1">
            <w:pPr>
              <w:jc w:val="both"/>
              <w:rPr>
                <w:lang w:val="uk-UA"/>
              </w:rPr>
            </w:pPr>
            <w:r w:rsidRPr="00D31B66">
              <w:rPr>
                <w:lang w:val="uk-UA"/>
              </w:rPr>
              <w:t>Петрова І.Л., Смалійчук Г.В.</w:t>
            </w:r>
          </w:p>
        </w:tc>
        <w:tc>
          <w:tcPr>
            <w:tcW w:w="3428" w:type="dxa"/>
            <w:gridSpan w:val="2"/>
            <w:shd w:val="clear" w:color="auto" w:fill="auto"/>
          </w:tcPr>
          <w:p w14:paraId="1BD42BDF" w14:textId="77777777" w:rsidR="008473A1" w:rsidRPr="00D31B66" w:rsidRDefault="008473A1" w:rsidP="008473A1">
            <w:pPr>
              <w:jc w:val="both"/>
              <w:rPr>
                <w:lang w:val="uk-UA"/>
              </w:rPr>
            </w:pPr>
            <w:r w:rsidRPr="00D31B66">
              <w:rPr>
                <w:lang w:val="uk-UA"/>
              </w:rPr>
              <w:t>Нові міграційні тренди та необхідність їх законодавчого</w:t>
            </w:r>
          </w:p>
          <w:p w14:paraId="35A3C07C" w14:textId="77777777" w:rsidR="008473A1" w:rsidRPr="00D31B66" w:rsidRDefault="008473A1" w:rsidP="008473A1">
            <w:pPr>
              <w:jc w:val="both"/>
              <w:rPr>
                <w:lang w:val="uk-UA"/>
              </w:rPr>
            </w:pPr>
            <w:r w:rsidRPr="00D31B66">
              <w:rPr>
                <w:lang w:val="uk-UA"/>
              </w:rPr>
              <w:t>забезпечення.</w:t>
            </w:r>
          </w:p>
          <w:p w14:paraId="661C30E8" w14:textId="77777777" w:rsidR="008473A1" w:rsidRPr="00D31B66" w:rsidRDefault="008473A1" w:rsidP="008473A1">
            <w:pPr>
              <w:jc w:val="both"/>
              <w:rPr>
                <w:lang w:val="uk-UA"/>
              </w:rPr>
            </w:pPr>
            <w:r w:rsidRPr="00027FDB">
              <w:rPr>
                <w:i/>
                <w:lang w:val="uk-UA"/>
              </w:rPr>
              <w:t>Колективна монографія</w:t>
            </w:r>
            <w:r w:rsidRPr="00D31B66">
              <w:rPr>
                <w:lang w:val="uk-UA"/>
              </w:rPr>
              <w:t xml:space="preserve"> «Інституційні засади розвитку ринку праці в Україні». наук.редакц.  І. Петрова, В. Близнюк.</w:t>
            </w:r>
          </w:p>
        </w:tc>
        <w:tc>
          <w:tcPr>
            <w:tcW w:w="1625" w:type="dxa"/>
            <w:shd w:val="clear" w:color="auto" w:fill="auto"/>
          </w:tcPr>
          <w:p w14:paraId="628D28A5" w14:textId="24BFA519" w:rsidR="008473A1" w:rsidRPr="00D31B66" w:rsidRDefault="00D31B66" w:rsidP="008473A1">
            <w:pPr>
              <w:jc w:val="both"/>
              <w:rPr>
                <w:color w:val="FF0000"/>
                <w:lang w:val="uk-UA"/>
              </w:rPr>
            </w:pPr>
            <w:r w:rsidRPr="00D31B66">
              <w:rPr>
                <w:lang w:val="uk-UA"/>
              </w:rPr>
              <w:t>0,45 д.а.</w:t>
            </w:r>
          </w:p>
        </w:tc>
        <w:tc>
          <w:tcPr>
            <w:tcW w:w="912" w:type="dxa"/>
            <w:shd w:val="clear" w:color="auto" w:fill="auto"/>
          </w:tcPr>
          <w:p w14:paraId="5C5D1F27" w14:textId="77777777" w:rsidR="008473A1" w:rsidRPr="00D31B66" w:rsidRDefault="008473A1" w:rsidP="008473A1">
            <w:pPr>
              <w:jc w:val="both"/>
              <w:rPr>
                <w:lang w:val="uk-UA"/>
              </w:rPr>
            </w:pPr>
            <w:r w:rsidRPr="00D31B66">
              <w:rPr>
                <w:lang w:val="uk-UA"/>
              </w:rPr>
              <w:t>укр.</w:t>
            </w:r>
          </w:p>
        </w:tc>
        <w:tc>
          <w:tcPr>
            <w:tcW w:w="1829" w:type="dxa"/>
            <w:shd w:val="clear" w:color="auto" w:fill="auto"/>
          </w:tcPr>
          <w:p w14:paraId="7B80F381" w14:textId="77777777" w:rsidR="008473A1" w:rsidRPr="00D31B66" w:rsidRDefault="008473A1" w:rsidP="008473A1">
            <w:pPr>
              <w:jc w:val="both"/>
              <w:rPr>
                <w:lang w:val="uk-UA"/>
              </w:rPr>
            </w:pPr>
            <w:r w:rsidRPr="00D31B66">
              <w:rPr>
                <w:lang w:val="uk-UA"/>
              </w:rPr>
              <w:t>Київ: ДУ «Інститут економіки та прогнозування НАН України», 2021.</w:t>
            </w:r>
          </w:p>
        </w:tc>
        <w:tc>
          <w:tcPr>
            <w:tcW w:w="1049" w:type="dxa"/>
            <w:shd w:val="clear" w:color="auto" w:fill="auto"/>
          </w:tcPr>
          <w:p w14:paraId="1D0AA1FD" w14:textId="77777777" w:rsidR="008473A1" w:rsidRPr="00D31B66" w:rsidRDefault="008473A1" w:rsidP="008473A1">
            <w:pPr>
              <w:jc w:val="both"/>
              <w:rPr>
                <w:lang w:val="uk-UA"/>
              </w:rPr>
            </w:pPr>
            <w:r w:rsidRPr="00D31B66">
              <w:rPr>
                <w:lang w:val="uk-UA"/>
              </w:rPr>
              <w:t>+</w:t>
            </w:r>
          </w:p>
        </w:tc>
        <w:tc>
          <w:tcPr>
            <w:tcW w:w="1132" w:type="dxa"/>
            <w:shd w:val="clear" w:color="auto" w:fill="auto"/>
          </w:tcPr>
          <w:p w14:paraId="3BF51FC8" w14:textId="77777777" w:rsidR="008473A1" w:rsidRPr="00E905C4" w:rsidRDefault="008473A1" w:rsidP="008473A1">
            <w:pPr>
              <w:jc w:val="both"/>
              <w:rPr>
                <w:lang w:val="uk-UA"/>
              </w:rPr>
            </w:pPr>
          </w:p>
        </w:tc>
        <w:tc>
          <w:tcPr>
            <w:tcW w:w="2412" w:type="dxa"/>
            <w:shd w:val="clear" w:color="auto" w:fill="auto"/>
          </w:tcPr>
          <w:p w14:paraId="45D11053" w14:textId="3DAE012B" w:rsidR="008473A1" w:rsidRPr="00E905C4" w:rsidRDefault="008473A1" w:rsidP="008473A1">
            <w:pPr>
              <w:jc w:val="both"/>
              <w:rPr>
                <w:lang w:val="uk-UA"/>
              </w:rPr>
            </w:pPr>
          </w:p>
        </w:tc>
      </w:tr>
      <w:tr w:rsidR="008473A1" w:rsidRPr="008E2E09" w14:paraId="01C76316" w14:textId="77777777" w:rsidTr="00707374">
        <w:tc>
          <w:tcPr>
            <w:tcW w:w="2492" w:type="dxa"/>
            <w:gridSpan w:val="2"/>
            <w:shd w:val="clear" w:color="auto" w:fill="auto"/>
          </w:tcPr>
          <w:p w14:paraId="4FA3A622" w14:textId="77777777" w:rsidR="008473A1" w:rsidRPr="008E2E09" w:rsidRDefault="008473A1" w:rsidP="008473A1">
            <w:pPr>
              <w:jc w:val="center"/>
              <w:rPr>
                <w:sz w:val="24"/>
                <w:szCs w:val="24"/>
                <w:lang w:val="uk-UA"/>
              </w:rPr>
            </w:pPr>
            <w:r>
              <w:rPr>
                <w:sz w:val="24"/>
                <w:szCs w:val="24"/>
                <w:lang w:val="uk-UA"/>
              </w:rPr>
              <w:t>Усього</w:t>
            </w:r>
          </w:p>
        </w:tc>
        <w:tc>
          <w:tcPr>
            <w:tcW w:w="3428" w:type="dxa"/>
            <w:gridSpan w:val="2"/>
            <w:shd w:val="clear" w:color="auto" w:fill="auto"/>
          </w:tcPr>
          <w:p w14:paraId="54294117" w14:textId="77777777" w:rsidR="008473A1" w:rsidRPr="0006320C" w:rsidRDefault="008473A1" w:rsidP="008473A1">
            <w:pPr>
              <w:jc w:val="center"/>
              <w:rPr>
                <w:b/>
                <w:sz w:val="24"/>
                <w:szCs w:val="24"/>
                <w:highlight w:val="cyan"/>
                <w:lang w:val="uk-UA"/>
              </w:rPr>
            </w:pPr>
            <w:r w:rsidRPr="00D31B66">
              <w:rPr>
                <w:b/>
                <w:sz w:val="24"/>
                <w:szCs w:val="24"/>
                <w:lang w:val="uk-UA"/>
              </w:rPr>
              <w:t>X</w:t>
            </w:r>
          </w:p>
        </w:tc>
        <w:tc>
          <w:tcPr>
            <w:tcW w:w="1625" w:type="dxa"/>
            <w:shd w:val="clear" w:color="auto" w:fill="auto"/>
          </w:tcPr>
          <w:p w14:paraId="4DB2F362" w14:textId="0F023600" w:rsidR="008473A1" w:rsidRPr="008E2E09" w:rsidRDefault="00C9326E" w:rsidP="008473A1">
            <w:pPr>
              <w:jc w:val="center"/>
              <w:rPr>
                <w:sz w:val="24"/>
                <w:szCs w:val="24"/>
                <w:lang w:val="uk-UA"/>
              </w:rPr>
            </w:pPr>
            <w:r>
              <w:rPr>
                <w:sz w:val="24"/>
                <w:szCs w:val="24"/>
                <w:lang w:val="uk-UA"/>
              </w:rPr>
              <w:t>46,4</w:t>
            </w:r>
          </w:p>
        </w:tc>
        <w:tc>
          <w:tcPr>
            <w:tcW w:w="912" w:type="dxa"/>
            <w:shd w:val="clear" w:color="auto" w:fill="auto"/>
          </w:tcPr>
          <w:p w14:paraId="652FE33F" w14:textId="77777777" w:rsidR="008473A1" w:rsidRPr="008E2E09" w:rsidRDefault="008473A1" w:rsidP="008473A1">
            <w:pPr>
              <w:jc w:val="center"/>
              <w:rPr>
                <w:sz w:val="24"/>
                <w:szCs w:val="24"/>
                <w:lang w:val="uk-UA"/>
              </w:rPr>
            </w:pPr>
            <w:r w:rsidRPr="00CD16C5">
              <w:rPr>
                <w:b/>
                <w:sz w:val="24"/>
                <w:szCs w:val="24"/>
                <w:lang w:val="uk-UA"/>
              </w:rPr>
              <w:t>X</w:t>
            </w:r>
          </w:p>
        </w:tc>
        <w:tc>
          <w:tcPr>
            <w:tcW w:w="1829" w:type="dxa"/>
            <w:shd w:val="clear" w:color="auto" w:fill="auto"/>
          </w:tcPr>
          <w:p w14:paraId="792DD042" w14:textId="77777777" w:rsidR="008473A1" w:rsidRDefault="008473A1" w:rsidP="008473A1">
            <w:pPr>
              <w:jc w:val="center"/>
              <w:rPr>
                <w:sz w:val="24"/>
                <w:szCs w:val="24"/>
                <w:lang w:val="uk-UA"/>
              </w:rPr>
            </w:pPr>
            <w:r w:rsidRPr="00CD16C5">
              <w:rPr>
                <w:b/>
                <w:sz w:val="24"/>
                <w:szCs w:val="24"/>
                <w:lang w:val="uk-UA"/>
              </w:rPr>
              <w:t>X</w:t>
            </w:r>
          </w:p>
        </w:tc>
        <w:tc>
          <w:tcPr>
            <w:tcW w:w="1049" w:type="dxa"/>
            <w:shd w:val="clear" w:color="auto" w:fill="auto"/>
          </w:tcPr>
          <w:p w14:paraId="6D9B7527" w14:textId="77777777" w:rsidR="008473A1" w:rsidRDefault="008473A1" w:rsidP="008473A1">
            <w:pPr>
              <w:jc w:val="center"/>
              <w:rPr>
                <w:sz w:val="24"/>
                <w:szCs w:val="24"/>
                <w:lang w:val="uk-UA"/>
              </w:rPr>
            </w:pPr>
          </w:p>
        </w:tc>
        <w:tc>
          <w:tcPr>
            <w:tcW w:w="1132" w:type="dxa"/>
            <w:shd w:val="clear" w:color="auto" w:fill="auto"/>
          </w:tcPr>
          <w:p w14:paraId="7FEA38B3" w14:textId="77777777" w:rsidR="008473A1" w:rsidRDefault="008473A1" w:rsidP="008473A1">
            <w:pPr>
              <w:jc w:val="center"/>
              <w:rPr>
                <w:sz w:val="24"/>
                <w:szCs w:val="24"/>
                <w:lang w:val="uk-UA"/>
              </w:rPr>
            </w:pPr>
          </w:p>
        </w:tc>
        <w:tc>
          <w:tcPr>
            <w:tcW w:w="2412" w:type="dxa"/>
            <w:shd w:val="clear" w:color="auto" w:fill="auto"/>
          </w:tcPr>
          <w:p w14:paraId="578E1BA5" w14:textId="77777777" w:rsidR="008473A1" w:rsidRDefault="008473A1" w:rsidP="008473A1">
            <w:pPr>
              <w:jc w:val="center"/>
              <w:rPr>
                <w:sz w:val="24"/>
                <w:szCs w:val="24"/>
                <w:lang w:val="uk-UA"/>
              </w:rPr>
            </w:pPr>
            <w:r w:rsidRPr="00CD16C5">
              <w:rPr>
                <w:b/>
                <w:sz w:val="24"/>
                <w:szCs w:val="24"/>
                <w:lang w:val="uk-UA"/>
              </w:rPr>
              <w:t>X</w:t>
            </w:r>
          </w:p>
        </w:tc>
      </w:tr>
    </w:tbl>
    <w:p w14:paraId="5930E3CF" w14:textId="77777777" w:rsidR="004041C6" w:rsidRDefault="004041C6" w:rsidP="008D10C7">
      <w:pPr>
        <w:rPr>
          <w:sz w:val="24"/>
          <w:szCs w:val="24"/>
          <w:lang w:val="uk-UA"/>
        </w:rPr>
      </w:pPr>
    </w:p>
    <w:p w14:paraId="43A06B78" w14:textId="77777777" w:rsidR="00D22283" w:rsidRDefault="00D22283">
      <w:pPr>
        <w:spacing w:after="160" w:line="259" w:lineRule="auto"/>
        <w:rPr>
          <w:b/>
          <w:sz w:val="24"/>
          <w:szCs w:val="24"/>
          <w:u w:val="single"/>
          <w:lang w:val="uk-UA"/>
        </w:rPr>
      </w:pPr>
      <w:r>
        <w:rPr>
          <w:b/>
          <w:sz w:val="24"/>
          <w:szCs w:val="24"/>
          <w:u w:val="single"/>
          <w:lang w:val="uk-UA"/>
        </w:rPr>
        <w:br w:type="page"/>
      </w:r>
    </w:p>
    <w:p w14:paraId="7C47C151" w14:textId="77777777" w:rsidR="00DE2D72" w:rsidRDefault="00DE2D72" w:rsidP="00DE2D72">
      <w:pPr>
        <w:jc w:val="right"/>
        <w:rPr>
          <w:b/>
          <w:sz w:val="24"/>
          <w:szCs w:val="24"/>
          <w:u w:val="single"/>
          <w:lang w:val="uk-UA"/>
        </w:rPr>
      </w:pPr>
      <w:r>
        <w:rPr>
          <w:b/>
          <w:sz w:val="24"/>
          <w:szCs w:val="24"/>
          <w:u w:val="single"/>
          <w:lang w:val="uk-UA"/>
        </w:rPr>
        <w:lastRenderedPageBreak/>
        <w:t>Таблиця 3</w:t>
      </w:r>
    </w:p>
    <w:p w14:paraId="67D041C0" w14:textId="77777777" w:rsidR="00DE2D72" w:rsidRPr="00472FCC" w:rsidRDefault="00DE2D72" w:rsidP="00DE2D72">
      <w:pPr>
        <w:jc w:val="right"/>
        <w:rPr>
          <w:b/>
          <w:sz w:val="24"/>
          <w:szCs w:val="24"/>
          <w:u w:val="single"/>
          <w:lang w:val="uk-UA"/>
        </w:rPr>
      </w:pPr>
    </w:p>
    <w:p w14:paraId="3B77505F" w14:textId="77777777" w:rsidR="00DE2D72" w:rsidRDefault="00DE2D72" w:rsidP="00DE2D72">
      <w:pPr>
        <w:jc w:val="center"/>
        <w:rPr>
          <w:b/>
          <w:sz w:val="24"/>
          <w:szCs w:val="24"/>
          <w:lang w:val="uk-UA"/>
        </w:rPr>
      </w:pPr>
      <w:r w:rsidRPr="00472FCC">
        <w:rPr>
          <w:b/>
          <w:sz w:val="24"/>
          <w:szCs w:val="24"/>
          <w:lang w:val="uk-UA"/>
        </w:rPr>
        <w:t>СПИСОК МОНОГРАФІЙ</w:t>
      </w:r>
      <w:r>
        <w:rPr>
          <w:b/>
          <w:sz w:val="24"/>
          <w:szCs w:val="24"/>
          <w:lang w:val="uk-UA"/>
        </w:rPr>
        <w:t>,</w:t>
      </w:r>
      <w:r w:rsidRPr="00472FCC">
        <w:rPr>
          <w:b/>
          <w:sz w:val="24"/>
          <w:szCs w:val="24"/>
          <w:lang w:val="uk-UA"/>
        </w:rPr>
        <w:t xml:space="preserve"> ОПУБЛІКОВАНИХ </w:t>
      </w:r>
      <w:r>
        <w:rPr>
          <w:b/>
          <w:sz w:val="24"/>
          <w:szCs w:val="24"/>
          <w:lang w:val="uk-UA"/>
        </w:rPr>
        <w:t xml:space="preserve">ЗА КОРДОНОМ </w:t>
      </w:r>
      <w:r w:rsidRPr="00472FCC">
        <w:rPr>
          <w:b/>
          <w:sz w:val="24"/>
          <w:szCs w:val="24"/>
          <w:lang w:val="uk-UA"/>
        </w:rPr>
        <w:t>(ІНДИВІДУАЛЬНИХ, КОЛЕКТИВНИХ)</w:t>
      </w:r>
    </w:p>
    <w:p w14:paraId="6B531C62" w14:textId="77777777" w:rsidR="00CD16C5" w:rsidRDefault="00CD16C5" w:rsidP="00DE2D72">
      <w:pPr>
        <w:jc w:val="center"/>
        <w:rPr>
          <w:b/>
          <w:sz w:val="24"/>
          <w:szCs w:val="24"/>
          <w:lang w:val="uk-UA"/>
        </w:rPr>
      </w:pPr>
      <w:r>
        <w:rPr>
          <w:b/>
          <w:sz w:val="24"/>
          <w:szCs w:val="24"/>
          <w:lang w:val="uk-UA"/>
        </w:rPr>
        <w:t>(</w:t>
      </w:r>
      <w:r w:rsidRPr="000C7EA1">
        <w:rPr>
          <w:b/>
          <w:sz w:val="24"/>
          <w:szCs w:val="24"/>
          <w:lang w:val="uk-UA"/>
        </w:rPr>
        <w:t xml:space="preserve">виділити жирним шрифтом прізвища авторів віком до 35 років </w:t>
      </w:r>
      <w:r>
        <w:rPr>
          <w:b/>
          <w:sz w:val="24"/>
          <w:szCs w:val="24"/>
          <w:u w:val="single"/>
          <w:lang w:val="uk-UA"/>
        </w:rPr>
        <w:t>(обов’язково)</w:t>
      </w:r>
    </w:p>
    <w:p w14:paraId="6E74CD91" w14:textId="77777777" w:rsidR="00DE2D72" w:rsidRPr="00472FCC" w:rsidRDefault="00DE2D72" w:rsidP="00DE2D72">
      <w:pPr>
        <w:jc w:val="center"/>
        <w:rPr>
          <w:b/>
          <w:sz w:val="24"/>
          <w:szCs w:val="24"/>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870"/>
        <w:gridCol w:w="3286"/>
        <w:gridCol w:w="142"/>
        <w:gridCol w:w="1625"/>
        <w:gridCol w:w="912"/>
        <w:gridCol w:w="1829"/>
        <w:gridCol w:w="1178"/>
        <w:gridCol w:w="1003"/>
        <w:gridCol w:w="2412"/>
      </w:tblGrid>
      <w:tr w:rsidR="003F7E6B" w:rsidRPr="004041C6" w14:paraId="43E67318" w14:textId="77777777" w:rsidTr="004041C6">
        <w:trPr>
          <w:cantSplit/>
          <w:trHeight w:val="1134"/>
        </w:trPr>
        <w:tc>
          <w:tcPr>
            <w:tcW w:w="622" w:type="dxa"/>
            <w:vMerge w:val="restart"/>
            <w:shd w:val="clear" w:color="auto" w:fill="auto"/>
            <w:vAlign w:val="center"/>
          </w:tcPr>
          <w:p w14:paraId="11FF1828" w14:textId="77777777" w:rsidR="003F7E6B" w:rsidRPr="008E2E09" w:rsidRDefault="003F7E6B" w:rsidP="004041C6">
            <w:pPr>
              <w:jc w:val="center"/>
              <w:rPr>
                <w:sz w:val="24"/>
                <w:szCs w:val="24"/>
                <w:lang w:val="uk-UA"/>
              </w:rPr>
            </w:pPr>
            <w:r w:rsidRPr="008E2E09">
              <w:rPr>
                <w:sz w:val="26"/>
                <w:szCs w:val="26"/>
                <w:lang w:val="uk-UA"/>
              </w:rPr>
              <w:t>№ п</w:t>
            </w:r>
            <w:r w:rsidRPr="008E2E09">
              <w:rPr>
                <w:sz w:val="26"/>
                <w:szCs w:val="26"/>
                <w:lang w:val="en-US"/>
              </w:rPr>
              <w:t>/</w:t>
            </w:r>
            <w:r w:rsidRPr="008E2E09">
              <w:rPr>
                <w:sz w:val="26"/>
                <w:szCs w:val="26"/>
                <w:lang w:val="uk-UA"/>
              </w:rPr>
              <w:t>п</w:t>
            </w:r>
          </w:p>
        </w:tc>
        <w:tc>
          <w:tcPr>
            <w:tcW w:w="1870" w:type="dxa"/>
            <w:vMerge w:val="restart"/>
            <w:shd w:val="clear" w:color="auto" w:fill="auto"/>
            <w:vAlign w:val="center"/>
          </w:tcPr>
          <w:p w14:paraId="024E8057" w14:textId="77777777" w:rsidR="003F7E6B" w:rsidRPr="008E2E09" w:rsidRDefault="003F7E6B" w:rsidP="004041C6">
            <w:pPr>
              <w:jc w:val="center"/>
              <w:rPr>
                <w:sz w:val="24"/>
                <w:szCs w:val="24"/>
                <w:lang w:val="uk-UA"/>
              </w:rPr>
            </w:pPr>
            <w:r w:rsidRPr="008E2E09">
              <w:rPr>
                <w:sz w:val="24"/>
                <w:szCs w:val="24"/>
                <w:lang w:val="uk-UA"/>
              </w:rPr>
              <w:t>Прізвище та ініціали автора, співавтора, керівника авторського колективу</w:t>
            </w:r>
          </w:p>
        </w:tc>
        <w:tc>
          <w:tcPr>
            <w:tcW w:w="3286" w:type="dxa"/>
            <w:vMerge w:val="restart"/>
            <w:shd w:val="clear" w:color="auto" w:fill="auto"/>
            <w:vAlign w:val="center"/>
          </w:tcPr>
          <w:p w14:paraId="189E39DD" w14:textId="77777777" w:rsidR="003F7E6B" w:rsidRPr="00BC0BF5" w:rsidRDefault="003F7E6B" w:rsidP="004041C6">
            <w:pPr>
              <w:jc w:val="center"/>
              <w:rPr>
                <w:b/>
                <w:sz w:val="24"/>
                <w:szCs w:val="24"/>
                <w:lang w:val="uk-UA"/>
              </w:rPr>
            </w:pPr>
            <w:r w:rsidRPr="00BC0BF5">
              <w:rPr>
                <w:b/>
                <w:sz w:val="24"/>
                <w:szCs w:val="24"/>
                <w:lang w:val="uk-UA"/>
              </w:rPr>
              <w:t>Назва монографії</w:t>
            </w:r>
          </w:p>
        </w:tc>
        <w:tc>
          <w:tcPr>
            <w:tcW w:w="1767" w:type="dxa"/>
            <w:gridSpan w:val="2"/>
            <w:vMerge w:val="restart"/>
            <w:shd w:val="clear" w:color="auto" w:fill="auto"/>
            <w:vAlign w:val="center"/>
          </w:tcPr>
          <w:p w14:paraId="091E85DE" w14:textId="77777777" w:rsidR="003F7E6B" w:rsidRDefault="003F7E6B" w:rsidP="004041C6">
            <w:pPr>
              <w:jc w:val="center"/>
              <w:rPr>
                <w:sz w:val="24"/>
                <w:szCs w:val="24"/>
                <w:lang w:val="uk-UA"/>
              </w:rPr>
            </w:pPr>
            <w:r>
              <w:rPr>
                <w:sz w:val="24"/>
                <w:szCs w:val="24"/>
                <w:lang w:val="uk-UA"/>
              </w:rPr>
              <w:t xml:space="preserve">Загальний обсяг </w:t>
            </w:r>
            <w:r w:rsidR="004041C6">
              <w:rPr>
                <w:sz w:val="24"/>
                <w:szCs w:val="24"/>
                <w:lang w:val="uk-UA"/>
              </w:rPr>
              <w:t>д.а.</w:t>
            </w:r>
            <w:r>
              <w:rPr>
                <w:sz w:val="24"/>
                <w:szCs w:val="24"/>
                <w:lang w:val="uk-UA"/>
              </w:rPr>
              <w:t xml:space="preserve"> та кількість сторінок</w:t>
            </w:r>
          </w:p>
          <w:p w14:paraId="73025110" w14:textId="77777777" w:rsidR="003F7E6B" w:rsidRPr="00ED10A0" w:rsidRDefault="003F7E6B" w:rsidP="004041C6">
            <w:pPr>
              <w:jc w:val="center"/>
              <w:rPr>
                <w:lang w:val="uk-UA"/>
              </w:rPr>
            </w:pPr>
            <w:r w:rsidRPr="00757B65">
              <w:rPr>
                <w:lang w:val="uk-UA"/>
              </w:rPr>
              <w:t>(Для колективних монографій вказати обсяг друкованих аркушів та кількіст</w:t>
            </w:r>
            <w:r w:rsidR="00ED10A0">
              <w:rPr>
                <w:lang w:val="uk-UA"/>
              </w:rPr>
              <w:t>ь сторінок, що належить автору)</w:t>
            </w:r>
          </w:p>
        </w:tc>
        <w:tc>
          <w:tcPr>
            <w:tcW w:w="912" w:type="dxa"/>
            <w:vMerge w:val="restart"/>
            <w:shd w:val="clear" w:color="auto" w:fill="auto"/>
            <w:vAlign w:val="center"/>
          </w:tcPr>
          <w:p w14:paraId="3AECD497" w14:textId="77777777" w:rsidR="003F7E6B" w:rsidRPr="008E2E09" w:rsidRDefault="003F7E6B" w:rsidP="004041C6">
            <w:pPr>
              <w:jc w:val="center"/>
              <w:rPr>
                <w:sz w:val="24"/>
                <w:szCs w:val="24"/>
                <w:lang w:val="uk-UA"/>
              </w:rPr>
            </w:pPr>
            <w:r w:rsidRPr="008E2E09">
              <w:rPr>
                <w:sz w:val="24"/>
                <w:szCs w:val="24"/>
                <w:lang w:val="uk-UA"/>
              </w:rPr>
              <w:t>Мова</w:t>
            </w:r>
          </w:p>
        </w:tc>
        <w:tc>
          <w:tcPr>
            <w:tcW w:w="1829" w:type="dxa"/>
            <w:vMerge w:val="restart"/>
            <w:shd w:val="clear" w:color="auto" w:fill="auto"/>
            <w:vAlign w:val="center"/>
          </w:tcPr>
          <w:p w14:paraId="2AA46F69" w14:textId="77777777" w:rsidR="003F7E6B" w:rsidRDefault="003F7E6B" w:rsidP="004041C6">
            <w:pPr>
              <w:jc w:val="center"/>
              <w:rPr>
                <w:sz w:val="24"/>
                <w:szCs w:val="24"/>
                <w:lang w:val="uk-UA"/>
              </w:rPr>
            </w:pPr>
            <w:r w:rsidRPr="008E2E09">
              <w:rPr>
                <w:sz w:val="24"/>
                <w:szCs w:val="24"/>
                <w:lang w:val="uk-UA"/>
              </w:rPr>
              <w:t>Видавництво</w:t>
            </w:r>
          </w:p>
          <w:p w14:paraId="0152DEB9" w14:textId="77777777" w:rsidR="003F7E6B" w:rsidRPr="008E2E09" w:rsidRDefault="003F7E6B" w:rsidP="004041C6">
            <w:pPr>
              <w:jc w:val="center"/>
              <w:rPr>
                <w:sz w:val="24"/>
                <w:szCs w:val="24"/>
                <w:lang w:val="uk-UA"/>
              </w:rPr>
            </w:pPr>
            <w:r>
              <w:rPr>
                <w:sz w:val="24"/>
                <w:szCs w:val="24"/>
                <w:lang w:val="uk-UA"/>
              </w:rPr>
              <w:t>(вихідні дані)</w:t>
            </w:r>
          </w:p>
        </w:tc>
        <w:tc>
          <w:tcPr>
            <w:tcW w:w="2181" w:type="dxa"/>
            <w:gridSpan w:val="2"/>
            <w:shd w:val="clear" w:color="auto" w:fill="auto"/>
            <w:vAlign w:val="center"/>
          </w:tcPr>
          <w:p w14:paraId="63370EEF" w14:textId="77777777" w:rsidR="003F7E6B" w:rsidRPr="008E2E09" w:rsidRDefault="003F7E6B" w:rsidP="004041C6">
            <w:pPr>
              <w:jc w:val="center"/>
              <w:rPr>
                <w:sz w:val="24"/>
                <w:szCs w:val="24"/>
                <w:lang w:val="uk-UA"/>
              </w:rPr>
            </w:pPr>
            <w:r w:rsidRPr="008E2E09">
              <w:rPr>
                <w:sz w:val="24"/>
                <w:szCs w:val="24"/>
                <w:lang w:val="uk-UA"/>
              </w:rPr>
              <w:t>Вказати</w:t>
            </w:r>
          </w:p>
        </w:tc>
        <w:tc>
          <w:tcPr>
            <w:tcW w:w="2412" w:type="dxa"/>
            <w:vMerge w:val="restart"/>
            <w:shd w:val="clear" w:color="auto" w:fill="auto"/>
            <w:vAlign w:val="center"/>
          </w:tcPr>
          <w:p w14:paraId="5244DBB6" w14:textId="77777777" w:rsidR="003F7E6B" w:rsidRDefault="003F7E6B" w:rsidP="004041C6">
            <w:pPr>
              <w:jc w:val="center"/>
              <w:rPr>
                <w:sz w:val="24"/>
                <w:szCs w:val="24"/>
                <w:lang w:val="uk-UA"/>
              </w:rPr>
            </w:pPr>
            <w:r>
              <w:rPr>
                <w:sz w:val="24"/>
                <w:szCs w:val="24"/>
                <w:lang w:val="en-US"/>
              </w:rPr>
              <w:t>Web</w:t>
            </w:r>
            <w:r>
              <w:rPr>
                <w:sz w:val="24"/>
                <w:szCs w:val="24"/>
                <w:lang w:val="uk-UA"/>
              </w:rPr>
              <w:t>-посилання на монографію</w:t>
            </w:r>
          </w:p>
          <w:p w14:paraId="36ADC835" w14:textId="77777777" w:rsidR="003F7E6B" w:rsidRPr="008E2E09" w:rsidRDefault="003F7E6B" w:rsidP="004041C6">
            <w:pPr>
              <w:jc w:val="center"/>
              <w:rPr>
                <w:sz w:val="24"/>
                <w:szCs w:val="24"/>
                <w:lang w:val="uk-UA"/>
              </w:rPr>
            </w:pPr>
            <w:r>
              <w:rPr>
                <w:sz w:val="24"/>
                <w:szCs w:val="24"/>
                <w:lang w:val="uk-UA"/>
              </w:rPr>
              <w:t>(за наявності)</w:t>
            </w:r>
          </w:p>
        </w:tc>
      </w:tr>
      <w:tr w:rsidR="003F7E6B" w:rsidRPr="008E2E09" w14:paraId="21E87FA0" w14:textId="77777777" w:rsidTr="004041C6">
        <w:trPr>
          <w:cantSplit/>
          <w:trHeight w:val="2335"/>
        </w:trPr>
        <w:tc>
          <w:tcPr>
            <w:tcW w:w="622" w:type="dxa"/>
            <w:vMerge/>
            <w:shd w:val="clear" w:color="auto" w:fill="auto"/>
          </w:tcPr>
          <w:p w14:paraId="7ADA3163" w14:textId="77777777" w:rsidR="003F7E6B" w:rsidRPr="008E2E09" w:rsidRDefault="003F7E6B" w:rsidP="00CE1FBD">
            <w:pPr>
              <w:jc w:val="center"/>
              <w:rPr>
                <w:sz w:val="24"/>
                <w:szCs w:val="24"/>
                <w:lang w:val="uk-UA"/>
              </w:rPr>
            </w:pPr>
          </w:p>
        </w:tc>
        <w:tc>
          <w:tcPr>
            <w:tcW w:w="1870" w:type="dxa"/>
            <w:vMerge/>
            <w:shd w:val="clear" w:color="auto" w:fill="auto"/>
          </w:tcPr>
          <w:p w14:paraId="1FA5A2B8" w14:textId="77777777" w:rsidR="003F7E6B" w:rsidRPr="008E2E09" w:rsidRDefault="003F7E6B" w:rsidP="00CE1FBD">
            <w:pPr>
              <w:jc w:val="center"/>
              <w:rPr>
                <w:sz w:val="24"/>
                <w:szCs w:val="24"/>
                <w:lang w:val="uk-UA"/>
              </w:rPr>
            </w:pPr>
          </w:p>
        </w:tc>
        <w:tc>
          <w:tcPr>
            <w:tcW w:w="3286" w:type="dxa"/>
            <w:vMerge/>
            <w:shd w:val="clear" w:color="auto" w:fill="auto"/>
          </w:tcPr>
          <w:p w14:paraId="30603B25" w14:textId="77777777" w:rsidR="003F7E6B" w:rsidRPr="008E2E09" w:rsidRDefault="003F7E6B" w:rsidP="00CE1FBD">
            <w:pPr>
              <w:jc w:val="center"/>
              <w:rPr>
                <w:sz w:val="24"/>
                <w:szCs w:val="24"/>
                <w:lang w:val="uk-UA"/>
              </w:rPr>
            </w:pPr>
          </w:p>
        </w:tc>
        <w:tc>
          <w:tcPr>
            <w:tcW w:w="1767" w:type="dxa"/>
            <w:gridSpan w:val="2"/>
            <w:vMerge/>
            <w:shd w:val="clear" w:color="auto" w:fill="auto"/>
          </w:tcPr>
          <w:p w14:paraId="76C9CD29" w14:textId="77777777" w:rsidR="003F7E6B" w:rsidRPr="008E2E09" w:rsidRDefault="003F7E6B" w:rsidP="00CE1FBD">
            <w:pPr>
              <w:jc w:val="center"/>
              <w:rPr>
                <w:sz w:val="24"/>
                <w:szCs w:val="24"/>
                <w:lang w:val="uk-UA"/>
              </w:rPr>
            </w:pPr>
          </w:p>
        </w:tc>
        <w:tc>
          <w:tcPr>
            <w:tcW w:w="912" w:type="dxa"/>
            <w:vMerge/>
            <w:shd w:val="clear" w:color="auto" w:fill="auto"/>
          </w:tcPr>
          <w:p w14:paraId="36D08C1D" w14:textId="77777777" w:rsidR="003F7E6B" w:rsidRPr="008E2E09" w:rsidRDefault="003F7E6B" w:rsidP="00CE1FBD">
            <w:pPr>
              <w:jc w:val="center"/>
              <w:rPr>
                <w:sz w:val="24"/>
                <w:szCs w:val="24"/>
                <w:lang w:val="uk-UA"/>
              </w:rPr>
            </w:pPr>
          </w:p>
        </w:tc>
        <w:tc>
          <w:tcPr>
            <w:tcW w:w="1829" w:type="dxa"/>
            <w:vMerge/>
            <w:shd w:val="clear" w:color="auto" w:fill="auto"/>
          </w:tcPr>
          <w:p w14:paraId="799C15DD" w14:textId="77777777" w:rsidR="003F7E6B" w:rsidRPr="008E2E09" w:rsidRDefault="003F7E6B" w:rsidP="00CE1FBD">
            <w:pPr>
              <w:jc w:val="center"/>
              <w:rPr>
                <w:sz w:val="24"/>
                <w:szCs w:val="24"/>
                <w:lang w:val="uk-UA"/>
              </w:rPr>
            </w:pPr>
          </w:p>
        </w:tc>
        <w:tc>
          <w:tcPr>
            <w:tcW w:w="1178" w:type="dxa"/>
            <w:shd w:val="clear" w:color="auto" w:fill="auto"/>
            <w:textDirection w:val="btLr"/>
          </w:tcPr>
          <w:p w14:paraId="73FFBD9D" w14:textId="77777777" w:rsidR="003F7E6B" w:rsidRPr="008E2E09" w:rsidRDefault="003F7E6B" w:rsidP="00CE1FBD">
            <w:pPr>
              <w:ind w:left="113" w:right="113"/>
              <w:jc w:val="center"/>
              <w:rPr>
                <w:sz w:val="24"/>
                <w:szCs w:val="24"/>
                <w:lang w:val="uk-UA"/>
              </w:rPr>
            </w:pPr>
            <w:r w:rsidRPr="008E2E09">
              <w:rPr>
                <w:sz w:val="24"/>
                <w:szCs w:val="24"/>
                <w:lang w:val="uk-UA"/>
              </w:rPr>
              <w:t>За фундаментальними дослідженнями</w:t>
            </w:r>
          </w:p>
        </w:tc>
        <w:tc>
          <w:tcPr>
            <w:tcW w:w="1003" w:type="dxa"/>
            <w:shd w:val="clear" w:color="auto" w:fill="auto"/>
            <w:textDirection w:val="btLr"/>
          </w:tcPr>
          <w:p w14:paraId="351A1377" w14:textId="77777777" w:rsidR="003F7E6B" w:rsidRPr="008E2E09" w:rsidRDefault="003F7E6B" w:rsidP="00CE1FBD">
            <w:pPr>
              <w:ind w:left="113" w:right="113"/>
              <w:jc w:val="center"/>
              <w:rPr>
                <w:sz w:val="24"/>
                <w:szCs w:val="24"/>
                <w:lang w:val="uk-UA"/>
              </w:rPr>
            </w:pPr>
            <w:r w:rsidRPr="008E2E09">
              <w:rPr>
                <w:sz w:val="24"/>
                <w:szCs w:val="24"/>
                <w:lang w:val="uk-UA"/>
              </w:rPr>
              <w:t>За прикладними дослідженнями</w:t>
            </w:r>
          </w:p>
        </w:tc>
        <w:tc>
          <w:tcPr>
            <w:tcW w:w="2412" w:type="dxa"/>
            <w:vMerge/>
            <w:shd w:val="clear" w:color="auto" w:fill="auto"/>
            <w:textDirection w:val="btLr"/>
          </w:tcPr>
          <w:p w14:paraId="44699791" w14:textId="77777777" w:rsidR="003F7E6B" w:rsidRPr="008E2E09" w:rsidRDefault="003F7E6B" w:rsidP="00CE1FBD">
            <w:pPr>
              <w:ind w:left="113" w:right="113"/>
              <w:jc w:val="center"/>
              <w:rPr>
                <w:sz w:val="24"/>
                <w:szCs w:val="24"/>
                <w:lang w:val="uk-UA"/>
              </w:rPr>
            </w:pPr>
          </w:p>
        </w:tc>
      </w:tr>
      <w:tr w:rsidR="00DE2D72" w:rsidRPr="008E2E09" w14:paraId="2F6EEEBB" w14:textId="77777777" w:rsidTr="004041C6">
        <w:tc>
          <w:tcPr>
            <w:tcW w:w="622" w:type="dxa"/>
            <w:shd w:val="clear" w:color="auto" w:fill="auto"/>
          </w:tcPr>
          <w:p w14:paraId="6F74F0D1" w14:textId="77777777" w:rsidR="00DE2D72" w:rsidRPr="008E2E09" w:rsidRDefault="00DE2D72" w:rsidP="00CE1FBD">
            <w:pPr>
              <w:jc w:val="center"/>
              <w:rPr>
                <w:sz w:val="24"/>
                <w:szCs w:val="24"/>
                <w:lang w:val="uk-UA"/>
              </w:rPr>
            </w:pPr>
            <w:r w:rsidRPr="008E2E09">
              <w:rPr>
                <w:sz w:val="24"/>
                <w:szCs w:val="24"/>
                <w:lang w:val="uk-UA"/>
              </w:rPr>
              <w:t>1</w:t>
            </w:r>
          </w:p>
        </w:tc>
        <w:tc>
          <w:tcPr>
            <w:tcW w:w="1870" w:type="dxa"/>
            <w:shd w:val="clear" w:color="auto" w:fill="auto"/>
          </w:tcPr>
          <w:p w14:paraId="74477E01" w14:textId="77777777" w:rsidR="00DE2D72" w:rsidRPr="008E2E09" w:rsidRDefault="00DE2D72" w:rsidP="00CE1FBD">
            <w:pPr>
              <w:jc w:val="center"/>
              <w:rPr>
                <w:sz w:val="24"/>
                <w:szCs w:val="24"/>
                <w:lang w:val="uk-UA"/>
              </w:rPr>
            </w:pPr>
            <w:r w:rsidRPr="008E2E09">
              <w:rPr>
                <w:sz w:val="24"/>
                <w:szCs w:val="24"/>
                <w:lang w:val="uk-UA"/>
              </w:rPr>
              <w:t>2</w:t>
            </w:r>
          </w:p>
        </w:tc>
        <w:tc>
          <w:tcPr>
            <w:tcW w:w="3286" w:type="dxa"/>
            <w:shd w:val="clear" w:color="auto" w:fill="auto"/>
          </w:tcPr>
          <w:p w14:paraId="75B9E4C5" w14:textId="77777777" w:rsidR="00DE2D72" w:rsidRPr="008E2E09" w:rsidRDefault="00DE2D72" w:rsidP="00CE1FBD">
            <w:pPr>
              <w:jc w:val="center"/>
              <w:rPr>
                <w:sz w:val="24"/>
                <w:szCs w:val="24"/>
                <w:lang w:val="uk-UA"/>
              </w:rPr>
            </w:pPr>
            <w:r w:rsidRPr="008E2E09">
              <w:rPr>
                <w:sz w:val="24"/>
                <w:szCs w:val="24"/>
                <w:lang w:val="uk-UA"/>
              </w:rPr>
              <w:t>3</w:t>
            </w:r>
          </w:p>
        </w:tc>
        <w:tc>
          <w:tcPr>
            <w:tcW w:w="1767" w:type="dxa"/>
            <w:gridSpan w:val="2"/>
            <w:shd w:val="clear" w:color="auto" w:fill="auto"/>
          </w:tcPr>
          <w:p w14:paraId="778A55DF" w14:textId="77777777" w:rsidR="00DE2D72" w:rsidRPr="008E2E09" w:rsidRDefault="00DE2D72" w:rsidP="00CE1FBD">
            <w:pPr>
              <w:jc w:val="center"/>
              <w:rPr>
                <w:sz w:val="24"/>
                <w:szCs w:val="24"/>
                <w:lang w:val="uk-UA"/>
              </w:rPr>
            </w:pPr>
            <w:r w:rsidRPr="008E2E09">
              <w:rPr>
                <w:sz w:val="24"/>
                <w:szCs w:val="24"/>
                <w:lang w:val="uk-UA"/>
              </w:rPr>
              <w:t>4</w:t>
            </w:r>
          </w:p>
        </w:tc>
        <w:tc>
          <w:tcPr>
            <w:tcW w:w="912" w:type="dxa"/>
            <w:shd w:val="clear" w:color="auto" w:fill="auto"/>
          </w:tcPr>
          <w:p w14:paraId="110D330B" w14:textId="77777777" w:rsidR="00DE2D72" w:rsidRPr="008E2E09" w:rsidRDefault="00DE2D72" w:rsidP="00CE1FBD">
            <w:pPr>
              <w:jc w:val="center"/>
              <w:rPr>
                <w:sz w:val="24"/>
                <w:szCs w:val="24"/>
                <w:lang w:val="uk-UA"/>
              </w:rPr>
            </w:pPr>
            <w:r w:rsidRPr="008E2E09">
              <w:rPr>
                <w:sz w:val="24"/>
                <w:szCs w:val="24"/>
                <w:lang w:val="uk-UA"/>
              </w:rPr>
              <w:t>5</w:t>
            </w:r>
          </w:p>
        </w:tc>
        <w:tc>
          <w:tcPr>
            <w:tcW w:w="1829" w:type="dxa"/>
            <w:shd w:val="clear" w:color="auto" w:fill="auto"/>
          </w:tcPr>
          <w:p w14:paraId="426BD72E" w14:textId="77777777" w:rsidR="00DE2D72" w:rsidRPr="008E2E09" w:rsidRDefault="00DE2D72" w:rsidP="00CE1FBD">
            <w:pPr>
              <w:jc w:val="center"/>
              <w:rPr>
                <w:sz w:val="24"/>
                <w:szCs w:val="24"/>
                <w:lang w:val="uk-UA"/>
              </w:rPr>
            </w:pPr>
            <w:r>
              <w:rPr>
                <w:sz w:val="24"/>
                <w:szCs w:val="24"/>
                <w:lang w:val="uk-UA"/>
              </w:rPr>
              <w:t>6</w:t>
            </w:r>
          </w:p>
        </w:tc>
        <w:tc>
          <w:tcPr>
            <w:tcW w:w="1178" w:type="dxa"/>
            <w:shd w:val="clear" w:color="auto" w:fill="auto"/>
          </w:tcPr>
          <w:p w14:paraId="3E2AE3AA" w14:textId="77777777" w:rsidR="00DE2D72" w:rsidRPr="008E2E09" w:rsidRDefault="003F7E6B" w:rsidP="00CE1FBD">
            <w:pPr>
              <w:jc w:val="center"/>
              <w:rPr>
                <w:sz w:val="24"/>
                <w:szCs w:val="24"/>
                <w:lang w:val="uk-UA"/>
              </w:rPr>
            </w:pPr>
            <w:r>
              <w:rPr>
                <w:sz w:val="24"/>
                <w:szCs w:val="24"/>
                <w:lang w:val="uk-UA"/>
              </w:rPr>
              <w:t>7</w:t>
            </w:r>
          </w:p>
        </w:tc>
        <w:tc>
          <w:tcPr>
            <w:tcW w:w="1003" w:type="dxa"/>
            <w:shd w:val="clear" w:color="auto" w:fill="auto"/>
          </w:tcPr>
          <w:p w14:paraId="0E6CD670" w14:textId="77777777" w:rsidR="00DE2D72" w:rsidRPr="008E2E09" w:rsidRDefault="003F7E6B" w:rsidP="00CE1FBD">
            <w:pPr>
              <w:jc w:val="center"/>
              <w:rPr>
                <w:sz w:val="24"/>
                <w:szCs w:val="24"/>
                <w:lang w:val="uk-UA"/>
              </w:rPr>
            </w:pPr>
            <w:r>
              <w:rPr>
                <w:sz w:val="24"/>
                <w:szCs w:val="24"/>
                <w:lang w:val="uk-UA"/>
              </w:rPr>
              <w:t>8</w:t>
            </w:r>
          </w:p>
        </w:tc>
        <w:tc>
          <w:tcPr>
            <w:tcW w:w="2412" w:type="dxa"/>
            <w:shd w:val="clear" w:color="auto" w:fill="auto"/>
          </w:tcPr>
          <w:p w14:paraId="006B4CD3" w14:textId="77777777" w:rsidR="00DE2D72" w:rsidRPr="008E2E09" w:rsidRDefault="003F7E6B" w:rsidP="00CE1FBD">
            <w:pPr>
              <w:jc w:val="center"/>
              <w:rPr>
                <w:sz w:val="24"/>
                <w:szCs w:val="24"/>
                <w:lang w:val="uk-UA"/>
              </w:rPr>
            </w:pPr>
            <w:r>
              <w:rPr>
                <w:sz w:val="24"/>
                <w:szCs w:val="24"/>
                <w:lang w:val="uk-UA"/>
              </w:rPr>
              <w:t>9</w:t>
            </w:r>
          </w:p>
        </w:tc>
      </w:tr>
      <w:tr w:rsidR="00DE2D72" w:rsidRPr="008E2E09" w14:paraId="3B8E3C69" w14:textId="77777777" w:rsidTr="00CE1FBD">
        <w:tc>
          <w:tcPr>
            <w:tcW w:w="14879" w:type="dxa"/>
            <w:gridSpan w:val="10"/>
            <w:shd w:val="clear" w:color="auto" w:fill="auto"/>
          </w:tcPr>
          <w:p w14:paraId="4DC938A0" w14:textId="77777777" w:rsidR="00DE2D72" w:rsidRPr="00CA4FC6" w:rsidRDefault="00DE2D72" w:rsidP="00CE1FBD">
            <w:pPr>
              <w:jc w:val="center"/>
              <w:rPr>
                <w:b/>
                <w:sz w:val="22"/>
                <w:szCs w:val="22"/>
                <w:lang w:val="uk-UA"/>
              </w:rPr>
            </w:pPr>
            <w:r w:rsidRPr="00CA4FC6">
              <w:rPr>
                <w:b/>
                <w:sz w:val="22"/>
                <w:szCs w:val="22"/>
                <w:lang w:val="uk-UA"/>
              </w:rPr>
              <w:t>Монографії</w:t>
            </w:r>
            <w:r w:rsidR="00CA4FC6" w:rsidRPr="00CA4FC6">
              <w:rPr>
                <w:b/>
                <w:sz w:val="22"/>
                <w:szCs w:val="22"/>
                <w:lang w:val="uk-UA"/>
              </w:rPr>
              <w:t>, що опу</w:t>
            </w:r>
            <w:r w:rsidR="00CA4FC6">
              <w:rPr>
                <w:b/>
                <w:sz w:val="22"/>
                <w:szCs w:val="22"/>
                <w:lang w:val="uk-UA"/>
              </w:rPr>
              <w:t>б</w:t>
            </w:r>
            <w:r w:rsidR="00CA4FC6" w:rsidRPr="00CA4FC6">
              <w:rPr>
                <w:b/>
                <w:sz w:val="22"/>
                <w:szCs w:val="22"/>
                <w:lang w:val="uk-UA"/>
              </w:rPr>
              <w:t>ліковані</w:t>
            </w:r>
            <w:r w:rsidRPr="00CA4FC6">
              <w:rPr>
                <w:b/>
                <w:sz w:val="22"/>
                <w:szCs w:val="22"/>
                <w:lang w:val="uk-UA"/>
              </w:rPr>
              <w:t xml:space="preserve"> у зарубіжних періодичних наукових виданнях країн Організації економічного співробітництва та розвитку</w:t>
            </w:r>
          </w:p>
        </w:tc>
      </w:tr>
      <w:tr w:rsidR="00870EA7" w:rsidRPr="00421461" w14:paraId="57CB8D9E" w14:textId="77777777" w:rsidTr="00CE1FBD">
        <w:tc>
          <w:tcPr>
            <w:tcW w:w="622" w:type="dxa"/>
            <w:shd w:val="clear" w:color="auto" w:fill="auto"/>
          </w:tcPr>
          <w:p w14:paraId="5AB0680D" w14:textId="77777777" w:rsidR="00870EA7" w:rsidRPr="002922D8"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10668217" w14:textId="77777777" w:rsidR="00870EA7" w:rsidRPr="009B0132" w:rsidRDefault="00870EA7" w:rsidP="00DE20EA">
            <w:pPr>
              <w:spacing w:line="256" w:lineRule="auto"/>
              <w:rPr>
                <w:lang w:val="uk-UA" w:eastAsia="en-US"/>
              </w:rPr>
            </w:pPr>
            <w:r w:rsidRPr="009B0132">
              <w:rPr>
                <w:lang w:val="uk-UA" w:eastAsia="en-US"/>
              </w:rPr>
              <w:t>Anatoli</w:t>
            </w:r>
            <w:r w:rsidRPr="00FF7A16">
              <w:rPr>
                <w:lang w:val="pl-PL" w:eastAsia="en-US"/>
              </w:rPr>
              <w:t>i M. </w:t>
            </w:r>
            <w:r w:rsidRPr="009B0132">
              <w:rPr>
                <w:lang w:val="uk-UA" w:eastAsia="en-US"/>
              </w:rPr>
              <w:t>Kolot</w:t>
            </w:r>
            <w:r w:rsidRPr="00FF7A16">
              <w:rPr>
                <w:lang w:val="pl-PL" w:eastAsia="en-US"/>
              </w:rPr>
              <w:t>,</w:t>
            </w:r>
            <w:r w:rsidRPr="009B0132">
              <w:rPr>
                <w:lang w:val="uk-UA" w:eastAsia="en-US"/>
              </w:rPr>
              <w:t xml:space="preserve"> </w:t>
            </w:r>
            <w:r w:rsidRPr="00FF7A16">
              <w:rPr>
                <w:lang w:val="pl-PL" w:eastAsia="en-US"/>
              </w:rPr>
              <w:t>Oksana O. </w:t>
            </w:r>
            <w:r w:rsidRPr="009B0132">
              <w:rPr>
                <w:lang w:val="uk-UA" w:eastAsia="en-US"/>
              </w:rPr>
              <w:t>Herasymenko.</w:t>
            </w:r>
          </w:p>
          <w:p w14:paraId="3C94A7BE" w14:textId="479954D1" w:rsidR="00870EA7" w:rsidRPr="002922D8" w:rsidRDefault="00870EA7" w:rsidP="009B0132">
            <w:pPr>
              <w:jc w:val="both"/>
              <w:rPr>
                <w:lang w:val="uk-UA"/>
              </w:rPr>
            </w:pPr>
            <w:r w:rsidRPr="009B0132">
              <w:rPr>
                <w:lang w:val="en-US" w:eastAsia="en-US"/>
              </w:rPr>
              <w:t>Edited by Anton S. Filipenko, Oleksandra M. Moskalenko, Yurii K. Zaitsev.</w:t>
            </w:r>
          </w:p>
        </w:tc>
        <w:tc>
          <w:tcPr>
            <w:tcW w:w="3428" w:type="dxa"/>
            <w:gridSpan w:val="2"/>
            <w:shd w:val="clear" w:color="auto" w:fill="auto"/>
          </w:tcPr>
          <w:p w14:paraId="2DF408E1" w14:textId="6057B30F" w:rsidR="00870EA7" w:rsidRPr="009B0132" w:rsidRDefault="00870EA7" w:rsidP="009B0132">
            <w:pPr>
              <w:jc w:val="both"/>
              <w:rPr>
                <w:lang w:val="uk-UA"/>
              </w:rPr>
            </w:pPr>
            <w:r w:rsidRPr="009B0132">
              <w:rPr>
                <w:bCs/>
                <w:lang w:val="en-US" w:eastAsia="en-US"/>
              </w:rPr>
              <w:t>Productivity of Contemporary Economies: Theory and Evidence.</w:t>
            </w:r>
          </w:p>
        </w:tc>
        <w:tc>
          <w:tcPr>
            <w:tcW w:w="1625" w:type="dxa"/>
            <w:shd w:val="clear" w:color="auto" w:fill="auto"/>
          </w:tcPr>
          <w:p w14:paraId="060565F3" w14:textId="1F7D3E30" w:rsidR="00870EA7" w:rsidRPr="009B0132" w:rsidRDefault="00870EA7" w:rsidP="009B0132">
            <w:pPr>
              <w:jc w:val="both"/>
              <w:rPr>
                <w:lang w:val="uk-UA"/>
              </w:rPr>
            </w:pPr>
            <w:r w:rsidRPr="009B0132">
              <w:rPr>
                <w:b/>
                <w:lang w:val="uk-UA" w:eastAsia="en-US"/>
              </w:rPr>
              <w:t>1,</w:t>
            </w:r>
            <w:r w:rsidRPr="009B0132">
              <w:rPr>
                <w:b/>
                <w:lang w:eastAsia="en-US"/>
              </w:rPr>
              <w:t>8</w:t>
            </w:r>
            <w:r w:rsidRPr="009B0132">
              <w:rPr>
                <w:lang w:val="uk-UA" w:eastAsia="en-US"/>
              </w:rPr>
              <w:t> д.а</w:t>
            </w:r>
          </w:p>
        </w:tc>
        <w:tc>
          <w:tcPr>
            <w:tcW w:w="912" w:type="dxa"/>
            <w:shd w:val="clear" w:color="auto" w:fill="auto"/>
          </w:tcPr>
          <w:p w14:paraId="1824D653" w14:textId="22C774F5" w:rsidR="00870EA7" w:rsidRPr="009B0132" w:rsidRDefault="00870EA7" w:rsidP="009B0132">
            <w:pPr>
              <w:jc w:val="both"/>
              <w:rPr>
                <w:lang w:val="uk-UA"/>
              </w:rPr>
            </w:pPr>
            <w:r w:rsidRPr="009B0132">
              <w:rPr>
                <w:lang w:val="uk-UA" w:eastAsia="en-US"/>
              </w:rPr>
              <w:t>англ.</w:t>
            </w:r>
          </w:p>
        </w:tc>
        <w:tc>
          <w:tcPr>
            <w:tcW w:w="1829" w:type="dxa"/>
            <w:shd w:val="clear" w:color="auto" w:fill="auto"/>
          </w:tcPr>
          <w:p w14:paraId="583EE6B9" w14:textId="58DE9359" w:rsidR="00870EA7" w:rsidRPr="009B0132" w:rsidRDefault="00870EA7" w:rsidP="009B0132">
            <w:pPr>
              <w:jc w:val="both"/>
              <w:rPr>
                <w:lang w:val="uk-UA"/>
              </w:rPr>
            </w:pPr>
            <w:r w:rsidRPr="009B0132">
              <w:rPr>
                <w:bCs/>
                <w:lang w:val="en-US" w:eastAsia="en-US"/>
              </w:rPr>
              <w:t>Cambridge Scholars Publishing</w:t>
            </w:r>
          </w:p>
        </w:tc>
        <w:tc>
          <w:tcPr>
            <w:tcW w:w="1178" w:type="dxa"/>
            <w:shd w:val="clear" w:color="auto" w:fill="auto"/>
          </w:tcPr>
          <w:p w14:paraId="0026265F" w14:textId="6DC7ADF2" w:rsidR="00870EA7" w:rsidRPr="009B0132" w:rsidRDefault="00870EA7" w:rsidP="009B0132">
            <w:pPr>
              <w:jc w:val="both"/>
              <w:rPr>
                <w:lang w:val="uk-UA"/>
              </w:rPr>
            </w:pPr>
            <w:r w:rsidRPr="009B0132">
              <w:rPr>
                <w:lang w:val="uk-UA" w:eastAsia="en-US"/>
              </w:rPr>
              <w:t>+</w:t>
            </w:r>
          </w:p>
        </w:tc>
        <w:tc>
          <w:tcPr>
            <w:tcW w:w="1003" w:type="dxa"/>
            <w:shd w:val="clear" w:color="auto" w:fill="auto"/>
          </w:tcPr>
          <w:p w14:paraId="529AB1D9" w14:textId="20691D58" w:rsidR="00870EA7" w:rsidRPr="009B0132" w:rsidRDefault="00870EA7" w:rsidP="002922D8">
            <w:pPr>
              <w:jc w:val="center"/>
              <w:rPr>
                <w:lang w:val="uk-UA"/>
              </w:rPr>
            </w:pPr>
            <w:r>
              <w:rPr>
                <w:lang w:val="uk-UA" w:eastAsia="en-US"/>
              </w:rPr>
              <w:t>+</w:t>
            </w:r>
          </w:p>
        </w:tc>
        <w:tc>
          <w:tcPr>
            <w:tcW w:w="2412" w:type="dxa"/>
            <w:shd w:val="clear" w:color="auto" w:fill="auto"/>
          </w:tcPr>
          <w:p w14:paraId="13A5B98A" w14:textId="7B977954" w:rsidR="00870EA7" w:rsidRPr="009B0132" w:rsidRDefault="00870EA7" w:rsidP="009B0132">
            <w:pPr>
              <w:jc w:val="both"/>
              <w:rPr>
                <w:lang w:val="uk-UA"/>
              </w:rPr>
            </w:pPr>
            <w:r w:rsidRPr="009B0132">
              <w:rPr>
                <w:lang w:val="uk-UA" w:eastAsia="en-US"/>
              </w:rPr>
              <w:t>https://www.cambridgescholars.com/product/978-1-5275-7311-6</w:t>
            </w:r>
          </w:p>
        </w:tc>
      </w:tr>
      <w:tr w:rsidR="00870EA7" w:rsidRPr="000078ED" w14:paraId="102FD7B2" w14:textId="77777777" w:rsidTr="00CE1FBD">
        <w:tc>
          <w:tcPr>
            <w:tcW w:w="622" w:type="dxa"/>
            <w:shd w:val="clear" w:color="auto" w:fill="auto"/>
          </w:tcPr>
          <w:p w14:paraId="603DCC10" w14:textId="77777777" w:rsidR="00870EA7" w:rsidRPr="002922D8"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3DCA611F" w14:textId="65E6786E" w:rsidR="00870EA7" w:rsidRPr="009B0132" w:rsidRDefault="00870EA7" w:rsidP="009B0132">
            <w:pPr>
              <w:jc w:val="both"/>
              <w:rPr>
                <w:lang w:val="uk-UA"/>
              </w:rPr>
            </w:pPr>
            <w:r w:rsidRPr="009B0132">
              <w:rPr>
                <w:lang w:val="uk-UA"/>
              </w:rPr>
              <w:t>Galyna S. Lopushnyak, Oksana I. Kravchuk, Svitlana M. Babin.</w:t>
            </w:r>
          </w:p>
        </w:tc>
        <w:tc>
          <w:tcPr>
            <w:tcW w:w="3428" w:type="dxa"/>
            <w:gridSpan w:val="2"/>
            <w:shd w:val="clear" w:color="auto" w:fill="auto"/>
          </w:tcPr>
          <w:p w14:paraId="17FCBDE7" w14:textId="55A6F451" w:rsidR="00870EA7" w:rsidRPr="009B0132" w:rsidRDefault="00870EA7" w:rsidP="009B0132">
            <w:pPr>
              <w:jc w:val="both"/>
              <w:rPr>
                <w:lang w:val="en-US"/>
              </w:rPr>
            </w:pPr>
            <w:r w:rsidRPr="009B0132">
              <w:rPr>
                <w:lang w:val="en-US"/>
              </w:rPr>
              <w:t>Development of Personnel Management in Response to the COVID-19 Pandemic Crisis.</w:t>
            </w:r>
            <w:r>
              <w:rPr>
                <w:lang w:val="uk-UA"/>
              </w:rPr>
              <w:t xml:space="preserve"> </w:t>
            </w:r>
            <w:r w:rsidRPr="002922D8">
              <w:rPr>
                <w:i/>
                <w:lang w:val="en-US"/>
              </w:rPr>
              <w:t>Society and economy during the COVID-19. Pandemic experiences of Ukraine</w:t>
            </w:r>
          </w:p>
        </w:tc>
        <w:tc>
          <w:tcPr>
            <w:tcW w:w="1625" w:type="dxa"/>
            <w:shd w:val="clear" w:color="auto" w:fill="auto"/>
          </w:tcPr>
          <w:p w14:paraId="00F7B7E6" w14:textId="77777777" w:rsidR="00870EA7" w:rsidRPr="009B0132" w:rsidRDefault="00870EA7" w:rsidP="00DE20EA">
            <w:pPr>
              <w:jc w:val="both"/>
              <w:rPr>
                <w:lang w:val="uk-UA"/>
              </w:rPr>
            </w:pPr>
            <w:r w:rsidRPr="009B0132">
              <w:rPr>
                <w:lang w:val="uk-UA"/>
              </w:rPr>
              <w:t>1</w:t>
            </w:r>
            <w:r>
              <w:rPr>
                <w:lang w:val="uk-UA"/>
              </w:rPr>
              <w:t>,0</w:t>
            </w:r>
            <w:r w:rsidRPr="009B0132">
              <w:rPr>
                <w:lang w:val="uk-UA"/>
              </w:rPr>
              <w:t xml:space="preserve"> д.а., </w:t>
            </w:r>
          </w:p>
          <w:p w14:paraId="560E0003" w14:textId="3A569852" w:rsidR="00870EA7" w:rsidRPr="009B0132" w:rsidRDefault="00870EA7" w:rsidP="00DE20EA">
            <w:pPr>
              <w:jc w:val="both"/>
              <w:rPr>
                <w:lang w:val="uk-UA"/>
              </w:rPr>
            </w:pPr>
            <w:r>
              <w:rPr>
                <w:lang w:val="uk-UA"/>
              </w:rPr>
              <w:t>(С.103-121)</w:t>
            </w:r>
          </w:p>
        </w:tc>
        <w:tc>
          <w:tcPr>
            <w:tcW w:w="912" w:type="dxa"/>
            <w:shd w:val="clear" w:color="auto" w:fill="auto"/>
          </w:tcPr>
          <w:p w14:paraId="72235CA9" w14:textId="271E4A3F" w:rsidR="00870EA7" w:rsidRPr="009B0132" w:rsidRDefault="00870EA7" w:rsidP="009B0132">
            <w:pPr>
              <w:jc w:val="both"/>
              <w:rPr>
                <w:lang w:val="uk-UA"/>
              </w:rPr>
            </w:pPr>
            <w:r w:rsidRPr="009B0132">
              <w:rPr>
                <w:lang w:val="uk-UA"/>
              </w:rPr>
              <w:t>укр</w:t>
            </w:r>
          </w:p>
        </w:tc>
        <w:tc>
          <w:tcPr>
            <w:tcW w:w="1829" w:type="dxa"/>
            <w:shd w:val="clear" w:color="auto" w:fill="auto"/>
          </w:tcPr>
          <w:p w14:paraId="51A6BCF9" w14:textId="50132AA1" w:rsidR="00870EA7" w:rsidRPr="009B0132" w:rsidRDefault="00870EA7" w:rsidP="009B0132">
            <w:pPr>
              <w:jc w:val="both"/>
              <w:rPr>
                <w:lang w:val="uk-UA"/>
              </w:rPr>
            </w:pPr>
            <w:r w:rsidRPr="009B0132">
              <w:rPr>
                <w:lang w:val="uk-UA"/>
              </w:rPr>
              <w:t>Oficyna Wydawnicza ASPRA-JR</w:t>
            </w:r>
            <w:r w:rsidRPr="00FF7A16">
              <w:rPr>
                <w:lang w:val="pl-PL"/>
              </w:rPr>
              <w:t xml:space="preserve">, </w:t>
            </w:r>
            <w:r w:rsidRPr="009B0132">
              <w:rPr>
                <w:lang w:val="uk-UA"/>
              </w:rPr>
              <w:t>Warsaw 2021.</w:t>
            </w:r>
          </w:p>
        </w:tc>
        <w:tc>
          <w:tcPr>
            <w:tcW w:w="1178" w:type="dxa"/>
            <w:shd w:val="clear" w:color="auto" w:fill="auto"/>
          </w:tcPr>
          <w:p w14:paraId="04AC86C9" w14:textId="77777777" w:rsidR="00870EA7" w:rsidRPr="009B0132" w:rsidRDefault="00870EA7" w:rsidP="009B0132">
            <w:pPr>
              <w:jc w:val="both"/>
              <w:rPr>
                <w:lang w:val="uk-UA"/>
              </w:rPr>
            </w:pPr>
          </w:p>
        </w:tc>
        <w:tc>
          <w:tcPr>
            <w:tcW w:w="1003" w:type="dxa"/>
            <w:shd w:val="clear" w:color="auto" w:fill="auto"/>
          </w:tcPr>
          <w:p w14:paraId="69BB76D4" w14:textId="0A5730DE" w:rsidR="00870EA7" w:rsidRPr="009B0132" w:rsidRDefault="00870EA7" w:rsidP="002922D8">
            <w:pPr>
              <w:jc w:val="center"/>
              <w:rPr>
                <w:lang w:val="en-US"/>
              </w:rPr>
            </w:pPr>
            <w:r w:rsidRPr="009B0132">
              <w:rPr>
                <w:lang w:val="en-US"/>
              </w:rPr>
              <w:t>+</w:t>
            </w:r>
          </w:p>
        </w:tc>
        <w:tc>
          <w:tcPr>
            <w:tcW w:w="2412" w:type="dxa"/>
            <w:shd w:val="clear" w:color="auto" w:fill="auto"/>
          </w:tcPr>
          <w:p w14:paraId="57CA8A7E" w14:textId="77777777" w:rsidR="00870EA7" w:rsidRPr="009B0132" w:rsidRDefault="00870EA7" w:rsidP="009B0132">
            <w:pPr>
              <w:jc w:val="both"/>
              <w:rPr>
                <w:lang w:val="uk-UA"/>
              </w:rPr>
            </w:pPr>
          </w:p>
        </w:tc>
      </w:tr>
      <w:tr w:rsidR="00870EA7" w:rsidRPr="000078ED" w14:paraId="3819D9C7" w14:textId="77777777" w:rsidTr="00CE1FBD">
        <w:tc>
          <w:tcPr>
            <w:tcW w:w="622" w:type="dxa"/>
            <w:shd w:val="clear" w:color="auto" w:fill="auto"/>
          </w:tcPr>
          <w:p w14:paraId="25A01A87" w14:textId="77777777" w:rsidR="00870EA7" w:rsidRPr="002922D8"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0A267E6B" w14:textId="7F33D6A7" w:rsidR="00870EA7" w:rsidRPr="002922D8" w:rsidRDefault="00870EA7" w:rsidP="009B0132">
            <w:pPr>
              <w:jc w:val="both"/>
              <w:rPr>
                <w:lang w:val="uk-UA"/>
              </w:rPr>
            </w:pPr>
            <w:r w:rsidRPr="009B0132">
              <w:rPr>
                <w:color w:val="000000"/>
                <w:lang w:val="en-US"/>
              </w:rPr>
              <w:t>Halyna</w:t>
            </w:r>
            <w:r w:rsidRPr="009B0132">
              <w:rPr>
                <w:color w:val="000000"/>
                <w:lang w:val="uk-UA"/>
              </w:rPr>
              <w:t xml:space="preserve"> </w:t>
            </w:r>
            <w:r w:rsidRPr="009B0132">
              <w:rPr>
                <w:color w:val="000000"/>
                <w:lang w:val="en-US"/>
              </w:rPr>
              <w:t>S</w:t>
            </w:r>
            <w:r w:rsidRPr="009B0132">
              <w:rPr>
                <w:color w:val="000000"/>
                <w:lang w:val="uk-UA"/>
              </w:rPr>
              <w:t xml:space="preserve">. </w:t>
            </w:r>
            <w:r w:rsidRPr="009B0132">
              <w:rPr>
                <w:color w:val="000000"/>
                <w:lang w:val="en-US"/>
              </w:rPr>
              <w:t>Lopushniak</w:t>
            </w:r>
            <w:r w:rsidRPr="009B0132">
              <w:rPr>
                <w:color w:val="000000"/>
                <w:lang w:val="uk-UA"/>
              </w:rPr>
              <w:t xml:space="preserve">, </w:t>
            </w:r>
            <w:r w:rsidRPr="009B0132">
              <w:rPr>
                <w:color w:val="000000"/>
                <w:lang w:val="en-US"/>
              </w:rPr>
              <w:t>Sv</w:t>
            </w:r>
            <w:r w:rsidRPr="009B0132">
              <w:rPr>
                <w:color w:val="000000"/>
                <w:lang w:val="uk-UA"/>
              </w:rPr>
              <w:t>е</w:t>
            </w:r>
            <w:r w:rsidRPr="009B0132">
              <w:rPr>
                <w:color w:val="000000"/>
                <w:lang w:val="en-US"/>
              </w:rPr>
              <w:t>tlana</w:t>
            </w:r>
            <w:r w:rsidRPr="009B0132">
              <w:rPr>
                <w:color w:val="000000"/>
                <w:lang w:val="uk-UA"/>
              </w:rPr>
              <w:t xml:space="preserve"> </w:t>
            </w:r>
            <w:r w:rsidRPr="009B0132">
              <w:rPr>
                <w:color w:val="000000"/>
                <w:lang w:val="en-US"/>
              </w:rPr>
              <w:t>H</w:t>
            </w:r>
            <w:r w:rsidRPr="009B0132">
              <w:rPr>
                <w:color w:val="000000"/>
                <w:lang w:val="uk-UA"/>
              </w:rPr>
              <w:t xml:space="preserve">. </w:t>
            </w:r>
            <w:r w:rsidRPr="009B0132">
              <w:rPr>
                <w:color w:val="000000"/>
                <w:lang w:val="en-US"/>
              </w:rPr>
              <w:t>Rudakova</w:t>
            </w:r>
            <w:r w:rsidRPr="009B0132">
              <w:rPr>
                <w:color w:val="000000"/>
                <w:lang w:val="uk-UA"/>
              </w:rPr>
              <w:t xml:space="preserve">, </w:t>
            </w:r>
            <w:r w:rsidRPr="009B0132">
              <w:rPr>
                <w:color w:val="000000"/>
                <w:lang w:val="en-US"/>
              </w:rPr>
              <w:t>Andriy</w:t>
            </w:r>
            <w:r w:rsidRPr="009B0132">
              <w:rPr>
                <w:color w:val="000000"/>
                <w:lang w:val="uk-UA"/>
              </w:rPr>
              <w:t xml:space="preserve"> </w:t>
            </w:r>
            <w:r w:rsidRPr="002922D8">
              <w:rPr>
                <w:color w:val="000000"/>
                <w:lang w:val="en-US"/>
              </w:rPr>
              <w:t>O</w:t>
            </w:r>
            <w:r w:rsidRPr="002922D8">
              <w:rPr>
                <w:color w:val="000000"/>
                <w:lang w:val="uk-UA"/>
              </w:rPr>
              <w:t xml:space="preserve">. </w:t>
            </w:r>
            <w:r w:rsidRPr="002922D8">
              <w:rPr>
                <w:color w:val="000000"/>
                <w:lang w:val="en-US"/>
              </w:rPr>
              <w:t>Vasylenko</w:t>
            </w:r>
            <w:r w:rsidRPr="002922D8">
              <w:rPr>
                <w:color w:val="000000"/>
                <w:lang w:val="uk-UA"/>
              </w:rPr>
              <w:t>.</w:t>
            </w:r>
          </w:p>
        </w:tc>
        <w:tc>
          <w:tcPr>
            <w:tcW w:w="3428" w:type="dxa"/>
            <w:gridSpan w:val="2"/>
            <w:shd w:val="clear" w:color="auto" w:fill="auto"/>
          </w:tcPr>
          <w:p w14:paraId="01CC8C64" w14:textId="02BEB909" w:rsidR="00870EA7" w:rsidRPr="009B0132" w:rsidRDefault="00870EA7" w:rsidP="009B0132">
            <w:pPr>
              <w:jc w:val="both"/>
              <w:rPr>
                <w:lang w:val="uk-UA"/>
              </w:rPr>
            </w:pPr>
            <w:r w:rsidRPr="002922D8">
              <w:rPr>
                <w:color w:val="000000"/>
                <w:lang w:val="en-US"/>
              </w:rPr>
              <w:t xml:space="preserve">Labor Market in Ukraine: State, Trends, and Basic Scenarios. </w:t>
            </w:r>
            <w:r w:rsidRPr="002922D8">
              <w:rPr>
                <w:i/>
                <w:iCs/>
                <w:color w:val="000000"/>
                <w:lang w:val="en-US"/>
              </w:rPr>
              <w:t>Society and economy during the COVID-19. Pandemic experiences of Ukraine</w:t>
            </w:r>
            <w:r w:rsidRPr="002922D8">
              <w:rPr>
                <w:color w:val="000000"/>
                <w:lang w:val="en-US"/>
              </w:rPr>
              <w:t xml:space="preserve"> </w:t>
            </w:r>
          </w:p>
        </w:tc>
        <w:tc>
          <w:tcPr>
            <w:tcW w:w="1625" w:type="dxa"/>
            <w:shd w:val="clear" w:color="auto" w:fill="auto"/>
          </w:tcPr>
          <w:p w14:paraId="69CD4531" w14:textId="77777777" w:rsidR="00870EA7" w:rsidRPr="002922D8" w:rsidRDefault="00870EA7" w:rsidP="00DE20EA">
            <w:pPr>
              <w:jc w:val="both"/>
              <w:rPr>
                <w:color w:val="000000"/>
                <w:lang w:val="uk-UA"/>
              </w:rPr>
            </w:pPr>
            <w:r w:rsidRPr="002922D8">
              <w:rPr>
                <w:color w:val="000000"/>
                <w:lang w:val="en-US"/>
              </w:rPr>
              <w:t>p.61-72</w:t>
            </w:r>
          </w:p>
          <w:p w14:paraId="02E4481E" w14:textId="77777777" w:rsidR="00870EA7" w:rsidRPr="002922D8" w:rsidRDefault="00870EA7" w:rsidP="00DE20EA">
            <w:pPr>
              <w:jc w:val="both"/>
              <w:rPr>
                <w:lang w:val="uk-UA"/>
              </w:rPr>
            </w:pPr>
            <w:r w:rsidRPr="002922D8">
              <w:rPr>
                <w:lang w:val="uk-UA"/>
              </w:rPr>
              <w:t>0,6 д.а.</w:t>
            </w:r>
          </w:p>
          <w:p w14:paraId="1F3290AD" w14:textId="77777777" w:rsidR="00870EA7" w:rsidRPr="009B0132" w:rsidRDefault="00870EA7" w:rsidP="009B0132">
            <w:pPr>
              <w:jc w:val="both"/>
              <w:rPr>
                <w:lang w:val="uk-UA"/>
              </w:rPr>
            </w:pPr>
          </w:p>
        </w:tc>
        <w:tc>
          <w:tcPr>
            <w:tcW w:w="912" w:type="dxa"/>
            <w:shd w:val="clear" w:color="auto" w:fill="auto"/>
          </w:tcPr>
          <w:p w14:paraId="71E5071A" w14:textId="0AAF4CD1" w:rsidR="00870EA7" w:rsidRPr="009B0132" w:rsidRDefault="00870EA7" w:rsidP="009B0132">
            <w:pPr>
              <w:jc w:val="both"/>
              <w:rPr>
                <w:lang w:val="uk-UA"/>
              </w:rPr>
            </w:pPr>
            <w:r>
              <w:rPr>
                <w:lang w:val="uk-UA"/>
              </w:rPr>
              <w:t>а</w:t>
            </w:r>
            <w:r w:rsidRPr="009B0132">
              <w:rPr>
                <w:lang w:val="uk-UA"/>
              </w:rPr>
              <w:t>нгл</w:t>
            </w:r>
          </w:p>
        </w:tc>
        <w:tc>
          <w:tcPr>
            <w:tcW w:w="1829" w:type="dxa"/>
            <w:shd w:val="clear" w:color="auto" w:fill="auto"/>
          </w:tcPr>
          <w:p w14:paraId="02229DF6" w14:textId="77777777" w:rsidR="00870EA7" w:rsidRPr="002922D8" w:rsidRDefault="00870EA7" w:rsidP="00DE20EA">
            <w:pPr>
              <w:rPr>
                <w:color w:val="000000"/>
                <w:lang w:val="pl-PL"/>
              </w:rPr>
            </w:pPr>
            <w:r w:rsidRPr="002922D8">
              <w:rPr>
                <w:color w:val="000000"/>
                <w:lang w:val="pl-PL"/>
              </w:rPr>
              <w:t>Warsaw</w:t>
            </w:r>
          </w:p>
          <w:p w14:paraId="05129B09" w14:textId="77777777" w:rsidR="00870EA7" w:rsidRPr="002922D8" w:rsidRDefault="00870EA7" w:rsidP="00DE20EA">
            <w:pPr>
              <w:rPr>
                <w:lang w:val="uk-UA"/>
              </w:rPr>
            </w:pPr>
            <w:r w:rsidRPr="002922D8">
              <w:rPr>
                <w:lang w:val="uk-UA"/>
              </w:rPr>
              <w:t>Oficyna Wydawnicza ASPRA-J</w:t>
            </w:r>
            <w:r>
              <w:rPr>
                <w:lang w:val="uk-UA"/>
              </w:rPr>
              <w:t>R</w:t>
            </w:r>
          </w:p>
          <w:p w14:paraId="7A4E6182" w14:textId="77777777" w:rsidR="00870EA7" w:rsidRPr="009B0132" w:rsidRDefault="00870EA7" w:rsidP="009B0132">
            <w:pPr>
              <w:jc w:val="both"/>
              <w:rPr>
                <w:lang w:val="uk-UA"/>
              </w:rPr>
            </w:pPr>
          </w:p>
        </w:tc>
        <w:tc>
          <w:tcPr>
            <w:tcW w:w="1178" w:type="dxa"/>
            <w:shd w:val="clear" w:color="auto" w:fill="auto"/>
          </w:tcPr>
          <w:p w14:paraId="35D26717" w14:textId="77777777" w:rsidR="00870EA7" w:rsidRPr="009B0132" w:rsidRDefault="00870EA7" w:rsidP="00DE20EA">
            <w:pPr>
              <w:jc w:val="center"/>
              <w:rPr>
                <w:lang w:val="uk-UA"/>
              </w:rPr>
            </w:pPr>
          </w:p>
          <w:p w14:paraId="2BFFBC2D" w14:textId="77777777" w:rsidR="00870EA7" w:rsidRPr="009B0132" w:rsidRDefault="00870EA7" w:rsidP="009B0132">
            <w:pPr>
              <w:jc w:val="both"/>
              <w:rPr>
                <w:lang w:val="uk-UA"/>
              </w:rPr>
            </w:pPr>
          </w:p>
        </w:tc>
        <w:tc>
          <w:tcPr>
            <w:tcW w:w="1003" w:type="dxa"/>
            <w:shd w:val="clear" w:color="auto" w:fill="auto"/>
          </w:tcPr>
          <w:p w14:paraId="0CE2DF3F" w14:textId="63C9B779" w:rsidR="00870EA7" w:rsidRPr="009B0132" w:rsidRDefault="00870EA7" w:rsidP="002922D8">
            <w:pPr>
              <w:jc w:val="center"/>
              <w:rPr>
                <w:lang w:val="uk-UA"/>
              </w:rPr>
            </w:pPr>
            <w:r w:rsidRPr="009B0132">
              <w:rPr>
                <w:lang w:val="uk-UA"/>
              </w:rPr>
              <w:t>+</w:t>
            </w:r>
          </w:p>
        </w:tc>
        <w:tc>
          <w:tcPr>
            <w:tcW w:w="2412" w:type="dxa"/>
            <w:shd w:val="clear" w:color="auto" w:fill="auto"/>
          </w:tcPr>
          <w:p w14:paraId="769B1FA4" w14:textId="77777777" w:rsidR="00870EA7" w:rsidRPr="009B0132" w:rsidRDefault="00870EA7" w:rsidP="009B0132">
            <w:pPr>
              <w:jc w:val="both"/>
              <w:rPr>
                <w:lang w:val="uk-UA"/>
              </w:rPr>
            </w:pPr>
          </w:p>
        </w:tc>
      </w:tr>
      <w:tr w:rsidR="00870EA7" w:rsidRPr="00421461" w14:paraId="4AFBFBC4" w14:textId="77777777" w:rsidTr="00CE1FBD">
        <w:tc>
          <w:tcPr>
            <w:tcW w:w="622" w:type="dxa"/>
            <w:shd w:val="clear" w:color="auto" w:fill="auto"/>
          </w:tcPr>
          <w:p w14:paraId="5AC7A9D3" w14:textId="77777777" w:rsidR="00870EA7" w:rsidRPr="002922D8"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38CADA1F" w14:textId="13951626" w:rsidR="00870EA7" w:rsidRPr="00870EA7" w:rsidRDefault="00870EA7" w:rsidP="009B0132">
            <w:pPr>
              <w:jc w:val="both"/>
              <w:rPr>
                <w:lang w:val="uk-UA"/>
              </w:rPr>
            </w:pPr>
            <w:r w:rsidRPr="002922D8">
              <w:rPr>
                <w:lang w:val="en-US"/>
              </w:rPr>
              <w:t>Danylevych</w:t>
            </w:r>
            <w:r w:rsidRPr="002922D8">
              <w:rPr>
                <w:lang w:val="uk-UA"/>
              </w:rPr>
              <w:t xml:space="preserve"> </w:t>
            </w:r>
            <w:r w:rsidRPr="002922D8">
              <w:rPr>
                <w:lang w:val="en-US"/>
              </w:rPr>
              <w:t>Nataliia</w:t>
            </w:r>
            <w:r w:rsidRPr="002922D8">
              <w:rPr>
                <w:lang w:val="uk-UA"/>
              </w:rPr>
              <w:t xml:space="preserve">, </w:t>
            </w:r>
            <w:r w:rsidRPr="002922D8">
              <w:rPr>
                <w:lang w:val="en-US"/>
              </w:rPr>
              <w:t>Rudakova</w:t>
            </w:r>
            <w:r w:rsidRPr="002922D8">
              <w:rPr>
                <w:lang w:val="uk-UA"/>
              </w:rPr>
              <w:t xml:space="preserve"> </w:t>
            </w:r>
            <w:r w:rsidRPr="002922D8">
              <w:rPr>
                <w:lang w:val="en-US"/>
              </w:rPr>
              <w:lastRenderedPageBreak/>
              <w:t>Svetlana</w:t>
            </w:r>
            <w:r w:rsidRPr="002922D8">
              <w:rPr>
                <w:lang w:val="uk-UA"/>
              </w:rPr>
              <w:t xml:space="preserve">, </w:t>
            </w:r>
            <w:r w:rsidRPr="002922D8">
              <w:rPr>
                <w:lang w:val="en-US"/>
              </w:rPr>
              <w:t>Shchetinina</w:t>
            </w:r>
            <w:r w:rsidRPr="002922D8">
              <w:rPr>
                <w:lang w:val="uk-UA"/>
              </w:rPr>
              <w:t xml:space="preserve"> </w:t>
            </w:r>
            <w:r w:rsidRPr="002922D8">
              <w:rPr>
                <w:lang w:val="en-US"/>
              </w:rPr>
              <w:t>Liudmyla</w:t>
            </w:r>
            <w:r w:rsidRPr="002922D8">
              <w:rPr>
                <w:lang w:val="uk-UA"/>
              </w:rPr>
              <w:t xml:space="preserve">, </w:t>
            </w:r>
            <w:r w:rsidRPr="002922D8">
              <w:rPr>
                <w:lang w:val="uk-UA"/>
              </w:rPr>
              <w:br/>
            </w:r>
            <w:r w:rsidRPr="002922D8">
              <w:rPr>
                <w:lang w:val="en-US"/>
              </w:rPr>
              <w:t>Vasylyk</w:t>
            </w:r>
            <w:r w:rsidRPr="002922D8">
              <w:rPr>
                <w:lang w:val="uk-UA"/>
              </w:rPr>
              <w:t xml:space="preserve"> </w:t>
            </w:r>
            <w:r w:rsidRPr="002922D8">
              <w:rPr>
                <w:lang w:val="en-US"/>
              </w:rPr>
              <w:t>Alla</w:t>
            </w:r>
            <w:r w:rsidRPr="002922D8">
              <w:rPr>
                <w:lang w:val="uk-UA"/>
              </w:rPr>
              <w:t xml:space="preserve">. </w:t>
            </w:r>
          </w:p>
        </w:tc>
        <w:tc>
          <w:tcPr>
            <w:tcW w:w="3428" w:type="dxa"/>
            <w:gridSpan w:val="2"/>
            <w:shd w:val="clear" w:color="auto" w:fill="auto"/>
          </w:tcPr>
          <w:p w14:paraId="591EA244" w14:textId="597F788F" w:rsidR="00870EA7" w:rsidRPr="009B0132" w:rsidRDefault="00870EA7" w:rsidP="009B0132">
            <w:pPr>
              <w:jc w:val="both"/>
              <w:rPr>
                <w:lang w:val="en-US"/>
              </w:rPr>
            </w:pPr>
            <w:r w:rsidRPr="009B0132">
              <w:rPr>
                <w:lang w:val="en-US"/>
              </w:rPr>
              <w:lastRenderedPageBreak/>
              <w:t xml:space="preserve">Socio-economic security and innovative activity of </w:t>
            </w:r>
            <w:r w:rsidRPr="009B0132">
              <w:rPr>
                <w:lang w:val="en-US"/>
              </w:rPr>
              <w:br/>
            </w:r>
            <w:r w:rsidRPr="009B0132">
              <w:rPr>
                <w:lang w:val="en-US"/>
              </w:rPr>
              <w:lastRenderedPageBreak/>
              <w:t xml:space="preserve">countries: indicators, relationships and development guidelines. </w:t>
            </w:r>
            <w:r w:rsidRPr="009B0132">
              <w:rPr>
                <w:lang w:val="en-US"/>
              </w:rPr>
              <w:br/>
            </w:r>
            <w:r w:rsidRPr="002922D8">
              <w:rPr>
                <w:i/>
                <w:lang w:val="en-US"/>
              </w:rPr>
              <w:t xml:space="preserve">Knowledge management competence for achieving competitive </w:t>
            </w:r>
            <w:r w:rsidRPr="002922D8">
              <w:rPr>
                <w:i/>
                <w:lang w:val="en-US"/>
              </w:rPr>
              <w:br/>
              <w:t>advantage of professional growth and development</w:t>
            </w:r>
            <w:r w:rsidRPr="009B0132">
              <w:rPr>
                <w:lang w:val="en-US"/>
              </w:rPr>
              <w:t>.</w:t>
            </w:r>
          </w:p>
        </w:tc>
        <w:tc>
          <w:tcPr>
            <w:tcW w:w="1625" w:type="dxa"/>
            <w:shd w:val="clear" w:color="auto" w:fill="auto"/>
          </w:tcPr>
          <w:p w14:paraId="0A40EE1A" w14:textId="77777777" w:rsidR="00870EA7" w:rsidRDefault="00870EA7" w:rsidP="00DE20EA">
            <w:pPr>
              <w:jc w:val="both"/>
              <w:rPr>
                <w:lang w:val="uk-UA"/>
              </w:rPr>
            </w:pPr>
            <w:r>
              <w:rPr>
                <w:lang w:val="uk-UA"/>
              </w:rPr>
              <w:lastRenderedPageBreak/>
              <w:t>1,0 д.а.</w:t>
            </w:r>
          </w:p>
          <w:p w14:paraId="0743DDBA" w14:textId="77FB215A" w:rsidR="00870EA7" w:rsidRDefault="00870EA7" w:rsidP="009B0132">
            <w:pPr>
              <w:jc w:val="both"/>
              <w:rPr>
                <w:lang w:val="uk-UA"/>
              </w:rPr>
            </w:pPr>
            <w:r w:rsidRPr="009B0132">
              <w:lastRenderedPageBreak/>
              <w:t>С. 203-224.</w:t>
            </w:r>
            <w:r>
              <w:rPr>
                <w:lang w:val="uk-UA"/>
              </w:rPr>
              <w:t xml:space="preserve"> </w:t>
            </w:r>
            <w:r w:rsidRPr="009B0132">
              <w:br/>
            </w:r>
          </w:p>
        </w:tc>
        <w:tc>
          <w:tcPr>
            <w:tcW w:w="912" w:type="dxa"/>
            <w:shd w:val="clear" w:color="auto" w:fill="auto"/>
          </w:tcPr>
          <w:p w14:paraId="519DE5F0" w14:textId="783B6597" w:rsidR="00870EA7" w:rsidRDefault="00870EA7" w:rsidP="009B0132">
            <w:pPr>
              <w:jc w:val="both"/>
              <w:rPr>
                <w:lang w:val="uk-UA"/>
              </w:rPr>
            </w:pPr>
            <w:r>
              <w:rPr>
                <w:lang w:val="uk-UA"/>
              </w:rPr>
              <w:lastRenderedPageBreak/>
              <w:t>а</w:t>
            </w:r>
            <w:r w:rsidRPr="009B0132">
              <w:rPr>
                <w:lang w:val="uk-UA"/>
              </w:rPr>
              <w:t>нгл.</w:t>
            </w:r>
          </w:p>
        </w:tc>
        <w:tc>
          <w:tcPr>
            <w:tcW w:w="1829" w:type="dxa"/>
            <w:shd w:val="clear" w:color="auto" w:fill="auto"/>
          </w:tcPr>
          <w:p w14:paraId="318AF8F6" w14:textId="19B54147" w:rsidR="00870EA7" w:rsidRPr="009B0132" w:rsidRDefault="00870EA7" w:rsidP="009B0132">
            <w:pPr>
              <w:jc w:val="both"/>
              <w:rPr>
                <w:lang w:val="en-US"/>
              </w:rPr>
            </w:pPr>
            <w:r w:rsidRPr="009B0132">
              <w:rPr>
                <w:lang w:val="en-US"/>
              </w:rPr>
              <w:t xml:space="preserve">Latvian BA School of Business and </w:t>
            </w:r>
            <w:r w:rsidRPr="009B0132">
              <w:rPr>
                <w:lang w:val="en-US"/>
              </w:rPr>
              <w:lastRenderedPageBreak/>
              <w:t xml:space="preserve">Finance (Riga). </w:t>
            </w:r>
            <w:r w:rsidRPr="009B0132">
              <w:rPr>
                <w:lang w:val="en-US"/>
              </w:rPr>
              <w:br/>
            </w:r>
            <w:r w:rsidRPr="009B0132">
              <w:t>Latvia. 2021.</w:t>
            </w:r>
          </w:p>
        </w:tc>
        <w:tc>
          <w:tcPr>
            <w:tcW w:w="1178" w:type="dxa"/>
            <w:shd w:val="clear" w:color="auto" w:fill="auto"/>
          </w:tcPr>
          <w:p w14:paraId="3B7DC7DD" w14:textId="77777777" w:rsidR="00870EA7" w:rsidRPr="009B0132" w:rsidRDefault="00870EA7" w:rsidP="009B0132">
            <w:pPr>
              <w:jc w:val="both"/>
              <w:rPr>
                <w:lang w:val="uk-UA"/>
              </w:rPr>
            </w:pPr>
          </w:p>
        </w:tc>
        <w:tc>
          <w:tcPr>
            <w:tcW w:w="1003" w:type="dxa"/>
            <w:shd w:val="clear" w:color="auto" w:fill="auto"/>
          </w:tcPr>
          <w:p w14:paraId="63694299" w14:textId="5995F82A" w:rsidR="00870EA7" w:rsidRPr="002922D8" w:rsidRDefault="00870EA7" w:rsidP="002922D8">
            <w:pPr>
              <w:jc w:val="center"/>
              <w:rPr>
                <w:lang w:val="uk-UA"/>
              </w:rPr>
            </w:pPr>
            <w:r w:rsidRPr="002922D8">
              <w:rPr>
                <w:lang w:val="uk-UA"/>
              </w:rPr>
              <w:t>+</w:t>
            </w:r>
          </w:p>
        </w:tc>
        <w:tc>
          <w:tcPr>
            <w:tcW w:w="2412" w:type="dxa"/>
            <w:shd w:val="clear" w:color="auto" w:fill="auto"/>
          </w:tcPr>
          <w:p w14:paraId="582CD533" w14:textId="695E4603" w:rsidR="00870EA7" w:rsidRPr="009B0132" w:rsidRDefault="00870EA7" w:rsidP="009B0132">
            <w:pPr>
              <w:jc w:val="both"/>
              <w:rPr>
                <w:lang w:val="uk-UA"/>
              </w:rPr>
            </w:pPr>
            <w:r w:rsidRPr="009B0132">
              <w:rPr>
                <w:lang w:val="uk-UA"/>
              </w:rPr>
              <w:t>https://bankuaugstskola-my.sharepoint.com/person</w:t>
            </w:r>
            <w:r w:rsidRPr="009B0132">
              <w:rPr>
                <w:lang w:val="uk-UA"/>
              </w:rPr>
              <w:lastRenderedPageBreak/>
              <w:t>al/susteflab_ba_lv/_layouts/15/onedrive.aspx?id=%2Fpersonal%2Fsusteflab%5Fba%5Flv%2FDocuments%2FMono%20BA%20LV%2020%2E01%2E2021%20%2810%20Mb%29%2Epdf&amp;parent=%2Fpersonal%2Fsusteflab%5Fba%5Flv%2FDocuments</w:t>
            </w:r>
          </w:p>
        </w:tc>
      </w:tr>
      <w:tr w:rsidR="00870EA7" w:rsidRPr="00421461" w14:paraId="25C9238B" w14:textId="77777777" w:rsidTr="00CE1FBD">
        <w:tc>
          <w:tcPr>
            <w:tcW w:w="622" w:type="dxa"/>
            <w:shd w:val="clear" w:color="auto" w:fill="auto"/>
          </w:tcPr>
          <w:p w14:paraId="3704BFDD" w14:textId="77777777" w:rsidR="00870EA7" w:rsidRPr="009B0132"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4C41567A" w14:textId="77777777" w:rsidR="00870EA7" w:rsidRPr="009B0132" w:rsidRDefault="00870EA7" w:rsidP="009B0132">
            <w:pPr>
              <w:jc w:val="both"/>
              <w:rPr>
                <w:lang w:val="uk-UA"/>
              </w:rPr>
            </w:pPr>
            <w:r w:rsidRPr="009B0132">
              <w:rPr>
                <w:color w:val="000000"/>
                <w:lang w:val="en-US"/>
              </w:rPr>
              <w:t>Danylevych</w:t>
            </w:r>
            <w:r w:rsidRPr="009B0132">
              <w:rPr>
                <w:color w:val="000000"/>
                <w:lang w:val="uk-UA"/>
              </w:rPr>
              <w:t xml:space="preserve"> </w:t>
            </w:r>
            <w:r w:rsidRPr="009B0132">
              <w:rPr>
                <w:color w:val="000000"/>
                <w:lang w:val="en-US"/>
              </w:rPr>
              <w:t>Nataliia</w:t>
            </w:r>
            <w:r w:rsidRPr="009B0132">
              <w:rPr>
                <w:color w:val="000000"/>
                <w:lang w:val="uk-UA"/>
              </w:rPr>
              <w:t xml:space="preserve">, </w:t>
            </w:r>
            <w:r w:rsidRPr="009B0132">
              <w:rPr>
                <w:color w:val="000000"/>
                <w:lang w:val="en-US"/>
              </w:rPr>
              <w:t>Rudakova</w:t>
            </w:r>
            <w:r w:rsidRPr="009B0132">
              <w:rPr>
                <w:color w:val="000000"/>
                <w:lang w:val="uk-UA"/>
              </w:rPr>
              <w:t xml:space="preserve"> </w:t>
            </w:r>
            <w:r w:rsidRPr="009B0132">
              <w:rPr>
                <w:color w:val="000000"/>
                <w:lang w:val="en-US"/>
              </w:rPr>
              <w:t>Svetlana</w:t>
            </w:r>
            <w:r w:rsidRPr="009B0132">
              <w:rPr>
                <w:color w:val="000000"/>
                <w:lang w:val="uk-UA"/>
              </w:rPr>
              <w:t xml:space="preserve">, </w:t>
            </w:r>
            <w:r w:rsidRPr="009B0132">
              <w:rPr>
                <w:color w:val="000000"/>
                <w:lang w:val="en-US"/>
              </w:rPr>
              <w:t>Shchetinina</w:t>
            </w:r>
            <w:r w:rsidRPr="009B0132">
              <w:rPr>
                <w:color w:val="000000"/>
                <w:lang w:val="uk-UA"/>
              </w:rPr>
              <w:t xml:space="preserve"> </w:t>
            </w:r>
            <w:r w:rsidRPr="009B0132">
              <w:rPr>
                <w:color w:val="000000"/>
                <w:lang w:val="en-US"/>
              </w:rPr>
              <w:t>Liudmyla</w:t>
            </w:r>
            <w:r w:rsidRPr="009B0132">
              <w:rPr>
                <w:color w:val="000000"/>
                <w:lang w:val="uk-UA"/>
              </w:rPr>
              <w:t xml:space="preserve">, </w:t>
            </w:r>
            <w:r w:rsidRPr="009B0132">
              <w:rPr>
                <w:color w:val="000000"/>
                <w:lang w:val="en-US"/>
              </w:rPr>
              <w:t>Oksana</w:t>
            </w:r>
            <w:r w:rsidRPr="009B0132">
              <w:rPr>
                <w:color w:val="000000"/>
                <w:lang w:val="uk-UA"/>
              </w:rPr>
              <w:t xml:space="preserve"> </w:t>
            </w:r>
            <w:r w:rsidRPr="009B0132">
              <w:rPr>
                <w:color w:val="000000"/>
                <w:lang w:val="en-US"/>
              </w:rPr>
              <w:t>Poplavska</w:t>
            </w:r>
            <w:r w:rsidRPr="009B0132">
              <w:rPr>
                <w:color w:val="000000"/>
                <w:lang w:val="uk-UA"/>
              </w:rPr>
              <w:t xml:space="preserve">. </w:t>
            </w:r>
          </w:p>
        </w:tc>
        <w:tc>
          <w:tcPr>
            <w:tcW w:w="3428" w:type="dxa"/>
            <w:gridSpan w:val="2"/>
            <w:shd w:val="clear" w:color="auto" w:fill="auto"/>
          </w:tcPr>
          <w:p w14:paraId="019F7452" w14:textId="77777777" w:rsidR="00870EA7" w:rsidRPr="009B0132" w:rsidRDefault="00870EA7" w:rsidP="009B0132">
            <w:pPr>
              <w:jc w:val="both"/>
              <w:rPr>
                <w:lang w:val="uk-UA"/>
              </w:rPr>
            </w:pPr>
            <w:r w:rsidRPr="009B0132">
              <w:rPr>
                <w:color w:val="000000"/>
              </w:rPr>
              <w:t>Р</w:t>
            </w:r>
            <w:r w:rsidRPr="009B0132">
              <w:rPr>
                <w:color w:val="000000"/>
                <w:lang w:val="en-US"/>
              </w:rPr>
              <w:t xml:space="preserve">riority goals of the occupational safety management in ukraine during the pandemic. </w:t>
            </w:r>
            <w:r w:rsidRPr="002922D8">
              <w:rPr>
                <w:i/>
                <w:color w:val="000000"/>
              </w:rPr>
              <w:t>Modern management: theories, concepts, implementation</w:t>
            </w:r>
            <w:r w:rsidRPr="009B0132">
              <w:rPr>
                <w:color w:val="000000"/>
              </w:rPr>
              <w:t xml:space="preserve">. </w:t>
            </w:r>
          </w:p>
        </w:tc>
        <w:tc>
          <w:tcPr>
            <w:tcW w:w="1625" w:type="dxa"/>
            <w:shd w:val="clear" w:color="auto" w:fill="auto"/>
          </w:tcPr>
          <w:p w14:paraId="5D3E13C7" w14:textId="0EB2C4BF" w:rsidR="00870EA7" w:rsidRPr="009B0132" w:rsidRDefault="00870EA7" w:rsidP="009B0132">
            <w:pPr>
              <w:jc w:val="both"/>
              <w:rPr>
                <w:lang w:val="uk-UA"/>
              </w:rPr>
            </w:pPr>
            <w:r>
              <w:rPr>
                <w:lang w:val="uk-UA"/>
              </w:rPr>
              <w:t>0,75 д.а.</w:t>
            </w:r>
          </w:p>
        </w:tc>
        <w:tc>
          <w:tcPr>
            <w:tcW w:w="912" w:type="dxa"/>
            <w:shd w:val="clear" w:color="auto" w:fill="auto"/>
          </w:tcPr>
          <w:p w14:paraId="318996A8" w14:textId="3D708410" w:rsidR="00870EA7" w:rsidRPr="009B0132" w:rsidRDefault="00870EA7" w:rsidP="009B0132">
            <w:pPr>
              <w:jc w:val="both"/>
              <w:rPr>
                <w:lang w:val="uk-UA"/>
              </w:rPr>
            </w:pPr>
            <w:r>
              <w:rPr>
                <w:lang w:val="uk-UA"/>
              </w:rPr>
              <w:t>а</w:t>
            </w:r>
            <w:r w:rsidRPr="009B0132">
              <w:rPr>
                <w:lang w:val="uk-UA"/>
              </w:rPr>
              <w:t>нгл.</w:t>
            </w:r>
          </w:p>
        </w:tc>
        <w:tc>
          <w:tcPr>
            <w:tcW w:w="1829" w:type="dxa"/>
            <w:shd w:val="clear" w:color="auto" w:fill="auto"/>
          </w:tcPr>
          <w:p w14:paraId="0665766A" w14:textId="77777777" w:rsidR="00870EA7" w:rsidRPr="009B0132" w:rsidRDefault="00870EA7" w:rsidP="009B0132">
            <w:pPr>
              <w:jc w:val="both"/>
              <w:rPr>
                <w:lang w:val="uk-UA"/>
              </w:rPr>
            </w:pPr>
            <w:r w:rsidRPr="009B0132">
              <w:rPr>
                <w:color w:val="000000"/>
                <w:lang w:val="en-US"/>
              </w:rPr>
              <w:t>Opole: The Academy of Management and Administration in Opole, 2021, pp.394,</w:t>
            </w:r>
          </w:p>
        </w:tc>
        <w:tc>
          <w:tcPr>
            <w:tcW w:w="1178" w:type="dxa"/>
            <w:shd w:val="clear" w:color="auto" w:fill="auto"/>
          </w:tcPr>
          <w:p w14:paraId="7D7C69A4" w14:textId="617658DC" w:rsidR="00870EA7" w:rsidRPr="009B0132" w:rsidRDefault="00870EA7" w:rsidP="002922D8">
            <w:pPr>
              <w:jc w:val="center"/>
              <w:rPr>
                <w:lang w:val="uk-UA"/>
              </w:rPr>
            </w:pPr>
          </w:p>
        </w:tc>
        <w:tc>
          <w:tcPr>
            <w:tcW w:w="1003" w:type="dxa"/>
            <w:shd w:val="clear" w:color="auto" w:fill="auto"/>
          </w:tcPr>
          <w:p w14:paraId="28EDAE11" w14:textId="143BD767" w:rsidR="00870EA7" w:rsidRPr="009B0132" w:rsidRDefault="00870EA7" w:rsidP="009B0132">
            <w:pPr>
              <w:jc w:val="both"/>
              <w:rPr>
                <w:lang w:val="uk-UA"/>
              </w:rPr>
            </w:pPr>
            <w:r w:rsidRPr="009B0132">
              <w:rPr>
                <w:lang w:val="uk-UA"/>
              </w:rPr>
              <w:t>+</w:t>
            </w:r>
          </w:p>
        </w:tc>
        <w:tc>
          <w:tcPr>
            <w:tcW w:w="2412" w:type="dxa"/>
            <w:shd w:val="clear" w:color="auto" w:fill="auto"/>
          </w:tcPr>
          <w:p w14:paraId="413B94D2" w14:textId="77777777" w:rsidR="00870EA7" w:rsidRPr="009B0132" w:rsidRDefault="00870EA7" w:rsidP="009B0132">
            <w:pPr>
              <w:jc w:val="both"/>
              <w:rPr>
                <w:lang w:val="uk-UA"/>
              </w:rPr>
            </w:pPr>
            <w:r w:rsidRPr="009B0132">
              <w:rPr>
                <w:color w:val="000000"/>
              </w:rPr>
              <w:t>https</w:t>
            </w:r>
            <w:r w:rsidRPr="009B0132">
              <w:rPr>
                <w:color w:val="000000"/>
                <w:lang w:val="uk-UA"/>
              </w:rPr>
              <w:t>://</w:t>
            </w:r>
            <w:r w:rsidRPr="009B0132">
              <w:rPr>
                <w:color w:val="000000"/>
              </w:rPr>
              <w:t>www</w:t>
            </w:r>
            <w:r w:rsidRPr="009B0132">
              <w:rPr>
                <w:color w:val="000000"/>
                <w:lang w:val="uk-UA"/>
              </w:rPr>
              <w:t>.</w:t>
            </w:r>
            <w:r w:rsidRPr="009B0132">
              <w:rPr>
                <w:color w:val="000000"/>
              </w:rPr>
              <w:t>academia</w:t>
            </w:r>
            <w:r w:rsidRPr="009B0132">
              <w:rPr>
                <w:color w:val="000000"/>
                <w:lang w:val="uk-UA"/>
              </w:rPr>
              <w:t>.</w:t>
            </w:r>
            <w:r w:rsidRPr="009B0132">
              <w:rPr>
                <w:color w:val="000000"/>
              </w:rPr>
              <w:t>edu</w:t>
            </w:r>
            <w:r w:rsidRPr="009B0132">
              <w:rPr>
                <w:color w:val="000000"/>
                <w:lang w:val="uk-UA"/>
              </w:rPr>
              <w:t>/47779455/</w:t>
            </w:r>
            <w:r w:rsidRPr="009B0132">
              <w:rPr>
                <w:color w:val="000000"/>
              </w:rPr>
              <w:t>Modern</w:t>
            </w:r>
            <w:r w:rsidRPr="009B0132">
              <w:rPr>
                <w:color w:val="000000"/>
                <w:lang w:val="uk-UA"/>
              </w:rPr>
              <w:t>_</w:t>
            </w:r>
            <w:r w:rsidRPr="009B0132">
              <w:rPr>
                <w:color w:val="000000"/>
              </w:rPr>
              <w:t>management</w:t>
            </w:r>
            <w:r w:rsidRPr="009B0132">
              <w:rPr>
                <w:color w:val="000000"/>
                <w:lang w:val="uk-UA"/>
              </w:rPr>
              <w:t>_</w:t>
            </w:r>
            <w:r w:rsidRPr="009B0132">
              <w:rPr>
                <w:color w:val="000000"/>
              </w:rPr>
              <w:t>theories</w:t>
            </w:r>
            <w:r w:rsidRPr="009B0132">
              <w:rPr>
                <w:color w:val="000000"/>
                <w:lang w:val="uk-UA"/>
              </w:rPr>
              <w:t>_</w:t>
            </w:r>
            <w:r w:rsidRPr="009B0132">
              <w:rPr>
                <w:color w:val="000000"/>
              </w:rPr>
              <w:t>concepts</w:t>
            </w:r>
            <w:r w:rsidRPr="009B0132">
              <w:rPr>
                <w:color w:val="000000"/>
                <w:lang w:val="uk-UA"/>
              </w:rPr>
              <w:t>_</w:t>
            </w:r>
            <w:r w:rsidRPr="009B0132">
              <w:rPr>
                <w:color w:val="000000"/>
              </w:rPr>
              <w:t>implementation</w:t>
            </w:r>
            <w:r w:rsidRPr="009B0132">
              <w:rPr>
                <w:color w:val="000000"/>
                <w:lang w:val="uk-UA"/>
              </w:rPr>
              <w:t>_</w:t>
            </w:r>
            <w:r w:rsidRPr="009B0132">
              <w:rPr>
                <w:color w:val="000000"/>
              </w:rPr>
              <w:t>Monograph</w:t>
            </w:r>
          </w:p>
        </w:tc>
      </w:tr>
      <w:tr w:rsidR="00870EA7" w:rsidRPr="008E2E09" w14:paraId="74A6DE2A" w14:textId="77777777" w:rsidTr="00CE1FBD">
        <w:tc>
          <w:tcPr>
            <w:tcW w:w="622" w:type="dxa"/>
            <w:shd w:val="clear" w:color="auto" w:fill="auto"/>
          </w:tcPr>
          <w:p w14:paraId="055A0ED2" w14:textId="77777777" w:rsidR="00870EA7" w:rsidRPr="009B0132"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6AF7455C" w14:textId="77777777" w:rsidR="00870EA7" w:rsidRPr="009B0132" w:rsidRDefault="00870EA7" w:rsidP="009B0132">
            <w:pPr>
              <w:jc w:val="both"/>
              <w:rPr>
                <w:lang w:val="uk-UA"/>
              </w:rPr>
            </w:pPr>
            <w:r w:rsidRPr="009B0132">
              <w:rPr>
                <w:lang w:val="uk-UA"/>
              </w:rPr>
              <w:t>Кравчук О.І., Варіс І.О., Кир’янова О.В.</w:t>
            </w:r>
          </w:p>
        </w:tc>
        <w:tc>
          <w:tcPr>
            <w:tcW w:w="3428" w:type="dxa"/>
            <w:gridSpan w:val="2"/>
            <w:shd w:val="clear" w:color="auto" w:fill="auto"/>
          </w:tcPr>
          <w:p w14:paraId="2B2CC7AB" w14:textId="77777777" w:rsidR="00870EA7" w:rsidRPr="009B0132" w:rsidRDefault="00870EA7" w:rsidP="009B0132">
            <w:pPr>
              <w:jc w:val="both"/>
              <w:rPr>
                <w:lang w:val="uk-UA"/>
              </w:rPr>
            </w:pPr>
            <w:r w:rsidRPr="009B0132">
              <w:rPr>
                <w:lang w:val="uk-UA"/>
              </w:rPr>
              <w:t xml:space="preserve">Управління цифровими комунікаціями у віртуальних командах. </w:t>
            </w:r>
          </w:p>
          <w:p w14:paraId="1B436DE8" w14:textId="53B56136" w:rsidR="00870EA7" w:rsidRPr="009B0132" w:rsidRDefault="00870EA7" w:rsidP="009B0132">
            <w:pPr>
              <w:jc w:val="both"/>
              <w:rPr>
                <w:lang w:val="uk-UA"/>
              </w:rPr>
            </w:pPr>
            <w:r w:rsidRPr="002922D8">
              <w:rPr>
                <w:i/>
                <w:lang w:val="uk-UA"/>
              </w:rPr>
              <w:t>Покращення рівня життя у глобалізованому світі: можливості та обмеження</w:t>
            </w:r>
          </w:p>
        </w:tc>
        <w:tc>
          <w:tcPr>
            <w:tcW w:w="1625" w:type="dxa"/>
            <w:shd w:val="clear" w:color="auto" w:fill="auto"/>
          </w:tcPr>
          <w:p w14:paraId="04DC115C" w14:textId="62774284" w:rsidR="00870EA7" w:rsidRPr="009B0132" w:rsidRDefault="00870EA7" w:rsidP="002922D8">
            <w:pPr>
              <w:jc w:val="both"/>
              <w:rPr>
                <w:lang w:val="uk-UA"/>
              </w:rPr>
            </w:pPr>
            <w:r>
              <w:rPr>
                <w:lang w:val="uk-UA"/>
              </w:rPr>
              <w:t>0,6 д.а.</w:t>
            </w:r>
          </w:p>
        </w:tc>
        <w:tc>
          <w:tcPr>
            <w:tcW w:w="912" w:type="dxa"/>
            <w:shd w:val="clear" w:color="auto" w:fill="auto"/>
          </w:tcPr>
          <w:p w14:paraId="0992B31E" w14:textId="77777777" w:rsidR="00870EA7" w:rsidRPr="009B0132" w:rsidRDefault="00870EA7" w:rsidP="009B0132">
            <w:pPr>
              <w:jc w:val="both"/>
              <w:rPr>
                <w:lang w:val="uk-UA"/>
              </w:rPr>
            </w:pPr>
            <w:r w:rsidRPr="009B0132">
              <w:rPr>
                <w:lang w:val="uk-UA"/>
              </w:rPr>
              <w:t>укр</w:t>
            </w:r>
          </w:p>
        </w:tc>
        <w:tc>
          <w:tcPr>
            <w:tcW w:w="1829" w:type="dxa"/>
            <w:shd w:val="clear" w:color="auto" w:fill="auto"/>
          </w:tcPr>
          <w:p w14:paraId="5BEE3E51" w14:textId="77777777" w:rsidR="00870EA7" w:rsidRPr="009B0132" w:rsidRDefault="00870EA7" w:rsidP="009B0132">
            <w:pPr>
              <w:jc w:val="both"/>
              <w:rPr>
                <w:lang w:val="uk-UA"/>
              </w:rPr>
            </w:pPr>
            <w:r w:rsidRPr="009B0132">
              <w:rPr>
                <w:lang w:val="uk-UA"/>
              </w:rPr>
              <w:t>Польща</w:t>
            </w:r>
          </w:p>
          <w:p w14:paraId="5DD9A103" w14:textId="4E5C30BE" w:rsidR="00870EA7" w:rsidRPr="009B0132" w:rsidRDefault="00870EA7" w:rsidP="009B0132">
            <w:pPr>
              <w:jc w:val="both"/>
              <w:rPr>
                <w:lang w:val="uk-UA"/>
              </w:rPr>
            </w:pPr>
          </w:p>
        </w:tc>
        <w:tc>
          <w:tcPr>
            <w:tcW w:w="1178" w:type="dxa"/>
            <w:shd w:val="clear" w:color="auto" w:fill="auto"/>
          </w:tcPr>
          <w:p w14:paraId="0102C609" w14:textId="4E7FA783" w:rsidR="00870EA7" w:rsidRPr="009B0132" w:rsidRDefault="00870EA7" w:rsidP="002922D8">
            <w:pPr>
              <w:jc w:val="center"/>
              <w:rPr>
                <w:lang w:val="uk-UA"/>
              </w:rPr>
            </w:pPr>
          </w:p>
        </w:tc>
        <w:tc>
          <w:tcPr>
            <w:tcW w:w="1003" w:type="dxa"/>
            <w:shd w:val="clear" w:color="auto" w:fill="auto"/>
          </w:tcPr>
          <w:p w14:paraId="627407DB" w14:textId="124A31F9" w:rsidR="00870EA7" w:rsidRPr="002922D8" w:rsidRDefault="00870EA7" w:rsidP="009B0132">
            <w:pPr>
              <w:jc w:val="both"/>
              <w:rPr>
                <w:lang w:val="uk-UA"/>
              </w:rPr>
            </w:pPr>
            <w:r w:rsidRPr="009B0132">
              <w:rPr>
                <w:lang w:val="uk-UA"/>
              </w:rPr>
              <w:t>+</w:t>
            </w:r>
          </w:p>
        </w:tc>
        <w:tc>
          <w:tcPr>
            <w:tcW w:w="2412" w:type="dxa"/>
            <w:shd w:val="clear" w:color="auto" w:fill="auto"/>
          </w:tcPr>
          <w:p w14:paraId="185E4C6E" w14:textId="03B80CBC" w:rsidR="00870EA7" w:rsidRPr="002922D8" w:rsidRDefault="00870EA7" w:rsidP="009B0132">
            <w:pPr>
              <w:jc w:val="both"/>
              <w:rPr>
                <w:lang w:val="uk-UA"/>
              </w:rPr>
            </w:pPr>
            <w:r w:rsidRPr="002922D8">
              <w:rPr>
                <w:lang w:val="uk-UA"/>
              </w:rPr>
              <w:t>подано до друку</w:t>
            </w:r>
          </w:p>
        </w:tc>
      </w:tr>
      <w:tr w:rsidR="00870EA7" w:rsidRPr="008E2E09" w14:paraId="143873EF" w14:textId="77777777" w:rsidTr="00CE1FBD">
        <w:tc>
          <w:tcPr>
            <w:tcW w:w="622" w:type="dxa"/>
            <w:shd w:val="clear" w:color="auto" w:fill="auto"/>
          </w:tcPr>
          <w:p w14:paraId="40A5F907" w14:textId="77777777" w:rsidR="00870EA7" w:rsidRPr="009B0132"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3A4F607A" w14:textId="77777777" w:rsidR="00870EA7" w:rsidRPr="009B0132" w:rsidRDefault="00870EA7" w:rsidP="009B0132">
            <w:pPr>
              <w:jc w:val="both"/>
              <w:rPr>
                <w:lang w:val="uk-UA"/>
              </w:rPr>
            </w:pPr>
            <w:r w:rsidRPr="009B0132">
              <w:rPr>
                <w:lang w:val="uk-UA"/>
              </w:rPr>
              <w:t>Oksana M. Poplavska, Yuriy O. Karyagin</w:t>
            </w:r>
          </w:p>
        </w:tc>
        <w:tc>
          <w:tcPr>
            <w:tcW w:w="3428" w:type="dxa"/>
            <w:gridSpan w:val="2"/>
            <w:shd w:val="clear" w:color="auto" w:fill="auto"/>
          </w:tcPr>
          <w:p w14:paraId="1235077B" w14:textId="302031AF" w:rsidR="00870EA7" w:rsidRPr="009B0132" w:rsidRDefault="00870EA7" w:rsidP="002922D8">
            <w:pPr>
              <w:jc w:val="both"/>
              <w:rPr>
                <w:lang w:val="uk-UA"/>
              </w:rPr>
            </w:pPr>
            <w:r w:rsidRPr="009B0132">
              <w:rPr>
                <w:lang w:val="uk-UA"/>
              </w:rPr>
              <w:t>Ukrainian Labor Market: Before and After COVID-19, Searchin</w:t>
            </w:r>
            <w:r>
              <w:rPr>
                <w:lang w:val="uk-UA"/>
              </w:rPr>
              <w:t>g for Solutions (in Ukrainian).</w:t>
            </w:r>
            <w:r w:rsidRPr="009B0132">
              <w:rPr>
                <w:lang w:val="uk-UA"/>
              </w:rPr>
              <w:t xml:space="preserve"> </w:t>
            </w:r>
            <w:r w:rsidRPr="002922D8">
              <w:rPr>
                <w:i/>
                <w:lang w:val="uk-UA"/>
              </w:rPr>
              <w:t>Society and economy during the COVID-19. Pandemic experiences of Ukraine</w:t>
            </w:r>
            <w:r>
              <w:rPr>
                <w:lang w:val="uk-UA"/>
              </w:rPr>
              <w:t xml:space="preserve"> </w:t>
            </w:r>
            <w:r w:rsidRPr="009B0132">
              <w:rPr>
                <w:lang w:val="uk-UA"/>
              </w:rPr>
              <w:t xml:space="preserve"> </w:t>
            </w:r>
          </w:p>
        </w:tc>
        <w:tc>
          <w:tcPr>
            <w:tcW w:w="1625" w:type="dxa"/>
            <w:shd w:val="clear" w:color="auto" w:fill="auto"/>
          </w:tcPr>
          <w:p w14:paraId="176CC763" w14:textId="6D6D885E" w:rsidR="00870EA7" w:rsidRPr="009B0132" w:rsidRDefault="00870EA7" w:rsidP="002922D8">
            <w:pPr>
              <w:jc w:val="both"/>
              <w:rPr>
                <w:lang w:val="uk-UA"/>
              </w:rPr>
            </w:pPr>
            <w:r>
              <w:rPr>
                <w:lang w:val="uk-UA"/>
              </w:rPr>
              <w:t xml:space="preserve">262/p.73-82 (авт.0,7 </w:t>
            </w:r>
            <w:r w:rsidRPr="009B0132">
              <w:rPr>
                <w:lang w:val="uk-UA"/>
              </w:rPr>
              <w:t>д.а)</w:t>
            </w:r>
          </w:p>
        </w:tc>
        <w:tc>
          <w:tcPr>
            <w:tcW w:w="912" w:type="dxa"/>
            <w:shd w:val="clear" w:color="auto" w:fill="auto"/>
          </w:tcPr>
          <w:p w14:paraId="4329E24D" w14:textId="77777777" w:rsidR="00870EA7" w:rsidRPr="009B0132" w:rsidRDefault="00870EA7" w:rsidP="009B0132">
            <w:pPr>
              <w:jc w:val="both"/>
              <w:rPr>
                <w:lang w:val="uk-UA"/>
              </w:rPr>
            </w:pPr>
            <w:r w:rsidRPr="009B0132">
              <w:rPr>
                <w:lang w:val="uk-UA"/>
              </w:rPr>
              <w:t>укр</w:t>
            </w:r>
          </w:p>
        </w:tc>
        <w:tc>
          <w:tcPr>
            <w:tcW w:w="1829" w:type="dxa"/>
            <w:shd w:val="clear" w:color="auto" w:fill="auto"/>
          </w:tcPr>
          <w:p w14:paraId="38DB8CCC" w14:textId="77777777" w:rsidR="00870EA7" w:rsidRPr="009B0132" w:rsidRDefault="00870EA7" w:rsidP="009B0132">
            <w:pPr>
              <w:jc w:val="both"/>
              <w:rPr>
                <w:lang w:val="uk-UA"/>
              </w:rPr>
            </w:pPr>
            <w:r w:rsidRPr="009B0132">
              <w:rPr>
                <w:lang w:val="uk-UA"/>
              </w:rPr>
              <w:t>Warsaw,</w:t>
            </w:r>
          </w:p>
          <w:p w14:paraId="59B54C5E" w14:textId="77777777" w:rsidR="00870EA7" w:rsidRPr="009B0132" w:rsidRDefault="00870EA7" w:rsidP="009B0132">
            <w:pPr>
              <w:jc w:val="both"/>
              <w:rPr>
                <w:lang w:val="uk-UA"/>
              </w:rPr>
            </w:pPr>
            <w:r w:rsidRPr="009B0132">
              <w:rPr>
                <w:lang w:val="uk-UA"/>
              </w:rPr>
              <w:t>2021</w:t>
            </w:r>
          </w:p>
        </w:tc>
        <w:tc>
          <w:tcPr>
            <w:tcW w:w="1178" w:type="dxa"/>
            <w:shd w:val="clear" w:color="auto" w:fill="auto"/>
          </w:tcPr>
          <w:p w14:paraId="1B3F9F52" w14:textId="34E81049" w:rsidR="00870EA7" w:rsidRPr="009B0132" w:rsidRDefault="00870EA7" w:rsidP="002922D8">
            <w:pPr>
              <w:jc w:val="center"/>
              <w:rPr>
                <w:lang w:val="uk-UA"/>
              </w:rPr>
            </w:pPr>
          </w:p>
        </w:tc>
        <w:tc>
          <w:tcPr>
            <w:tcW w:w="1003" w:type="dxa"/>
            <w:shd w:val="clear" w:color="auto" w:fill="auto"/>
          </w:tcPr>
          <w:p w14:paraId="72CFD937" w14:textId="45C57FAF" w:rsidR="00870EA7" w:rsidRPr="009B0132" w:rsidRDefault="00870EA7" w:rsidP="009B0132">
            <w:pPr>
              <w:jc w:val="both"/>
              <w:rPr>
                <w:lang w:val="uk-UA"/>
              </w:rPr>
            </w:pPr>
            <w:r w:rsidRPr="009B0132">
              <w:rPr>
                <w:lang w:val="uk-UA"/>
              </w:rPr>
              <w:t>+</w:t>
            </w:r>
          </w:p>
        </w:tc>
        <w:tc>
          <w:tcPr>
            <w:tcW w:w="2412" w:type="dxa"/>
            <w:shd w:val="clear" w:color="auto" w:fill="auto"/>
          </w:tcPr>
          <w:p w14:paraId="2ACCF750" w14:textId="77777777" w:rsidR="00870EA7" w:rsidRPr="009B0132" w:rsidRDefault="00870EA7" w:rsidP="009B0132">
            <w:pPr>
              <w:jc w:val="both"/>
              <w:rPr>
                <w:lang w:val="uk-UA"/>
              </w:rPr>
            </w:pPr>
          </w:p>
        </w:tc>
      </w:tr>
      <w:tr w:rsidR="00870EA7" w:rsidRPr="008E2E09" w14:paraId="152BE4E9" w14:textId="77777777" w:rsidTr="00CE1FBD">
        <w:tc>
          <w:tcPr>
            <w:tcW w:w="622" w:type="dxa"/>
            <w:shd w:val="clear" w:color="auto" w:fill="auto"/>
          </w:tcPr>
          <w:p w14:paraId="3BC1CB55" w14:textId="77777777" w:rsidR="00870EA7" w:rsidRPr="009B0132" w:rsidRDefault="00870EA7" w:rsidP="005E7017">
            <w:pPr>
              <w:pStyle w:val="aff1"/>
              <w:numPr>
                <w:ilvl w:val="0"/>
                <w:numId w:val="10"/>
              </w:numPr>
              <w:ind w:left="357" w:hanging="357"/>
              <w:jc w:val="center"/>
              <w:rPr>
                <w:sz w:val="24"/>
                <w:szCs w:val="24"/>
                <w:lang w:val="uk-UA"/>
              </w:rPr>
            </w:pPr>
          </w:p>
        </w:tc>
        <w:tc>
          <w:tcPr>
            <w:tcW w:w="1870" w:type="dxa"/>
            <w:shd w:val="clear" w:color="auto" w:fill="auto"/>
          </w:tcPr>
          <w:p w14:paraId="14A242C4" w14:textId="77777777" w:rsidR="00870EA7" w:rsidRPr="009B0132" w:rsidRDefault="00870EA7" w:rsidP="009B0132">
            <w:pPr>
              <w:spacing w:line="256" w:lineRule="auto"/>
              <w:jc w:val="both"/>
              <w:rPr>
                <w:color w:val="000000"/>
                <w:lang w:val="uk-UA" w:eastAsia="en-US"/>
              </w:rPr>
            </w:pPr>
            <w:r w:rsidRPr="009B0132">
              <w:rPr>
                <w:lang w:val="en-US" w:eastAsia="en-US"/>
              </w:rPr>
              <w:t>Vasyl</w:t>
            </w:r>
            <w:r w:rsidRPr="009B0132">
              <w:rPr>
                <w:lang w:val="uk-UA" w:eastAsia="en-US"/>
              </w:rPr>
              <w:t xml:space="preserve"> </w:t>
            </w:r>
            <w:r w:rsidRPr="009B0132">
              <w:rPr>
                <w:lang w:val="en-US" w:eastAsia="en-US"/>
              </w:rPr>
              <w:t>M</w:t>
            </w:r>
            <w:r w:rsidRPr="009B0132">
              <w:rPr>
                <w:lang w:val="uk-UA" w:eastAsia="en-US"/>
              </w:rPr>
              <w:t xml:space="preserve">. </w:t>
            </w:r>
            <w:r w:rsidRPr="009B0132">
              <w:rPr>
                <w:lang w:val="en-US" w:eastAsia="en-US"/>
              </w:rPr>
              <w:t>Petiukh</w:t>
            </w:r>
            <w:r w:rsidRPr="009B0132">
              <w:rPr>
                <w:lang w:val="uk-UA" w:eastAsia="en-US"/>
              </w:rPr>
              <w:t xml:space="preserve">, </w:t>
            </w:r>
            <w:r w:rsidRPr="009B0132">
              <w:rPr>
                <w:lang w:val="en-US" w:eastAsia="en-US"/>
              </w:rPr>
              <w:t>Liudmyla</w:t>
            </w:r>
            <w:r w:rsidRPr="009B0132">
              <w:rPr>
                <w:lang w:val="uk-UA" w:eastAsia="en-US"/>
              </w:rPr>
              <w:t xml:space="preserve"> </w:t>
            </w:r>
            <w:r w:rsidRPr="009B0132">
              <w:rPr>
                <w:lang w:val="en-US" w:eastAsia="en-US"/>
              </w:rPr>
              <w:t>V</w:t>
            </w:r>
            <w:r w:rsidRPr="009B0132">
              <w:rPr>
                <w:lang w:val="uk-UA" w:eastAsia="en-US"/>
              </w:rPr>
              <w:t xml:space="preserve">. </w:t>
            </w:r>
            <w:r w:rsidRPr="009B0132">
              <w:rPr>
                <w:lang w:val="en-US" w:eastAsia="en-US"/>
              </w:rPr>
              <w:t>Shchetinina</w:t>
            </w:r>
            <w:r w:rsidRPr="009B0132">
              <w:rPr>
                <w:lang w:val="uk-UA" w:eastAsia="en-US"/>
              </w:rPr>
              <w:t xml:space="preserve">, </w:t>
            </w:r>
            <w:r w:rsidRPr="009B0132">
              <w:rPr>
                <w:lang w:val="en-US" w:eastAsia="en-US"/>
              </w:rPr>
              <w:t>Khrystyna</w:t>
            </w:r>
            <w:r w:rsidRPr="009B0132">
              <w:rPr>
                <w:lang w:val="uk-UA" w:eastAsia="en-US"/>
              </w:rPr>
              <w:t xml:space="preserve"> </w:t>
            </w:r>
            <w:r w:rsidRPr="009B0132">
              <w:rPr>
                <w:lang w:val="en-US" w:eastAsia="en-US"/>
              </w:rPr>
              <w:t>V</w:t>
            </w:r>
            <w:r w:rsidRPr="009B0132">
              <w:rPr>
                <w:lang w:val="uk-UA" w:eastAsia="en-US"/>
              </w:rPr>
              <w:t xml:space="preserve">. </w:t>
            </w:r>
            <w:r w:rsidRPr="009B0132">
              <w:rPr>
                <w:lang w:val="en-US" w:eastAsia="en-US"/>
              </w:rPr>
              <w:t>Rybchanska</w:t>
            </w:r>
          </w:p>
        </w:tc>
        <w:tc>
          <w:tcPr>
            <w:tcW w:w="3428" w:type="dxa"/>
            <w:gridSpan w:val="2"/>
            <w:shd w:val="clear" w:color="auto" w:fill="auto"/>
          </w:tcPr>
          <w:p w14:paraId="2FE8063D" w14:textId="311B0B44" w:rsidR="00870EA7" w:rsidRPr="009B0132" w:rsidRDefault="00870EA7" w:rsidP="009B0132">
            <w:pPr>
              <w:spacing w:before="240" w:line="256" w:lineRule="auto"/>
              <w:jc w:val="both"/>
              <w:rPr>
                <w:color w:val="000000"/>
                <w:lang w:val="en-US" w:eastAsia="en-US"/>
              </w:rPr>
            </w:pPr>
            <w:r w:rsidRPr="009B0132">
              <w:rPr>
                <w:lang w:val="en-US" w:eastAsia="en-US"/>
              </w:rPr>
              <w:t>Employment Trends and Their Impact on the Country’s Economy in the Conditions of COVID-19 Outbreak: Analysis, Evaluation, Priorities</w:t>
            </w:r>
            <w:r>
              <w:rPr>
                <w:color w:val="000000"/>
                <w:lang w:val="en-US" w:eastAsia="en-US"/>
              </w:rPr>
              <w:t>.</w:t>
            </w:r>
            <w:r w:rsidRPr="009B0132">
              <w:rPr>
                <w:color w:val="000000"/>
                <w:lang w:val="en-US" w:eastAsia="en-US"/>
              </w:rPr>
              <w:t xml:space="preserve"> </w:t>
            </w:r>
            <w:r w:rsidRPr="009B0132">
              <w:rPr>
                <w:i/>
                <w:iCs/>
                <w:color w:val="000000"/>
                <w:lang w:val="en-US" w:eastAsia="en-US"/>
              </w:rPr>
              <w:t>Society and economy during the COVID-19. Pandemic experiences of Ukraine</w:t>
            </w:r>
            <w:r w:rsidRPr="009B0132">
              <w:rPr>
                <w:color w:val="000000"/>
                <w:lang w:val="en-US" w:eastAsia="en-US"/>
              </w:rPr>
              <w:t xml:space="preserve"> </w:t>
            </w:r>
          </w:p>
        </w:tc>
        <w:tc>
          <w:tcPr>
            <w:tcW w:w="1625" w:type="dxa"/>
            <w:shd w:val="clear" w:color="auto" w:fill="auto"/>
          </w:tcPr>
          <w:p w14:paraId="16E6FBB9" w14:textId="77777777" w:rsidR="00870EA7" w:rsidRDefault="00870EA7" w:rsidP="009B0132">
            <w:pPr>
              <w:spacing w:line="256" w:lineRule="auto"/>
              <w:jc w:val="both"/>
              <w:rPr>
                <w:color w:val="000000"/>
                <w:lang w:val="uk-UA" w:eastAsia="en-US"/>
              </w:rPr>
            </w:pPr>
            <w:r w:rsidRPr="009B0132">
              <w:rPr>
                <w:color w:val="000000"/>
                <w:lang w:val="en-US" w:eastAsia="en-US"/>
              </w:rPr>
              <w:t>p.</w:t>
            </w:r>
            <w:r w:rsidRPr="009B0132">
              <w:rPr>
                <w:color w:val="000000"/>
                <w:lang w:val="uk-UA" w:eastAsia="en-US"/>
              </w:rPr>
              <w:t>83</w:t>
            </w:r>
            <w:r w:rsidRPr="009B0132">
              <w:rPr>
                <w:color w:val="000000"/>
                <w:lang w:val="en-US" w:eastAsia="en-US"/>
              </w:rPr>
              <w:t>-</w:t>
            </w:r>
            <w:r w:rsidRPr="009B0132">
              <w:rPr>
                <w:color w:val="000000"/>
                <w:lang w:val="uk-UA" w:eastAsia="en-US"/>
              </w:rPr>
              <w:t>94</w:t>
            </w:r>
          </w:p>
          <w:p w14:paraId="73440C01" w14:textId="659BA28A" w:rsidR="00870EA7" w:rsidRPr="009B0132" w:rsidRDefault="00870EA7" w:rsidP="009B0132">
            <w:pPr>
              <w:spacing w:line="256" w:lineRule="auto"/>
              <w:jc w:val="both"/>
              <w:rPr>
                <w:lang w:val="uk-UA" w:eastAsia="en-US"/>
              </w:rPr>
            </w:pPr>
            <w:r>
              <w:rPr>
                <w:color w:val="000000"/>
                <w:lang w:val="uk-UA" w:eastAsia="en-US"/>
              </w:rPr>
              <w:t>0,7 д.а.</w:t>
            </w:r>
          </w:p>
        </w:tc>
        <w:tc>
          <w:tcPr>
            <w:tcW w:w="912" w:type="dxa"/>
            <w:shd w:val="clear" w:color="auto" w:fill="auto"/>
          </w:tcPr>
          <w:p w14:paraId="148D64E6" w14:textId="146E4C24" w:rsidR="00870EA7" w:rsidRPr="009B0132" w:rsidRDefault="00870EA7" w:rsidP="009B0132">
            <w:pPr>
              <w:spacing w:line="256" w:lineRule="auto"/>
              <w:jc w:val="both"/>
              <w:rPr>
                <w:lang w:val="uk-UA" w:eastAsia="en-US"/>
              </w:rPr>
            </w:pPr>
            <w:r>
              <w:rPr>
                <w:lang w:val="uk-UA" w:eastAsia="en-US"/>
              </w:rPr>
              <w:t>а</w:t>
            </w:r>
            <w:r w:rsidRPr="009B0132">
              <w:rPr>
                <w:lang w:val="uk-UA" w:eastAsia="en-US"/>
              </w:rPr>
              <w:t>нгл</w:t>
            </w:r>
          </w:p>
        </w:tc>
        <w:tc>
          <w:tcPr>
            <w:tcW w:w="1829" w:type="dxa"/>
            <w:shd w:val="clear" w:color="auto" w:fill="auto"/>
          </w:tcPr>
          <w:p w14:paraId="0F6479A4" w14:textId="77777777" w:rsidR="00870EA7" w:rsidRPr="009B0132" w:rsidRDefault="00870EA7" w:rsidP="009B0132">
            <w:pPr>
              <w:spacing w:before="240" w:line="256" w:lineRule="auto"/>
              <w:jc w:val="both"/>
              <w:rPr>
                <w:lang w:val="uk-UA" w:eastAsia="en-US"/>
              </w:rPr>
            </w:pPr>
            <w:r w:rsidRPr="009B0132">
              <w:rPr>
                <w:color w:val="000000"/>
                <w:lang w:val="en-US" w:eastAsia="en-US"/>
              </w:rPr>
              <w:t xml:space="preserve">Warsaw 2021. </w:t>
            </w:r>
          </w:p>
          <w:p w14:paraId="1C9B30E4" w14:textId="77777777" w:rsidR="00870EA7" w:rsidRPr="009B0132" w:rsidRDefault="00870EA7" w:rsidP="009B0132">
            <w:pPr>
              <w:spacing w:line="256" w:lineRule="auto"/>
              <w:jc w:val="both"/>
              <w:rPr>
                <w:color w:val="000000"/>
                <w:lang w:val="en-US" w:eastAsia="en-US"/>
              </w:rPr>
            </w:pPr>
          </w:p>
        </w:tc>
        <w:tc>
          <w:tcPr>
            <w:tcW w:w="1178" w:type="dxa"/>
            <w:shd w:val="clear" w:color="auto" w:fill="auto"/>
          </w:tcPr>
          <w:p w14:paraId="08AF6A08" w14:textId="77777777" w:rsidR="00870EA7" w:rsidRPr="009B0132" w:rsidRDefault="00870EA7" w:rsidP="002922D8">
            <w:pPr>
              <w:spacing w:line="256" w:lineRule="auto"/>
              <w:jc w:val="center"/>
              <w:rPr>
                <w:lang w:val="uk-UA" w:eastAsia="en-US"/>
              </w:rPr>
            </w:pPr>
          </w:p>
          <w:p w14:paraId="4C836828" w14:textId="1D440F53" w:rsidR="00870EA7" w:rsidRPr="009B0132" w:rsidRDefault="00870EA7" w:rsidP="002922D8">
            <w:pPr>
              <w:spacing w:line="256" w:lineRule="auto"/>
              <w:jc w:val="center"/>
              <w:rPr>
                <w:lang w:val="uk-UA" w:eastAsia="en-US"/>
              </w:rPr>
            </w:pPr>
          </w:p>
        </w:tc>
        <w:tc>
          <w:tcPr>
            <w:tcW w:w="1003" w:type="dxa"/>
            <w:shd w:val="clear" w:color="auto" w:fill="auto"/>
          </w:tcPr>
          <w:p w14:paraId="683FA9A9" w14:textId="570CA131" w:rsidR="00870EA7" w:rsidRPr="009B0132" w:rsidRDefault="00870EA7" w:rsidP="009B0132">
            <w:pPr>
              <w:spacing w:line="256" w:lineRule="auto"/>
              <w:jc w:val="both"/>
              <w:rPr>
                <w:lang w:val="uk-UA" w:eastAsia="en-US"/>
              </w:rPr>
            </w:pPr>
            <w:r w:rsidRPr="009B0132">
              <w:rPr>
                <w:lang w:val="uk-UA" w:eastAsia="en-US"/>
              </w:rPr>
              <w:t>+</w:t>
            </w:r>
          </w:p>
        </w:tc>
        <w:tc>
          <w:tcPr>
            <w:tcW w:w="2412" w:type="dxa"/>
            <w:shd w:val="clear" w:color="auto" w:fill="auto"/>
          </w:tcPr>
          <w:p w14:paraId="6D5C9E25" w14:textId="77777777" w:rsidR="00870EA7" w:rsidRPr="009B0132" w:rsidRDefault="00870EA7" w:rsidP="009B0132">
            <w:pPr>
              <w:spacing w:line="256" w:lineRule="auto"/>
              <w:jc w:val="both"/>
              <w:rPr>
                <w:color w:val="000000"/>
                <w:lang w:val="en-US" w:eastAsia="en-US"/>
              </w:rPr>
            </w:pPr>
          </w:p>
        </w:tc>
      </w:tr>
      <w:tr w:rsidR="00870EA7" w:rsidRPr="008E2E09" w14:paraId="1543A3CB" w14:textId="77777777" w:rsidTr="00707374">
        <w:tc>
          <w:tcPr>
            <w:tcW w:w="2492" w:type="dxa"/>
            <w:gridSpan w:val="2"/>
            <w:shd w:val="clear" w:color="auto" w:fill="auto"/>
          </w:tcPr>
          <w:p w14:paraId="6CE2FC20" w14:textId="77777777" w:rsidR="00870EA7" w:rsidRPr="008E2E09" w:rsidRDefault="00870EA7" w:rsidP="00BB1588">
            <w:pPr>
              <w:jc w:val="center"/>
              <w:rPr>
                <w:sz w:val="24"/>
                <w:szCs w:val="24"/>
                <w:lang w:val="uk-UA"/>
              </w:rPr>
            </w:pPr>
            <w:r>
              <w:rPr>
                <w:sz w:val="24"/>
                <w:szCs w:val="24"/>
                <w:lang w:val="uk-UA"/>
              </w:rPr>
              <w:t>Усього</w:t>
            </w:r>
          </w:p>
        </w:tc>
        <w:tc>
          <w:tcPr>
            <w:tcW w:w="3428" w:type="dxa"/>
            <w:gridSpan w:val="2"/>
            <w:shd w:val="clear" w:color="auto" w:fill="auto"/>
          </w:tcPr>
          <w:p w14:paraId="5AEF49AA" w14:textId="77777777" w:rsidR="00870EA7" w:rsidRPr="00CD16C5" w:rsidRDefault="00870EA7" w:rsidP="00BB1588">
            <w:pPr>
              <w:jc w:val="center"/>
              <w:rPr>
                <w:b/>
                <w:sz w:val="24"/>
                <w:szCs w:val="24"/>
                <w:lang w:val="uk-UA"/>
              </w:rPr>
            </w:pPr>
            <w:r w:rsidRPr="00CD16C5">
              <w:rPr>
                <w:b/>
                <w:sz w:val="24"/>
                <w:szCs w:val="24"/>
                <w:lang w:val="uk-UA"/>
              </w:rPr>
              <w:t>X</w:t>
            </w:r>
          </w:p>
        </w:tc>
        <w:tc>
          <w:tcPr>
            <w:tcW w:w="1625" w:type="dxa"/>
            <w:shd w:val="clear" w:color="auto" w:fill="auto"/>
          </w:tcPr>
          <w:p w14:paraId="28E9EA48" w14:textId="77777777" w:rsidR="00870EA7" w:rsidRPr="008E2E09" w:rsidRDefault="00870EA7" w:rsidP="00BB1588">
            <w:pPr>
              <w:jc w:val="center"/>
              <w:rPr>
                <w:sz w:val="24"/>
                <w:szCs w:val="24"/>
                <w:lang w:val="uk-UA"/>
              </w:rPr>
            </w:pPr>
          </w:p>
        </w:tc>
        <w:tc>
          <w:tcPr>
            <w:tcW w:w="912" w:type="dxa"/>
            <w:shd w:val="clear" w:color="auto" w:fill="auto"/>
          </w:tcPr>
          <w:p w14:paraId="30CD98BC" w14:textId="77777777" w:rsidR="00870EA7" w:rsidRPr="008E2E09" w:rsidRDefault="00870EA7" w:rsidP="00BB1588">
            <w:pPr>
              <w:jc w:val="center"/>
              <w:rPr>
                <w:sz w:val="24"/>
                <w:szCs w:val="24"/>
                <w:lang w:val="uk-UA"/>
              </w:rPr>
            </w:pPr>
            <w:r w:rsidRPr="00CD16C5">
              <w:rPr>
                <w:b/>
                <w:sz w:val="24"/>
                <w:szCs w:val="24"/>
                <w:lang w:val="uk-UA"/>
              </w:rPr>
              <w:t>X</w:t>
            </w:r>
          </w:p>
        </w:tc>
        <w:tc>
          <w:tcPr>
            <w:tcW w:w="1829" w:type="dxa"/>
            <w:shd w:val="clear" w:color="auto" w:fill="auto"/>
          </w:tcPr>
          <w:p w14:paraId="5A693033" w14:textId="77777777" w:rsidR="00870EA7" w:rsidRDefault="00870EA7" w:rsidP="00BB1588">
            <w:pPr>
              <w:jc w:val="center"/>
              <w:rPr>
                <w:sz w:val="24"/>
                <w:szCs w:val="24"/>
                <w:lang w:val="uk-UA"/>
              </w:rPr>
            </w:pPr>
            <w:r w:rsidRPr="00CD16C5">
              <w:rPr>
                <w:b/>
                <w:sz w:val="24"/>
                <w:szCs w:val="24"/>
                <w:lang w:val="uk-UA"/>
              </w:rPr>
              <w:t>X</w:t>
            </w:r>
          </w:p>
        </w:tc>
        <w:tc>
          <w:tcPr>
            <w:tcW w:w="1178" w:type="dxa"/>
            <w:shd w:val="clear" w:color="auto" w:fill="auto"/>
          </w:tcPr>
          <w:p w14:paraId="106AEE72" w14:textId="77777777" w:rsidR="00870EA7" w:rsidRDefault="00870EA7" w:rsidP="00BB1588">
            <w:pPr>
              <w:jc w:val="center"/>
              <w:rPr>
                <w:sz w:val="24"/>
                <w:szCs w:val="24"/>
                <w:lang w:val="uk-UA"/>
              </w:rPr>
            </w:pPr>
          </w:p>
        </w:tc>
        <w:tc>
          <w:tcPr>
            <w:tcW w:w="1003" w:type="dxa"/>
            <w:shd w:val="clear" w:color="auto" w:fill="auto"/>
          </w:tcPr>
          <w:p w14:paraId="714A3DB0" w14:textId="77777777" w:rsidR="00870EA7" w:rsidRDefault="00870EA7" w:rsidP="00BB1588">
            <w:pPr>
              <w:jc w:val="center"/>
              <w:rPr>
                <w:sz w:val="24"/>
                <w:szCs w:val="24"/>
                <w:lang w:val="uk-UA"/>
              </w:rPr>
            </w:pPr>
          </w:p>
        </w:tc>
        <w:tc>
          <w:tcPr>
            <w:tcW w:w="2412" w:type="dxa"/>
            <w:shd w:val="clear" w:color="auto" w:fill="auto"/>
          </w:tcPr>
          <w:p w14:paraId="482D8492" w14:textId="77777777" w:rsidR="00870EA7" w:rsidRDefault="00870EA7" w:rsidP="00BB1588">
            <w:pPr>
              <w:jc w:val="center"/>
              <w:rPr>
                <w:sz w:val="24"/>
                <w:szCs w:val="24"/>
                <w:lang w:val="uk-UA"/>
              </w:rPr>
            </w:pPr>
            <w:r w:rsidRPr="00CD16C5">
              <w:rPr>
                <w:b/>
                <w:sz w:val="24"/>
                <w:szCs w:val="24"/>
                <w:lang w:val="uk-UA"/>
              </w:rPr>
              <w:t>X</w:t>
            </w:r>
          </w:p>
        </w:tc>
      </w:tr>
      <w:tr w:rsidR="00870EA7" w:rsidRPr="008E2E09" w14:paraId="1E3EC0B8" w14:textId="77777777" w:rsidTr="00CE1FBD">
        <w:tc>
          <w:tcPr>
            <w:tcW w:w="14879" w:type="dxa"/>
            <w:gridSpan w:val="10"/>
            <w:shd w:val="clear" w:color="auto" w:fill="auto"/>
          </w:tcPr>
          <w:p w14:paraId="5EEF528C" w14:textId="77777777" w:rsidR="00870EA7" w:rsidRPr="00DE2D72" w:rsidRDefault="00870EA7" w:rsidP="00BB1588">
            <w:pPr>
              <w:jc w:val="center"/>
              <w:rPr>
                <w:b/>
                <w:sz w:val="24"/>
                <w:szCs w:val="24"/>
                <w:lang w:val="uk-UA"/>
              </w:rPr>
            </w:pPr>
            <w:r>
              <w:rPr>
                <w:b/>
                <w:sz w:val="24"/>
                <w:szCs w:val="24"/>
                <w:lang w:val="uk-UA"/>
              </w:rPr>
              <w:t>М</w:t>
            </w:r>
            <w:r w:rsidRPr="00DE2D72">
              <w:rPr>
                <w:b/>
                <w:sz w:val="24"/>
                <w:szCs w:val="24"/>
                <w:lang w:val="uk-UA"/>
              </w:rPr>
              <w:t>онографії</w:t>
            </w:r>
            <w:r>
              <w:rPr>
                <w:b/>
                <w:sz w:val="24"/>
                <w:szCs w:val="24"/>
                <w:lang w:val="uk-UA"/>
              </w:rPr>
              <w:t>, що опубліковані у інших країнах</w:t>
            </w:r>
          </w:p>
        </w:tc>
      </w:tr>
      <w:tr w:rsidR="00870EA7" w:rsidRPr="002F22F7" w14:paraId="694E240A" w14:textId="77777777" w:rsidTr="00CE1FBD">
        <w:tc>
          <w:tcPr>
            <w:tcW w:w="622" w:type="dxa"/>
            <w:shd w:val="clear" w:color="auto" w:fill="auto"/>
          </w:tcPr>
          <w:p w14:paraId="68740FFC" w14:textId="77777777" w:rsidR="00870EA7" w:rsidRPr="008E2E09" w:rsidRDefault="00870EA7" w:rsidP="00BB1588">
            <w:pPr>
              <w:jc w:val="center"/>
              <w:rPr>
                <w:sz w:val="24"/>
                <w:szCs w:val="24"/>
                <w:lang w:val="uk-UA"/>
              </w:rPr>
            </w:pPr>
            <w:r>
              <w:rPr>
                <w:sz w:val="24"/>
                <w:szCs w:val="24"/>
                <w:lang w:val="uk-UA"/>
              </w:rPr>
              <w:t>1</w:t>
            </w:r>
          </w:p>
        </w:tc>
        <w:tc>
          <w:tcPr>
            <w:tcW w:w="1870" w:type="dxa"/>
            <w:shd w:val="clear" w:color="auto" w:fill="auto"/>
          </w:tcPr>
          <w:p w14:paraId="479618C7" w14:textId="77777777" w:rsidR="00870EA7" w:rsidRPr="009B0132" w:rsidRDefault="00870EA7" w:rsidP="00BB1588">
            <w:pPr>
              <w:spacing w:line="256" w:lineRule="auto"/>
              <w:rPr>
                <w:lang w:val="uk-UA" w:eastAsia="en-US"/>
              </w:rPr>
            </w:pPr>
          </w:p>
        </w:tc>
        <w:tc>
          <w:tcPr>
            <w:tcW w:w="3428" w:type="dxa"/>
            <w:gridSpan w:val="2"/>
            <w:shd w:val="clear" w:color="auto" w:fill="auto"/>
          </w:tcPr>
          <w:p w14:paraId="64416926" w14:textId="77777777" w:rsidR="00870EA7" w:rsidRPr="009B0132" w:rsidRDefault="00870EA7" w:rsidP="00BB1588">
            <w:pPr>
              <w:spacing w:line="256" w:lineRule="auto"/>
              <w:rPr>
                <w:lang w:val="uk-UA" w:eastAsia="en-US"/>
              </w:rPr>
            </w:pPr>
          </w:p>
        </w:tc>
        <w:tc>
          <w:tcPr>
            <w:tcW w:w="1625" w:type="dxa"/>
            <w:shd w:val="clear" w:color="auto" w:fill="auto"/>
          </w:tcPr>
          <w:p w14:paraId="3C6BD55C" w14:textId="77777777" w:rsidR="00870EA7" w:rsidRPr="009B0132" w:rsidRDefault="00870EA7" w:rsidP="00BB1588">
            <w:pPr>
              <w:spacing w:line="256" w:lineRule="auto"/>
              <w:jc w:val="center"/>
              <w:rPr>
                <w:lang w:val="uk-UA" w:eastAsia="en-US"/>
              </w:rPr>
            </w:pPr>
          </w:p>
        </w:tc>
        <w:tc>
          <w:tcPr>
            <w:tcW w:w="912" w:type="dxa"/>
            <w:shd w:val="clear" w:color="auto" w:fill="auto"/>
          </w:tcPr>
          <w:p w14:paraId="0FE4FC3F" w14:textId="77777777" w:rsidR="00870EA7" w:rsidRPr="009B0132" w:rsidRDefault="00870EA7" w:rsidP="00BB1588">
            <w:pPr>
              <w:spacing w:line="256" w:lineRule="auto"/>
              <w:jc w:val="center"/>
              <w:rPr>
                <w:lang w:val="uk-UA" w:eastAsia="en-US"/>
              </w:rPr>
            </w:pPr>
          </w:p>
        </w:tc>
        <w:tc>
          <w:tcPr>
            <w:tcW w:w="1829" w:type="dxa"/>
            <w:shd w:val="clear" w:color="auto" w:fill="auto"/>
          </w:tcPr>
          <w:p w14:paraId="5EADBDD9" w14:textId="77777777" w:rsidR="00870EA7" w:rsidRPr="009B0132" w:rsidRDefault="00870EA7" w:rsidP="00BB1588">
            <w:pPr>
              <w:spacing w:line="256" w:lineRule="auto"/>
              <w:rPr>
                <w:lang w:val="uk-UA" w:eastAsia="en-US"/>
              </w:rPr>
            </w:pPr>
          </w:p>
        </w:tc>
        <w:tc>
          <w:tcPr>
            <w:tcW w:w="1178" w:type="dxa"/>
            <w:shd w:val="clear" w:color="auto" w:fill="auto"/>
          </w:tcPr>
          <w:p w14:paraId="4A591A2E" w14:textId="77777777" w:rsidR="00870EA7" w:rsidRPr="009B0132" w:rsidRDefault="00870EA7" w:rsidP="00BB1588">
            <w:pPr>
              <w:spacing w:line="256" w:lineRule="auto"/>
              <w:jc w:val="center"/>
              <w:rPr>
                <w:lang w:val="uk-UA" w:eastAsia="en-US"/>
              </w:rPr>
            </w:pPr>
          </w:p>
        </w:tc>
        <w:tc>
          <w:tcPr>
            <w:tcW w:w="1003" w:type="dxa"/>
            <w:shd w:val="clear" w:color="auto" w:fill="auto"/>
          </w:tcPr>
          <w:p w14:paraId="574E2336" w14:textId="77777777" w:rsidR="00870EA7" w:rsidRPr="009B0132" w:rsidRDefault="00870EA7" w:rsidP="00BB1588">
            <w:pPr>
              <w:spacing w:line="256" w:lineRule="auto"/>
              <w:jc w:val="center"/>
              <w:rPr>
                <w:lang w:val="uk-UA" w:eastAsia="en-US"/>
              </w:rPr>
            </w:pPr>
          </w:p>
        </w:tc>
        <w:tc>
          <w:tcPr>
            <w:tcW w:w="2412" w:type="dxa"/>
            <w:shd w:val="clear" w:color="auto" w:fill="auto"/>
          </w:tcPr>
          <w:p w14:paraId="6BA9B9EA" w14:textId="77777777" w:rsidR="00870EA7" w:rsidRPr="009B0132" w:rsidRDefault="00870EA7" w:rsidP="00BB1588">
            <w:pPr>
              <w:spacing w:line="256" w:lineRule="auto"/>
              <w:rPr>
                <w:lang w:val="uk-UA" w:eastAsia="en-US"/>
              </w:rPr>
            </w:pPr>
          </w:p>
        </w:tc>
      </w:tr>
      <w:tr w:rsidR="00870EA7" w:rsidRPr="008E2E09" w14:paraId="6E17014B" w14:textId="77777777" w:rsidTr="00707374">
        <w:tc>
          <w:tcPr>
            <w:tcW w:w="2492" w:type="dxa"/>
            <w:gridSpan w:val="2"/>
            <w:shd w:val="clear" w:color="auto" w:fill="auto"/>
          </w:tcPr>
          <w:p w14:paraId="75C99255" w14:textId="77777777" w:rsidR="00870EA7" w:rsidRPr="008E2E09" w:rsidRDefault="00870EA7" w:rsidP="00BB1588">
            <w:pPr>
              <w:jc w:val="center"/>
              <w:rPr>
                <w:sz w:val="24"/>
                <w:szCs w:val="24"/>
                <w:lang w:val="uk-UA"/>
              </w:rPr>
            </w:pPr>
            <w:r>
              <w:rPr>
                <w:sz w:val="24"/>
                <w:szCs w:val="24"/>
                <w:lang w:val="uk-UA"/>
              </w:rPr>
              <w:t>Усього</w:t>
            </w:r>
          </w:p>
        </w:tc>
        <w:tc>
          <w:tcPr>
            <w:tcW w:w="3428" w:type="dxa"/>
            <w:gridSpan w:val="2"/>
            <w:shd w:val="clear" w:color="auto" w:fill="auto"/>
          </w:tcPr>
          <w:p w14:paraId="50FFCD00" w14:textId="77777777" w:rsidR="00870EA7" w:rsidRPr="00CD16C5" w:rsidRDefault="00870EA7" w:rsidP="00BB1588">
            <w:pPr>
              <w:jc w:val="center"/>
              <w:rPr>
                <w:b/>
                <w:sz w:val="24"/>
                <w:szCs w:val="24"/>
                <w:lang w:val="uk-UA"/>
              </w:rPr>
            </w:pPr>
            <w:r w:rsidRPr="00CD16C5">
              <w:rPr>
                <w:b/>
                <w:sz w:val="24"/>
                <w:szCs w:val="24"/>
                <w:lang w:val="uk-UA"/>
              </w:rPr>
              <w:t>X</w:t>
            </w:r>
          </w:p>
        </w:tc>
        <w:tc>
          <w:tcPr>
            <w:tcW w:w="1625" w:type="dxa"/>
            <w:shd w:val="clear" w:color="auto" w:fill="auto"/>
          </w:tcPr>
          <w:p w14:paraId="0068583D" w14:textId="709D843C" w:rsidR="00870EA7" w:rsidRPr="008E2E09" w:rsidRDefault="00C9326E" w:rsidP="00BB1588">
            <w:pPr>
              <w:jc w:val="center"/>
              <w:rPr>
                <w:sz w:val="24"/>
                <w:szCs w:val="24"/>
                <w:lang w:val="uk-UA"/>
              </w:rPr>
            </w:pPr>
            <w:r>
              <w:rPr>
                <w:sz w:val="24"/>
                <w:szCs w:val="24"/>
                <w:lang w:val="uk-UA"/>
              </w:rPr>
              <w:t>7,15</w:t>
            </w:r>
          </w:p>
        </w:tc>
        <w:tc>
          <w:tcPr>
            <w:tcW w:w="912" w:type="dxa"/>
            <w:shd w:val="clear" w:color="auto" w:fill="auto"/>
          </w:tcPr>
          <w:p w14:paraId="3E0DCA77" w14:textId="77777777" w:rsidR="00870EA7" w:rsidRPr="008E2E09" w:rsidRDefault="00870EA7" w:rsidP="00BB1588">
            <w:pPr>
              <w:jc w:val="center"/>
              <w:rPr>
                <w:sz w:val="24"/>
                <w:szCs w:val="24"/>
                <w:lang w:val="uk-UA"/>
              </w:rPr>
            </w:pPr>
            <w:r w:rsidRPr="00CD16C5">
              <w:rPr>
                <w:b/>
                <w:sz w:val="24"/>
                <w:szCs w:val="24"/>
                <w:lang w:val="uk-UA"/>
              </w:rPr>
              <w:t>X</w:t>
            </w:r>
          </w:p>
        </w:tc>
        <w:tc>
          <w:tcPr>
            <w:tcW w:w="1829" w:type="dxa"/>
            <w:shd w:val="clear" w:color="auto" w:fill="auto"/>
          </w:tcPr>
          <w:p w14:paraId="321D1AD0" w14:textId="77777777" w:rsidR="00870EA7" w:rsidRDefault="00870EA7" w:rsidP="00BB1588">
            <w:pPr>
              <w:jc w:val="center"/>
              <w:rPr>
                <w:sz w:val="24"/>
                <w:szCs w:val="24"/>
                <w:lang w:val="uk-UA"/>
              </w:rPr>
            </w:pPr>
            <w:r w:rsidRPr="00CD16C5">
              <w:rPr>
                <w:b/>
                <w:sz w:val="24"/>
                <w:szCs w:val="24"/>
                <w:lang w:val="uk-UA"/>
              </w:rPr>
              <w:t>X</w:t>
            </w:r>
          </w:p>
        </w:tc>
        <w:tc>
          <w:tcPr>
            <w:tcW w:w="1178" w:type="dxa"/>
            <w:shd w:val="clear" w:color="auto" w:fill="auto"/>
          </w:tcPr>
          <w:p w14:paraId="219A6EC9" w14:textId="77777777" w:rsidR="00870EA7" w:rsidRDefault="00870EA7" w:rsidP="00BB1588">
            <w:pPr>
              <w:jc w:val="center"/>
              <w:rPr>
                <w:sz w:val="24"/>
                <w:szCs w:val="24"/>
                <w:lang w:val="uk-UA"/>
              </w:rPr>
            </w:pPr>
          </w:p>
        </w:tc>
        <w:tc>
          <w:tcPr>
            <w:tcW w:w="1003" w:type="dxa"/>
            <w:shd w:val="clear" w:color="auto" w:fill="auto"/>
          </w:tcPr>
          <w:p w14:paraId="3C98EAF6" w14:textId="77777777" w:rsidR="00870EA7" w:rsidRDefault="00870EA7" w:rsidP="00BB1588">
            <w:pPr>
              <w:jc w:val="center"/>
              <w:rPr>
                <w:sz w:val="24"/>
                <w:szCs w:val="24"/>
                <w:lang w:val="uk-UA"/>
              </w:rPr>
            </w:pPr>
          </w:p>
        </w:tc>
        <w:tc>
          <w:tcPr>
            <w:tcW w:w="2412" w:type="dxa"/>
            <w:shd w:val="clear" w:color="auto" w:fill="auto"/>
          </w:tcPr>
          <w:p w14:paraId="517AC651" w14:textId="77777777" w:rsidR="00870EA7" w:rsidRDefault="00870EA7" w:rsidP="00BB1588">
            <w:pPr>
              <w:jc w:val="center"/>
              <w:rPr>
                <w:sz w:val="24"/>
                <w:szCs w:val="24"/>
                <w:lang w:val="uk-UA"/>
              </w:rPr>
            </w:pPr>
            <w:r w:rsidRPr="00CD16C5">
              <w:rPr>
                <w:b/>
                <w:sz w:val="24"/>
                <w:szCs w:val="24"/>
                <w:lang w:val="uk-UA"/>
              </w:rPr>
              <w:t>X</w:t>
            </w:r>
          </w:p>
        </w:tc>
      </w:tr>
    </w:tbl>
    <w:p w14:paraId="321E151F" w14:textId="77777777" w:rsidR="008D10C7" w:rsidRDefault="008D10C7" w:rsidP="008D10C7">
      <w:pPr>
        <w:jc w:val="right"/>
        <w:rPr>
          <w:b/>
          <w:sz w:val="24"/>
          <w:szCs w:val="24"/>
          <w:u w:val="single"/>
          <w:lang w:val="uk-UA"/>
        </w:rPr>
      </w:pPr>
    </w:p>
    <w:p w14:paraId="471D0F8B" w14:textId="77777777" w:rsidR="008D10C7" w:rsidRDefault="00E905C4" w:rsidP="008D10C7">
      <w:pPr>
        <w:rPr>
          <w:b/>
          <w:sz w:val="24"/>
          <w:szCs w:val="24"/>
          <w:u w:val="single"/>
          <w:lang w:val="uk-UA"/>
        </w:rPr>
      </w:pPr>
      <w:r>
        <w:rPr>
          <w:b/>
          <w:sz w:val="24"/>
          <w:szCs w:val="24"/>
          <w:u w:val="single"/>
          <w:lang w:val="uk-UA"/>
        </w:rPr>
        <w:br w:type="column"/>
      </w:r>
    </w:p>
    <w:p w14:paraId="40EA13B3" w14:textId="77777777" w:rsidR="008D10C7" w:rsidRPr="00702CE1" w:rsidRDefault="008D10C7" w:rsidP="004041C6">
      <w:pPr>
        <w:jc w:val="right"/>
        <w:rPr>
          <w:b/>
          <w:sz w:val="24"/>
          <w:szCs w:val="24"/>
          <w:lang w:val="uk-UA"/>
        </w:rPr>
      </w:pPr>
      <w:r w:rsidRPr="00702CE1">
        <w:rPr>
          <w:b/>
          <w:sz w:val="24"/>
          <w:szCs w:val="24"/>
          <w:lang w:val="uk-UA"/>
        </w:rPr>
        <w:t xml:space="preserve">Таблиця </w:t>
      </w:r>
      <w:r w:rsidR="00CA4FC6">
        <w:rPr>
          <w:b/>
          <w:sz w:val="24"/>
          <w:szCs w:val="24"/>
          <w:lang w:val="uk-UA"/>
        </w:rPr>
        <w:t>4</w:t>
      </w:r>
    </w:p>
    <w:p w14:paraId="6F028973" w14:textId="77777777" w:rsidR="008D10C7" w:rsidRPr="00A60B59" w:rsidRDefault="008D10C7" w:rsidP="008D10C7">
      <w:pPr>
        <w:jc w:val="center"/>
        <w:rPr>
          <w:b/>
          <w:lang w:val="uk-UA"/>
        </w:rPr>
      </w:pPr>
      <w:r w:rsidRPr="00A60B59">
        <w:rPr>
          <w:b/>
          <w:lang w:val="uk-UA"/>
        </w:rPr>
        <w:t xml:space="preserve">СПИСОК НАУКОВИХ СТАТЕЙ, ОПУБЛІКОВАНИХ В УКРАЇНСЬКИХ </w:t>
      </w:r>
      <w:r w:rsidR="00CA4FC6" w:rsidRPr="00A60B59">
        <w:rPr>
          <w:b/>
          <w:lang w:val="uk-UA"/>
        </w:rPr>
        <w:t>ВИДАННЯХ</w:t>
      </w:r>
    </w:p>
    <w:p w14:paraId="4F5FEF4C" w14:textId="77777777" w:rsidR="00CD16C5" w:rsidRPr="00A60B59" w:rsidRDefault="00CD16C5" w:rsidP="008D10C7">
      <w:pPr>
        <w:jc w:val="center"/>
        <w:rPr>
          <w:b/>
          <w:lang w:val="uk-UA"/>
        </w:rPr>
      </w:pPr>
      <w:r w:rsidRPr="00A60B59">
        <w:rPr>
          <w:b/>
          <w:lang w:val="uk-UA"/>
        </w:rPr>
        <w:t xml:space="preserve">(виділити жирним шрифтом прізвища авторів віком до 35 років </w:t>
      </w:r>
      <w:r w:rsidRPr="00A60B59">
        <w:rPr>
          <w:b/>
          <w:u w:val="single"/>
          <w:lang w:val="uk-UA"/>
        </w:rPr>
        <w:t>(обов’язково)</w:t>
      </w:r>
    </w:p>
    <w:tbl>
      <w:tblPr>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95"/>
        <w:gridCol w:w="3402"/>
        <w:gridCol w:w="1162"/>
        <w:gridCol w:w="1560"/>
        <w:gridCol w:w="992"/>
        <w:gridCol w:w="1276"/>
        <w:gridCol w:w="1134"/>
        <w:gridCol w:w="1701"/>
        <w:gridCol w:w="1793"/>
      </w:tblGrid>
      <w:tr w:rsidR="00153E8F" w:rsidRPr="00E92903" w14:paraId="5E08F9C0" w14:textId="77777777" w:rsidTr="003F7E6B">
        <w:trPr>
          <w:cantSplit/>
          <w:trHeight w:val="2466"/>
        </w:trPr>
        <w:tc>
          <w:tcPr>
            <w:tcW w:w="540" w:type="dxa"/>
            <w:shd w:val="clear" w:color="auto" w:fill="auto"/>
          </w:tcPr>
          <w:p w14:paraId="2E6C0D74" w14:textId="77777777" w:rsidR="00153E8F" w:rsidRPr="00E92903" w:rsidRDefault="00153E8F" w:rsidP="003C50A9">
            <w:pPr>
              <w:pStyle w:val="1"/>
              <w:jc w:val="center"/>
              <w:rPr>
                <w:b w:val="0"/>
                <w:sz w:val="20"/>
              </w:rPr>
            </w:pPr>
            <w:r w:rsidRPr="00E92903">
              <w:rPr>
                <w:b w:val="0"/>
                <w:sz w:val="20"/>
              </w:rPr>
              <w:t>№</w:t>
            </w:r>
          </w:p>
          <w:p w14:paraId="024CE2A0" w14:textId="77777777" w:rsidR="00153E8F" w:rsidRPr="00E92903" w:rsidRDefault="00153E8F" w:rsidP="003C50A9">
            <w:pPr>
              <w:jc w:val="center"/>
              <w:rPr>
                <w:lang w:val="uk-UA"/>
              </w:rPr>
            </w:pPr>
            <w:r w:rsidRPr="00E92903">
              <w:rPr>
                <w:lang w:val="uk-UA"/>
              </w:rPr>
              <w:t>п/п</w:t>
            </w:r>
          </w:p>
        </w:tc>
        <w:tc>
          <w:tcPr>
            <w:tcW w:w="1695" w:type="dxa"/>
            <w:shd w:val="clear" w:color="auto" w:fill="auto"/>
            <w:textDirection w:val="btLr"/>
            <w:vAlign w:val="center"/>
          </w:tcPr>
          <w:p w14:paraId="5A9ED28A" w14:textId="77777777" w:rsidR="00153E8F" w:rsidRPr="00E92903" w:rsidRDefault="00153E8F" w:rsidP="003F7E6B">
            <w:pPr>
              <w:pStyle w:val="1"/>
              <w:ind w:left="113" w:right="113"/>
              <w:jc w:val="center"/>
              <w:rPr>
                <w:b w:val="0"/>
                <w:sz w:val="20"/>
              </w:rPr>
            </w:pPr>
            <w:r w:rsidRPr="00E92903">
              <w:rPr>
                <w:b w:val="0"/>
                <w:sz w:val="20"/>
              </w:rPr>
              <w:t>Прізвище</w:t>
            </w:r>
          </w:p>
          <w:p w14:paraId="19FFDDBE" w14:textId="77777777" w:rsidR="00153E8F" w:rsidRPr="00E92903" w:rsidRDefault="00153E8F" w:rsidP="003F7E6B">
            <w:pPr>
              <w:ind w:left="113" w:right="113"/>
              <w:jc w:val="center"/>
              <w:rPr>
                <w:lang w:val="uk-UA"/>
              </w:rPr>
            </w:pPr>
            <w:r w:rsidRPr="00E92903">
              <w:rPr>
                <w:lang w:val="uk-UA"/>
              </w:rPr>
              <w:t>та ініціали авторів</w:t>
            </w:r>
          </w:p>
        </w:tc>
        <w:tc>
          <w:tcPr>
            <w:tcW w:w="3402" w:type="dxa"/>
            <w:shd w:val="clear" w:color="auto" w:fill="auto"/>
            <w:textDirection w:val="btLr"/>
            <w:vAlign w:val="center"/>
          </w:tcPr>
          <w:p w14:paraId="07EA71D5" w14:textId="77777777" w:rsidR="00153E8F" w:rsidRPr="00E92903" w:rsidRDefault="00153E8F" w:rsidP="003F7E6B">
            <w:pPr>
              <w:ind w:left="113" w:right="113"/>
              <w:jc w:val="center"/>
              <w:rPr>
                <w:lang w:val="uk-UA"/>
              </w:rPr>
            </w:pPr>
            <w:r w:rsidRPr="00E92903">
              <w:t>Назва</w:t>
            </w:r>
            <w:r w:rsidRPr="00E92903">
              <w:rPr>
                <w:lang w:val="uk-UA"/>
              </w:rPr>
              <w:t xml:space="preserve"> статті</w:t>
            </w:r>
          </w:p>
        </w:tc>
        <w:tc>
          <w:tcPr>
            <w:tcW w:w="1162" w:type="dxa"/>
            <w:shd w:val="clear" w:color="auto" w:fill="auto"/>
            <w:textDirection w:val="btLr"/>
          </w:tcPr>
          <w:p w14:paraId="481DA782" w14:textId="77777777" w:rsidR="00153E8F" w:rsidRPr="00E92903" w:rsidRDefault="00AA2F06" w:rsidP="00FC0F91">
            <w:pPr>
              <w:ind w:left="113" w:right="113"/>
              <w:jc w:val="center"/>
              <w:rPr>
                <w:lang w:val="uk-UA"/>
              </w:rPr>
            </w:pPr>
            <w:r w:rsidRPr="00E92903">
              <w:rPr>
                <w:lang w:val="uk-UA"/>
              </w:rPr>
              <w:t>Назва журналу/</w:t>
            </w:r>
            <w:r w:rsidR="00153E8F" w:rsidRPr="00E92903">
              <w:rPr>
                <w:lang w:val="uk-UA"/>
              </w:rPr>
              <w:t xml:space="preserve"> збірника та вихідні дані</w:t>
            </w:r>
          </w:p>
        </w:tc>
        <w:tc>
          <w:tcPr>
            <w:tcW w:w="1560" w:type="dxa"/>
            <w:shd w:val="clear" w:color="auto" w:fill="auto"/>
            <w:textDirection w:val="btLr"/>
          </w:tcPr>
          <w:p w14:paraId="34B009BB" w14:textId="77777777" w:rsidR="00153E8F" w:rsidRPr="00E92903" w:rsidRDefault="00153E8F" w:rsidP="00AA2F06">
            <w:pPr>
              <w:pStyle w:val="1"/>
              <w:tabs>
                <w:tab w:val="center" w:pos="317"/>
              </w:tabs>
              <w:ind w:left="113" w:right="113"/>
              <w:jc w:val="center"/>
              <w:rPr>
                <w:b w:val="0"/>
                <w:sz w:val="20"/>
              </w:rPr>
            </w:pPr>
            <w:r w:rsidRPr="00E92903">
              <w:rPr>
                <w:b w:val="0"/>
                <w:sz w:val="20"/>
              </w:rPr>
              <w:t>Обсяг</w:t>
            </w:r>
          </w:p>
          <w:p w14:paraId="60722D2A" w14:textId="77777777" w:rsidR="00153E8F" w:rsidRPr="00E92903" w:rsidRDefault="00153E8F" w:rsidP="00AA2F06">
            <w:pPr>
              <w:ind w:left="113" w:right="113"/>
              <w:jc w:val="center"/>
              <w:rPr>
                <w:lang w:val="uk-UA"/>
              </w:rPr>
            </w:pPr>
            <w:r w:rsidRPr="00E92903">
              <w:rPr>
                <w:lang w:val="uk-UA"/>
              </w:rPr>
              <w:t>друкованих аркушів та</w:t>
            </w:r>
          </w:p>
          <w:p w14:paraId="173B831F" w14:textId="77777777" w:rsidR="00153E8F" w:rsidRPr="00E92903" w:rsidRDefault="00153E8F" w:rsidP="00FC0F91">
            <w:pPr>
              <w:ind w:left="113" w:right="113"/>
              <w:jc w:val="center"/>
              <w:rPr>
                <w:lang w:val="uk-UA"/>
              </w:rPr>
            </w:pPr>
            <w:r w:rsidRPr="00E92903">
              <w:rPr>
                <w:u w:val="single"/>
                <w:lang w:val="uk-UA"/>
              </w:rPr>
              <w:t>перша і остання сторінки</w:t>
            </w:r>
          </w:p>
        </w:tc>
        <w:tc>
          <w:tcPr>
            <w:tcW w:w="992" w:type="dxa"/>
            <w:shd w:val="clear" w:color="auto" w:fill="auto"/>
            <w:textDirection w:val="btLr"/>
            <w:vAlign w:val="center"/>
          </w:tcPr>
          <w:p w14:paraId="6121EE16" w14:textId="77777777" w:rsidR="00153E8F" w:rsidRPr="00E92903" w:rsidRDefault="00153E8F" w:rsidP="00FC0F91">
            <w:pPr>
              <w:ind w:left="113" w:right="113"/>
              <w:jc w:val="center"/>
              <w:rPr>
                <w:lang w:val="uk-UA"/>
              </w:rPr>
            </w:pPr>
            <w:r w:rsidRPr="00E92903">
              <w:rPr>
                <w:lang w:val="uk-UA"/>
              </w:rPr>
              <w:t>Мова</w:t>
            </w:r>
          </w:p>
        </w:tc>
        <w:tc>
          <w:tcPr>
            <w:tcW w:w="1276" w:type="dxa"/>
            <w:shd w:val="clear" w:color="auto" w:fill="auto"/>
            <w:textDirection w:val="btLr"/>
            <w:vAlign w:val="center"/>
          </w:tcPr>
          <w:p w14:paraId="6DB7BA2D" w14:textId="77777777" w:rsidR="00786DF0" w:rsidRPr="00E92903" w:rsidRDefault="00786DF0" w:rsidP="003F7E6B">
            <w:pPr>
              <w:ind w:left="113" w:right="113"/>
              <w:jc w:val="center"/>
              <w:rPr>
                <w:lang w:val="uk-UA"/>
              </w:rPr>
            </w:pPr>
            <w:r w:rsidRPr="00E92903">
              <w:rPr>
                <w:lang w:val="uk-UA"/>
              </w:rPr>
              <w:t>Вказати категорію</w:t>
            </w:r>
          </w:p>
          <w:p w14:paraId="3C6E37AD" w14:textId="77777777" w:rsidR="00786DF0" w:rsidRPr="00E92903" w:rsidRDefault="00786DF0" w:rsidP="003F7E6B">
            <w:pPr>
              <w:ind w:left="113" w:right="113"/>
              <w:jc w:val="center"/>
              <w:rPr>
                <w:lang w:val="uk-UA"/>
              </w:rPr>
            </w:pPr>
            <w:r w:rsidRPr="00E92903">
              <w:rPr>
                <w:lang w:val="uk-UA"/>
              </w:rPr>
              <w:t xml:space="preserve">(А або </w:t>
            </w:r>
            <w:r w:rsidR="00153E8F" w:rsidRPr="00E92903">
              <w:rPr>
                <w:lang w:val="uk-UA"/>
              </w:rPr>
              <w:t>Б</w:t>
            </w:r>
            <w:r w:rsidRPr="00E92903">
              <w:rPr>
                <w:lang w:val="uk-UA"/>
              </w:rPr>
              <w:t>)</w:t>
            </w:r>
            <w:r w:rsidR="00AA2F06" w:rsidRPr="00E92903">
              <w:rPr>
                <w:lang w:val="uk-UA"/>
              </w:rPr>
              <w:t>,</w:t>
            </w:r>
          </w:p>
          <w:p w14:paraId="6B5AADE7" w14:textId="77777777" w:rsidR="00153E8F" w:rsidRPr="00E92903" w:rsidRDefault="00786DF0" w:rsidP="00FC0F91">
            <w:pPr>
              <w:ind w:left="113" w:right="113"/>
              <w:jc w:val="center"/>
              <w:rPr>
                <w:lang w:val="uk-UA"/>
              </w:rPr>
            </w:pPr>
            <w:r w:rsidRPr="00E92903">
              <w:rPr>
                <w:lang w:val="uk-UA"/>
              </w:rPr>
              <w:t>за наявності</w:t>
            </w:r>
          </w:p>
        </w:tc>
        <w:tc>
          <w:tcPr>
            <w:tcW w:w="1134" w:type="dxa"/>
            <w:shd w:val="clear" w:color="auto" w:fill="auto"/>
            <w:textDirection w:val="btLr"/>
            <w:vAlign w:val="center"/>
          </w:tcPr>
          <w:p w14:paraId="10CE70C1" w14:textId="77777777" w:rsidR="00153E8F" w:rsidRPr="00E92903" w:rsidRDefault="00153E8F" w:rsidP="006D426C">
            <w:pPr>
              <w:jc w:val="center"/>
            </w:pPr>
            <w:r w:rsidRPr="00E92903">
              <w:rPr>
                <w:lang w:val="uk-UA"/>
              </w:rPr>
              <w:t>Вказати імпакт-фактор</w:t>
            </w:r>
            <w:r w:rsidR="00D611F2" w:rsidRPr="00E92903">
              <w:rPr>
                <w:lang w:val="uk-UA"/>
              </w:rPr>
              <w:t xml:space="preserve"> </w:t>
            </w:r>
            <w:r w:rsidR="006D426C" w:rsidRPr="00E92903">
              <w:rPr>
                <w:lang w:val="uk-UA"/>
              </w:rPr>
              <w:t>видання</w:t>
            </w:r>
            <w:r w:rsidRPr="00E92903">
              <w:rPr>
                <w:lang w:val="uk-UA"/>
              </w:rPr>
              <w:t xml:space="preserve"> та кількість цитувань</w:t>
            </w:r>
            <w:r w:rsidR="006D426C" w:rsidRPr="00E92903">
              <w:rPr>
                <w:lang w:val="uk-UA"/>
              </w:rPr>
              <w:t xml:space="preserve"> публікації</w:t>
            </w:r>
            <w:r w:rsidRPr="00E92903">
              <w:rPr>
                <w:lang w:val="uk-UA"/>
              </w:rPr>
              <w:t>, за наявності</w:t>
            </w:r>
          </w:p>
        </w:tc>
        <w:tc>
          <w:tcPr>
            <w:tcW w:w="1701" w:type="dxa"/>
            <w:textDirection w:val="btLr"/>
            <w:vAlign w:val="center"/>
          </w:tcPr>
          <w:p w14:paraId="5AC85D13" w14:textId="77777777" w:rsidR="00153E8F" w:rsidRPr="00E92903" w:rsidRDefault="00153E8F" w:rsidP="00FC0F91">
            <w:pPr>
              <w:pStyle w:val="1"/>
              <w:jc w:val="center"/>
              <w:rPr>
                <w:b w:val="0"/>
                <w:sz w:val="20"/>
              </w:rPr>
            </w:pPr>
            <w:r w:rsidRPr="00E92903">
              <w:rPr>
                <w:b w:val="0"/>
                <w:sz w:val="20"/>
              </w:rPr>
              <w:t>Вказати  наукометричну базу, в якій зареєстровано журнал/збірник</w:t>
            </w:r>
            <w:r w:rsidR="00786DF0" w:rsidRPr="00E92903">
              <w:rPr>
                <w:b w:val="0"/>
                <w:sz w:val="20"/>
              </w:rPr>
              <w:t>, за наявності</w:t>
            </w:r>
          </w:p>
        </w:tc>
        <w:tc>
          <w:tcPr>
            <w:tcW w:w="1793" w:type="dxa"/>
            <w:textDirection w:val="btLr"/>
            <w:vAlign w:val="center"/>
          </w:tcPr>
          <w:p w14:paraId="53A78E3F" w14:textId="77777777" w:rsidR="00153E8F" w:rsidRPr="00E92903" w:rsidRDefault="00153E8F" w:rsidP="003F7E6B">
            <w:pPr>
              <w:ind w:left="113" w:right="113"/>
              <w:jc w:val="center"/>
              <w:rPr>
                <w:lang w:val="uk-UA"/>
              </w:rPr>
            </w:pPr>
            <w:r w:rsidRPr="00E92903">
              <w:rPr>
                <w:lang w:val="en-US"/>
              </w:rPr>
              <w:t>Web</w:t>
            </w:r>
            <w:r w:rsidRPr="00E92903">
              <w:rPr>
                <w:lang w:val="uk-UA"/>
              </w:rPr>
              <w:t>-посилання на статтю</w:t>
            </w:r>
            <w:r w:rsidR="00786DF0" w:rsidRPr="00E92903">
              <w:rPr>
                <w:lang w:val="uk-UA"/>
              </w:rPr>
              <w:t xml:space="preserve">, </w:t>
            </w:r>
            <w:r w:rsidRPr="00E92903">
              <w:rPr>
                <w:lang w:val="uk-UA"/>
              </w:rPr>
              <w:t>за наявності</w:t>
            </w:r>
          </w:p>
        </w:tc>
      </w:tr>
      <w:tr w:rsidR="00AA2F06" w:rsidRPr="00E92903" w14:paraId="2AAF717C" w14:textId="77777777" w:rsidTr="00AA2F06">
        <w:tc>
          <w:tcPr>
            <w:tcW w:w="540" w:type="dxa"/>
            <w:shd w:val="clear" w:color="auto" w:fill="auto"/>
          </w:tcPr>
          <w:p w14:paraId="1962260D" w14:textId="77777777" w:rsidR="00AA2F06" w:rsidRPr="00E92903" w:rsidRDefault="00AA2F06" w:rsidP="003C50A9">
            <w:pPr>
              <w:jc w:val="center"/>
              <w:rPr>
                <w:lang w:val="uk-UA"/>
              </w:rPr>
            </w:pPr>
            <w:r w:rsidRPr="00E92903">
              <w:rPr>
                <w:lang w:val="uk-UA"/>
              </w:rPr>
              <w:t>1</w:t>
            </w:r>
          </w:p>
        </w:tc>
        <w:tc>
          <w:tcPr>
            <w:tcW w:w="1695" w:type="dxa"/>
            <w:shd w:val="clear" w:color="auto" w:fill="auto"/>
          </w:tcPr>
          <w:p w14:paraId="655A7864" w14:textId="77777777" w:rsidR="00AA2F06" w:rsidRPr="00E92903" w:rsidRDefault="00AA2F06" w:rsidP="003C50A9">
            <w:pPr>
              <w:jc w:val="center"/>
              <w:rPr>
                <w:lang w:val="uk-UA"/>
              </w:rPr>
            </w:pPr>
            <w:r w:rsidRPr="00E92903">
              <w:rPr>
                <w:lang w:val="uk-UA"/>
              </w:rPr>
              <w:t>2</w:t>
            </w:r>
          </w:p>
        </w:tc>
        <w:tc>
          <w:tcPr>
            <w:tcW w:w="3402" w:type="dxa"/>
            <w:shd w:val="clear" w:color="auto" w:fill="auto"/>
          </w:tcPr>
          <w:p w14:paraId="5AC992F5" w14:textId="77777777" w:rsidR="00AA2F06" w:rsidRPr="00E92903" w:rsidRDefault="00AA2F06" w:rsidP="003C50A9">
            <w:pPr>
              <w:jc w:val="center"/>
              <w:rPr>
                <w:lang w:val="uk-UA"/>
              </w:rPr>
            </w:pPr>
            <w:r w:rsidRPr="00E92903">
              <w:rPr>
                <w:lang w:val="uk-UA"/>
              </w:rPr>
              <w:t>3</w:t>
            </w:r>
          </w:p>
        </w:tc>
        <w:tc>
          <w:tcPr>
            <w:tcW w:w="1162" w:type="dxa"/>
            <w:shd w:val="clear" w:color="auto" w:fill="auto"/>
          </w:tcPr>
          <w:p w14:paraId="021799CC" w14:textId="77777777" w:rsidR="00AA2F06" w:rsidRPr="00E92903" w:rsidRDefault="00AA2F06" w:rsidP="003C50A9">
            <w:pPr>
              <w:jc w:val="center"/>
              <w:rPr>
                <w:lang w:val="uk-UA"/>
              </w:rPr>
            </w:pPr>
            <w:r w:rsidRPr="00E92903">
              <w:rPr>
                <w:lang w:val="uk-UA"/>
              </w:rPr>
              <w:t>4</w:t>
            </w:r>
          </w:p>
        </w:tc>
        <w:tc>
          <w:tcPr>
            <w:tcW w:w="1560" w:type="dxa"/>
            <w:shd w:val="clear" w:color="auto" w:fill="auto"/>
          </w:tcPr>
          <w:p w14:paraId="5E73E3F3" w14:textId="77777777" w:rsidR="00AA2F06" w:rsidRPr="00E92903" w:rsidRDefault="00AA2F06" w:rsidP="003C50A9">
            <w:pPr>
              <w:jc w:val="center"/>
              <w:rPr>
                <w:lang w:val="uk-UA"/>
              </w:rPr>
            </w:pPr>
            <w:r w:rsidRPr="00E92903">
              <w:rPr>
                <w:lang w:val="uk-UA"/>
              </w:rPr>
              <w:t>5</w:t>
            </w:r>
          </w:p>
        </w:tc>
        <w:tc>
          <w:tcPr>
            <w:tcW w:w="992" w:type="dxa"/>
            <w:shd w:val="clear" w:color="auto" w:fill="auto"/>
          </w:tcPr>
          <w:p w14:paraId="1EFCCE01" w14:textId="77777777" w:rsidR="00AA2F06" w:rsidRPr="00E92903" w:rsidRDefault="00AA2F06" w:rsidP="00AA2F06">
            <w:pPr>
              <w:jc w:val="center"/>
              <w:rPr>
                <w:lang w:val="uk-UA"/>
              </w:rPr>
            </w:pPr>
            <w:r w:rsidRPr="00E92903">
              <w:rPr>
                <w:lang w:val="uk-UA"/>
              </w:rPr>
              <w:t>6</w:t>
            </w:r>
          </w:p>
        </w:tc>
        <w:tc>
          <w:tcPr>
            <w:tcW w:w="1276" w:type="dxa"/>
            <w:shd w:val="clear" w:color="auto" w:fill="auto"/>
          </w:tcPr>
          <w:p w14:paraId="6377B5FB" w14:textId="77777777" w:rsidR="00AA2F06" w:rsidRPr="00E92903" w:rsidRDefault="00AA2F06" w:rsidP="003C50A9">
            <w:pPr>
              <w:jc w:val="center"/>
              <w:rPr>
                <w:lang w:val="uk-UA"/>
              </w:rPr>
            </w:pPr>
            <w:r w:rsidRPr="00E92903">
              <w:rPr>
                <w:lang w:val="uk-UA"/>
              </w:rPr>
              <w:t>7</w:t>
            </w:r>
          </w:p>
        </w:tc>
        <w:tc>
          <w:tcPr>
            <w:tcW w:w="1134" w:type="dxa"/>
            <w:shd w:val="clear" w:color="auto" w:fill="auto"/>
          </w:tcPr>
          <w:p w14:paraId="028D522D" w14:textId="77777777" w:rsidR="00AA2F06" w:rsidRPr="00E92903" w:rsidRDefault="00AA2F06" w:rsidP="003C50A9">
            <w:pPr>
              <w:jc w:val="center"/>
              <w:rPr>
                <w:lang w:val="uk-UA"/>
              </w:rPr>
            </w:pPr>
            <w:r w:rsidRPr="00E92903">
              <w:rPr>
                <w:lang w:val="uk-UA"/>
              </w:rPr>
              <w:t>8</w:t>
            </w:r>
          </w:p>
        </w:tc>
        <w:tc>
          <w:tcPr>
            <w:tcW w:w="1701" w:type="dxa"/>
          </w:tcPr>
          <w:p w14:paraId="029642B9" w14:textId="77777777" w:rsidR="00AA2F06" w:rsidRPr="00E92903" w:rsidRDefault="00AA2F06" w:rsidP="003C50A9">
            <w:pPr>
              <w:jc w:val="center"/>
              <w:rPr>
                <w:lang w:val="uk-UA"/>
              </w:rPr>
            </w:pPr>
            <w:r w:rsidRPr="00E92903">
              <w:rPr>
                <w:lang w:val="uk-UA"/>
              </w:rPr>
              <w:t>9</w:t>
            </w:r>
          </w:p>
        </w:tc>
        <w:tc>
          <w:tcPr>
            <w:tcW w:w="1793" w:type="dxa"/>
          </w:tcPr>
          <w:p w14:paraId="598A536D" w14:textId="77777777" w:rsidR="00AA2F06" w:rsidRPr="00E92903" w:rsidRDefault="00AA2F06" w:rsidP="003C50A9">
            <w:pPr>
              <w:jc w:val="center"/>
              <w:rPr>
                <w:lang w:val="uk-UA"/>
              </w:rPr>
            </w:pPr>
            <w:r w:rsidRPr="00E92903">
              <w:rPr>
                <w:lang w:val="uk-UA"/>
              </w:rPr>
              <w:t>10</w:t>
            </w:r>
          </w:p>
        </w:tc>
      </w:tr>
      <w:tr w:rsidR="00786DF0" w:rsidRPr="00E92903" w14:paraId="74467CBE" w14:textId="77777777" w:rsidTr="00CE1FBD">
        <w:tc>
          <w:tcPr>
            <w:tcW w:w="15255" w:type="dxa"/>
            <w:gridSpan w:val="10"/>
            <w:shd w:val="clear" w:color="auto" w:fill="auto"/>
          </w:tcPr>
          <w:p w14:paraId="27A15BAB" w14:textId="77777777" w:rsidR="00786DF0" w:rsidRPr="00E92903" w:rsidRDefault="00786DF0" w:rsidP="00786DF0">
            <w:pPr>
              <w:jc w:val="center"/>
              <w:rPr>
                <w:b/>
                <w:lang w:val="uk-UA"/>
              </w:rPr>
            </w:pPr>
            <w:r w:rsidRPr="00E92903">
              <w:rPr>
                <w:b/>
                <w:lang w:val="uk-UA"/>
              </w:rPr>
              <w:t xml:space="preserve">Видання, які включені до міжнародної наукометричної бази даних </w:t>
            </w:r>
            <w:r w:rsidRPr="00E92903">
              <w:rPr>
                <w:b/>
                <w:lang w:val="en-US"/>
              </w:rPr>
              <w:t>Scopus</w:t>
            </w:r>
          </w:p>
        </w:tc>
      </w:tr>
      <w:tr w:rsidR="006008A6" w:rsidRPr="00421461" w14:paraId="6FADFB1A" w14:textId="77777777" w:rsidTr="009600D9">
        <w:tc>
          <w:tcPr>
            <w:tcW w:w="540" w:type="dxa"/>
            <w:shd w:val="clear" w:color="auto" w:fill="auto"/>
          </w:tcPr>
          <w:p w14:paraId="4F2C8C1E" w14:textId="77777777" w:rsidR="006008A6" w:rsidRPr="00E92903" w:rsidRDefault="006008A6" w:rsidP="005E7017">
            <w:pPr>
              <w:pStyle w:val="aff1"/>
              <w:numPr>
                <w:ilvl w:val="0"/>
                <w:numId w:val="11"/>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7B0847EA" w14:textId="77777777" w:rsidR="006008A6" w:rsidRPr="00E92903" w:rsidRDefault="006008A6" w:rsidP="005A7383">
            <w:pPr>
              <w:spacing w:line="256" w:lineRule="auto"/>
              <w:ind w:left="57" w:right="57"/>
              <w:jc w:val="both"/>
              <w:rPr>
                <w:lang w:val="uk-UA" w:eastAsia="en-US"/>
              </w:rPr>
            </w:pPr>
            <w:r w:rsidRPr="00E92903">
              <w:rPr>
                <w:lang w:val="pl-PL" w:eastAsia="en-US"/>
              </w:rPr>
              <w:t>A. Poruchnyk,</w:t>
            </w:r>
          </w:p>
          <w:p w14:paraId="07BBE73A" w14:textId="77777777" w:rsidR="006008A6" w:rsidRPr="00E92903" w:rsidRDefault="006008A6" w:rsidP="005A7383">
            <w:pPr>
              <w:spacing w:line="256" w:lineRule="auto"/>
              <w:ind w:left="57" w:right="57"/>
              <w:jc w:val="both"/>
              <w:rPr>
                <w:lang w:val="uk-UA" w:eastAsia="en-US"/>
              </w:rPr>
            </w:pPr>
            <w:r w:rsidRPr="00E92903">
              <w:rPr>
                <w:lang w:val="pl-PL" w:eastAsia="en-US"/>
              </w:rPr>
              <w:t>A. Kolot,</w:t>
            </w:r>
          </w:p>
          <w:p w14:paraId="4EA2626D" w14:textId="77777777" w:rsidR="006008A6" w:rsidRPr="00E92903" w:rsidRDefault="006008A6" w:rsidP="005A7383">
            <w:pPr>
              <w:spacing w:line="256" w:lineRule="auto"/>
              <w:ind w:left="57" w:right="57"/>
              <w:jc w:val="both"/>
              <w:rPr>
                <w:lang w:val="pl-PL" w:eastAsia="en-US"/>
              </w:rPr>
            </w:pPr>
            <w:r w:rsidRPr="00E92903">
              <w:rPr>
                <w:lang w:val="pl-PL" w:eastAsia="en-US"/>
              </w:rPr>
              <w:t>P. Mielcarek,</w:t>
            </w:r>
          </w:p>
          <w:p w14:paraId="46A6DEF1" w14:textId="77777777" w:rsidR="006008A6" w:rsidRPr="00E92903" w:rsidRDefault="006008A6" w:rsidP="005A7383">
            <w:pPr>
              <w:spacing w:line="256" w:lineRule="auto"/>
              <w:ind w:left="57" w:right="57"/>
              <w:jc w:val="both"/>
              <w:rPr>
                <w:lang w:val="en-US" w:eastAsia="en-US"/>
              </w:rPr>
            </w:pPr>
            <w:r w:rsidRPr="00E92903">
              <w:rPr>
                <w:lang w:val="en-US" w:eastAsia="en-US"/>
              </w:rPr>
              <w:t>Y.Stoliarchuk,</w:t>
            </w:r>
          </w:p>
          <w:p w14:paraId="0AC39A3F" w14:textId="77777777" w:rsidR="006008A6" w:rsidRPr="00E92903" w:rsidRDefault="006008A6" w:rsidP="005A7383">
            <w:pPr>
              <w:spacing w:line="256" w:lineRule="auto"/>
              <w:ind w:left="57" w:right="57"/>
              <w:jc w:val="both"/>
              <w:rPr>
                <w:lang w:val="uk-UA" w:eastAsia="en-US"/>
              </w:rPr>
            </w:pPr>
            <w:r w:rsidRPr="00E92903">
              <w:rPr>
                <w:lang w:val="en-US" w:eastAsia="en-US"/>
              </w:rPr>
              <w:t>D.Ilnytskyy</w:t>
            </w:r>
          </w:p>
        </w:tc>
        <w:tc>
          <w:tcPr>
            <w:tcW w:w="3402" w:type="dxa"/>
            <w:tcBorders>
              <w:top w:val="single" w:sz="4" w:space="0" w:color="auto"/>
              <w:left w:val="single" w:sz="4" w:space="0" w:color="auto"/>
              <w:bottom w:val="single" w:sz="4" w:space="0" w:color="auto"/>
              <w:right w:val="single" w:sz="4" w:space="0" w:color="auto"/>
            </w:tcBorders>
          </w:tcPr>
          <w:p w14:paraId="0D011C6F" w14:textId="77777777" w:rsidR="006008A6" w:rsidRPr="00E92903" w:rsidRDefault="006008A6" w:rsidP="005A7383">
            <w:pPr>
              <w:spacing w:line="256" w:lineRule="auto"/>
              <w:ind w:left="57" w:right="57"/>
              <w:jc w:val="both"/>
              <w:rPr>
                <w:lang w:val="en-US" w:eastAsia="en-US"/>
              </w:rPr>
            </w:pPr>
            <w:r w:rsidRPr="00E92903">
              <w:rPr>
                <w:lang w:val="en-US" w:eastAsia="en-US"/>
              </w:rPr>
              <w:t>Global economic crisis 2020 and a new paradigm of countercyclical management</w:t>
            </w:r>
          </w:p>
        </w:tc>
        <w:tc>
          <w:tcPr>
            <w:tcW w:w="1162" w:type="dxa"/>
            <w:tcBorders>
              <w:top w:val="single" w:sz="4" w:space="0" w:color="auto"/>
              <w:left w:val="single" w:sz="4" w:space="0" w:color="auto"/>
              <w:bottom w:val="single" w:sz="4" w:space="0" w:color="auto"/>
              <w:right w:val="single" w:sz="4" w:space="0" w:color="auto"/>
            </w:tcBorders>
          </w:tcPr>
          <w:p w14:paraId="7EAC94FA" w14:textId="77777777" w:rsidR="006008A6" w:rsidRPr="00E92903" w:rsidRDefault="006008A6" w:rsidP="005A7383">
            <w:pPr>
              <w:spacing w:line="256" w:lineRule="auto"/>
              <w:ind w:left="-57" w:right="-57"/>
              <w:jc w:val="both"/>
              <w:rPr>
                <w:lang w:val="en-US" w:eastAsia="en-US"/>
              </w:rPr>
            </w:pPr>
            <w:r w:rsidRPr="00E92903">
              <w:rPr>
                <w:lang w:val="en-US" w:eastAsia="en-US"/>
              </w:rPr>
              <w:t>Problems and Perspectives in Management</w:t>
            </w:r>
          </w:p>
        </w:tc>
        <w:tc>
          <w:tcPr>
            <w:tcW w:w="1560" w:type="dxa"/>
            <w:tcBorders>
              <w:top w:val="single" w:sz="4" w:space="0" w:color="auto"/>
              <w:left w:val="single" w:sz="4" w:space="0" w:color="auto"/>
              <w:bottom w:val="single" w:sz="4" w:space="0" w:color="auto"/>
              <w:right w:val="single" w:sz="4" w:space="0" w:color="auto"/>
            </w:tcBorders>
          </w:tcPr>
          <w:p w14:paraId="3DDC460A" w14:textId="77777777" w:rsidR="006008A6" w:rsidRPr="00E92903" w:rsidRDefault="006008A6" w:rsidP="005A7383">
            <w:pPr>
              <w:spacing w:line="256" w:lineRule="auto"/>
              <w:jc w:val="both"/>
              <w:rPr>
                <w:lang w:val="uk-UA" w:eastAsia="en-US"/>
              </w:rPr>
            </w:pPr>
          </w:p>
          <w:p w14:paraId="7FF5B1F0" w14:textId="77777777" w:rsidR="006008A6" w:rsidRDefault="006008A6" w:rsidP="005A7383">
            <w:pPr>
              <w:spacing w:line="256" w:lineRule="auto"/>
              <w:jc w:val="both"/>
              <w:rPr>
                <w:lang w:val="uk-UA" w:eastAsia="en-US"/>
              </w:rPr>
            </w:pPr>
            <w:r w:rsidRPr="00E92903">
              <w:rPr>
                <w:lang w:val="uk-UA" w:eastAsia="en-US"/>
              </w:rPr>
              <w:t>С</w:t>
            </w:r>
            <w:r w:rsidRPr="009612C8">
              <w:rPr>
                <w:lang w:val="uk-UA" w:eastAsia="en-US"/>
              </w:rPr>
              <w:t>. 397-415</w:t>
            </w:r>
          </w:p>
          <w:p w14:paraId="4677B3FE" w14:textId="14F5C2DE" w:rsidR="009612C8" w:rsidRPr="00E92903" w:rsidRDefault="009612C8" w:rsidP="009612C8">
            <w:pPr>
              <w:spacing w:line="256" w:lineRule="auto"/>
              <w:jc w:val="both"/>
              <w:rPr>
                <w:lang w:val="uk-UA" w:eastAsia="en-US"/>
              </w:rPr>
            </w:pPr>
            <w:r>
              <w:rPr>
                <w:lang w:val="uk-UA" w:eastAsia="en-US"/>
              </w:rPr>
              <w:t>Авт. 0,4 д.а.</w:t>
            </w:r>
          </w:p>
        </w:tc>
        <w:tc>
          <w:tcPr>
            <w:tcW w:w="992" w:type="dxa"/>
            <w:tcBorders>
              <w:top w:val="single" w:sz="4" w:space="0" w:color="auto"/>
              <w:left w:val="single" w:sz="4" w:space="0" w:color="auto"/>
              <w:bottom w:val="single" w:sz="4" w:space="0" w:color="auto"/>
              <w:right w:val="single" w:sz="4" w:space="0" w:color="auto"/>
            </w:tcBorders>
          </w:tcPr>
          <w:p w14:paraId="7940E040" w14:textId="77777777" w:rsidR="006008A6" w:rsidRPr="00E92903" w:rsidRDefault="006008A6" w:rsidP="005A7383">
            <w:pPr>
              <w:spacing w:line="256" w:lineRule="auto"/>
              <w:jc w:val="both"/>
              <w:rPr>
                <w:lang w:val="uk-UA" w:eastAsia="en-US"/>
              </w:rPr>
            </w:pPr>
            <w:r w:rsidRPr="00E92903">
              <w:rPr>
                <w:lang w:val="uk-UA" w:eastAsia="en-US"/>
              </w:rPr>
              <w:t>англ.</w:t>
            </w:r>
          </w:p>
        </w:tc>
        <w:tc>
          <w:tcPr>
            <w:tcW w:w="1276" w:type="dxa"/>
            <w:tcBorders>
              <w:top w:val="single" w:sz="4" w:space="0" w:color="auto"/>
              <w:left w:val="single" w:sz="4" w:space="0" w:color="auto"/>
              <w:bottom w:val="single" w:sz="4" w:space="0" w:color="auto"/>
              <w:right w:val="single" w:sz="4" w:space="0" w:color="auto"/>
            </w:tcBorders>
          </w:tcPr>
          <w:p w14:paraId="48E7F44E" w14:textId="77777777" w:rsidR="006008A6" w:rsidRPr="00E92903" w:rsidRDefault="006008A6" w:rsidP="005A7383">
            <w:pPr>
              <w:spacing w:line="256" w:lineRule="auto"/>
              <w:jc w:val="both"/>
              <w:rPr>
                <w:lang w:val="uk-UA" w:eastAsia="en-US"/>
              </w:rPr>
            </w:pPr>
            <w:r w:rsidRPr="00E92903">
              <w:rPr>
                <w:lang w:val="uk-UA" w:eastAsia="en-US"/>
              </w:rPr>
              <w:t>Україна</w:t>
            </w:r>
          </w:p>
        </w:tc>
        <w:tc>
          <w:tcPr>
            <w:tcW w:w="1134" w:type="dxa"/>
            <w:tcBorders>
              <w:top w:val="single" w:sz="4" w:space="0" w:color="auto"/>
              <w:left w:val="single" w:sz="4" w:space="0" w:color="auto"/>
              <w:bottom w:val="single" w:sz="4" w:space="0" w:color="auto"/>
              <w:right w:val="single" w:sz="4" w:space="0" w:color="auto"/>
            </w:tcBorders>
          </w:tcPr>
          <w:p w14:paraId="208A2DED" w14:textId="77777777" w:rsidR="00AC7E04" w:rsidRPr="009612C8" w:rsidRDefault="00AC7E04" w:rsidP="00AC7E04">
            <w:pPr>
              <w:jc w:val="both"/>
              <w:rPr>
                <w:lang w:val="uk-UA"/>
              </w:rPr>
            </w:pPr>
            <w:r w:rsidRPr="00E92903">
              <w:t>CiteScore</w:t>
            </w:r>
            <w:r w:rsidRPr="009612C8">
              <w:rPr>
                <w:lang w:val="uk-UA"/>
              </w:rPr>
              <w:t xml:space="preserve"> – 1.7; </w:t>
            </w:r>
            <w:r w:rsidRPr="00E92903">
              <w:t>SNIP</w:t>
            </w:r>
            <w:r w:rsidRPr="009612C8">
              <w:rPr>
                <w:lang w:val="uk-UA"/>
              </w:rPr>
              <w:t xml:space="preserve"> – 0.793; </w:t>
            </w:r>
            <w:r w:rsidRPr="00E92903">
              <w:t>SJR</w:t>
            </w:r>
            <w:r w:rsidRPr="009612C8">
              <w:rPr>
                <w:lang w:val="uk-UA"/>
              </w:rPr>
              <w:t xml:space="preserve"> – 0.230</w:t>
            </w:r>
          </w:p>
          <w:p w14:paraId="05943453" w14:textId="5931F544" w:rsidR="006008A6" w:rsidRPr="00E92903" w:rsidRDefault="006008A6" w:rsidP="005A7383">
            <w:pPr>
              <w:spacing w:line="256" w:lineRule="auto"/>
              <w:jc w:val="both"/>
              <w:rPr>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21A7FB6B" w14:textId="77777777" w:rsidR="006008A6" w:rsidRPr="00E92903" w:rsidRDefault="006008A6" w:rsidP="005A7383">
            <w:pPr>
              <w:spacing w:line="256" w:lineRule="auto"/>
              <w:jc w:val="both"/>
              <w:rPr>
                <w:lang w:val="uk-UA" w:eastAsia="en-US"/>
              </w:rPr>
            </w:pPr>
            <w:r w:rsidRPr="00E92903">
              <w:rPr>
                <w:lang w:val="en-US" w:eastAsia="en-US"/>
              </w:rPr>
              <w:t>Scopus</w:t>
            </w:r>
          </w:p>
        </w:tc>
        <w:tc>
          <w:tcPr>
            <w:tcW w:w="1793" w:type="dxa"/>
            <w:tcBorders>
              <w:top w:val="single" w:sz="4" w:space="0" w:color="auto"/>
              <w:left w:val="single" w:sz="4" w:space="0" w:color="auto"/>
              <w:bottom w:val="single" w:sz="4" w:space="0" w:color="auto"/>
              <w:right w:val="single" w:sz="4" w:space="0" w:color="auto"/>
            </w:tcBorders>
          </w:tcPr>
          <w:p w14:paraId="4464F23E" w14:textId="77777777" w:rsidR="006008A6" w:rsidRPr="00E92903" w:rsidRDefault="006008A6" w:rsidP="005A7383">
            <w:pPr>
              <w:spacing w:line="256" w:lineRule="auto"/>
              <w:jc w:val="both"/>
              <w:rPr>
                <w:lang w:val="uk-UA" w:eastAsia="en-US"/>
              </w:rPr>
            </w:pPr>
            <w:r w:rsidRPr="00E92903">
              <w:rPr>
                <w:lang w:val="uk-UA" w:eastAsia="en-US"/>
              </w:rPr>
              <w:t>https://www.businessperspectives.org/index.php/journals/problems-and-perspectives-in-management/issue-370/global-economic-crisis-of-2020-and-a-new-paradigm-of-countercyclical-management</w:t>
            </w:r>
          </w:p>
        </w:tc>
      </w:tr>
      <w:tr w:rsidR="00DF066A" w:rsidRPr="000078ED" w14:paraId="1B65D763" w14:textId="77777777" w:rsidTr="009600D9">
        <w:tc>
          <w:tcPr>
            <w:tcW w:w="540" w:type="dxa"/>
            <w:shd w:val="clear" w:color="auto" w:fill="auto"/>
          </w:tcPr>
          <w:p w14:paraId="4BE85179" w14:textId="77777777" w:rsidR="00DF066A" w:rsidRPr="00E92903" w:rsidRDefault="00DF066A" w:rsidP="005E7017">
            <w:pPr>
              <w:pStyle w:val="aff1"/>
              <w:numPr>
                <w:ilvl w:val="0"/>
                <w:numId w:val="11"/>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2A8A607B" w14:textId="49C4D6CA" w:rsidR="00DF066A" w:rsidRPr="00E92903" w:rsidRDefault="00DF066A" w:rsidP="005A7383">
            <w:pPr>
              <w:spacing w:line="256" w:lineRule="auto"/>
              <w:ind w:left="57" w:right="57"/>
              <w:jc w:val="both"/>
              <w:rPr>
                <w:lang w:val="pl-PL" w:eastAsia="en-US"/>
              </w:rPr>
            </w:pPr>
            <w:r w:rsidRPr="00917FFD">
              <w:rPr>
                <w:lang w:val="uk-UA"/>
              </w:rPr>
              <w:t>Колот А.М., Лопушняк  Г.С., Кравчук О.І., Варіс І.О.</w:t>
            </w:r>
          </w:p>
        </w:tc>
        <w:tc>
          <w:tcPr>
            <w:tcW w:w="3402" w:type="dxa"/>
            <w:tcBorders>
              <w:top w:val="single" w:sz="4" w:space="0" w:color="auto"/>
              <w:left w:val="single" w:sz="4" w:space="0" w:color="auto"/>
              <w:bottom w:val="single" w:sz="4" w:space="0" w:color="auto"/>
              <w:right w:val="single" w:sz="4" w:space="0" w:color="auto"/>
            </w:tcBorders>
          </w:tcPr>
          <w:p w14:paraId="19A41A24" w14:textId="1F70E71D" w:rsidR="00DF066A" w:rsidRPr="00D202A9" w:rsidRDefault="00DF066A" w:rsidP="005A7383">
            <w:pPr>
              <w:spacing w:line="256" w:lineRule="auto"/>
              <w:ind w:left="57" w:right="57"/>
              <w:jc w:val="both"/>
              <w:rPr>
                <w:lang w:eastAsia="en-US"/>
              </w:rPr>
            </w:pPr>
            <w:r>
              <w:rPr>
                <w:lang w:val="uk-UA"/>
              </w:rPr>
              <w:t>Передатні компетентності менеджера з персоналу в умовах</w:t>
            </w:r>
            <w:r w:rsidRPr="00917FFD">
              <w:rPr>
                <w:lang w:val="uk-UA"/>
              </w:rPr>
              <w:t xml:space="preserve"> </w:t>
            </w:r>
            <w:r>
              <w:rPr>
                <w:lang w:val="uk-UA"/>
              </w:rPr>
              <w:t>глобальних соціоекономічних змін</w:t>
            </w:r>
            <w:r w:rsidRPr="00917FFD">
              <w:rPr>
                <w:lang w:val="uk-UA"/>
              </w:rPr>
              <w:t xml:space="preserve"> </w:t>
            </w:r>
          </w:p>
        </w:tc>
        <w:tc>
          <w:tcPr>
            <w:tcW w:w="1162" w:type="dxa"/>
            <w:tcBorders>
              <w:top w:val="single" w:sz="4" w:space="0" w:color="auto"/>
              <w:left w:val="single" w:sz="4" w:space="0" w:color="auto"/>
              <w:bottom w:val="single" w:sz="4" w:space="0" w:color="auto"/>
              <w:right w:val="single" w:sz="4" w:space="0" w:color="auto"/>
            </w:tcBorders>
          </w:tcPr>
          <w:p w14:paraId="478B872F" w14:textId="495F144F" w:rsidR="00DF066A" w:rsidRPr="00E92903" w:rsidRDefault="00DF066A" w:rsidP="005A7383">
            <w:pPr>
              <w:spacing w:line="256" w:lineRule="auto"/>
              <w:ind w:left="-57" w:right="-57"/>
              <w:jc w:val="both"/>
              <w:rPr>
                <w:lang w:val="en-US" w:eastAsia="en-US"/>
              </w:rPr>
            </w:pPr>
            <w:r w:rsidRPr="00E92903">
              <w:rPr>
                <w:lang w:val="en-US" w:eastAsia="en-US"/>
              </w:rPr>
              <w:t>Problems</w:t>
            </w:r>
            <w:r w:rsidRPr="00917FFD">
              <w:rPr>
                <w:lang w:val="uk-UA" w:eastAsia="en-US"/>
              </w:rPr>
              <w:t xml:space="preserve"> </w:t>
            </w:r>
            <w:r w:rsidRPr="00E92903">
              <w:rPr>
                <w:lang w:val="en-US" w:eastAsia="en-US"/>
              </w:rPr>
              <w:t>and</w:t>
            </w:r>
            <w:r w:rsidRPr="00917FFD">
              <w:rPr>
                <w:lang w:val="uk-UA" w:eastAsia="en-US"/>
              </w:rPr>
              <w:t xml:space="preserve"> </w:t>
            </w:r>
            <w:r w:rsidRPr="00E92903">
              <w:rPr>
                <w:lang w:val="en-US" w:eastAsia="en-US"/>
              </w:rPr>
              <w:t>Perspectives</w:t>
            </w:r>
            <w:r w:rsidRPr="00917FFD">
              <w:rPr>
                <w:lang w:val="uk-UA" w:eastAsia="en-US"/>
              </w:rPr>
              <w:t xml:space="preserve"> </w:t>
            </w:r>
            <w:r w:rsidRPr="00E92903">
              <w:rPr>
                <w:lang w:val="en-US" w:eastAsia="en-US"/>
              </w:rPr>
              <w:t>in</w:t>
            </w:r>
            <w:r w:rsidRPr="00917FFD">
              <w:rPr>
                <w:lang w:val="uk-UA" w:eastAsia="en-US"/>
              </w:rPr>
              <w:t xml:space="preserve"> </w:t>
            </w:r>
            <w:r w:rsidRPr="00E92903">
              <w:rPr>
                <w:lang w:val="en-US" w:eastAsia="en-US"/>
              </w:rPr>
              <w:t>Management</w:t>
            </w:r>
          </w:p>
        </w:tc>
        <w:tc>
          <w:tcPr>
            <w:tcW w:w="1560" w:type="dxa"/>
            <w:tcBorders>
              <w:top w:val="single" w:sz="4" w:space="0" w:color="auto"/>
              <w:left w:val="single" w:sz="4" w:space="0" w:color="auto"/>
              <w:bottom w:val="single" w:sz="4" w:space="0" w:color="auto"/>
              <w:right w:val="single" w:sz="4" w:space="0" w:color="auto"/>
            </w:tcBorders>
          </w:tcPr>
          <w:p w14:paraId="4ECDE114" w14:textId="5F9AED32" w:rsidR="00DF066A" w:rsidRPr="00E92903" w:rsidRDefault="00DF066A" w:rsidP="005A7383">
            <w:pPr>
              <w:spacing w:line="256" w:lineRule="auto"/>
              <w:jc w:val="both"/>
              <w:rPr>
                <w:lang w:val="uk-UA" w:eastAsia="en-US"/>
              </w:rPr>
            </w:pPr>
            <w:r w:rsidRPr="00917FFD">
              <w:rPr>
                <w:lang w:val="uk-UA"/>
              </w:rPr>
              <w:t>1,2 д.а.</w:t>
            </w:r>
          </w:p>
        </w:tc>
        <w:tc>
          <w:tcPr>
            <w:tcW w:w="992" w:type="dxa"/>
            <w:tcBorders>
              <w:top w:val="single" w:sz="4" w:space="0" w:color="auto"/>
              <w:left w:val="single" w:sz="4" w:space="0" w:color="auto"/>
              <w:bottom w:val="single" w:sz="4" w:space="0" w:color="auto"/>
              <w:right w:val="single" w:sz="4" w:space="0" w:color="auto"/>
            </w:tcBorders>
          </w:tcPr>
          <w:p w14:paraId="4B408F49" w14:textId="558A707A" w:rsidR="00DF066A" w:rsidRPr="00E92903" w:rsidRDefault="00DF066A" w:rsidP="005A7383">
            <w:pPr>
              <w:spacing w:line="256" w:lineRule="auto"/>
              <w:jc w:val="both"/>
              <w:rPr>
                <w:lang w:val="uk-UA" w:eastAsia="en-US"/>
              </w:rPr>
            </w:pPr>
            <w:r w:rsidRPr="00E92903">
              <w:rPr>
                <w:lang w:val="uk-UA"/>
              </w:rPr>
              <w:t>англ.</w:t>
            </w:r>
          </w:p>
        </w:tc>
        <w:tc>
          <w:tcPr>
            <w:tcW w:w="1276" w:type="dxa"/>
            <w:tcBorders>
              <w:top w:val="single" w:sz="4" w:space="0" w:color="auto"/>
              <w:left w:val="single" w:sz="4" w:space="0" w:color="auto"/>
              <w:bottom w:val="single" w:sz="4" w:space="0" w:color="auto"/>
              <w:right w:val="single" w:sz="4" w:space="0" w:color="auto"/>
            </w:tcBorders>
          </w:tcPr>
          <w:p w14:paraId="06C5C741" w14:textId="3B09E5F1" w:rsidR="00DF066A" w:rsidRPr="00E92903" w:rsidRDefault="00DF066A" w:rsidP="005A7383">
            <w:pPr>
              <w:spacing w:line="256" w:lineRule="auto"/>
              <w:jc w:val="both"/>
              <w:rPr>
                <w:lang w:val="uk-UA" w:eastAsia="en-US"/>
              </w:rPr>
            </w:pPr>
            <w:r w:rsidRPr="00E92903">
              <w:rPr>
                <w:lang w:val="uk-UA" w:eastAsia="en-US"/>
              </w:rPr>
              <w:t>Україна</w:t>
            </w:r>
          </w:p>
        </w:tc>
        <w:tc>
          <w:tcPr>
            <w:tcW w:w="1134" w:type="dxa"/>
            <w:tcBorders>
              <w:top w:val="single" w:sz="4" w:space="0" w:color="auto"/>
              <w:left w:val="single" w:sz="4" w:space="0" w:color="auto"/>
              <w:bottom w:val="single" w:sz="4" w:space="0" w:color="auto"/>
              <w:right w:val="single" w:sz="4" w:space="0" w:color="auto"/>
            </w:tcBorders>
          </w:tcPr>
          <w:p w14:paraId="05C71E6E" w14:textId="77777777" w:rsidR="00DF066A" w:rsidRPr="00917FFD" w:rsidRDefault="00DF066A" w:rsidP="00DF066A">
            <w:pPr>
              <w:jc w:val="both"/>
              <w:rPr>
                <w:lang w:val="uk-UA"/>
              </w:rPr>
            </w:pPr>
            <w:r w:rsidRPr="00E92903">
              <w:t>CiteScore</w:t>
            </w:r>
            <w:r w:rsidRPr="00917FFD">
              <w:rPr>
                <w:lang w:val="uk-UA"/>
              </w:rPr>
              <w:t xml:space="preserve"> – 1.7; </w:t>
            </w:r>
            <w:r w:rsidRPr="00E92903">
              <w:t>SNIP</w:t>
            </w:r>
            <w:r w:rsidRPr="00917FFD">
              <w:rPr>
                <w:lang w:val="uk-UA"/>
              </w:rPr>
              <w:t xml:space="preserve"> – 0.793; </w:t>
            </w:r>
            <w:r w:rsidRPr="00E92903">
              <w:t>SJR</w:t>
            </w:r>
            <w:r w:rsidRPr="00917FFD">
              <w:rPr>
                <w:lang w:val="uk-UA"/>
              </w:rPr>
              <w:t xml:space="preserve"> – 0.230</w:t>
            </w:r>
          </w:p>
          <w:p w14:paraId="6C79B305" w14:textId="77777777" w:rsidR="00DF066A" w:rsidRPr="00E92903" w:rsidRDefault="00DF066A" w:rsidP="00AC7E04">
            <w:pPr>
              <w:jc w:val="both"/>
            </w:pPr>
          </w:p>
        </w:tc>
        <w:tc>
          <w:tcPr>
            <w:tcW w:w="1701" w:type="dxa"/>
            <w:tcBorders>
              <w:top w:val="single" w:sz="4" w:space="0" w:color="auto"/>
              <w:left w:val="single" w:sz="4" w:space="0" w:color="auto"/>
              <w:bottom w:val="single" w:sz="4" w:space="0" w:color="auto"/>
              <w:right w:val="single" w:sz="4" w:space="0" w:color="auto"/>
            </w:tcBorders>
          </w:tcPr>
          <w:p w14:paraId="13D5BFAE" w14:textId="42E70733" w:rsidR="00DF066A" w:rsidRPr="00E92903" w:rsidRDefault="00DF066A" w:rsidP="005A7383">
            <w:pPr>
              <w:spacing w:line="256" w:lineRule="auto"/>
              <w:jc w:val="both"/>
              <w:rPr>
                <w:lang w:val="en-US" w:eastAsia="en-US"/>
              </w:rPr>
            </w:pPr>
            <w:r w:rsidRPr="00E92903">
              <w:rPr>
                <w:lang w:val="en-US"/>
              </w:rPr>
              <w:t>Scopus</w:t>
            </w:r>
          </w:p>
        </w:tc>
        <w:tc>
          <w:tcPr>
            <w:tcW w:w="1793" w:type="dxa"/>
            <w:tcBorders>
              <w:top w:val="single" w:sz="4" w:space="0" w:color="auto"/>
              <w:left w:val="single" w:sz="4" w:space="0" w:color="auto"/>
              <w:bottom w:val="single" w:sz="4" w:space="0" w:color="auto"/>
              <w:right w:val="single" w:sz="4" w:space="0" w:color="auto"/>
            </w:tcBorders>
          </w:tcPr>
          <w:p w14:paraId="0A27293E" w14:textId="340C13EF" w:rsidR="00DF066A" w:rsidRPr="00E92903" w:rsidRDefault="00DF066A" w:rsidP="005A7383">
            <w:pPr>
              <w:spacing w:line="256" w:lineRule="auto"/>
              <w:jc w:val="both"/>
              <w:rPr>
                <w:lang w:val="uk-UA" w:eastAsia="en-US"/>
              </w:rPr>
            </w:pPr>
            <w:r w:rsidRPr="00917FFD">
              <w:rPr>
                <w:lang w:val="uk-UA"/>
              </w:rPr>
              <w:t>(подано до друку)</w:t>
            </w:r>
          </w:p>
        </w:tc>
      </w:tr>
      <w:tr w:rsidR="00DF066A" w:rsidRPr="00421461" w14:paraId="565D28FC" w14:textId="77777777" w:rsidTr="00AA2F06">
        <w:tc>
          <w:tcPr>
            <w:tcW w:w="540" w:type="dxa"/>
            <w:shd w:val="clear" w:color="auto" w:fill="auto"/>
          </w:tcPr>
          <w:p w14:paraId="008718B3" w14:textId="77777777" w:rsidR="00DF066A" w:rsidRPr="00E92903" w:rsidRDefault="00DF066A" w:rsidP="005E7017">
            <w:pPr>
              <w:pStyle w:val="aff1"/>
              <w:numPr>
                <w:ilvl w:val="0"/>
                <w:numId w:val="11"/>
              </w:numPr>
              <w:ind w:left="357" w:hanging="357"/>
              <w:jc w:val="center"/>
              <w:rPr>
                <w:lang w:val="uk-UA"/>
              </w:rPr>
            </w:pPr>
          </w:p>
        </w:tc>
        <w:tc>
          <w:tcPr>
            <w:tcW w:w="1695" w:type="dxa"/>
            <w:shd w:val="clear" w:color="auto" w:fill="auto"/>
          </w:tcPr>
          <w:p w14:paraId="62D9872D" w14:textId="77777777" w:rsidR="00DF066A" w:rsidRPr="00E92903" w:rsidRDefault="00DF066A" w:rsidP="005A7383">
            <w:pPr>
              <w:jc w:val="both"/>
              <w:rPr>
                <w:lang w:val="uk-UA"/>
              </w:rPr>
            </w:pPr>
            <w:r w:rsidRPr="00E92903">
              <w:rPr>
                <w:lang w:val="uk-UA"/>
              </w:rPr>
              <w:t xml:space="preserve">Галина Лопушняк, </w:t>
            </w:r>
          </w:p>
          <w:p w14:paraId="637522F5" w14:textId="77777777" w:rsidR="00DF066A" w:rsidRPr="00E92903" w:rsidRDefault="00DF066A" w:rsidP="00E92903">
            <w:pPr>
              <w:jc w:val="both"/>
              <w:rPr>
                <w:lang w:val="uk-UA"/>
              </w:rPr>
            </w:pPr>
            <w:r w:rsidRPr="00E92903">
              <w:rPr>
                <w:lang w:val="uk-UA"/>
              </w:rPr>
              <w:t>Юрій Маршавін, Тарас Кицак,</w:t>
            </w:r>
          </w:p>
          <w:p w14:paraId="4A9C7E90" w14:textId="77777777" w:rsidR="00DF066A" w:rsidRPr="00E92903" w:rsidRDefault="00DF066A" w:rsidP="005A7383">
            <w:pPr>
              <w:jc w:val="both"/>
              <w:rPr>
                <w:lang w:val="uk-UA"/>
              </w:rPr>
            </w:pPr>
            <w:r w:rsidRPr="00E92903">
              <w:rPr>
                <w:lang w:val="uk-UA"/>
              </w:rPr>
              <w:t xml:space="preserve">Олена Ястремська, </w:t>
            </w:r>
          </w:p>
          <w:p w14:paraId="70B03845" w14:textId="77777777" w:rsidR="00DF066A" w:rsidRPr="00E92903" w:rsidRDefault="00DF066A" w:rsidP="005A7383">
            <w:pPr>
              <w:jc w:val="both"/>
              <w:rPr>
                <w:lang w:val="uk-UA"/>
              </w:rPr>
            </w:pPr>
            <w:r w:rsidRPr="00E92903">
              <w:rPr>
                <w:lang w:val="uk-UA"/>
              </w:rPr>
              <w:t>Юрій Нікітін</w:t>
            </w:r>
          </w:p>
        </w:tc>
        <w:tc>
          <w:tcPr>
            <w:tcW w:w="3402" w:type="dxa"/>
            <w:shd w:val="clear" w:color="auto" w:fill="auto"/>
          </w:tcPr>
          <w:p w14:paraId="336BA6BA" w14:textId="77777777" w:rsidR="00DF066A" w:rsidRPr="00E92903" w:rsidRDefault="00DF066A" w:rsidP="005A7383">
            <w:pPr>
              <w:jc w:val="both"/>
              <w:rPr>
                <w:lang w:val="en-US"/>
              </w:rPr>
            </w:pPr>
            <w:r w:rsidRPr="00E92903">
              <w:rPr>
                <w:lang w:val="en-US"/>
              </w:rPr>
              <w:t>Modernization of social dialogue as an imperative for developing social responsibility by business organizations in Ukraine</w:t>
            </w:r>
          </w:p>
          <w:p w14:paraId="43E80A8E" w14:textId="77777777" w:rsidR="00DF066A" w:rsidRPr="00E92903" w:rsidRDefault="00DF066A" w:rsidP="005A7383">
            <w:pPr>
              <w:jc w:val="both"/>
              <w:rPr>
                <w:lang w:val="en-US"/>
              </w:rPr>
            </w:pPr>
          </w:p>
        </w:tc>
        <w:tc>
          <w:tcPr>
            <w:tcW w:w="1162" w:type="dxa"/>
            <w:shd w:val="clear" w:color="auto" w:fill="auto"/>
          </w:tcPr>
          <w:p w14:paraId="37E9D363" w14:textId="77777777" w:rsidR="00DF066A" w:rsidRPr="00E92903" w:rsidRDefault="00DF066A" w:rsidP="005A7383">
            <w:pPr>
              <w:jc w:val="both"/>
              <w:rPr>
                <w:lang w:val="uk-UA"/>
              </w:rPr>
            </w:pPr>
            <w:r w:rsidRPr="00E92903">
              <w:rPr>
                <w:lang w:val="en-US" w:eastAsia="en-US"/>
              </w:rPr>
              <w:t>Problems and Perspectives in Management</w:t>
            </w:r>
          </w:p>
        </w:tc>
        <w:tc>
          <w:tcPr>
            <w:tcW w:w="1560" w:type="dxa"/>
            <w:shd w:val="clear" w:color="auto" w:fill="auto"/>
          </w:tcPr>
          <w:p w14:paraId="205F42BA" w14:textId="5ED62AB9" w:rsidR="00DF066A" w:rsidRPr="00E92903" w:rsidRDefault="00DF066A" w:rsidP="005A7383">
            <w:pPr>
              <w:jc w:val="both"/>
              <w:rPr>
                <w:lang w:val="uk-UA"/>
              </w:rPr>
            </w:pPr>
            <w:r w:rsidRPr="00E92903">
              <w:rPr>
                <w:lang w:val="uk-UA"/>
              </w:rPr>
              <w:t>0,8 д.а.</w:t>
            </w:r>
          </w:p>
          <w:p w14:paraId="018F912C" w14:textId="77777777" w:rsidR="00DF066A" w:rsidRPr="00E92903" w:rsidRDefault="00DF066A" w:rsidP="005A7383">
            <w:pPr>
              <w:jc w:val="both"/>
              <w:rPr>
                <w:lang w:val="uk-UA"/>
              </w:rPr>
            </w:pPr>
          </w:p>
        </w:tc>
        <w:tc>
          <w:tcPr>
            <w:tcW w:w="992" w:type="dxa"/>
            <w:shd w:val="clear" w:color="auto" w:fill="auto"/>
          </w:tcPr>
          <w:p w14:paraId="7BC0EFEA" w14:textId="5E2DA909" w:rsidR="00DF066A" w:rsidRPr="00E92903" w:rsidRDefault="00DF066A" w:rsidP="005A7383">
            <w:pPr>
              <w:jc w:val="both"/>
              <w:rPr>
                <w:lang w:val="uk-UA"/>
              </w:rPr>
            </w:pPr>
            <w:r w:rsidRPr="00E92903">
              <w:rPr>
                <w:lang w:val="uk-UA"/>
              </w:rPr>
              <w:t>англ.</w:t>
            </w:r>
          </w:p>
        </w:tc>
        <w:tc>
          <w:tcPr>
            <w:tcW w:w="1276" w:type="dxa"/>
            <w:shd w:val="clear" w:color="auto" w:fill="auto"/>
          </w:tcPr>
          <w:p w14:paraId="33C0E749" w14:textId="780CBE4E" w:rsidR="00DF066A" w:rsidRPr="00E92903" w:rsidRDefault="00DF066A" w:rsidP="005A7383">
            <w:pPr>
              <w:jc w:val="both"/>
              <w:rPr>
                <w:lang w:val="uk-UA"/>
              </w:rPr>
            </w:pPr>
            <w:r w:rsidRPr="00E92903">
              <w:rPr>
                <w:lang w:val="uk-UA" w:eastAsia="en-US"/>
              </w:rPr>
              <w:t>Україна</w:t>
            </w:r>
          </w:p>
        </w:tc>
        <w:tc>
          <w:tcPr>
            <w:tcW w:w="1134" w:type="dxa"/>
            <w:shd w:val="clear" w:color="auto" w:fill="auto"/>
          </w:tcPr>
          <w:p w14:paraId="70108FD2" w14:textId="77777777" w:rsidR="00DF066A" w:rsidRPr="00E92903" w:rsidRDefault="00DF066A" w:rsidP="00AC7E04">
            <w:pPr>
              <w:jc w:val="both"/>
            </w:pPr>
            <w:r w:rsidRPr="00E92903">
              <w:t>CiteScore – 1.7; SNIP – 0.793; SJR – 0.230</w:t>
            </w:r>
          </w:p>
          <w:p w14:paraId="5E0F3ADF" w14:textId="6C9B076B" w:rsidR="00DF066A" w:rsidRPr="00E92903" w:rsidRDefault="00DF066A" w:rsidP="00632448">
            <w:pPr>
              <w:jc w:val="both"/>
              <w:rPr>
                <w:lang w:val="uk-UA"/>
              </w:rPr>
            </w:pPr>
            <w:r w:rsidRPr="00E92903">
              <w:br/>
            </w:r>
          </w:p>
        </w:tc>
        <w:tc>
          <w:tcPr>
            <w:tcW w:w="1701" w:type="dxa"/>
          </w:tcPr>
          <w:p w14:paraId="09526C22" w14:textId="77777777" w:rsidR="00DF066A" w:rsidRPr="00E92903" w:rsidRDefault="00DF066A" w:rsidP="005A7383">
            <w:pPr>
              <w:jc w:val="both"/>
              <w:rPr>
                <w:lang w:val="uk-UA"/>
              </w:rPr>
            </w:pPr>
            <w:r w:rsidRPr="00E92903">
              <w:rPr>
                <w:lang w:val="en-US"/>
              </w:rPr>
              <w:t>Scopus</w:t>
            </w:r>
          </w:p>
        </w:tc>
        <w:tc>
          <w:tcPr>
            <w:tcW w:w="1793" w:type="dxa"/>
          </w:tcPr>
          <w:p w14:paraId="3A0B1624" w14:textId="77777777" w:rsidR="00DF066A" w:rsidRPr="00E92903" w:rsidRDefault="00DF066A" w:rsidP="005A7383">
            <w:pPr>
              <w:jc w:val="both"/>
              <w:rPr>
                <w:lang w:val="uk-UA"/>
              </w:rPr>
            </w:pPr>
            <w:r w:rsidRPr="00E92903">
              <w:t>http</w:t>
            </w:r>
            <w:r w:rsidRPr="00E92903">
              <w:rPr>
                <w:lang w:val="uk-UA"/>
              </w:rPr>
              <w:t>://</w:t>
            </w:r>
            <w:r w:rsidRPr="00E92903">
              <w:t>dx</w:t>
            </w:r>
            <w:r w:rsidRPr="00E92903">
              <w:rPr>
                <w:lang w:val="uk-UA"/>
              </w:rPr>
              <w:t>.</w:t>
            </w:r>
            <w:r w:rsidRPr="00E92903">
              <w:t>doi</w:t>
            </w:r>
            <w:r w:rsidRPr="00E92903">
              <w:rPr>
                <w:lang w:val="uk-UA"/>
              </w:rPr>
              <w:t>.</w:t>
            </w:r>
            <w:r w:rsidRPr="00E92903">
              <w:t>org</w:t>
            </w:r>
            <w:r w:rsidRPr="00E92903">
              <w:rPr>
                <w:lang w:val="uk-UA"/>
              </w:rPr>
              <w:t>/10.21511/</w:t>
            </w:r>
            <w:r w:rsidRPr="00E92903">
              <w:t>ppm</w:t>
            </w:r>
            <w:r w:rsidRPr="00E92903">
              <w:rPr>
                <w:lang w:val="uk-UA"/>
              </w:rPr>
              <w:t>.19(1).2021.41</w:t>
            </w:r>
          </w:p>
        </w:tc>
      </w:tr>
      <w:tr w:rsidR="00DF066A" w:rsidRPr="00E92903" w14:paraId="6637FCB7" w14:textId="77777777" w:rsidTr="00AA2F06">
        <w:tc>
          <w:tcPr>
            <w:tcW w:w="540" w:type="dxa"/>
            <w:shd w:val="clear" w:color="auto" w:fill="auto"/>
          </w:tcPr>
          <w:p w14:paraId="4EFA3771" w14:textId="77777777" w:rsidR="00DF066A" w:rsidRPr="00E92903" w:rsidRDefault="00DF066A" w:rsidP="005E7017">
            <w:pPr>
              <w:pStyle w:val="aff1"/>
              <w:numPr>
                <w:ilvl w:val="0"/>
                <w:numId w:val="11"/>
              </w:numPr>
              <w:ind w:left="357" w:hanging="357"/>
              <w:jc w:val="center"/>
              <w:rPr>
                <w:lang w:val="uk-UA"/>
              </w:rPr>
            </w:pPr>
          </w:p>
        </w:tc>
        <w:tc>
          <w:tcPr>
            <w:tcW w:w="1695" w:type="dxa"/>
            <w:shd w:val="clear" w:color="auto" w:fill="auto"/>
          </w:tcPr>
          <w:p w14:paraId="702DD977" w14:textId="77777777" w:rsidR="00DF066A" w:rsidRPr="00E92903" w:rsidRDefault="00DF066A" w:rsidP="005A7383">
            <w:pPr>
              <w:jc w:val="both"/>
              <w:rPr>
                <w:lang w:val="uk-UA"/>
              </w:rPr>
            </w:pPr>
            <w:r w:rsidRPr="00E92903">
              <w:rPr>
                <w:lang w:val="uk-UA"/>
              </w:rPr>
              <w:t xml:space="preserve">Маршавін Ю.М., Кицак Т.Г., </w:t>
            </w:r>
            <w:r w:rsidRPr="00E92903">
              <w:rPr>
                <w:b/>
                <w:lang w:val="uk-UA"/>
              </w:rPr>
              <w:t>Кирилюк В.В.</w:t>
            </w:r>
            <w:r w:rsidRPr="00E92903">
              <w:rPr>
                <w:lang w:val="uk-UA"/>
              </w:rPr>
              <w:t xml:space="preserve">, </w:t>
            </w:r>
            <w:r w:rsidRPr="00E92903">
              <w:rPr>
                <w:b/>
                <w:lang w:val="uk-UA"/>
              </w:rPr>
              <w:t>Шандар А.М.</w:t>
            </w:r>
          </w:p>
        </w:tc>
        <w:tc>
          <w:tcPr>
            <w:tcW w:w="3402" w:type="dxa"/>
            <w:shd w:val="clear" w:color="auto" w:fill="auto"/>
          </w:tcPr>
          <w:p w14:paraId="29FCAE41" w14:textId="77777777" w:rsidR="00DF066A" w:rsidRPr="00E92903" w:rsidRDefault="00DF066A" w:rsidP="005A7383">
            <w:pPr>
              <w:jc w:val="both"/>
            </w:pPr>
            <w:r w:rsidRPr="00E92903">
              <w:rPr>
                <w:bCs/>
              </w:rPr>
              <w:t xml:space="preserve">Конкурентоспроможність </w:t>
            </w:r>
          </w:p>
          <w:p w14:paraId="5DB5CF8C" w14:textId="77777777" w:rsidR="00DF066A" w:rsidRPr="00E92903" w:rsidRDefault="00DF066A" w:rsidP="005A7383">
            <w:pPr>
              <w:jc w:val="both"/>
              <w:rPr>
                <w:lang w:val="uk-UA"/>
              </w:rPr>
            </w:pPr>
            <w:r w:rsidRPr="00E92903">
              <w:rPr>
                <w:bCs/>
              </w:rPr>
              <w:t xml:space="preserve">ринку праці </w:t>
            </w:r>
            <w:r w:rsidRPr="00E92903">
              <w:rPr>
                <w:bCs/>
                <w:lang w:val="uk-UA"/>
              </w:rPr>
              <w:t>У</w:t>
            </w:r>
            <w:r w:rsidRPr="00E92903">
              <w:rPr>
                <w:bCs/>
              </w:rPr>
              <w:t>країни: генезис, оцінка, розвиток</w:t>
            </w:r>
            <w:r w:rsidRPr="00E92903">
              <w:rPr>
                <w:bCs/>
                <w:lang w:val="uk-UA"/>
              </w:rPr>
              <w:t xml:space="preserve"> </w:t>
            </w:r>
          </w:p>
        </w:tc>
        <w:tc>
          <w:tcPr>
            <w:tcW w:w="1162" w:type="dxa"/>
            <w:shd w:val="clear" w:color="auto" w:fill="auto"/>
          </w:tcPr>
          <w:p w14:paraId="22E82932" w14:textId="77777777" w:rsidR="00DF066A" w:rsidRPr="00E92903" w:rsidRDefault="00DF066A" w:rsidP="00BB1588">
            <w:pPr>
              <w:jc w:val="both"/>
              <w:rPr>
                <w:lang w:val="uk-UA"/>
              </w:rPr>
            </w:pPr>
            <w:r w:rsidRPr="00E92903">
              <w:rPr>
                <w:lang w:val="en-US" w:eastAsia="en-US"/>
              </w:rPr>
              <w:t>Problems and Perspectives in Management</w:t>
            </w:r>
            <w:r w:rsidRPr="00E92903">
              <w:rPr>
                <w:highlight w:val="yellow"/>
                <w:lang w:val="uk-UA"/>
              </w:rPr>
              <w:t xml:space="preserve"> </w:t>
            </w:r>
          </w:p>
        </w:tc>
        <w:tc>
          <w:tcPr>
            <w:tcW w:w="1560" w:type="dxa"/>
            <w:shd w:val="clear" w:color="auto" w:fill="auto"/>
          </w:tcPr>
          <w:p w14:paraId="3F8115E4" w14:textId="4DF406CF" w:rsidR="00DF066A" w:rsidRPr="00E92903" w:rsidRDefault="00DF066A" w:rsidP="005A7383">
            <w:pPr>
              <w:jc w:val="both"/>
              <w:rPr>
                <w:lang w:val="uk-UA"/>
              </w:rPr>
            </w:pPr>
            <w:r w:rsidRPr="00E92903">
              <w:rPr>
                <w:lang w:val="uk-UA"/>
              </w:rPr>
              <w:t>1,0 д.а.</w:t>
            </w:r>
          </w:p>
        </w:tc>
        <w:tc>
          <w:tcPr>
            <w:tcW w:w="992" w:type="dxa"/>
            <w:shd w:val="clear" w:color="auto" w:fill="auto"/>
          </w:tcPr>
          <w:p w14:paraId="5631A48B" w14:textId="4BC020F2" w:rsidR="00DF066A" w:rsidRPr="00E92903" w:rsidRDefault="00DF066A" w:rsidP="005A7383">
            <w:pPr>
              <w:jc w:val="both"/>
              <w:rPr>
                <w:lang w:val="uk-UA"/>
              </w:rPr>
            </w:pPr>
            <w:r w:rsidRPr="00E92903">
              <w:rPr>
                <w:lang w:val="uk-UA"/>
              </w:rPr>
              <w:t>англ.</w:t>
            </w:r>
          </w:p>
        </w:tc>
        <w:tc>
          <w:tcPr>
            <w:tcW w:w="1276" w:type="dxa"/>
            <w:shd w:val="clear" w:color="auto" w:fill="auto"/>
          </w:tcPr>
          <w:p w14:paraId="498244BC" w14:textId="1BEDB38B" w:rsidR="00DF066A" w:rsidRPr="00E92903" w:rsidRDefault="00DF066A" w:rsidP="005A7383">
            <w:pPr>
              <w:jc w:val="both"/>
              <w:rPr>
                <w:lang w:val="uk-UA"/>
              </w:rPr>
            </w:pPr>
            <w:r w:rsidRPr="00E92903">
              <w:rPr>
                <w:lang w:val="uk-UA" w:eastAsia="en-US"/>
              </w:rPr>
              <w:t>Україна</w:t>
            </w:r>
          </w:p>
        </w:tc>
        <w:tc>
          <w:tcPr>
            <w:tcW w:w="1134" w:type="dxa"/>
            <w:shd w:val="clear" w:color="auto" w:fill="auto"/>
          </w:tcPr>
          <w:p w14:paraId="466A6A5E" w14:textId="77777777" w:rsidR="00DF066A" w:rsidRPr="00E92903" w:rsidRDefault="00DF066A" w:rsidP="00AC7E04">
            <w:pPr>
              <w:jc w:val="both"/>
            </w:pPr>
            <w:r w:rsidRPr="00E92903">
              <w:t>CiteScore – 1.7; SNIP – 0.793; SJR – 0.230</w:t>
            </w:r>
          </w:p>
          <w:p w14:paraId="2593AAC7" w14:textId="77777777" w:rsidR="00DF066A" w:rsidRPr="00E92903" w:rsidRDefault="00DF066A" w:rsidP="005A7383">
            <w:pPr>
              <w:jc w:val="both"/>
              <w:rPr>
                <w:lang w:val="uk-UA"/>
              </w:rPr>
            </w:pPr>
          </w:p>
        </w:tc>
        <w:tc>
          <w:tcPr>
            <w:tcW w:w="1701" w:type="dxa"/>
          </w:tcPr>
          <w:p w14:paraId="2D0B5CE6" w14:textId="6867B208" w:rsidR="00DF066A" w:rsidRPr="00E92903" w:rsidRDefault="00DF066A" w:rsidP="005A7383">
            <w:pPr>
              <w:jc w:val="both"/>
              <w:rPr>
                <w:lang w:val="uk-UA"/>
              </w:rPr>
            </w:pPr>
            <w:r w:rsidRPr="00E92903">
              <w:rPr>
                <w:lang w:val="en-US"/>
              </w:rPr>
              <w:t>Scopus</w:t>
            </w:r>
          </w:p>
        </w:tc>
        <w:tc>
          <w:tcPr>
            <w:tcW w:w="1793" w:type="dxa"/>
          </w:tcPr>
          <w:p w14:paraId="27F7BDC5" w14:textId="77777777" w:rsidR="00DF066A" w:rsidRPr="00917FFD" w:rsidRDefault="00DF066A" w:rsidP="005A7383">
            <w:pPr>
              <w:jc w:val="both"/>
              <w:rPr>
                <w:lang w:val="uk-UA"/>
              </w:rPr>
            </w:pPr>
            <w:r w:rsidRPr="00917FFD">
              <w:rPr>
                <w:lang w:val="uk-UA"/>
              </w:rPr>
              <w:t>(подано до друку)</w:t>
            </w:r>
          </w:p>
        </w:tc>
      </w:tr>
      <w:tr w:rsidR="00DF066A" w:rsidRPr="00E92903" w14:paraId="2C36653F" w14:textId="77777777" w:rsidTr="00CE1FBD">
        <w:tc>
          <w:tcPr>
            <w:tcW w:w="15255" w:type="dxa"/>
            <w:gridSpan w:val="10"/>
            <w:shd w:val="clear" w:color="auto" w:fill="auto"/>
          </w:tcPr>
          <w:p w14:paraId="46404F7E" w14:textId="77777777" w:rsidR="00DF066A" w:rsidRPr="00E92903" w:rsidRDefault="00DF066A" w:rsidP="00C06037">
            <w:pPr>
              <w:jc w:val="center"/>
              <w:rPr>
                <w:lang w:val="uk-UA"/>
              </w:rPr>
            </w:pPr>
            <w:r w:rsidRPr="00E92903">
              <w:rPr>
                <w:b/>
                <w:lang w:val="uk-UA"/>
              </w:rPr>
              <w:t xml:space="preserve">Видання, які включені до міжнародної наукометричної бази даних </w:t>
            </w:r>
            <w:r w:rsidRPr="00E92903">
              <w:rPr>
                <w:b/>
                <w:lang w:val="en-US"/>
              </w:rPr>
              <w:t>Web</w:t>
            </w:r>
            <w:r w:rsidRPr="00E92903">
              <w:rPr>
                <w:b/>
                <w:lang w:val="uk-UA"/>
              </w:rPr>
              <w:t xml:space="preserve"> </w:t>
            </w:r>
            <w:r w:rsidRPr="00E92903">
              <w:rPr>
                <w:b/>
                <w:lang w:val="en-US"/>
              </w:rPr>
              <w:t>of</w:t>
            </w:r>
            <w:r w:rsidRPr="00E92903">
              <w:rPr>
                <w:b/>
                <w:lang w:val="uk-UA"/>
              </w:rPr>
              <w:t xml:space="preserve"> </w:t>
            </w:r>
            <w:r w:rsidRPr="00E92903">
              <w:rPr>
                <w:b/>
                <w:lang w:val="en-US"/>
              </w:rPr>
              <w:t>Science</w:t>
            </w:r>
            <w:r w:rsidRPr="00E92903">
              <w:rPr>
                <w:b/>
                <w:lang w:val="uk-UA"/>
              </w:rPr>
              <w:t xml:space="preserve"> </w:t>
            </w:r>
            <w:r w:rsidRPr="00E92903">
              <w:rPr>
                <w:b/>
                <w:lang w:val="en-US"/>
              </w:rPr>
              <w:t>Core</w:t>
            </w:r>
            <w:r w:rsidRPr="00E92903">
              <w:rPr>
                <w:b/>
                <w:lang w:val="uk-UA"/>
              </w:rPr>
              <w:t xml:space="preserve"> </w:t>
            </w:r>
            <w:r w:rsidRPr="00E92903">
              <w:rPr>
                <w:b/>
                <w:lang w:val="en-US"/>
              </w:rPr>
              <w:t>Collection</w:t>
            </w:r>
          </w:p>
        </w:tc>
      </w:tr>
      <w:tr w:rsidR="00DF066A" w:rsidRPr="00E92903" w14:paraId="08099BCC" w14:textId="77777777" w:rsidTr="008674AE">
        <w:trPr>
          <w:trHeight w:val="272"/>
        </w:trPr>
        <w:tc>
          <w:tcPr>
            <w:tcW w:w="540" w:type="dxa"/>
            <w:shd w:val="clear" w:color="auto" w:fill="auto"/>
          </w:tcPr>
          <w:p w14:paraId="3DD6FEE0" w14:textId="77777777" w:rsidR="00DF066A" w:rsidRPr="00E92903" w:rsidRDefault="00DF066A" w:rsidP="005E7017">
            <w:pPr>
              <w:pStyle w:val="aff1"/>
              <w:numPr>
                <w:ilvl w:val="0"/>
                <w:numId w:val="12"/>
              </w:numPr>
              <w:ind w:left="357" w:hanging="357"/>
              <w:jc w:val="both"/>
            </w:pPr>
          </w:p>
        </w:tc>
        <w:tc>
          <w:tcPr>
            <w:tcW w:w="1695" w:type="dxa"/>
            <w:shd w:val="clear" w:color="auto" w:fill="auto"/>
          </w:tcPr>
          <w:p w14:paraId="7BFC9ACF" w14:textId="1276A673" w:rsidR="00DF066A" w:rsidRPr="00E92903" w:rsidRDefault="00DF066A" w:rsidP="00C06037">
            <w:pPr>
              <w:spacing w:line="256" w:lineRule="auto"/>
              <w:jc w:val="both"/>
              <w:rPr>
                <w:lang w:val="uk-UA" w:eastAsia="en-US"/>
              </w:rPr>
            </w:pPr>
          </w:p>
        </w:tc>
        <w:tc>
          <w:tcPr>
            <w:tcW w:w="3402" w:type="dxa"/>
            <w:shd w:val="clear" w:color="auto" w:fill="auto"/>
          </w:tcPr>
          <w:p w14:paraId="3CDC9ED3" w14:textId="77777777" w:rsidR="00DF066A" w:rsidRPr="00E92903" w:rsidRDefault="00DF066A" w:rsidP="00C06037">
            <w:pPr>
              <w:spacing w:line="256" w:lineRule="auto"/>
              <w:jc w:val="both"/>
              <w:rPr>
                <w:b/>
                <w:lang w:eastAsia="en-US"/>
              </w:rPr>
            </w:pPr>
          </w:p>
        </w:tc>
        <w:tc>
          <w:tcPr>
            <w:tcW w:w="1162" w:type="dxa"/>
            <w:shd w:val="clear" w:color="auto" w:fill="auto"/>
          </w:tcPr>
          <w:p w14:paraId="1FB8FC2A" w14:textId="1387CB36" w:rsidR="00DF066A" w:rsidRPr="00E92903" w:rsidRDefault="00DF066A" w:rsidP="00C06037">
            <w:pPr>
              <w:spacing w:line="256" w:lineRule="auto"/>
              <w:jc w:val="both"/>
              <w:rPr>
                <w:b/>
                <w:lang w:val="uk-UA" w:eastAsia="en-US"/>
              </w:rPr>
            </w:pPr>
          </w:p>
        </w:tc>
        <w:tc>
          <w:tcPr>
            <w:tcW w:w="1560" w:type="dxa"/>
            <w:shd w:val="clear" w:color="auto" w:fill="FFFFFF" w:themeFill="background1"/>
          </w:tcPr>
          <w:p w14:paraId="16AE942D" w14:textId="0FDC535C" w:rsidR="00DF066A" w:rsidRPr="00E92903" w:rsidRDefault="00DF066A" w:rsidP="00C06037">
            <w:pPr>
              <w:spacing w:line="256" w:lineRule="auto"/>
              <w:jc w:val="both"/>
              <w:rPr>
                <w:lang w:val="uk-UA" w:eastAsia="en-US"/>
              </w:rPr>
            </w:pPr>
          </w:p>
        </w:tc>
        <w:tc>
          <w:tcPr>
            <w:tcW w:w="992" w:type="dxa"/>
            <w:shd w:val="clear" w:color="auto" w:fill="auto"/>
          </w:tcPr>
          <w:p w14:paraId="42774FAD" w14:textId="23E7D4D2" w:rsidR="00DF066A" w:rsidRPr="00E92903" w:rsidRDefault="00DF066A" w:rsidP="00C06037">
            <w:pPr>
              <w:spacing w:line="256" w:lineRule="auto"/>
              <w:jc w:val="both"/>
              <w:rPr>
                <w:lang w:val="uk-UA" w:eastAsia="en-US"/>
              </w:rPr>
            </w:pPr>
          </w:p>
        </w:tc>
        <w:tc>
          <w:tcPr>
            <w:tcW w:w="1276" w:type="dxa"/>
            <w:shd w:val="clear" w:color="auto" w:fill="auto"/>
          </w:tcPr>
          <w:p w14:paraId="763864B4" w14:textId="5FA3A46D" w:rsidR="00DF066A" w:rsidRPr="00E92903" w:rsidRDefault="00DF066A" w:rsidP="00C06037">
            <w:pPr>
              <w:spacing w:line="256" w:lineRule="auto"/>
              <w:jc w:val="both"/>
              <w:rPr>
                <w:lang w:val="uk-UA" w:eastAsia="en-US"/>
              </w:rPr>
            </w:pPr>
          </w:p>
        </w:tc>
        <w:tc>
          <w:tcPr>
            <w:tcW w:w="1134" w:type="dxa"/>
            <w:shd w:val="clear" w:color="auto" w:fill="auto"/>
          </w:tcPr>
          <w:p w14:paraId="6C7C4AD1" w14:textId="77777777" w:rsidR="00DF066A" w:rsidRPr="00E92903" w:rsidRDefault="00DF066A" w:rsidP="00C06037">
            <w:pPr>
              <w:spacing w:line="256" w:lineRule="auto"/>
              <w:jc w:val="both"/>
              <w:rPr>
                <w:b/>
                <w:lang w:val="uk-UA" w:eastAsia="en-US"/>
              </w:rPr>
            </w:pPr>
          </w:p>
        </w:tc>
        <w:tc>
          <w:tcPr>
            <w:tcW w:w="1701" w:type="dxa"/>
          </w:tcPr>
          <w:p w14:paraId="774F36D3" w14:textId="57E74DE1" w:rsidR="00DF066A" w:rsidRPr="00E92903" w:rsidRDefault="00DF066A" w:rsidP="00C06037">
            <w:pPr>
              <w:spacing w:line="256" w:lineRule="auto"/>
              <w:jc w:val="both"/>
              <w:rPr>
                <w:lang w:val="uk-UA" w:eastAsia="en-US"/>
              </w:rPr>
            </w:pPr>
          </w:p>
        </w:tc>
        <w:tc>
          <w:tcPr>
            <w:tcW w:w="1793" w:type="dxa"/>
          </w:tcPr>
          <w:p w14:paraId="34F72315" w14:textId="126D0DF8" w:rsidR="00DF066A" w:rsidRPr="00E92903" w:rsidRDefault="00DF066A" w:rsidP="00C06037">
            <w:pPr>
              <w:spacing w:line="256" w:lineRule="auto"/>
              <w:jc w:val="both"/>
              <w:rPr>
                <w:b/>
                <w:lang w:val="uk-UA" w:eastAsia="en-US"/>
              </w:rPr>
            </w:pPr>
          </w:p>
        </w:tc>
      </w:tr>
      <w:tr w:rsidR="00DF066A" w:rsidRPr="00E92903" w14:paraId="233EFCC7" w14:textId="77777777" w:rsidTr="00931213">
        <w:tc>
          <w:tcPr>
            <w:tcW w:w="540" w:type="dxa"/>
            <w:shd w:val="clear" w:color="auto" w:fill="auto"/>
          </w:tcPr>
          <w:p w14:paraId="73AA994E" w14:textId="77777777" w:rsidR="00DF066A" w:rsidRPr="00E92903" w:rsidRDefault="00DF066A" w:rsidP="005E7017">
            <w:pPr>
              <w:pStyle w:val="aff1"/>
              <w:numPr>
                <w:ilvl w:val="0"/>
                <w:numId w:val="12"/>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72C82804" w14:textId="41F56807" w:rsidR="00DF066A" w:rsidRPr="00E92903" w:rsidRDefault="00DF066A" w:rsidP="00C06037">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2DFE412B" w14:textId="77777777" w:rsidR="00DF066A" w:rsidRPr="00E92903" w:rsidRDefault="00DF066A" w:rsidP="00C06037">
            <w:pPr>
              <w:spacing w:line="256" w:lineRule="auto"/>
              <w:jc w:val="both"/>
              <w:rPr>
                <w:b/>
                <w:lang w:val="uk-UA" w:eastAsia="en-US"/>
              </w:rPr>
            </w:pPr>
          </w:p>
        </w:tc>
        <w:tc>
          <w:tcPr>
            <w:tcW w:w="1162" w:type="dxa"/>
            <w:tcBorders>
              <w:top w:val="single" w:sz="4" w:space="0" w:color="auto"/>
              <w:left w:val="single" w:sz="4" w:space="0" w:color="auto"/>
              <w:bottom w:val="single" w:sz="4" w:space="0" w:color="auto"/>
              <w:right w:val="single" w:sz="4" w:space="0" w:color="auto"/>
            </w:tcBorders>
          </w:tcPr>
          <w:p w14:paraId="0E16DD13" w14:textId="291FBF2A" w:rsidR="00DF066A" w:rsidRPr="00E92903" w:rsidRDefault="00DF066A" w:rsidP="00C06037">
            <w:pPr>
              <w:spacing w:line="256" w:lineRule="auto"/>
              <w:jc w:val="both"/>
              <w:rPr>
                <w:b/>
                <w:lang w:val="uk-UA"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2BDC33" w14:textId="6DBDE5A4" w:rsidR="00DF066A" w:rsidRPr="00E92903" w:rsidRDefault="00DF066A" w:rsidP="00C06037">
            <w:pPr>
              <w:spacing w:line="256" w:lineRule="auto"/>
              <w:jc w:val="both"/>
              <w:rPr>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13AB5025" w14:textId="504121E3" w:rsidR="00DF066A" w:rsidRPr="00E92903" w:rsidRDefault="00DF066A" w:rsidP="00C06037">
            <w:pPr>
              <w:spacing w:line="256" w:lineRule="auto"/>
              <w:jc w:val="both"/>
              <w:rPr>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2E2E5716" w14:textId="313EC610" w:rsidR="00DF066A" w:rsidRPr="00E92903" w:rsidRDefault="00DF066A" w:rsidP="00C06037">
            <w:pPr>
              <w:spacing w:line="256" w:lineRule="auto"/>
              <w:jc w:val="both"/>
              <w:rPr>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42CFB0F2" w14:textId="77777777" w:rsidR="00DF066A" w:rsidRPr="00E92903" w:rsidRDefault="00DF066A" w:rsidP="00C06037">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34C41878" w14:textId="57F01ABE" w:rsidR="00DF066A" w:rsidRPr="00E92903" w:rsidRDefault="00DF066A" w:rsidP="00C06037">
            <w:pPr>
              <w:spacing w:line="256" w:lineRule="auto"/>
              <w:jc w:val="both"/>
              <w:rPr>
                <w:b/>
                <w:lang w:val="uk-UA" w:eastAsia="en-US"/>
              </w:rPr>
            </w:pPr>
          </w:p>
        </w:tc>
        <w:tc>
          <w:tcPr>
            <w:tcW w:w="1793" w:type="dxa"/>
            <w:tcBorders>
              <w:top w:val="single" w:sz="4" w:space="0" w:color="auto"/>
              <w:left w:val="single" w:sz="4" w:space="0" w:color="auto"/>
              <w:bottom w:val="single" w:sz="4" w:space="0" w:color="auto"/>
              <w:right w:val="single" w:sz="4" w:space="0" w:color="auto"/>
            </w:tcBorders>
          </w:tcPr>
          <w:p w14:paraId="61EB844A" w14:textId="6CDC3BD4" w:rsidR="00DF066A" w:rsidRPr="00E92903" w:rsidRDefault="00DF066A" w:rsidP="00C06037">
            <w:pPr>
              <w:spacing w:line="256" w:lineRule="auto"/>
              <w:jc w:val="both"/>
              <w:rPr>
                <w:b/>
                <w:lang w:val="uk-UA" w:eastAsia="en-US"/>
              </w:rPr>
            </w:pPr>
          </w:p>
        </w:tc>
      </w:tr>
      <w:tr w:rsidR="00DF066A" w:rsidRPr="00E92903" w14:paraId="3EE1507E" w14:textId="77777777" w:rsidTr="00994F54">
        <w:tc>
          <w:tcPr>
            <w:tcW w:w="15255" w:type="dxa"/>
            <w:gridSpan w:val="10"/>
            <w:shd w:val="clear" w:color="auto" w:fill="auto"/>
          </w:tcPr>
          <w:p w14:paraId="46F84E51" w14:textId="77777777" w:rsidR="00DF066A" w:rsidRPr="00E92903" w:rsidRDefault="00DF066A" w:rsidP="00C06037">
            <w:pPr>
              <w:jc w:val="center"/>
              <w:rPr>
                <w:b/>
                <w:lang w:val="uk-UA"/>
              </w:rPr>
            </w:pPr>
            <w:r w:rsidRPr="00E92903">
              <w:rPr>
                <w:b/>
                <w:lang w:val="uk-UA"/>
              </w:rPr>
              <w:t>Видання, які включені до міжнародної наукометричної бази даних для суспільних та гуманітарних наук Copernicus</w:t>
            </w:r>
          </w:p>
        </w:tc>
      </w:tr>
      <w:tr w:rsidR="00DF066A" w:rsidRPr="00421461" w14:paraId="1FDF6068" w14:textId="77777777" w:rsidTr="00AA2F06">
        <w:tc>
          <w:tcPr>
            <w:tcW w:w="540" w:type="dxa"/>
            <w:shd w:val="clear" w:color="auto" w:fill="auto"/>
          </w:tcPr>
          <w:p w14:paraId="64D9CE28" w14:textId="77777777" w:rsidR="00DF066A" w:rsidRPr="00E92903" w:rsidRDefault="00DF066A" w:rsidP="005E7017">
            <w:pPr>
              <w:pStyle w:val="aff1"/>
              <w:numPr>
                <w:ilvl w:val="0"/>
                <w:numId w:val="13"/>
              </w:numPr>
              <w:ind w:left="357" w:hanging="357"/>
              <w:jc w:val="center"/>
              <w:rPr>
                <w:lang w:val="uk-UA"/>
              </w:rPr>
            </w:pPr>
          </w:p>
        </w:tc>
        <w:tc>
          <w:tcPr>
            <w:tcW w:w="1695" w:type="dxa"/>
            <w:shd w:val="clear" w:color="auto" w:fill="auto"/>
          </w:tcPr>
          <w:p w14:paraId="12C6D350" w14:textId="459CE05C" w:rsidR="00DF066A" w:rsidRPr="00E92903" w:rsidRDefault="00DF066A" w:rsidP="00C06037">
            <w:pPr>
              <w:jc w:val="both"/>
              <w:rPr>
                <w:b/>
                <w:lang w:val="uk-UA"/>
              </w:rPr>
            </w:pPr>
            <w:r w:rsidRPr="000A5371">
              <w:rPr>
                <w:lang w:val="uk-UA"/>
              </w:rPr>
              <w:t>Колот А.М</w:t>
            </w:r>
            <w:r>
              <w:rPr>
                <w:b/>
                <w:lang w:val="uk-UA"/>
              </w:rPr>
              <w:t>.</w:t>
            </w:r>
          </w:p>
        </w:tc>
        <w:tc>
          <w:tcPr>
            <w:tcW w:w="3402" w:type="dxa"/>
            <w:shd w:val="clear" w:color="auto" w:fill="auto"/>
          </w:tcPr>
          <w:p w14:paraId="70A5646C" w14:textId="27DDB42A" w:rsidR="00DF066A" w:rsidRPr="000A5371" w:rsidRDefault="00DF066A" w:rsidP="00C06037">
            <w:pPr>
              <w:jc w:val="both"/>
              <w:rPr>
                <w:lang w:val="uk-UA"/>
              </w:rPr>
            </w:pPr>
            <w:r w:rsidRPr="000A5371">
              <w:rPr>
                <w:lang w:val="uk-UA"/>
              </w:rPr>
              <w:t>Соціально-трудова реальність - ХХІ: філософія становлення, можливостей та викликів</w:t>
            </w:r>
          </w:p>
        </w:tc>
        <w:tc>
          <w:tcPr>
            <w:tcW w:w="1162" w:type="dxa"/>
            <w:shd w:val="clear" w:color="auto" w:fill="auto"/>
          </w:tcPr>
          <w:p w14:paraId="140A8490" w14:textId="76D42AFB" w:rsidR="00DF066A" w:rsidRPr="000A5371" w:rsidRDefault="00DF066A" w:rsidP="00C06037">
            <w:pPr>
              <w:jc w:val="both"/>
              <w:rPr>
                <w:lang w:val="uk-UA"/>
              </w:rPr>
            </w:pPr>
            <w:r w:rsidRPr="00EA0573">
              <w:rPr>
                <w:lang w:val="uk-UA"/>
              </w:rPr>
              <w:t>Економіка України. 2021. №2(711). С. 3-31</w:t>
            </w:r>
          </w:p>
        </w:tc>
        <w:tc>
          <w:tcPr>
            <w:tcW w:w="1560" w:type="dxa"/>
            <w:shd w:val="clear" w:color="auto" w:fill="auto"/>
          </w:tcPr>
          <w:p w14:paraId="0BD563EB" w14:textId="5F4842A3" w:rsidR="00DF066A" w:rsidRPr="000A5371" w:rsidRDefault="00DF066A" w:rsidP="00C06037">
            <w:pPr>
              <w:jc w:val="both"/>
              <w:rPr>
                <w:lang w:val="uk-UA"/>
              </w:rPr>
            </w:pPr>
            <w:r w:rsidRPr="000A5371">
              <w:rPr>
                <w:lang w:val="uk-UA"/>
              </w:rPr>
              <w:t>1,4 д.а.</w:t>
            </w:r>
          </w:p>
        </w:tc>
        <w:tc>
          <w:tcPr>
            <w:tcW w:w="992" w:type="dxa"/>
            <w:shd w:val="clear" w:color="auto" w:fill="auto"/>
          </w:tcPr>
          <w:p w14:paraId="1466D3C3" w14:textId="6A765B44" w:rsidR="00DF066A" w:rsidRPr="000A5371" w:rsidRDefault="00DF066A" w:rsidP="00C06037">
            <w:pPr>
              <w:jc w:val="both"/>
              <w:rPr>
                <w:lang w:val="uk-UA"/>
              </w:rPr>
            </w:pPr>
            <w:r w:rsidRPr="00E92903">
              <w:rPr>
                <w:lang w:val="uk-UA"/>
              </w:rPr>
              <w:t>укр</w:t>
            </w:r>
          </w:p>
        </w:tc>
        <w:tc>
          <w:tcPr>
            <w:tcW w:w="1276" w:type="dxa"/>
            <w:shd w:val="clear" w:color="auto" w:fill="auto"/>
          </w:tcPr>
          <w:p w14:paraId="47D6ABD1" w14:textId="5641FF30" w:rsidR="00DF066A" w:rsidRPr="000A5371" w:rsidRDefault="00DF066A" w:rsidP="00C06037">
            <w:pPr>
              <w:jc w:val="both"/>
              <w:rPr>
                <w:lang w:val="uk-UA"/>
              </w:rPr>
            </w:pPr>
            <w:r>
              <w:rPr>
                <w:lang w:val="uk-UA"/>
              </w:rPr>
              <w:t xml:space="preserve">Б </w:t>
            </w:r>
          </w:p>
        </w:tc>
        <w:tc>
          <w:tcPr>
            <w:tcW w:w="1134" w:type="dxa"/>
            <w:shd w:val="clear" w:color="auto" w:fill="auto"/>
          </w:tcPr>
          <w:p w14:paraId="118A51D0" w14:textId="537A765A" w:rsidR="00DF066A" w:rsidRPr="000A5371" w:rsidRDefault="00DF066A" w:rsidP="00C06037">
            <w:pPr>
              <w:jc w:val="both"/>
              <w:rPr>
                <w:lang w:val="uk-UA"/>
              </w:rPr>
            </w:pPr>
          </w:p>
        </w:tc>
        <w:tc>
          <w:tcPr>
            <w:tcW w:w="1701" w:type="dxa"/>
          </w:tcPr>
          <w:p w14:paraId="285F85E7" w14:textId="77777777" w:rsidR="00DF066A" w:rsidRPr="00E92903" w:rsidRDefault="00DF066A" w:rsidP="000A5371">
            <w:pPr>
              <w:jc w:val="both"/>
              <w:rPr>
                <w:lang w:val="en-CA"/>
              </w:rPr>
            </w:pPr>
            <w:r w:rsidRPr="00E92903">
              <w:rPr>
                <w:lang w:val="en-CA"/>
              </w:rPr>
              <w:t xml:space="preserve">Index Copernicus, </w:t>
            </w:r>
          </w:p>
          <w:p w14:paraId="4EB2D67C" w14:textId="73A0A949" w:rsidR="00DF066A" w:rsidRPr="000A5371" w:rsidRDefault="00DF066A" w:rsidP="000A5371">
            <w:pPr>
              <w:jc w:val="both"/>
              <w:rPr>
                <w:lang w:val="uk-UA"/>
              </w:rPr>
            </w:pPr>
            <w:r w:rsidRPr="00E92903">
              <w:rPr>
                <w:lang w:val="en-CA"/>
              </w:rPr>
              <w:t>Google Scholar</w:t>
            </w:r>
          </w:p>
        </w:tc>
        <w:tc>
          <w:tcPr>
            <w:tcW w:w="1793" w:type="dxa"/>
          </w:tcPr>
          <w:p w14:paraId="3DDB447E" w14:textId="07EA8948" w:rsidR="00DF066A" w:rsidRPr="000A5371" w:rsidRDefault="00C44B3C" w:rsidP="00C06037">
            <w:pPr>
              <w:jc w:val="both"/>
              <w:rPr>
                <w:b/>
                <w:lang w:val="uk-UA"/>
              </w:rPr>
            </w:pPr>
            <w:r w:rsidRPr="000442AF">
              <w:rPr>
                <w:lang w:val="uk-UA" w:eastAsia="en-US"/>
              </w:rPr>
              <w:t>http://economyukr.org.ua/?page_id=774&amp;aid=445</w:t>
            </w:r>
          </w:p>
        </w:tc>
      </w:tr>
      <w:tr w:rsidR="00071EFD" w:rsidRPr="00D364E1" w14:paraId="1EBBC01B" w14:textId="77777777" w:rsidTr="00AA2F06">
        <w:tc>
          <w:tcPr>
            <w:tcW w:w="540" w:type="dxa"/>
            <w:shd w:val="clear" w:color="auto" w:fill="auto"/>
          </w:tcPr>
          <w:p w14:paraId="3C438AAD" w14:textId="77777777" w:rsidR="00071EFD" w:rsidRPr="00E92903" w:rsidRDefault="00071EFD" w:rsidP="005E7017">
            <w:pPr>
              <w:pStyle w:val="aff1"/>
              <w:numPr>
                <w:ilvl w:val="0"/>
                <w:numId w:val="13"/>
              </w:numPr>
              <w:ind w:left="357" w:hanging="357"/>
              <w:jc w:val="center"/>
              <w:rPr>
                <w:lang w:val="uk-UA"/>
              </w:rPr>
            </w:pPr>
          </w:p>
        </w:tc>
        <w:tc>
          <w:tcPr>
            <w:tcW w:w="1695" w:type="dxa"/>
            <w:shd w:val="clear" w:color="auto" w:fill="auto"/>
          </w:tcPr>
          <w:p w14:paraId="6F5C96C5" w14:textId="77777777" w:rsidR="00071EFD" w:rsidRPr="007F56D0" w:rsidRDefault="00071EFD" w:rsidP="00DF066A">
            <w:pPr>
              <w:spacing w:line="256" w:lineRule="auto"/>
              <w:jc w:val="both"/>
              <w:rPr>
                <w:lang w:val="uk-UA" w:eastAsia="en-US"/>
              </w:rPr>
            </w:pPr>
            <w:r w:rsidRPr="007F56D0">
              <w:rPr>
                <w:lang w:val="uk-UA" w:eastAsia="en-US"/>
              </w:rPr>
              <w:t xml:space="preserve">Лопушняк Г.С., </w:t>
            </w:r>
          </w:p>
          <w:p w14:paraId="4E10F36F" w14:textId="77777777" w:rsidR="00071EFD" w:rsidRPr="007F56D0" w:rsidRDefault="00071EFD" w:rsidP="00DF066A">
            <w:pPr>
              <w:spacing w:line="256" w:lineRule="auto"/>
              <w:jc w:val="both"/>
              <w:rPr>
                <w:lang w:val="uk-UA" w:eastAsia="en-US"/>
              </w:rPr>
            </w:pPr>
            <w:r w:rsidRPr="007F56D0">
              <w:rPr>
                <w:lang w:val="uk-UA" w:eastAsia="en-US"/>
              </w:rPr>
              <w:t>Петрова І.Л.</w:t>
            </w:r>
          </w:p>
          <w:p w14:paraId="062BE29F" w14:textId="77777777" w:rsidR="00071EFD" w:rsidRPr="000A5371" w:rsidRDefault="00071EFD" w:rsidP="00C06037">
            <w:pPr>
              <w:jc w:val="both"/>
              <w:rPr>
                <w:lang w:val="uk-UA"/>
              </w:rPr>
            </w:pPr>
          </w:p>
        </w:tc>
        <w:tc>
          <w:tcPr>
            <w:tcW w:w="3402" w:type="dxa"/>
            <w:shd w:val="clear" w:color="auto" w:fill="auto"/>
          </w:tcPr>
          <w:p w14:paraId="5CA1A415" w14:textId="7B57CA81" w:rsidR="00071EFD" w:rsidRPr="000A5371" w:rsidRDefault="00071EFD" w:rsidP="00C06037">
            <w:pPr>
              <w:jc w:val="both"/>
              <w:rPr>
                <w:lang w:val="uk-UA"/>
              </w:rPr>
            </w:pPr>
            <w:r w:rsidRPr="007F56D0">
              <w:rPr>
                <w:lang w:val="uk-UA" w:eastAsia="en-US"/>
              </w:rPr>
              <w:t>Умови формування ефективної зайнятості</w:t>
            </w:r>
          </w:p>
        </w:tc>
        <w:tc>
          <w:tcPr>
            <w:tcW w:w="1162" w:type="dxa"/>
            <w:shd w:val="clear" w:color="auto" w:fill="auto"/>
          </w:tcPr>
          <w:p w14:paraId="4020ADEB" w14:textId="7200A741" w:rsidR="00071EFD" w:rsidRPr="000A5371" w:rsidRDefault="00071EFD" w:rsidP="00C06037">
            <w:pPr>
              <w:jc w:val="both"/>
              <w:rPr>
                <w:lang w:val="uk-UA"/>
              </w:rPr>
            </w:pPr>
            <w:r w:rsidRPr="007F56D0">
              <w:rPr>
                <w:lang w:val="uk-UA" w:eastAsia="en-US"/>
              </w:rPr>
              <w:t xml:space="preserve">Теоретичні та прикладні питання економіки Збірник наукових праць Випуск 1 (42). Київ, 2021     </w:t>
            </w:r>
          </w:p>
        </w:tc>
        <w:tc>
          <w:tcPr>
            <w:tcW w:w="1560" w:type="dxa"/>
            <w:shd w:val="clear" w:color="auto" w:fill="auto"/>
          </w:tcPr>
          <w:p w14:paraId="1E1D5423" w14:textId="77777777" w:rsidR="00071EFD" w:rsidRPr="007F56D0" w:rsidRDefault="00071EFD" w:rsidP="00DF066A">
            <w:pPr>
              <w:spacing w:line="256" w:lineRule="auto"/>
              <w:jc w:val="both"/>
              <w:rPr>
                <w:lang w:val="uk-UA" w:eastAsia="en-US"/>
              </w:rPr>
            </w:pPr>
            <w:r w:rsidRPr="007F56D0">
              <w:rPr>
                <w:b/>
                <w:lang w:val="uk-UA" w:eastAsia="en-US"/>
              </w:rPr>
              <w:t>0,6д.а.</w:t>
            </w:r>
            <w:r w:rsidRPr="007F56D0">
              <w:rPr>
                <w:lang w:val="uk-UA" w:eastAsia="en-US"/>
              </w:rPr>
              <w:t xml:space="preserve"> </w:t>
            </w:r>
          </w:p>
          <w:p w14:paraId="40BCE69D" w14:textId="66318F5D" w:rsidR="00071EFD" w:rsidRPr="000A5371" w:rsidRDefault="00071EFD" w:rsidP="00C06037">
            <w:pPr>
              <w:jc w:val="both"/>
              <w:rPr>
                <w:lang w:val="uk-UA"/>
              </w:rPr>
            </w:pPr>
            <w:r w:rsidRPr="007F56D0">
              <w:rPr>
                <w:lang w:val="uk-UA" w:eastAsia="en-US"/>
              </w:rPr>
              <w:t xml:space="preserve">с.70-79  </w:t>
            </w:r>
          </w:p>
        </w:tc>
        <w:tc>
          <w:tcPr>
            <w:tcW w:w="992" w:type="dxa"/>
            <w:shd w:val="clear" w:color="auto" w:fill="auto"/>
          </w:tcPr>
          <w:p w14:paraId="29E7F180" w14:textId="77777777" w:rsidR="00071EFD" w:rsidRPr="00E92903" w:rsidRDefault="00071EFD" w:rsidP="00C06037">
            <w:pPr>
              <w:jc w:val="both"/>
              <w:rPr>
                <w:lang w:val="uk-UA"/>
              </w:rPr>
            </w:pPr>
          </w:p>
        </w:tc>
        <w:tc>
          <w:tcPr>
            <w:tcW w:w="1276" w:type="dxa"/>
            <w:shd w:val="clear" w:color="auto" w:fill="auto"/>
          </w:tcPr>
          <w:p w14:paraId="42287485" w14:textId="1655DC06" w:rsidR="00071EFD" w:rsidRDefault="00071EFD" w:rsidP="00C06037">
            <w:pPr>
              <w:jc w:val="both"/>
              <w:rPr>
                <w:lang w:val="uk-UA"/>
              </w:rPr>
            </w:pPr>
            <w:r w:rsidRPr="007F56D0">
              <w:rPr>
                <w:b/>
                <w:lang w:val="uk-UA" w:eastAsia="en-US"/>
              </w:rPr>
              <w:t xml:space="preserve">Б </w:t>
            </w:r>
          </w:p>
        </w:tc>
        <w:tc>
          <w:tcPr>
            <w:tcW w:w="1134" w:type="dxa"/>
            <w:shd w:val="clear" w:color="auto" w:fill="auto"/>
          </w:tcPr>
          <w:p w14:paraId="250AF4ED" w14:textId="77777777" w:rsidR="00071EFD" w:rsidRPr="000A5371" w:rsidRDefault="00071EFD" w:rsidP="00C06037">
            <w:pPr>
              <w:jc w:val="both"/>
              <w:rPr>
                <w:lang w:val="uk-UA"/>
              </w:rPr>
            </w:pPr>
          </w:p>
        </w:tc>
        <w:tc>
          <w:tcPr>
            <w:tcW w:w="1701" w:type="dxa"/>
          </w:tcPr>
          <w:p w14:paraId="3062DD13" w14:textId="77777777" w:rsidR="00071EFD" w:rsidRPr="00E92903" w:rsidRDefault="00071EFD" w:rsidP="000A5371">
            <w:pPr>
              <w:jc w:val="both"/>
              <w:rPr>
                <w:lang w:val="en-CA"/>
              </w:rPr>
            </w:pPr>
          </w:p>
        </w:tc>
        <w:tc>
          <w:tcPr>
            <w:tcW w:w="1793" w:type="dxa"/>
          </w:tcPr>
          <w:p w14:paraId="5BC7E57C" w14:textId="76E6819B" w:rsidR="00071EFD" w:rsidRPr="000A5371" w:rsidRDefault="00071EFD" w:rsidP="00C06037">
            <w:pPr>
              <w:jc w:val="both"/>
              <w:rPr>
                <w:b/>
                <w:lang w:val="uk-UA"/>
              </w:rPr>
            </w:pPr>
            <w:r w:rsidRPr="007F56D0">
              <w:rPr>
                <w:lang w:eastAsia="en-US"/>
              </w:rPr>
              <w:t>https</w:t>
            </w:r>
            <w:r w:rsidRPr="007F56D0">
              <w:rPr>
                <w:lang w:val="uk-UA" w:eastAsia="en-US"/>
              </w:rPr>
              <w:t>://</w:t>
            </w:r>
            <w:r w:rsidRPr="007F56D0">
              <w:rPr>
                <w:lang w:eastAsia="en-US"/>
              </w:rPr>
              <w:t>doi</w:t>
            </w:r>
            <w:r w:rsidRPr="007F56D0">
              <w:rPr>
                <w:lang w:val="uk-UA" w:eastAsia="en-US"/>
              </w:rPr>
              <w:t>.</w:t>
            </w:r>
            <w:r w:rsidRPr="007F56D0">
              <w:rPr>
                <w:lang w:eastAsia="en-US"/>
              </w:rPr>
              <w:t>org</w:t>
            </w:r>
            <w:r w:rsidRPr="007F56D0">
              <w:rPr>
                <w:lang w:val="uk-UA" w:eastAsia="en-US"/>
              </w:rPr>
              <w:t>/10.17721/</w:t>
            </w:r>
            <w:r w:rsidRPr="007F56D0">
              <w:rPr>
                <w:lang w:eastAsia="en-US"/>
              </w:rPr>
              <w:t>tppe</w:t>
            </w:r>
            <w:r w:rsidRPr="007F56D0">
              <w:rPr>
                <w:lang w:val="uk-UA" w:eastAsia="en-US"/>
              </w:rPr>
              <w:t>.2021.42.6</w:t>
            </w:r>
          </w:p>
        </w:tc>
      </w:tr>
      <w:tr w:rsidR="00071EFD" w:rsidRPr="00421461" w14:paraId="4D8B3C99" w14:textId="77777777" w:rsidTr="00AA2F06">
        <w:tc>
          <w:tcPr>
            <w:tcW w:w="540" w:type="dxa"/>
            <w:shd w:val="clear" w:color="auto" w:fill="auto"/>
          </w:tcPr>
          <w:p w14:paraId="53FB0069" w14:textId="77777777" w:rsidR="00071EFD" w:rsidRPr="00E92903" w:rsidRDefault="00071EFD" w:rsidP="005E7017">
            <w:pPr>
              <w:pStyle w:val="aff1"/>
              <w:numPr>
                <w:ilvl w:val="0"/>
                <w:numId w:val="13"/>
              </w:numPr>
              <w:ind w:left="357" w:hanging="357"/>
              <w:jc w:val="center"/>
              <w:rPr>
                <w:lang w:val="uk-UA"/>
              </w:rPr>
            </w:pPr>
          </w:p>
        </w:tc>
        <w:tc>
          <w:tcPr>
            <w:tcW w:w="1695" w:type="dxa"/>
            <w:shd w:val="clear" w:color="auto" w:fill="auto"/>
          </w:tcPr>
          <w:p w14:paraId="5F4B8F04" w14:textId="70474C3E" w:rsidR="00071EFD" w:rsidRPr="000A5371" w:rsidRDefault="00071EFD" w:rsidP="00C06037">
            <w:pPr>
              <w:jc w:val="both"/>
              <w:rPr>
                <w:lang w:val="uk-UA"/>
              </w:rPr>
            </w:pPr>
            <w:r w:rsidRPr="00E92903">
              <w:rPr>
                <w:lang w:val="uk-UA"/>
              </w:rPr>
              <w:t xml:space="preserve">Лопушняк Г.С., </w:t>
            </w:r>
            <w:r w:rsidRPr="006C2C3C">
              <w:rPr>
                <w:b/>
                <w:lang w:val="uk-UA"/>
              </w:rPr>
              <w:t>Шандар А. М.</w:t>
            </w:r>
          </w:p>
        </w:tc>
        <w:tc>
          <w:tcPr>
            <w:tcW w:w="3402" w:type="dxa"/>
            <w:shd w:val="clear" w:color="auto" w:fill="auto"/>
          </w:tcPr>
          <w:p w14:paraId="70BA793F" w14:textId="7A44E839" w:rsidR="00071EFD" w:rsidRPr="000A5371" w:rsidRDefault="00071EFD" w:rsidP="00C06037">
            <w:pPr>
              <w:jc w:val="both"/>
              <w:rPr>
                <w:lang w:val="uk-UA"/>
              </w:rPr>
            </w:pPr>
            <w:r w:rsidRPr="00E92903">
              <w:rPr>
                <w:lang w:val="uk-UA"/>
              </w:rPr>
              <w:t xml:space="preserve">Інвестиції домогосподарств України: аналіз динаміки та виклики в умовах нової соціоекономічної реальності. </w:t>
            </w:r>
          </w:p>
        </w:tc>
        <w:tc>
          <w:tcPr>
            <w:tcW w:w="1162" w:type="dxa"/>
            <w:shd w:val="clear" w:color="auto" w:fill="auto"/>
          </w:tcPr>
          <w:p w14:paraId="3CCA5C33" w14:textId="408DD3A9" w:rsidR="00071EFD" w:rsidRPr="000A5371" w:rsidRDefault="00071EFD" w:rsidP="00C06037">
            <w:pPr>
              <w:jc w:val="both"/>
              <w:rPr>
                <w:lang w:val="uk-UA"/>
              </w:rPr>
            </w:pPr>
            <w:r w:rsidRPr="00E92903">
              <w:rPr>
                <w:lang w:val="uk-UA"/>
              </w:rPr>
              <w:t>Актуальні проблеми економіки. 2020. №9. С. 106-115</w:t>
            </w:r>
          </w:p>
        </w:tc>
        <w:tc>
          <w:tcPr>
            <w:tcW w:w="1560" w:type="dxa"/>
            <w:shd w:val="clear" w:color="auto" w:fill="auto"/>
          </w:tcPr>
          <w:p w14:paraId="3A3FE32D" w14:textId="1BFDC51A" w:rsidR="00071EFD" w:rsidRPr="000A5371" w:rsidRDefault="00071EFD" w:rsidP="00C06037">
            <w:pPr>
              <w:jc w:val="both"/>
              <w:rPr>
                <w:lang w:val="uk-UA"/>
              </w:rPr>
            </w:pPr>
            <w:r w:rsidRPr="00E92903">
              <w:rPr>
                <w:lang w:val="uk-UA"/>
              </w:rPr>
              <w:t>0,3 д.а</w:t>
            </w:r>
          </w:p>
        </w:tc>
        <w:tc>
          <w:tcPr>
            <w:tcW w:w="992" w:type="dxa"/>
            <w:shd w:val="clear" w:color="auto" w:fill="auto"/>
          </w:tcPr>
          <w:p w14:paraId="3FFAF63C" w14:textId="717F2D97" w:rsidR="00071EFD" w:rsidRPr="00E92903" w:rsidRDefault="00071EFD" w:rsidP="00C06037">
            <w:pPr>
              <w:jc w:val="both"/>
              <w:rPr>
                <w:lang w:val="uk-UA"/>
              </w:rPr>
            </w:pPr>
            <w:r w:rsidRPr="00E92903">
              <w:rPr>
                <w:lang w:val="uk-UA"/>
              </w:rPr>
              <w:t>укр</w:t>
            </w:r>
          </w:p>
        </w:tc>
        <w:tc>
          <w:tcPr>
            <w:tcW w:w="1276" w:type="dxa"/>
            <w:shd w:val="clear" w:color="auto" w:fill="auto"/>
          </w:tcPr>
          <w:p w14:paraId="19C5412D" w14:textId="3704EE12" w:rsidR="00071EFD" w:rsidRDefault="00071EFD" w:rsidP="00C06037">
            <w:pPr>
              <w:jc w:val="both"/>
              <w:rPr>
                <w:lang w:val="uk-UA"/>
              </w:rPr>
            </w:pPr>
            <w:r w:rsidRPr="00E92903">
              <w:rPr>
                <w:lang w:val="uk-UA"/>
              </w:rPr>
              <w:t xml:space="preserve">Б </w:t>
            </w:r>
          </w:p>
        </w:tc>
        <w:tc>
          <w:tcPr>
            <w:tcW w:w="1134" w:type="dxa"/>
            <w:shd w:val="clear" w:color="auto" w:fill="auto"/>
          </w:tcPr>
          <w:p w14:paraId="3F622BF9" w14:textId="77777777" w:rsidR="00071EFD" w:rsidRPr="000A5371" w:rsidRDefault="00071EFD" w:rsidP="00C06037">
            <w:pPr>
              <w:jc w:val="both"/>
              <w:rPr>
                <w:lang w:val="uk-UA"/>
              </w:rPr>
            </w:pPr>
          </w:p>
        </w:tc>
        <w:tc>
          <w:tcPr>
            <w:tcW w:w="1701" w:type="dxa"/>
          </w:tcPr>
          <w:p w14:paraId="532DF7E3" w14:textId="77777777" w:rsidR="00071EFD" w:rsidRPr="00E92903" w:rsidRDefault="00071EFD" w:rsidP="00DF066A">
            <w:pPr>
              <w:jc w:val="center"/>
              <w:rPr>
                <w:lang w:val="uk-UA"/>
              </w:rPr>
            </w:pPr>
            <w:r w:rsidRPr="00E92903">
              <w:rPr>
                <w:lang w:val="uk-UA"/>
              </w:rPr>
              <w:t>EBSCOhost – з січня 2011 року;</w:t>
            </w:r>
          </w:p>
          <w:p w14:paraId="258BA705" w14:textId="77777777" w:rsidR="00071EFD" w:rsidRPr="00E92903" w:rsidRDefault="00071EFD" w:rsidP="00DF066A">
            <w:pPr>
              <w:jc w:val="center"/>
              <w:rPr>
                <w:lang w:val="uk-UA"/>
              </w:rPr>
            </w:pPr>
            <w:r w:rsidRPr="00E92903">
              <w:rPr>
                <w:lang w:val="uk-UA"/>
              </w:rPr>
              <w:t>EconLit – з жовтня 2013 року;</w:t>
            </w:r>
          </w:p>
          <w:p w14:paraId="79931F57" w14:textId="77777777" w:rsidR="00071EFD" w:rsidRPr="00E92903" w:rsidRDefault="00071EFD" w:rsidP="00DF066A">
            <w:pPr>
              <w:jc w:val="center"/>
              <w:rPr>
                <w:lang w:val="uk-UA"/>
              </w:rPr>
            </w:pPr>
            <w:r w:rsidRPr="00E92903">
              <w:rPr>
                <w:lang w:val="uk-UA"/>
              </w:rPr>
              <w:t>ABI/Inform (by ProQuest) – з січня 2014 року;</w:t>
            </w:r>
          </w:p>
          <w:p w14:paraId="1C26331C" w14:textId="77777777" w:rsidR="00071EFD" w:rsidRPr="00E92903" w:rsidRDefault="00071EFD" w:rsidP="00DF066A">
            <w:pPr>
              <w:jc w:val="center"/>
              <w:rPr>
                <w:lang w:val="uk-UA"/>
              </w:rPr>
            </w:pPr>
            <w:r w:rsidRPr="00E92903">
              <w:rPr>
                <w:lang w:val="uk-UA"/>
              </w:rPr>
              <w:t>Erih Plus (Норвегія) – з липня 2016 року;</w:t>
            </w:r>
          </w:p>
          <w:p w14:paraId="343DB404" w14:textId="00837F3C" w:rsidR="00071EFD" w:rsidRPr="00E92903" w:rsidRDefault="00071EFD" w:rsidP="000A5371">
            <w:pPr>
              <w:jc w:val="both"/>
              <w:rPr>
                <w:lang w:val="en-CA"/>
              </w:rPr>
            </w:pPr>
            <w:r w:rsidRPr="00E92903">
              <w:rPr>
                <w:lang w:val="uk-UA"/>
              </w:rPr>
              <w:t>Cabell’s Directories</w:t>
            </w:r>
          </w:p>
        </w:tc>
        <w:tc>
          <w:tcPr>
            <w:tcW w:w="1793" w:type="dxa"/>
          </w:tcPr>
          <w:p w14:paraId="3E2FDF03" w14:textId="4FB4CDE7" w:rsidR="00071EFD" w:rsidRPr="000A5371" w:rsidRDefault="004A3771" w:rsidP="00C06037">
            <w:pPr>
              <w:jc w:val="both"/>
              <w:rPr>
                <w:b/>
                <w:lang w:val="uk-UA"/>
              </w:rPr>
            </w:pPr>
            <w:hyperlink r:id="rId14" w:history="1">
              <w:r w:rsidR="00071EFD" w:rsidRPr="00E92903">
                <w:rPr>
                  <w:rStyle w:val="af9"/>
                  <w:lang w:val="uk-UA"/>
                </w:rPr>
                <w:t>https://eco-science.net/issue/%e2%84%96-9-231-%d0%b2%d0%b5%d1%80%d0%b5%d1%81%d0%b5%d0%bd%d1%8c-2020-%d1%80/</w:t>
              </w:r>
            </w:hyperlink>
          </w:p>
        </w:tc>
      </w:tr>
      <w:tr w:rsidR="00071EFD" w:rsidRPr="00421461" w14:paraId="3F1944CB" w14:textId="77777777" w:rsidTr="00AA2F06">
        <w:tc>
          <w:tcPr>
            <w:tcW w:w="540" w:type="dxa"/>
            <w:shd w:val="clear" w:color="auto" w:fill="auto"/>
          </w:tcPr>
          <w:p w14:paraId="195954A1"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13106C7F" w14:textId="459DBE40" w:rsidR="00071EFD" w:rsidRPr="00E92903" w:rsidRDefault="00071EFD" w:rsidP="000A5371">
            <w:pPr>
              <w:jc w:val="both"/>
              <w:rPr>
                <w:lang w:val="uk-UA"/>
              </w:rPr>
            </w:pPr>
            <w:r w:rsidRPr="00E92903">
              <w:rPr>
                <w:lang w:val="uk-UA"/>
              </w:rPr>
              <w:t>Брінцева О.Г.</w:t>
            </w:r>
          </w:p>
        </w:tc>
        <w:tc>
          <w:tcPr>
            <w:tcW w:w="3402" w:type="dxa"/>
            <w:shd w:val="clear" w:color="auto" w:fill="auto"/>
          </w:tcPr>
          <w:p w14:paraId="781F0CF7" w14:textId="4F988314" w:rsidR="00071EFD" w:rsidRPr="00E92903" w:rsidRDefault="00071EFD" w:rsidP="000A5371">
            <w:pPr>
              <w:jc w:val="both"/>
              <w:rPr>
                <w:lang w:val="uk-UA"/>
              </w:rPr>
            </w:pPr>
            <w:r w:rsidRPr="00E92903">
              <w:rPr>
                <w:lang w:val="uk-UA"/>
              </w:rPr>
              <w:t>Регулювання соціально-трудових відносин в умовах пандемії COVID-19: досвід Польщі</w:t>
            </w:r>
          </w:p>
        </w:tc>
        <w:tc>
          <w:tcPr>
            <w:tcW w:w="1162" w:type="dxa"/>
            <w:shd w:val="clear" w:color="auto" w:fill="auto"/>
          </w:tcPr>
          <w:p w14:paraId="5A414ED9" w14:textId="28E96A56" w:rsidR="00071EFD" w:rsidRPr="00E92903" w:rsidRDefault="00071EFD" w:rsidP="000A5371">
            <w:pPr>
              <w:jc w:val="both"/>
              <w:rPr>
                <w:lang w:val="uk-UA"/>
              </w:rPr>
            </w:pPr>
            <w:r w:rsidRPr="00E92903">
              <w:rPr>
                <w:lang w:val="uk-UA"/>
              </w:rPr>
              <w:t xml:space="preserve">Теоретичні та прикладні питання </w:t>
            </w:r>
            <w:r w:rsidRPr="00E92903">
              <w:rPr>
                <w:lang w:val="uk-UA"/>
              </w:rPr>
              <w:lastRenderedPageBreak/>
              <w:t>економіки. Збірник наукових праць</w:t>
            </w:r>
            <w:r w:rsidRPr="00E92903">
              <w:rPr>
                <w:lang w:val="en-CA"/>
              </w:rPr>
              <w:t>.</w:t>
            </w:r>
            <w:r w:rsidRPr="00E92903">
              <w:rPr>
                <w:lang w:val="uk-UA"/>
              </w:rPr>
              <w:t xml:space="preserve"> Випуск 1 (42). - 2021</w:t>
            </w:r>
          </w:p>
        </w:tc>
        <w:tc>
          <w:tcPr>
            <w:tcW w:w="1560" w:type="dxa"/>
            <w:shd w:val="clear" w:color="auto" w:fill="auto"/>
          </w:tcPr>
          <w:p w14:paraId="1DA13771" w14:textId="77777777" w:rsidR="00071EFD" w:rsidRPr="00E92903" w:rsidRDefault="00071EFD" w:rsidP="000A5371">
            <w:pPr>
              <w:jc w:val="both"/>
              <w:rPr>
                <w:lang w:val="uk-UA"/>
              </w:rPr>
            </w:pPr>
            <w:r w:rsidRPr="00E92903">
              <w:rPr>
                <w:lang w:val="uk-UA"/>
              </w:rPr>
              <w:lastRenderedPageBreak/>
              <w:t xml:space="preserve">0,70, </w:t>
            </w:r>
          </w:p>
          <w:p w14:paraId="167AC30F" w14:textId="4CD8A77E" w:rsidR="00071EFD" w:rsidRDefault="00071EFD" w:rsidP="000A5371">
            <w:pPr>
              <w:jc w:val="both"/>
              <w:rPr>
                <w:lang w:val="uk-UA"/>
              </w:rPr>
            </w:pPr>
            <w:r w:rsidRPr="00E92903">
              <w:rPr>
                <w:lang w:val="uk-UA"/>
              </w:rPr>
              <w:t>С. 156-16</w:t>
            </w:r>
            <w:r w:rsidRPr="00E92903">
              <w:rPr>
                <w:lang w:val="en-CA"/>
              </w:rPr>
              <w:t>4</w:t>
            </w:r>
            <w:r w:rsidRPr="00E92903">
              <w:rPr>
                <w:lang w:val="uk-UA"/>
              </w:rPr>
              <w:t>.</w:t>
            </w:r>
          </w:p>
        </w:tc>
        <w:tc>
          <w:tcPr>
            <w:tcW w:w="992" w:type="dxa"/>
            <w:shd w:val="clear" w:color="auto" w:fill="auto"/>
          </w:tcPr>
          <w:p w14:paraId="7E99E352" w14:textId="2E9E6484" w:rsidR="00071EFD" w:rsidRPr="00E92903" w:rsidRDefault="00071EFD" w:rsidP="000A5371">
            <w:pPr>
              <w:jc w:val="both"/>
              <w:rPr>
                <w:lang w:val="uk-UA"/>
              </w:rPr>
            </w:pPr>
            <w:r w:rsidRPr="00E92903">
              <w:rPr>
                <w:lang w:val="uk-UA"/>
              </w:rPr>
              <w:t>укр.</w:t>
            </w:r>
          </w:p>
        </w:tc>
        <w:tc>
          <w:tcPr>
            <w:tcW w:w="1276" w:type="dxa"/>
            <w:shd w:val="clear" w:color="auto" w:fill="auto"/>
          </w:tcPr>
          <w:p w14:paraId="70B2CEED" w14:textId="0D82EA55" w:rsidR="00071EFD" w:rsidRPr="00E92903" w:rsidRDefault="00071EFD" w:rsidP="000A5371">
            <w:pPr>
              <w:jc w:val="both"/>
              <w:rPr>
                <w:lang w:val="uk-UA"/>
              </w:rPr>
            </w:pPr>
            <w:r w:rsidRPr="00E92903">
              <w:rPr>
                <w:lang w:val="uk-UA"/>
              </w:rPr>
              <w:t>Б</w:t>
            </w:r>
          </w:p>
        </w:tc>
        <w:tc>
          <w:tcPr>
            <w:tcW w:w="1134" w:type="dxa"/>
            <w:shd w:val="clear" w:color="auto" w:fill="auto"/>
          </w:tcPr>
          <w:p w14:paraId="16B949F8" w14:textId="72647234" w:rsidR="00071EFD" w:rsidRPr="00E92903" w:rsidRDefault="00071EFD" w:rsidP="000A5371">
            <w:pPr>
              <w:jc w:val="both"/>
              <w:rPr>
                <w:b/>
                <w:lang w:val="uk-UA"/>
              </w:rPr>
            </w:pPr>
            <w:r w:rsidRPr="00E92903">
              <w:rPr>
                <w:b/>
                <w:lang w:val="uk-UA"/>
              </w:rPr>
              <w:t>-</w:t>
            </w:r>
          </w:p>
        </w:tc>
        <w:tc>
          <w:tcPr>
            <w:tcW w:w="1701" w:type="dxa"/>
          </w:tcPr>
          <w:p w14:paraId="127E1EFE" w14:textId="77777777" w:rsidR="00071EFD" w:rsidRPr="00E92903" w:rsidRDefault="00071EFD" w:rsidP="000A5371">
            <w:pPr>
              <w:jc w:val="both"/>
              <w:rPr>
                <w:lang w:val="en-CA"/>
              </w:rPr>
            </w:pPr>
            <w:r w:rsidRPr="00E92903">
              <w:rPr>
                <w:lang w:val="en-CA"/>
              </w:rPr>
              <w:t xml:space="preserve">Index Copernicus, </w:t>
            </w:r>
          </w:p>
          <w:p w14:paraId="5D5769E9" w14:textId="0B77B18C" w:rsidR="00071EFD" w:rsidRPr="00E92903" w:rsidRDefault="00071EFD" w:rsidP="000A5371">
            <w:pPr>
              <w:jc w:val="both"/>
              <w:rPr>
                <w:lang w:val="en-CA"/>
              </w:rPr>
            </w:pPr>
            <w:r w:rsidRPr="00E92903">
              <w:rPr>
                <w:lang w:val="en-CA"/>
              </w:rPr>
              <w:t>Google Scholar</w:t>
            </w:r>
          </w:p>
        </w:tc>
        <w:tc>
          <w:tcPr>
            <w:tcW w:w="1793" w:type="dxa"/>
          </w:tcPr>
          <w:p w14:paraId="7D870009" w14:textId="09E2EEFA" w:rsidR="00071EFD" w:rsidRPr="00E92903" w:rsidRDefault="004A3771" w:rsidP="000A5371">
            <w:pPr>
              <w:jc w:val="both"/>
              <w:rPr>
                <w:b/>
                <w:lang w:val="en-CA"/>
              </w:rPr>
            </w:pPr>
            <w:hyperlink r:id="rId15" w:tgtFrame="_blank" w:history="1">
              <w:r w:rsidR="00071EFD" w:rsidRPr="00E92903">
                <w:rPr>
                  <w:lang w:val="en-CA"/>
                </w:rPr>
                <w:t>http</w:t>
              </w:r>
              <w:r w:rsidR="00071EFD" w:rsidRPr="00E92903">
                <w:rPr>
                  <w:lang w:val="uk-UA"/>
                </w:rPr>
                <w:t>://</w:t>
              </w:r>
              <w:r w:rsidR="00071EFD" w:rsidRPr="00E92903">
                <w:rPr>
                  <w:lang w:val="en-CA"/>
                </w:rPr>
                <w:t>tppe</w:t>
              </w:r>
              <w:r w:rsidR="00071EFD" w:rsidRPr="00E92903">
                <w:rPr>
                  <w:lang w:val="uk-UA"/>
                </w:rPr>
                <w:t>.</w:t>
              </w:r>
              <w:r w:rsidR="00071EFD" w:rsidRPr="00E92903">
                <w:rPr>
                  <w:lang w:val="en-CA"/>
                </w:rPr>
                <w:t>econom</w:t>
              </w:r>
              <w:r w:rsidR="00071EFD" w:rsidRPr="00E92903">
                <w:rPr>
                  <w:lang w:val="uk-UA"/>
                </w:rPr>
                <w:t>.</w:t>
              </w:r>
              <w:r w:rsidR="00071EFD" w:rsidRPr="00E92903">
                <w:rPr>
                  <w:lang w:val="en-CA"/>
                </w:rPr>
                <w:t>univ</w:t>
              </w:r>
              <w:r w:rsidR="00071EFD" w:rsidRPr="00E92903">
                <w:rPr>
                  <w:lang w:val="uk-UA"/>
                </w:rPr>
                <w:t>.</w:t>
              </w:r>
              <w:r w:rsidR="00071EFD" w:rsidRPr="00E92903">
                <w:rPr>
                  <w:lang w:val="en-CA"/>
                </w:rPr>
                <w:t>kiev</w:t>
              </w:r>
              <w:r w:rsidR="00071EFD" w:rsidRPr="00E92903">
                <w:rPr>
                  <w:lang w:val="uk-UA"/>
                </w:rPr>
                <w:t>.</w:t>
              </w:r>
              <w:r w:rsidR="00071EFD" w:rsidRPr="00E92903">
                <w:rPr>
                  <w:lang w:val="en-CA"/>
                </w:rPr>
                <w:t>ua</w:t>
              </w:r>
              <w:r w:rsidR="00071EFD" w:rsidRPr="00E92903">
                <w:rPr>
                  <w:lang w:val="uk-UA"/>
                </w:rPr>
                <w:t>/</w:t>
              </w:r>
              <w:r w:rsidR="00071EFD" w:rsidRPr="00E92903">
                <w:rPr>
                  <w:lang w:val="en-CA"/>
                </w:rPr>
                <w:t>data</w:t>
              </w:r>
              <w:r w:rsidR="00071EFD" w:rsidRPr="00E92903">
                <w:rPr>
                  <w:lang w:val="uk-UA"/>
                </w:rPr>
                <w:t>/2021_42/</w:t>
              </w:r>
              <w:r w:rsidR="00071EFD" w:rsidRPr="00E92903">
                <w:rPr>
                  <w:lang w:val="en-CA"/>
                </w:rPr>
                <w:t>index</w:t>
              </w:r>
              <w:r w:rsidR="00071EFD" w:rsidRPr="00E92903">
                <w:rPr>
                  <w:lang w:val="uk-UA"/>
                </w:rPr>
                <w:t>.</w:t>
              </w:r>
              <w:r w:rsidR="00071EFD" w:rsidRPr="00E92903">
                <w:rPr>
                  <w:lang w:val="en-CA"/>
                </w:rPr>
                <w:t>htm</w:t>
              </w:r>
            </w:hyperlink>
          </w:p>
        </w:tc>
      </w:tr>
      <w:tr w:rsidR="00071EFD" w:rsidRPr="00E92903" w14:paraId="3052D9F8" w14:textId="77777777" w:rsidTr="00AA2F06">
        <w:tc>
          <w:tcPr>
            <w:tcW w:w="540" w:type="dxa"/>
            <w:shd w:val="clear" w:color="auto" w:fill="auto"/>
          </w:tcPr>
          <w:p w14:paraId="578225F6"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36F72057" w14:textId="77777777" w:rsidR="00071EFD" w:rsidRPr="00E92903" w:rsidRDefault="00071EFD" w:rsidP="000A5371">
            <w:pPr>
              <w:jc w:val="both"/>
              <w:rPr>
                <w:lang w:val="uk-UA"/>
              </w:rPr>
            </w:pPr>
            <w:r w:rsidRPr="00E92903">
              <w:rPr>
                <w:lang w:val="uk-UA"/>
              </w:rPr>
              <w:t>Брінцева О.Г.</w:t>
            </w:r>
          </w:p>
        </w:tc>
        <w:tc>
          <w:tcPr>
            <w:tcW w:w="3402" w:type="dxa"/>
            <w:shd w:val="clear" w:color="auto" w:fill="auto"/>
          </w:tcPr>
          <w:p w14:paraId="41A07881" w14:textId="77777777" w:rsidR="00071EFD" w:rsidRPr="00E92903" w:rsidRDefault="00071EFD" w:rsidP="000A5371">
            <w:pPr>
              <w:jc w:val="both"/>
              <w:rPr>
                <w:b/>
                <w:lang w:val="uk-UA"/>
              </w:rPr>
            </w:pPr>
            <w:r w:rsidRPr="00E92903">
              <w:rPr>
                <w:lang w:val="uk-UA"/>
              </w:rPr>
              <w:t>Як запобігти фіктивізації людського капіталу: досвід вищої освіти Польщі</w:t>
            </w:r>
          </w:p>
        </w:tc>
        <w:tc>
          <w:tcPr>
            <w:tcW w:w="1162" w:type="dxa"/>
            <w:shd w:val="clear" w:color="auto" w:fill="auto"/>
          </w:tcPr>
          <w:p w14:paraId="443BD0F8" w14:textId="77777777" w:rsidR="00071EFD" w:rsidRPr="00E92903" w:rsidRDefault="00071EFD" w:rsidP="000A5371">
            <w:pPr>
              <w:jc w:val="both"/>
              <w:rPr>
                <w:lang w:val="uk-UA"/>
              </w:rPr>
            </w:pPr>
            <w:r w:rsidRPr="00E92903">
              <w:rPr>
                <w:lang w:val="uk-UA"/>
              </w:rPr>
              <w:t>Соціально-трудові відносини: теорія та практика. Збірник наукових праць</w:t>
            </w:r>
          </w:p>
          <w:p w14:paraId="45CC8758" w14:textId="77777777" w:rsidR="00071EFD" w:rsidRPr="00E92903" w:rsidRDefault="00071EFD" w:rsidP="000A5371">
            <w:pPr>
              <w:jc w:val="both"/>
              <w:rPr>
                <w:lang w:val="uk-UA"/>
              </w:rPr>
            </w:pPr>
            <w:r w:rsidRPr="00E92903">
              <w:t>(</w:t>
            </w:r>
            <w:r w:rsidRPr="00E92903">
              <w:rPr>
                <w:lang w:val="uk-UA"/>
              </w:rPr>
              <w:t>подано до друку)</w:t>
            </w:r>
          </w:p>
        </w:tc>
        <w:tc>
          <w:tcPr>
            <w:tcW w:w="1560" w:type="dxa"/>
            <w:shd w:val="clear" w:color="auto" w:fill="auto"/>
          </w:tcPr>
          <w:p w14:paraId="52711F39" w14:textId="3CDEB492" w:rsidR="00071EFD" w:rsidRPr="00E92903" w:rsidRDefault="00071EFD" w:rsidP="000A5371">
            <w:pPr>
              <w:jc w:val="both"/>
              <w:rPr>
                <w:lang w:val="uk-UA"/>
              </w:rPr>
            </w:pPr>
            <w:r>
              <w:rPr>
                <w:lang w:val="uk-UA"/>
              </w:rPr>
              <w:t>0,7 д.а.</w:t>
            </w:r>
          </w:p>
        </w:tc>
        <w:tc>
          <w:tcPr>
            <w:tcW w:w="992" w:type="dxa"/>
            <w:shd w:val="clear" w:color="auto" w:fill="auto"/>
          </w:tcPr>
          <w:p w14:paraId="58C7A8E5" w14:textId="77777777" w:rsidR="00071EFD" w:rsidRPr="00E92903" w:rsidRDefault="00071EFD" w:rsidP="000A5371">
            <w:pPr>
              <w:jc w:val="both"/>
              <w:rPr>
                <w:lang w:val="uk-UA"/>
              </w:rPr>
            </w:pPr>
            <w:r w:rsidRPr="00E92903">
              <w:rPr>
                <w:lang w:val="uk-UA"/>
              </w:rPr>
              <w:t>укр.</w:t>
            </w:r>
          </w:p>
        </w:tc>
        <w:tc>
          <w:tcPr>
            <w:tcW w:w="1276" w:type="dxa"/>
            <w:shd w:val="clear" w:color="auto" w:fill="auto"/>
          </w:tcPr>
          <w:p w14:paraId="7EA73533" w14:textId="77777777" w:rsidR="00071EFD" w:rsidRPr="00E92903" w:rsidRDefault="00071EFD" w:rsidP="000A5371">
            <w:pPr>
              <w:jc w:val="both"/>
              <w:rPr>
                <w:lang w:val="uk-UA"/>
              </w:rPr>
            </w:pPr>
            <w:r w:rsidRPr="00E92903">
              <w:rPr>
                <w:lang w:val="uk-UA"/>
              </w:rPr>
              <w:t>Б</w:t>
            </w:r>
          </w:p>
        </w:tc>
        <w:tc>
          <w:tcPr>
            <w:tcW w:w="1134" w:type="dxa"/>
            <w:shd w:val="clear" w:color="auto" w:fill="auto"/>
          </w:tcPr>
          <w:p w14:paraId="6FB0E7D3" w14:textId="77777777" w:rsidR="00071EFD" w:rsidRPr="00E92903" w:rsidRDefault="00071EFD" w:rsidP="000A5371">
            <w:pPr>
              <w:jc w:val="both"/>
              <w:rPr>
                <w:b/>
                <w:lang w:val="uk-UA"/>
              </w:rPr>
            </w:pPr>
            <w:r w:rsidRPr="00E92903">
              <w:rPr>
                <w:b/>
                <w:lang w:val="uk-UA"/>
              </w:rPr>
              <w:t>-</w:t>
            </w:r>
          </w:p>
        </w:tc>
        <w:tc>
          <w:tcPr>
            <w:tcW w:w="1701" w:type="dxa"/>
          </w:tcPr>
          <w:p w14:paraId="70BA850E" w14:textId="77777777" w:rsidR="00071EFD" w:rsidRPr="00E92903" w:rsidRDefault="00071EFD" w:rsidP="000A5371">
            <w:pPr>
              <w:jc w:val="both"/>
              <w:rPr>
                <w:lang w:val="en-CA"/>
              </w:rPr>
            </w:pPr>
            <w:r w:rsidRPr="00E92903">
              <w:rPr>
                <w:lang w:val="en-CA"/>
              </w:rPr>
              <w:t xml:space="preserve">Index Copernicus, </w:t>
            </w:r>
          </w:p>
          <w:p w14:paraId="3E8F7095" w14:textId="77777777" w:rsidR="00071EFD" w:rsidRPr="00E92903" w:rsidRDefault="00071EFD" w:rsidP="000A5371">
            <w:pPr>
              <w:jc w:val="both"/>
              <w:rPr>
                <w:lang w:val="en-CA"/>
              </w:rPr>
            </w:pPr>
            <w:r w:rsidRPr="00E92903">
              <w:rPr>
                <w:lang w:val="en-CA"/>
              </w:rPr>
              <w:t>UlrichsWeb,</w:t>
            </w:r>
          </w:p>
          <w:p w14:paraId="1FDEDFC5" w14:textId="77777777" w:rsidR="00071EFD" w:rsidRPr="00E92903" w:rsidRDefault="00071EFD" w:rsidP="000A5371">
            <w:pPr>
              <w:jc w:val="both"/>
              <w:rPr>
                <w:lang w:val="en-CA"/>
              </w:rPr>
            </w:pPr>
            <w:r w:rsidRPr="00E92903">
              <w:rPr>
                <w:lang w:val="en-CA"/>
              </w:rPr>
              <w:t>Google Scholar</w:t>
            </w:r>
          </w:p>
        </w:tc>
        <w:tc>
          <w:tcPr>
            <w:tcW w:w="1793" w:type="dxa"/>
          </w:tcPr>
          <w:p w14:paraId="443B41A9" w14:textId="77777777" w:rsidR="00071EFD" w:rsidRPr="00E92903" w:rsidRDefault="00071EFD" w:rsidP="000A5371">
            <w:pPr>
              <w:jc w:val="both"/>
              <w:rPr>
                <w:b/>
                <w:lang w:val="en-CA"/>
              </w:rPr>
            </w:pPr>
            <w:r w:rsidRPr="00E92903">
              <w:rPr>
                <w:b/>
                <w:lang w:val="en-CA"/>
              </w:rPr>
              <w:t>-</w:t>
            </w:r>
          </w:p>
        </w:tc>
      </w:tr>
      <w:tr w:rsidR="00071EFD" w:rsidRPr="00E92903" w14:paraId="7F63E943" w14:textId="77777777" w:rsidTr="00AA2F06">
        <w:tc>
          <w:tcPr>
            <w:tcW w:w="540" w:type="dxa"/>
            <w:shd w:val="clear" w:color="auto" w:fill="auto"/>
          </w:tcPr>
          <w:p w14:paraId="7580D64F"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6AAA7F05" w14:textId="77777777" w:rsidR="00071EFD" w:rsidRPr="00E92903" w:rsidRDefault="00071EFD" w:rsidP="000A5371">
            <w:pPr>
              <w:jc w:val="both"/>
              <w:rPr>
                <w:bCs/>
                <w:lang w:val="uk-UA"/>
              </w:rPr>
            </w:pPr>
            <w:r w:rsidRPr="00E92903">
              <w:rPr>
                <w:bCs/>
                <w:lang w:val="uk-UA"/>
              </w:rPr>
              <w:t xml:space="preserve">Вонберг Т. В., </w:t>
            </w:r>
            <w:r w:rsidRPr="00E92903">
              <w:rPr>
                <w:b/>
                <w:bCs/>
                <w:lang w:val="uk-UA"/>
              </w:rPr>
              <w:t>Мотчана Е. М</w:t>
            </w:r>
            <w:r w:rsidRPr="00E92903">
              <w:rPr>
                <w:bCs/>
                <w:lang w:val="uk-UA"/>
              </w:rPr>
              <w:t>.</w:t>
            </w:r>
          </w:p>
        </w:tc>
        <w:tc>
          <w:tcPr>
            <w:tcW w:w="3402" w:type="dxa"/>
            <w:shd w:val="clear" w:color="auto" w:fill="auto"/>
          </w:tcPr>
          <w:p w14:paraId="29D7D96E" w14:textId="77777777" w:rsidR="00071EFD" w:rsidRPr="00E92903" w:rsidRDefault="00071EFD" w:rsidP="000A5371">
            <w:pPr>
              <w:jc w:val="both"/>
              <w:rPr>
                <w:bCs/>
                <w:lang w:val="uk-UA"/>
              </w:rPr>
            </w:pPr>
            <w:r w:rsidRPr="00E92903">
              <w:rPr>
                <w:bCs/>
                <w:lang w:val="uk-UA"/>
              </w:rPr>
              <w:t>Динаміка мотиваційних важелів під впливом пандемії</w:t>
            </w:r>
          </w:p>
        </w:tc>
        <w:tc>
          <w:tcPr>
            <w:tcW w:w="1162" w:type="dxa"/>
            <w:shd w:val="clear" w:color="auto" w:fill="auto"/>
          </w:tcPr>
          <w:p w14:paraId="58BD190A" w14:textId="77777777" w:rsidR="00071EFD" w:rsidRPr="00E92903" w:rsidRDefault="00071EFD" w:rsidP="000A5371">
            <w:pPr>
              <w:jc w:val="both"/>
              <w:rPr>
                <w:bCs/>
                <w:lang w:val="uk-UA"/>
              </w:rPr>
            </w:pPr>
            <w:r w:rsidRPr="00E92903">
              <w:rPr>
                <w:bCs/>
                <w:lang w:val="uk-UA"/>
              </w:rPr>
              <w:t xml:space="preserve">Проблеми економіки. 2021. №3. </w:t>
            </w:r>
          </w:p>
        </w:tc>
        <w:tc>
          <w:tcPr>
            <w:tcW w:w="1560" w:type="dxa"/>
            <w:shd w:val="clear" w:color="auto" w:fill="auto"/>
          </w:tcPr>
          <w:p w14:paraId="69768ACB" w14:textId="77777777" w:rsidR="00071EFD" w:rsidRPr="00E92903" w:rsidRDefault="00071EFD" w:rsidP="000A5371">
            <w:pPr>
              <w:jc w:val="both"/>
              <w:rPr>
                <w:bCs/>
                <w:lang w:val="uk-UA"/>
              </w:rPr>
            </w:pPr>
            <w:r w:rsidRPr="00E92903">
              <w:rPr>
                <w:bCs/>
                <w:lang w:val="uk-UA"/>
              </w:rPr>
              <w:t>C. 167–174.</w:t>
            </w:r>
          </w:p>
          <w:p w14:paraId="03B778BF" w14:textId="1F24D20E" w:rsidR="00071EFD" w:rsidRPr="00E92903" w:rsidRDefault="00071EFD" w:rsidP="000A5371">
            <w:pPr>
              <w:jc w:val="both"/>
              <w:rPr>
                <w:bCs/>
                <w:lang w:val="uk-UA"/>
              </w:rPr>
            </w:pPr>
            <w:r>
              <w:rPr>
                <w:bCs/>
                <w:lang w:val="uk-UA"/>
              </w:rPr>
              <w:t>0,6</w:t>
            </w:r>
            <w:r w:rsidRPr="00E92903">
              <w:rPr>
                <w:bCs/>
                <w:lang w:val="uk-UA"/>
              </w:rPr>
              <w:t xml:space="preserve"> д.а.</w:t>
            </w:r>
          </w:p>
        </w:tc>
        <w:tc>
          <w:tcPr>
            <w:tcW w:w="992" w:type="dxa"/>
            <w:shd w:val="clear" w:color="auto" w:fill="auto"/>
          </w:tcPr>
          <w:p w14:paraId="309FF98D"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0435589D"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0D952FF7" w14:textId="77777777" w:rsidR="00071EFD" w:rsidRPr="00E92903" w:rsidRDefault="00071EFD" w:rsidP="000A5371">
            <w:pPr>
              <w:jc w:val="both"/>
              <w:rPr>
                <w:bCs/>
                <w:lang w:val="uk-UA"/>
              </w:rPr>
            </w:pPr>
          </w:p>
        </w:tc>
        <w:tc>
          <w:tcPr>
            <w:tcW w:w="1701" w:type="dxa"/>
          </w:tcPr>
          <w:p w14:paraId="2F5DE1A9" w14:textId="77777777" w:rsidR="00071EFD" w:rsidRPr="00E92903" w:rsidRDefault="004A3771" w:rsidP="000A5371">
            <w:pPr>
              <w:jc w:val="both"/>
              <w:rPr>
                <w:bCs/>
                <w:lang w:val="uk-UA"/>
              </w:rPr>
            </w:pPr>
            <w:hyperlink r:id="rId16" w:tgtFrame="_blank" w:history="1">
              <w:r w:rsidR="00071EFD" w:rsidRPr="00E92903">
                <w:rPr>
                  <w:rStyle w:val="af9"/>
                  <w:color w:val="auto"/>
                  <w:u w:val="none"/>
                  <w:lang w:val="en-US"/>
                </w:rPr>
                <w:t>Directory of Open Access Journals</w:t>
              </w:r>
            </w:hyperlink>
            <w:r w:rsidR="00071EFD" w:rsidRPr="00E92903">
              <w:rPr>
                <w:lang w:val="uk-UA"/>
              </w:rPr>
              <w:t xml:space="preserve">, </w:t>
            </w:r>
            <w:hyperlink r:id="rId17" w:tgtFrame="_blank" w:history="1">
              <w:r w:rsidR="00071EFD" w:rsidRPr="00E92903">
                <w:rPr>
                  <w:rStyle w:val="af9"/>
                  <w:color w:val="auto"/>
                  <w:u w:val="none"/>
                  <w:lang w:val="en-US"/>
                </w:rPr>
                <w:t>Index Copernicus</w:t>
              </w:r>
            </w:hyperlink>
            <w:r w:rsidR="00071EFD" w:rsidRPr="00E92903">
              <w:rPr>
                <w:lang w:val="uk-UA"/>
              </w:rPr>
              <w:t xml:space="preserve">, </w:t>
            </w:r>
            <w:hyperlink r:id="rId18" w:tgtFrame="_blank" w:history="1">
              <w:r w:rsidR="00071EFD" w:rsidRPr="00E92903">
                <w:rPr>
                  <w:rStyle w:val="af9"/>
                  <w:color w:val="auto"/>
                  <w:u w:val="none"/>
                  <w:lang w:val="en-US"/>
                </w:rPr>
                <w:t>Directory of Open Access Journals</w:t>
              </w:r>
            </w:hyperlink>
            <w:r w:rsidR="00071EFD" w:rsidRPr="00E92903">
              <w:rPr>
                <w:lang w:val="uk-UA"/>
              </w:rPr>
              <w:t xml:space="preserve">, </w:t>
            </w:r>
            <w:hyperlink r:id="rId19" w:tgtFrame="_blank" w:history="1">
              <w:r w:rsidR="00071EFD" w:rsidRPr="00E92903">
                <w:rPr>
                  <w:rStyle w:val="af9"/>
                  <w:color w:val="auto"/>
                  <w:u w:val="none"/>
                  <w:lang w:val="en-US"/>
                </w:rPr>
                <w:t>Open Academic Journals Index</w:t>
              </w:r>
            </w:hyperlink>
            <w:r w:rsidR="00071EFD" w:rsidRPr="00E92903">
              <w:rPr>
                <w:lang w:val="uk-UA"/>
              </w:rPr>
              <w:t xml:space="preserve"> та ін.</w:t>
            </w:r>
          </w:p>
        </w:tc>
        <w:tc>
          <w:tcPr>
            <w:tcW w:w="1793" w:type="dxa"/>
          </w:tcPr>
          <w:p w14:paraId="3FA6DC72" w14:textId="77777777" w:rsidR="00071EFD" w:rsidRPr="00E92903" w:rsidRDefault="00071EFD" w:rsidP="000A5371">
            <w:pPr>
              <w:jc w:val="both"/>
              <w:rPr>
                <w:bCs/>
                <w:lang w:val="uk-UA"/>
              </w:rPr>
            </w:pPr>
            <w:r w:rsidRPr="00E92903">
              <w:rPr>
                <w:bCs/>
                <w:lang w:val="uk-UA"/>
              </w:rPr>
              <w:t>DOI: https://doi.org/10.32983/2222-0712-2021-3-167-174</w:t>
            </w:r>
          </w:p>
        </w:tc>
      </w:tr>
      <w:tr w:rsidR="00071EFD" w:rsidRPr="00421461" w14:paraId="4DB75786" w14:textId="77777777" w:rsidTr="00AA2F06">
        <w:tc>
          <w:tcPr>
            <w:tcW w:w="540" w:type="dxa"/>
            <w:shd w:val="clear" w:color="auto" w:fill="auto"/>
          </w:tcPr>
          <w:p w14:paraId="36F8A61A"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7C090989" w14:textId="77777777" w:rsidR="00071EFD" w:rsidRPr="00E92903" w:rsidRDefault="00071EFD" w:rsidP="000A5371">
            <w:pPr>
              <w:jc w:val="both"/>
              <w:rPr>
                <w:lang w:val="uk-UA"/>
              </w:rPr>
            </w:pPr>
            <w:r w:rsidRPr="00E92903">
              <w:rPr>
                <w:lang w:val="uk-UA"/>
              </w:rPr>
              <w:t xml:space="preserve">Василик А.В., Смалійчук Г.В., </w:t>
            </w:r>
            <w:r w:rsidRPr="00E92903">
              <w:rPr>
                <w:b/>
                <w:lang w:val="uk-UA"/>
              </w:rPr>
              <w:t>Лужко Ю. О</w:t>
            </w:r>
            <w:r w:rsidRPr="00E92903">
              <w:rPr>
                <w:lang w:val="uk-UA"/>
              </w:rPr>
              <w:t>.</w:t>
            </w:r>
          </w:p>
        </w:tc>
        <w:tc>
          <w:tcPr>
            <w:tcW w:w="3402" w:type="dxa"/>
            <w:shd w:val="clear" w:color="auto" w:fill="auto"/>
          </w:tcPr>
          <w:p w14:paraId="01BFC1A9" w14:textId="77777777" w:rsidR="00071EFD" w:rsidRPr="00E92903" w:rsidRDefault="00071EFD" w:rsidP="000A5371">
            <w:pPr>
              <w:jc w:val="both"/>
              <w:rPr>
                <w:lang w:val="uk-UA"/>
              </w:rPr>
            </w:pPr>
            <w:r w:rsidRPr="00E92903">
              <w:rPr>
                <w:lang w:val="uk-UA"/>
              </w:rPr>
              <w:t>Well-being працівників в організації: сутність,</w:t>
            </w:r>
          </w:p>
          <w:p w14:paraId="347531A8" w14:textId="77777777" w:rsidR="00071EFD" w:rsidRPr="00E92903" w:rsidRDefault="00071EFD" w:rsidP="000A5371">
            <w:pPr>
              <w:jc w:val="both"/>
              <w:rPr>
                <w:lang w:val="uk-UA"/>
              </w:rPr>
            </w:pPr>
            <w:r w:rsidRPr="00E92903">
              <w:rPr>
                <w:lang w:val="uk-UA"/>
              </w:rPr>
              <w:t>складові та завдання менеджменту персоналу</w:t>
            </w:r>
          </w:p>
        </w:tc>
        <w:tc>
          <w:tcPr>
            <w:tcW w:w="1162" w:type="dxa"/>
            <w:shd w:val="clear" w:color="auto" w:fill="auto"/>
          </w:tcPr>
          <w:p w14:paraId="0EFEDBE5" w14:textId="77777777" w:rsidR="00071EFD" w:rsidRPr="00E92903" w:rsidRDefault="00071EFD" w:rsidP="000A5371">
            <w:pPr>
              <w:jc w:val="both"/>
              <w:rPr>
                <w:lang w:val="uk-UA"/>
              </w:rPr>
            </w:pPr>
            <w:r w:rsidRPr="00E92903">
              <w:rPr>
                <w:lang w:val="uk-UA"/>
              </w:rPr>
              <w:t>Бізнес-інформ .</w:t>
            </w:r>
          </w:p>
          <w:p w14:paraId="62468CD9" w14:textId="77777777" w:rsidR="00071EFD" w:rsidRPr="00E92903" w:rsidRDefault="00071EFD" w:rsidP="000A5371">
            <w:pPr>
              <w:jc w:val="both"/>
              <w:rPr>
                <w:lang w:val="uk-UA"/>
              </w:rPr>
            </w:pPr>
            <w:r w:rsidRPr="00E92903">
              <w:rPr>
                <w:lang w:val="uk-UA"/>
              </w:rPr>
              <w:t>№11 2021.</w:t>
            </w:r>
          </w:p>
          <w:p w14:paraId="47964490" w14:textId="77777777" w:rsidR="00071EFD" w:rsidRPr="00E92903" w:rsidRDefault="00071EFD" w:rsidP="000A5371">
            <w:pPr>
              <w:jc w:val="both"/>
              <w:rPr>
                <w:lang w:val="uk-UA"/>
              </w:rPr>
            </w:pPr>
            <w:r w:rsidRPr="00E92903">
              <w:rPr>
                <w:lang w:val="uk-UA"/>
              </w:rPr>
              <w:t>Подано до друку</w:t>
            </w:r>
          </w:p>
        </w:tc>
        <w:tc>
          <w:tcPr>
            <w:tcW w:w="1560" w:type="dxa"/>
            <w:shd w:val="clear" w:color="auto" w:fill="auto"/>
          </w:tcPr>
          <w:p w14:paraId="6AD11915" w14:textId="7B069333" w:rsidR="00071EFD" w:rsidRPr="009612C8" w:rsidRDefault="00071EFD" w:rsidP="000A5371">
            <w:pPr>
              <w:jc w:val="both"/>
              <w:rPr>
                <w:lang w:val="uk-UA"/>
              </w:rPr>
            </w:pPr>
            <w:r>
              <w:rPr>
                <w:lang w:val="uk-UA"/>
              </w:rPr>
              <w:t>0,4</w:t>
            </w:r>
            <w:r w:rsidRPr="009612C8">
              <w:rPr>
                <w:lang w:val="uk-UA"/>
              </w:rPr>
              <w:t xml:space="preserve"> д.а</w:t>
            </w:r>
          </w:p>
        </w:tc>
        <w:tc>
          <w:tcPr>
            <w:tcW w:w="992" w:type="dxa"/>
            <w:shd w:val="clear" w:color="auto" w:fill="auto"/>
          </w:tcPr>
          <w:p w14:paraId="72BC337C" w14:textId="77777777" w:rsidR="00071EFD" w:rsidRPr="00E92903" w:rsidRDefault="00071EFD" w:rsidP="000A5371">
            <w:pPr>
              <w:jc w:val="both"/>
              <w:rPr>
                <w:lang w:val="uk-UA"/>
              </w:rPr>
            </w:pPr>
            <w:r w:rsidRPr="00E92903">
              <w:rPr>
                <w:lang w:val="uk-UA"/>
              </w:rPr>
              <w:t>Укр.</w:t>
            </w:r>
          </w:p>
        </w:tc>
        <w:tc>
          <w:tcPr>
            <w:tcW w:w="1276" w:type="dxa"/>
            <w:shd w:val="clear" w:color="auto" w:fill="auto"/>
          </w:tcPr>
          <w:p w14:paraId="39101BCD" w14:textId="77777777" w:rsidR="00071EFD" w:rsidRPr="00E92903" w:rsidRDefault="00071EFD" w:rsidP="000A5371">
            <w:pPr>
              <w:jc w:val="both"/>
              <w:rPr>
                <w:b/>
                <w:lang w:val="uk-UA"/>
              </w:rPr>
            </w:pPr>
            <w:r w:rsidRPr="00E92903">
              <w:rPr>
                <w:b/>
                <w:lang w:val="uk-UA"/>
              </w:rPr>
              <w:t>Б</w:t>
            </w:r>
          </w:p>
        </w:tc>
        <w:tc>
          <w:tcPr>
            <w:tcW w:w="1134" w:type="dxa"/>
            <w:shd w:val="clear" w:color="auto" w:fill="auto"/>
          </w:tcPr>
          <w:p w14:paraId="3A0755C6" w14:textId="77777777" w:rsidR="00071EFD" w:rsidRPr="00E92903" w:rsidRDefault="00071EFD" w:rsidP="000A5371">
            <w:pPr>
              <w:jc w:val="both"/>
              <w:rPr>
                <w:b/>
                <w:lang w:val="uk-UA"/>
              </w:rPr>
            </w:pPr>
          </w:p>
        </w:tc>
        <w:tc>
          <w:tcPr>
            <w:tcW w:w="1701" w:type="dxa"/>
          </w:tcPr>
          <w:p w14:paraId="46725FA7" w14:textId="77777777" w:rsidR="00071EFD" w:rsidRPr="00E92903" w:rsidRDefault="00071EFD" w:rsidP="000A5371">
            <w:pPr>
              <w:jc w:val="both"/>
              <w:rPr>
                <w:lang w:val="uk-UA"/>
              </w:rPr>
            </w:pPr>
            <w:r w:rsidRPr="00E92903">
              <w:rPr>
                <w:lang w:val="uk-UA"/>
              </w:rPr>
              <w:t>Ulrichsweb</w:t>
            </w:r>
          </w:p>
          <w:p w14:paraId="2CCC5187" w14:textId="77777777" w:rsidR="00071EFD" w:rsidRPr="00E92903" w:rsidRDefault="00071EFD" w:rsidP="000A5371">
            <w:pPr>
              <w:jc w:val="both"/>
              <w:rPr>
                <w:lang w:val="uk-UA"/>
              </w:rPr>
            </w:pPr>
            <w:r w:rsidRPr="00E92903">
              <w:rPr>
                <w:lang w:val="uk-UA"/>
              </w:rPr>
              <w:t>RePEc</w:t>
            </w:r>
          </w:p>
          <w:p w14:paraId="356062F0" w14:textId="77777777" w:rsidR="00071EFD" w:rsidRPr="00E92903" w:rsidRDefault="00071EFD" w:rsidP="000A5371">
            <w:pPr>
              <w:jc w:val="both"/>
              <w:rPr>
                <w:lang w:val="uk-UA"/>
              </w:rPr>
            </w:pPr>
            <w:r w:rsidRPr="00E92903">
              <w:rPr>
                <w:lang w:val="uk-UA"/>
              </w:rPr>
              <w:t>Index Copernicus</w:t>
            </w:r>
          </w:p>
          <w:p w14:paraId="4DC0622F" w14:textId="77777777" w:rsidR="00071EFD" w:rsidRPr="00E92903" w:rsidRDefault="00071EFD" w:rsidP="000A5371">
            <w:pPr>
              <w:jc w:val="both"/>
              <w:rPr>
                <w:lang w:val="uk-UA"/>
              </w:rPr>
            </w:pPr>
            <w:r w:rsidRPr="00E92903">
              <w:rPr>
                <w:lang w:val="uk-UA"/>
              </w:rPr>
              <w:t>Directory of Open Access Journals</w:t>
            </w:r>
          </w:p>
          <w:p w14:paraId="68838C79" w14:textId="77777777" w:rsidR="00071EFD" w:rsidRPr="00E92903" w:rsidRDefault="00071EFD" w:rsidP="000A5371">
            <w:pPr>
              <w:jc w:val="both"/>
              <w:rPr>
                <w:lang w:val="uk-UA"/>
              </w:rPr>
            </w:pPr>
            <w:r w:rsidRPr="00E92903">
              <w:rPr>
                <w:lang w:val="uk-UA"/>
              </w:rPr>
              <w:t>Open Academic Journals Index</w:t>
            </w:r>
          </w:p>
          <w:p w14:paraId="19B0F146" w14:textId="77777777" w:rsidR="00071EFD" w:rsidRPr="00E92903" w:rsidRDefault="00071EFD" w:rsidP="000A5371">
            <w:pPr>
              <w:jc w:val="both"/>
              <w:rPr>
                <w:lang w:val="uk-UA"/>
              </w:rPr>
            </w:pPr>
            <w:r w:rsidRPr="00E92903">
              <w:rPr>
                <w:lang w:val="uk-UA"/>
              </w:rPr>
              <w:t>GetInfo</w:t>
            </w:r>
          </w:p>
          <w:p w14:paraId="3424D2D0" w14:textId="77777777" w:rsidR="00071EFD" w:rsidRPr="00E92903" w:rsidRDefault="00071EFD" w:rsidP="000A5371">
            <w:pPr>
              <w:jc w:val="both"/>
              <w:rPr>
                <w:b/>
                <w:lang w:val="uk-UA"/>
              </w:rPr>
            </w:pPr>
            <w:r w:rsidRPr="00E92903">
              <w:rPr>
                <w:lang w:val="uk-UA"/>
              </w:rPr>
              <w:t>WorldCat</w:t>
            </w:r>
          </w:p>
        </w:tc>
        <w:tc>
          <w:tcPr>
            <w:tcW w:w="1793" w:type="dxa"/>
          </w:tcPr>
          <w:p w14:paraId="03B83AE0" w14:textId="77777777" w:rsidR="00071EFD" w:rsidRPr="00E92903" w:rsidRDefault="00071EFD" w:rsidP="000A5371">
            <w:pPr>
              <w:jc w:val="both"/>
              <w:rPr>
                <w:b/>
                <w:lang w:val="uk-UA"/>
              </w:rPr>
            </w:pPr>
          </w:p>
        </w:tc>
      </w:tr>
      <w:tr w:rsidR="00071EFD" w:rsidRPr="00421461" w14:paraId="7A534E85" w14:textId="77777777" w:rsidTr="00AA2F06">
        <w:tc>
          <w:tcPr>
            <w:tcW w:w="540" w:type="dxa"/>
            <w:shd w:val="clear" w:color="auto" w:fill="auto"/>
          </w:tcPr>
          <w:p w14:paraId="0DA599B5"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2506690E" w14:textId="77777777" w:rsidR="00071EFD" w:rsidRPr="00E92903" w:rsidRDefault="00071EFD" w:rsidP="000A5371">
            <w:pPr>
              <w:spacing w:line="256" w:lineRule="auto"/>
              <w:jc w:val="both"/>
              <w:rPr>
                <w:lang w:val="uk-UA" w:eastAsia="en-US"/>
              </w:rPr>
            </w:pPr>
            <w:r w:rsidRPr="00E92903">
              <w:rPr>
                <w:lang w:val="uk-UA" w:eastAsia="en-US"/>
              </w:rPr>
              <w:t xml:space="preserve">Василик А.В., </w:t>
            </w:r>
            <w:r w:rsidRPr="00E92903">
              <w:rPr>
                <w:b/>
                <w:lang w:val="uk-UA" w:eastAsia="en-US"/>
              </w:rPr>
              <w:t>Купріян М.В</w:t>
            </w:r>
            <w:r w:rsidRPr="00E92903">
              <w:rPr>
                <w:lang w:val="uk-UA" w:eastAsia="en-US"/>
              </w:rPr>
              <w:t>.</w:t>
            </w:r>
          </w:p>
          <w:p w14:paraId="01F90FB0" w14:textId="6D28DE7C" w:rsidR="00071EFD" w:rsidRPr="00E92903" w:rsidRDefault="00071EFD" w:rsidP="000A5371">
            <w:pPr>
              <w:spacing w:line="256" w:lineRule="auto"/>
              <w:jc w:val="both"/>
              <w:rPr>
                <w:lang w:val="uk-UA" w:eastAsia="en-US"/>
              </w:rPr>
            </w:pPr>
          </w:p>
        </w:tc>
        <w:tc>
          <w:tcPr>
            <w:tcW w:w="3402" w:type="dxa"/>
            <w:shd w:val="clear" w:color="auto" w:fill="auto"/>
          </w:tcPr>
          <w:p w14:paraId="4ADB7EFF" w14:textId="77777777" w:rsidR="00071EFD" w:rsidRPr="00E92903" w:rsidRDefault="00071EFD" w:rsidP="000A5371">
            <w:pPr>
              <w:spacing w:line="256" w:lineRule="auto"/>
              <w:jc w:val="both"/>
              <w:rPr>
                <w:b/>
                <w:lang w:val="uk-UA" w:eastAsia="en-US"/>
              </w:rPr>
            </w:pPr>
            <w:r w:rsidRPr="00E92903">
              <w:rPr>
                <w:shd w:val="clear" w:color="auto" w:fill="FFFFFF"/>
                <w:lang w:val="uk-UA" w:eastAsia="en-US"/>
              </w:rPr>
              <w:t>С</w:t>
            </w:r>
            <w:r w:rsidRPr="00E92903">
              <w:rPr>
                <w:shd w:val="clear" w:color="auto" w:fill="FFFFFF"/>
                <w:lang w:eastAsia="en-US"/>
              </w:rPr>
              <w:t>учасні тренди в процесах добору персоналу в нових соціоекономічних умовах</w:t>
            </w:r>
          </w:p>
        </w:tc>
        <w:tc>
          <w:tcPr>
            <w:tcW w:w="1162" w:type="dxa"/>
            <w:shd w:val="clear" w:color="auto" w:fill="auto"/>
          </w:tcPr>
          <w:p w14:paraId="61A3CEFC" w14:textId="77777777" w:rsidR="00071EFD" w:rsidRPr="00E92903" w:rsidRDefault="00071EFD" w:rsidP="000A5371">
            <w:pPr>
              <w:spacing w:line="256" w:lineRule="auto"/>
              <w:jc w:val="both"/>
              <w:rPr>
                <w:lang w:val="uk-UA" w:eastAsia="en-US"/>
              </w:rPr>
            </w:pPr>
            <w:r w:rsidRPr="00E92903">
              <w:rPr>
                <w:lang w:val="uk-UA" w:eastAsia="en-US"/>
              </w:rPr>
              <w:t>Бізнес Інформ, 10. 2021</w:t>
            </w:r>
          </w:p>
        </w:tc>
        <w:tc>
          <w:tcPr>
            <w:tcW w:w="1560" w:type="dxa"/>
            <w:shd w:val="clear" w:color="auto" w:fill="auto"/>
          </w:tcPr>
          <w:p w14:paraId="64487BED" w14:textId="4E51FA0F" w:rsidR="00071EFD" w:rsidRPr="00E92903" w:rsidRDefault="00071EFD" w:rsidP="000A5371">
            <w:pPr>
              <w:spacing w:line="256" w:lineRule="auto"/>
              <w:jc w:val="both"/>
              <w:rPr>
                <w:lang w:val="uk-UA" w:eastAsia="en-US"/>
              </w:rPr>
            </w:pPr>
            <w:r w:rsidRPr="00E92903">
              <w:rPr>
                <w:lang w:val="uk-UA" w:eastAsia="en-US"/>
              </w:rPr>
              <w:t>0,5</w:t>
            </w:r>
            <w:r>
              <w:rPr>
                <w:lang w:val="uk-UA" w:eastAsia="en-US"/>
              </w:rPr>
              <w:t xml:space="preserve"> д.а.</w:t>
            </w:r>
          </w:p>
        </w:tc>
        <w:tc>
          <w:tcPr>
            <w:tcW w:w="992" w:type="dxa"/>
            <w:shd w:val="clear" w:color="auto" w:fill="auto"/>
          </w:tcPr>
          <w:p w14:paraId="4BC71FE5" w14:textId="77777777" w:rsidR="00071EFD" w:rsidRPr="00E92903" w:rsidRDefault="00071EFD" w:rsidP="000A5371">
            <w:pPr>
              <w:spacing w:line="256" w:lineRule="auto"/>
              <w:jc w:val="both"/>
              <w:rPr>
                <w:lang w:val="uk-UA" w:eastAsia="en-US"/>
              </w:rPr>
            </w:pPr>
            <w:r w:rsidRPr="00E92903">
              <w:rPr>
                <w:lang w:val="uk-UA" w:eastAsia="en-US"/>
              </w:rPr>
              <w:t>укр</w:t>
            </w:r>
          </w:p>
        </w:tc>
        <w:tc>
          <w:tcPr>
            <w:tcW w:w="1276" w:type="dxa"/>
            <w:shd w:val="clear" w:color="auto" w:fill="auto"/>
          </w:tcPr>
          <w:p w14:paraId="311F6424" w14:textId="77777777" w:rsidR="00071EFD" w:rsidRPr="00E92903" w:rsidRDefault="00071EFD" w:rsidP="000A5371">
            <w:pPr>
              <w:spacing w:line="256" w:lineRule="auto"/>
              <w:jc w:val="both"/>
              <w:rPr>
                <w:lang w:val="uk-UA" w:eastAsia="en-US"/>
              </w:rPr>
            </w:pPr>
            <w:r w:rsidRPr="00E92903">
              <w:rPr>
                <w:lang w:val="uk-UA" w:eastAsia="en-US"/>
              </w:rPr>
              <w:t>Б</w:t>
            </w:r>
          </w:p>
        </w:tc>
        <w:tc>
          <w:tcPr>
            <w:tcW w:w="1134" w:type="dxa"/>
            <w:shd w:val="clear" w:color="auto" w:fill="auto"/>
          </w:tcPr>
          <w:p w14:paraId="1C518BA7" w14:textId="77777777" w:rsidR="00071EFD" w:rsidRPr="00E92903" w:rsidRDefault="00071EFD" w:rsidP="000A5371">
            <w:pPr>
              <w:spacing w:line="256" w:lineRule="auto"/>
              <w:jc w:val="both"/>
              <w:rPr>
                <w:b/>
                <w:lang w:val="uk-UA" w:eastAsia="en-US"/>
              </w:rPr>
            </w:pPr>
          </w:p>
        </w:tc>
        <w:tc>
          <w:tcPr>
            <w:tcW w:w="1701" w:type="dxa"/>
          </w:tcPr>
          <w:p w14:paraId="7F673F96" w14:textId="77777777" w:rsidR="00071EFD" w:rsidRPr="00E92903" w:rsidRDefault="004A3771" w:rsidP="000A5371">
            <w:pPr>
              <w:spacing w:line="256" w:lineRule="auto"/>
              <w:jc w:val="both"/>
              <w:rPr>
                <w:b/>
                <w:lang w:val="uk-UA" w:eastAsia="en-US"/>
              </w:rPr>
            </w:pPr>
            <w:hyperlink r:id="rId20" w:tgtFrame="_blank" w:history="1">
              <w:r w:rsidR="00071EFD" w:rsidRPr="00E92903">
                <w:rPr>
                  <w:rStyle w:val="af9"/>
                  <w:color w:val="auto"/>
                  <w:shd w:val="clear" w:color="auto" w:fill="EEEEEE"/>
                  <w:lang w:val="en-US" w:eastAsia="en-US"/>
                </w:rPr>
                <w:t>Ulrichsweb Global Serials Directory</w:t>
              </w:r>
            </w:hyperlink>
            <w:r w:rsidR="00071EFD" w:rsidRPr="00E92903">
              <w:rPr>
                <w:shd w:val="clear" w:color="auto" w:fill="EEEEEE"/>
                <w:lang w:val="en-US" w:eastAsia="en-US"/>
              </w:rPr>
              <w:t> (</w:t>
            </w:r>
            <w:r w:rsidR="00071EFD" w:rsidRPr="00E92903">
              <w:rPr>
                <w:shd w:val="clear" w:color="auto" w:fill="EEEEEE"/>
                <w:lang w:eastAsia="en-US"/>
              </w:rPr>
              <w:t>США</w:t>
            </w:r>
            <w:r w:rsidR="00071EFD" w:rsidRPr="00E92903">
              <w:rPr>
                <w:shd w:val="clear" w:color="auto" w:fill="EEEEEE"/>
                <w:lang w:val="en-US" w:eastAsia="en-US"/>
              </w:rPr>
              <w:t>)</w:t>
            </w:r>
            <w:r w:rsidR="00071EFD" w:rsidRPr="00E92903">
              <w:rPr>
                <w:shd w:val="clear" w:color="auto" w:fill="EEEEEE"/>
                <w:lang w:val="uk-UA" w:eastAsia="en-US"/>
              </w:rPr>
              <w:t xml:space="preserve">, </w:t>
            </w:r>
            <w:hyperlink r:id="rId21" w:tgtFrame="_blank" w:history="1">
              <w:r w:rsidR="00071EFD" w:rsidRPr="00E92903">
                <w:rPr>
                  <w:rStyle w:val="af9"/>
                  <w:color w:val="auto"/>
                  <w:shd w:val="clear" w:color="auto" w:fill="EEEEEE"/>
                  <w:lang w:val="en-US" w:eastAsia="en-US"/>
                </w:rPr>
                <w:t>Research Papers in Economics</w:t>
              </w:r>
            </w:hyperlink>
            <w:r w:rsidR="00071EFD" w:rsidRPr="00E92903">
              <w:rPr>
                <w:shd w:val="clear" w:color="auto" w:fill="EEEEEE"/>
                <w:lang w:val="en-US" w:eastAsia="en-US"/>
              </w:rPr>
              <w:t> (</w:t>
            </w:r>
            <w:r w:rsidR="00071EFD" w:rsidRPr="00E92903">
              <w:rPr>
                <w:shd w:val="clear" w:color="auto" w:fill="EEEEEE"/>
                <w:lang w:eastAsia="en-US"/>
              </w:rPr>
              <w:t>США</w:t>
            </w:r>
            <w:r w:rsidR="00071EFD" w:rsidRPr="00E92903">
              <w:rPr>
                <w:shd w:val="clear" w:color="auto" w:fill="EEEEEE"/>
                <w:lang w:val="en-US" w:eastAsia="en-US"/>
              </w:rPr>
              <w:t>)</w:t>
            </w:r>
            <w:r w:rsidR="00071EFD" w:rsidRPr="00E92903">
              <w:rPr>
                <w:shd w:val="clear" w:color="auto" w:fill="EEEEEE"/>
                <w:lang w:val="uk-UA" w:eastAsia="en-US"/>
              </w:rPr>
              <w:t>,</w:t>
            </w:r>
            <w:r w:rsidR="00071EFD" w:rsidRPr="00E92903">
              <w:rPr>
                <w:lang w:val="en-US" w:eastAsia="en-US"/>
              </w:rPr>
              <w:t xml:space="preserve"> </w:t>
            </w:r>
            <w:hyperlink r:id="rId22" w:tgtFrame="_blank" w:history="1">
              <w:r w:rsidR="00071EFD" w:rsidRPr="00E92903">
                <w:rPr>
                  <w:rStyle w:val="af9"/>
                  <w:color w:val="auto"/>
                  <w:shd w:val="clear" w:color="auto" w:fill="EEEEEE"/>
                  <w:lang w:val="en-US" w:eastAsia="en-US"/>
                </w:rPr>
                <w:t>Index Copernicus</w:t>
              </w:r>
            </w:hyperlink>
            <w:r w:rsidR="00071EFD" w:rsidRPr="00E92903">
              <w:rPr>
                <w:shd w:val="clear" w:color="auto" w:fill="EEEEEE"/>
                <w:lang w:val="en-US" w:eastAsia="en-US"/>
              </w:rPr>
              <w:t> (</w:t>
            </w:r>
            <w:r w:rsidR="00071EFD" w:rsidRPr="00E92903">
              <w:rPr>
                <w:shd w:val="clear" w:color="auto" w:fill="EEEEEE"/>
                <w:lang w:eastAsia="en-US"/>
              </w:rPr>
              <w:t>Польща</w:t>
            </w:r>
            <w:r w:rsidR="00071EFD" w:rsidRPr="00E92903">
              <w:rPr>
                <w:shd w:val="clear" w:color="auto" w:fill="EEEEEE"/>
                <w:lang w:val="en-US" w:eastAsia="en-US"/>
              </w:rPr>
              <w:t>)</w:t>
            </w:r>
            <w:r w:rsidR="00071EFD" w:rsidRPr="00E92903">
              <w:rPr>
                <w:shd w:val="clear" w:color="auto" w:fill="EEEEEE"/>
                <w:lang w:val="uk-UA" w:eastAsia="en-US"/>
              </w:rPr>
              <w:t>, та ін (20 баз)</w:t>
            </w:r>
          </w:p>
        </w:tc>
        <w:tc>
          <w:tcPr>
            <w:tcW w:w="1793" w:type="dxa"/>
          </w:tcPr>
          <w:p w14:paraId="36FF46FE" w14:textId="77777777" w:rsidR="00071EFD" w:rsidRPr="00E92903" w:rsidRDefault="00071EFD" w:rsidP="000A5371">
            <w:pPr>
              <w:spacing w:line="256" w:lineRule="auto"/>
              <w:jc w:val="both"/>
              <w:rPr>
                <w:b/>
                <w:lang w:val="uk-UA" w:eastAsia="en-US"/>
              </w:rPr>
            </w:pPr>
          </w:p>
        </w:tc>
      </w:tr>
      <w:tr w:rsidR="00071EFD" w:rsidRPr="00E92903" w14:paraId="1F18D788" w14:textId="77777777" w:rsidTr="00AA2F06">
        <w:tc>
          <w:tcPr>
            <w:tcW w:w="540" w:type="dxa"/>
            <w:shd w:val="clear" w:color="auto" w:fill="auto"/>
          </w:tcPr>
          <w:p w14:paraId="68F832C2"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14C032CB" w14:textId="77777777" w:rsidR="00071EFD" w:rsidRPr="00E92903" w:rsidRDefault="00071EFD" w:rsidP="000A5371">
            <w:pPr>
              <w:spacing w:line="256" w:lineRule="auto"/>
              <w:jc w:val="both"/>
              <w:rPr>
                <w:b/>
                <w:lang w:val="uk-UA" w:eastAsia="en-US"/>
              </w:rPr>
            </w:pPr>
            <w:r w:rsidRPr="00E92903">
              <w:rPr>
                <w:lang w:val="uk-UA" w:eastAsia="en-US"/>
              </w:rPr>
              <w:t xml:space="preserve">Василик А. В., </w:t>
            </w:r>
            <w:r w:rsidRPr="00E92903">
              <w:rPr>
                <w:b/>
                <w:lang w:val="uk-UA" w:eastAsia="en-US"/>
              </w:rPr>
              <w:t>Столярук Х. С.,</w:t>
            </w:r>
            <w:r w:rsidRPr="00E92903">
              <w:rPr>
                <w:lang w:val="uk-UA" w:eastAsia="en-US"/>
              </w:rPr>
              <w:t xml:space="preserve"> </w:t>
            </w:r>
            <w:r w:rsidRPr="00E92903">
              <w:rPr>
                <w:b/>
                <w:lang w:val="uk-UA" w:eastAsia="en-US"/>
              </w:rPr>
              <w:t xml:space="preserve">Булуй А. В. </w:t>
            </w:r>
          </w:p>
          <w:p w14:paraId="2C6941F5" w14:textId="77777777" w:rsidR="00071EFD" w:rsidRPr="00E92903" w:rsidRDefault="00071EFD" w:rsidP="000A5371">
            <w:pPr>
              <w:spacing w:line="256" w:lineRule="auto"/>
              <w:jc w:val="both"/>
              <w:rPr>
                <w:lang w:val="uk-UA" w:eastAsia="en-US"/>
              </w:rPr>
            </w:pPr>
          </w:p>
        </w:tc>
        <w:tc>
          <w:tcPr>
            <w:tcW w:w="3402" w:type="dxa"/>
            <w:shd w:val="clear" w:color="auto" w:fill="auto"/>
          </w:tcPr>
          <w:p w14:paraId="5D140DEC" w14:textId="77777777" w:rsidR="00071EFD" w:rsidRPr="00E92903" w:rsidRDefault="00071EFD" w:rsidP="000A5371">
            <w:pPr>
              <w:spacing w:line="256" w:lineRule="auto"/>
              <w:jc w:val="both"/>
              <w:rPr>
                <w:lang w:val="uk-UA" w:eastAsia="en-US"/>
              </w:rPr>
            </w:pPr>
            <w:r w:rsidRPr="00E92903">
              <w:rPr>
                <w:lang w:val="uk-UA" w:eastAsia="en-US"/>
              </w:rPr>
              <w:t>Діагностика проблем і заходи подолання професійного вигорання працівників.</w:t>
            </w:r>
          </w:p>
        </w:tc>
        <w:tc>
          <w:tcPr>
            <w:tcW w:w="1162" w:type="dxa"/>
            <w:shd w:val="clear" w:color="auto" w:fill="auto"/>
          </w:tcPr>
          <w:p w14:paraId="6567003B" w14:textId="77777777" w:rsidR="00071EFD" w:rsidRPr="00E92903" w:rsidRDefault="00071EFD" w:rsidP="000A5371">
            <w:pPr>
              <w:spacing w:line="256" w:lineRule="auto"/>
              <w:jc w:val="both"/>
              <w:rPr>
                <w:lang w:val="uk-UA" w:eastAsia="en-US"/>
              </w:rPr>
            </w:pPr>
            <w:r w:rsidRPr="00E92903">
              <w:rPr>
                <w:lang w:val="uk-UA" w:eastAsia="en-US"/>
              </w:rPr>
              <w:t>Проблеми економіки.</w:t>
            </w:r>
          </w:p>
          <w:p w14:paraId="3B80CE0C" w14:textId="77777777" w:rsidR="00071EFD" w:rsidRPr="00E92903" w:rsidRDefault="00071EFD" w:rsidP="000A5371">
            <w:pPr>
              <w:spacing w:line="256" w:lineRule="auto"/>
              <w:jc w:val="both"/>
              <w:rPr>
                <w:lang w:val="uk-UA" w:eastAsia="en-US"/>
              </w:rPr>
            </w:pPr>
            <w:r w:rsidRPr="00E92903">
              <w:rPr>
                <w:lang w:val="uk-UA" w:eastAsia="en-US"/>
              </w:rPr>
              <w:t>2021. №1.</w:t>
            </w:r>
          </w:p>
        </w:tc>
        <w:tc>
          <w:tcPr>
            <w:tcW w:w="1560" w:type="dxa"/>
            <w:shd w:val="clear" w:color="auto" w:fill="auto"/>
          </w:tcPr>
          <w:p w14:paraId="576D6A70" w14:textId="3132037B" w:rsidR="00071EFD" w:rsidRPr="00E92903" w:rsidRDefault="00071EFD" w:rsidP="000A5371">
            <w:pPr>
              <w:spacing w:line="256" w:lineRule="auto"/>
              <w:jc w:val="both"/>
              <w:rPr>
                <w:lang w:val="uk-UA" w:eastAsia="en-US"/>
              </w:rPr>
            </w:pPr>
            <w:r w:rsidRPr="00E92903">
              <w:rPr>
                <w:lang w:val="uk-UA" w:eastAsia="en-US"/>
              </w:rPr>
              <w:t>0,5</w:t>
            </w:r>
            <w:r>
              <w:rPr>
                <w:lang w:val="uk-UA" w:eastAsia="en-US"/>
              </w:rPr>
              <w:t xml:space="preserve"> д.а.</w:t>
            </w:r>
          </w:p>
          <w:p w14:paraId="1B9940DA" w14:textId="77777777" w:rsidR="00071EFD" w:rsidRPr="00E92903" w:rsidRDefault="00071EFD" w:rsidP="000A5371">
            <w:pPr>
              <w:spacing w:line="256" w:lineRule="auto"/>
              <w:jc w:val="both"/>
              <w:rPr>
                <w:lang w:val="uk-UA" w:eastAsia="en-US"/>
              </w:rPr>
            </w:pPr>
            <w:r w:rsidRPr="00E92903">
              <w:rPr>
                <w:lang w:val="uk-UA" w:eastAsia="en-US"/>
              </w:rPr>
              <w:t>C. 64–71.</w:t>
            </w:r>
          </w:p>
        </w:tc>
        <w:tc>
          <w:tcPr>
            <w:tcW w:w="992" w:type="dxa"/>
            <w:shd w:val="clear" w:color="auto" w:fill="auto"/>
          </w:tcPr>
          <w:p w14:paraId="6159AFD4" w14:textId="77777777" w:rsidR="00071EFD" w:rsidRPr="00E92903" w:rsidRDefault="00071EFD" w:rsidP="000A5371">
            <w:pPr>
              <w:spacing w:line="256" w:lineRule="auto"/>
              <w:jc w:val="both"/>
              <w:rPr>
                <w:lang w:val="uk-UA" w:eastAsia="en-US"/>
              </w:rPr>
            </w:pPr>
            <w:r w:rsidRPr="00E92903">
              <w:rPr>
                <w:lang w:val="uk-UA" w:eastAsia="en-US"/>
              </w:rPr>
              <w:t>укр</w:t>
            </w:r>
          </w:p>
        </w:tc>
        <w:tc>
          <w:tcPr>
            <w:tcW w:w="1276" w:type="dxa"/>
            <w:shd w:val="clear" w:color="auto" w:fill="auto"/>
          </w:tcPr>
          <w:p w14:paraId="48BB408A" w14:textId="77777777" w:rsidR="00071EFD" w:rsidRPr="00E92903" w:rsidRDefault="00071EFD" w:rsidP="000A5371">
            <w:pPr>
              <w:spacing w:line="256" w:lineRule="auto"/>
              <w:jc w:val="both"/>
              <w:rPr>
                <w:lang w:val="uk-UA" w:eastAsia="en-US"/>
              </w:rPr>
            </w:pPr>
            <w:r w:rsidRPr="00E92903">
              <w:rPr>
                <w:lang w:val="uk-UA" w:eastAsia="en-US"/>
              </w:rPr>
              <w:t>Б</w:t>
            </w:r>
          </w:p>
        </w:tc>
        <w:tc>
          <w:tcPr>
            <w:tcW w:w="1134" w:type="dxa"/>
            <w:shd w:val="clear" w:color="auto" w:fill="auto"/>
          </w:tcPr>
          <w:p w14:paraId="52A7D6E2" w14:textId="77777777" w:rsidR="00071EFD" w:rsidRPr="00E92903" w:rsidRDefault="00071EFD" w:rsidP="000A5371">
            <w:pPr>
              <w:spacing w:line="256" w:lineRule="auto"/>
              <w:jc w:val="both"/>
              <w:rPr>
                <w:lang w:val="uk-UA" w:eastAsia="en-US"/>
              </w:rPr>
            </w:pPr>
          </w:p>
        </w:tc>
        <w:tc>
          <w:tcPr>
            <w:tcW w:w="1701" w:type="dxa"/>
          </w:tcPr>
          <w:p w14:paraId="0BEB7366" w14:textId="77777777" w:rsidR="00071EFD" w:rsidRPr="00E92903" w:rsidRDefault="004A3771" w:rsidP="000A5371">
            <w:pPr>
              <w:spacing w:line="256" w:lineRule="auto"/>
              <w:jc w:val="both"/>
              <w:rPr>
                <w:shd w:val="clear" w:color="auto" w:fill="E0F3EF"/>
                <w:lang w:val="uk-UA" w:eastAsia="en-US"/>
              </w:rPr>
            </w:pPr>
            <w:hyperlink r:id="rId23" w:tgtFrame="_blank" w:history="1">
              <w:r w:rsidR="00071EFD" w:rsidRPr="00E92903">
                <w:rPr>
                  <w:rStyle w:val="af9"/>
                  <w:bCs/>
                  <w:color w:val="auto"/>
                  <w:shd w:val="clear" w:color="auto" w:fill="E0F3EF"/>
                  <w:lang w:val="en-US" w:eastAsia="en-US"/>
                </w:rPr>
                <w:t>Ulrichsweb Global Serials Directory</w:t>
              </w:r>
            </w:hyperlink>
            <w:r w:rsidR="00071EFD" w:rsidRPr="00E92903">
              <w:rPr>
                <w:shd w:val="clear" w:color="auto" w:fill="E0F3EF"/>
                <w:lang w:val="en-US" w:eastAsia="en-US"/>
              </w:rPr>
              <w:t> (</w:t>
            </w:r>
            <w:r w:rsidR="00071EFD" w:rsidRPr="00E92903">
              <w:rPr>
                <w:shd w:val="clear" w:color="auto" w:fill="E0F3EF"/>
                <w:lang w:eastAsia="en-US"/>
              </w:rPr>
              <w:t>США</w:t>
            </w:r>
            <w:r w:rsidR="00071EFD" w:rsidRPr="00E92903">
              <w:rPr>
                <w:shd w:val="clear" w:color="auto" w:fill="E0F3EF"/>
                <w:lang w:val="en-US" w:eastAsia="en-US"/>
              </w:rPr>
              <w:t>)</w:t>
            </w:r>
            <w:r w:rsidR="00071EFD" w:rsidRPr="00E92903">
              <w:rPr>
                <w:shd w:val="clear" w:color="auto" w:fill="E0F3EF"/>
                <w:lang w:val="uk-UA" w:eastAsia="en-US"/>
              </w:rPr>
              <w:t>,</w:t>
            </w:r>
          </w:p>
          <w:p w14:paraId="62B6B49E" w14:textId="77777777" w:rsidR="00071EFD" w:rsidRPr="00E92903" w:rsidRDefault="004A3771" w:rsidP="000A5371">
            <w:pPr>
              <w:spacing w:line="256" w:lineRule="auto"/>
              <w:jc w:val="both"/>
              <w:rPr>
                <w:shd w:val="clear" w:color="auto" w:fill="E0F3EF"/>
                <w:lang w:val="uk-UA" w:eastAsia="en-US"/>
              </w:rPr>
            </w:pPr>
            <w:hyperlink r:id="rId24" w:tgtFrame="_blank" w:history="1">
              <w:r w:rsidR="00071EFD" w:rsidRPr="00E92903">
                <w:rPr>
                  <w:rStyle w:val="af9"/>
                  <w:bCs/>
                  <w:color w:val="auto"/>
                  <w:shd w:val="clear" w:color="auto" w:fill="E0F3EF"/>
                  <w:lang w:val="en-US" w:eastAsia="en-US"/>
                </w:rPr>
                <w:t>Research Papers in Economics</w:t>
              </w:r>
            </w:hyperlink>
            <w:r w:rsidR="00071EFD" w:rsidRPr="00E92903">
              <w:rPr>
                <w:shd w:val="clear" w:color="auto" w:fill="E0F3EF"/>
                <w:lang w:val="en-US" w:eastAsia="en-US"/>
              </w:rPr>
              <w:t> (</w:t>
            </w:r>
            <w:r w:rsidR="00071EFD" w:rsidRPr="00E92903">
              <w:rPr>
                <w:shd w:val="clear" w:color="auto" w:fill="E0F3EF"/>
                <w:lang w:eastAsia="en-US"/>
              </w:rPr>
              <w:t>США</w:t>
            </w:r>
            <w:r w:rsidR="00071EFD" w:rsidRPr="00E92903">
              <w:rPr>
                <w:shd w:val="clear" w:color="auto" w:fill="E0F3EF"/>
                <w:lang w:val="en-US" w:eastAsia="en-US"/>
              </w:rPr>
              <w:t>)</w:t>
            </w:r>
            <w:r w:rsidR="00071EFD" w:rsidRPr="00E92903">
              <w:rPr>
                <w:shd w:val="clear" w:color="auto" w:fill="E0F3EF"/>
                <w:lang w:val="uk-UA" w:eastAsia="en-US"/>
              </w:rPr>
              <w:t>,</w:t>
            </w:r>
          </w:p>
          <w:p w14:paraId="163C03D1" w14:textId="77777777" w:rsidR="00071EFD" w:rsidRPr="00E92903" w:rsidRDefault="004A3771" w:rsidP="000A5371">
            <w:pPr>
              <w:spacing w:line="256" w:lineRule="auto"/>
              <w:jc w:val="both"/>
              <w:rPr>
                <w:shd w:val="clear" w:color="auto" w:fill="E0F3EF"/>
                <w:lang w:val="uk-UA" w:eastAsia="en-US"/>
              </w:rPr>
            </w:pPr>
            <w:hyperlink r:id="rId25" w:tgtFrame="_blank" w:history="1">
              <w:r w:rsidR="00071EFD" w:rsidRPr="00E92903">
                <w:rPr>
                  <w:rStyle w:val="af9"/>
                  <w:bCs/>
                  <w:color w:val="auto"/>
                  <w:shd w:val="clear" w:color="auto" w:fill="E0F3EF"/>
                  <w:lang w:val="en-US" w:eastAsia="en-US"/>
                </w:rPr>
                <w:t>Index Copernicus</w:t>
              </w:r>
            </w:hyperlink>
            <w:r w:rsidR="00071EFD" w:rsidRPr="00E92903">
              <w:rPr>
                <w:shd w:val="clear" w:color="auto" w:fill="E0F3EF"/>
                <w:lang w:val="en-US" w:eastAsia="en-US"/>
              </w:rPr>
              <w:t> (</w:t>
            </w:r>
            <w:r w:rsidR="00071EFD" w:rsidRPr="00E92903">
              <w:rPr>
                <w:shd w:val="clear" w:color="auto" w:fill="E0F3EF"/>
                <w:lang w:eastAsia="en-US"/>
              </w:rPr>
              <w:t>Польща</w:t>
            </w:r>
            <w:r w:rsidR="00071EFD" w:rsidRPr="00E92903">
              <w:rPr>
                <w:shd w:val="clear" w:color="auto" w:fill="E0F3EF"/>
                <w:lang w:val="en-US" w:eastAsia="en-US"/>
              </w:rPr>
              <w:t>)</w:t>
            </w:r>
            <w:r w:rsidR="00071EFD" w:rsidRPr="00E92903">
              <w:rPr>
                <w:shd w:val="clear" w:color="auto" w:fill="E0F3EF"/>
                <w:lang w:val="uk-UA" w:eastAsia="en-US"/>
              </w:rPr>
              <w:t>,</w:t>
            </w:r>
          </w:p>
          <w:p w14:paraId="176B2A6A" w14:textId="77777777" w:rsidR="00071EFD" w:rsidRPr="00E92903" w:rsidRDefault="004A3771" w:rsidP="000A5371">
            <w:pPr>
              <w:spacing w:line="256" w:lineRule="auto"/>
              <w:jc w:val="both"/>
              <w:rPr>
                <w:lang w:val="uk-UA" w:eastAsia="en-US"/>
              </w:rPr>
            </w:pPr>
            <w:hyperlink r:id="rId26" w:tgtFrame="_blank" w:history="1">
              <w:r w:rsidR="00071EFD" w:rsidRPr="00E92903">
                <w:rPr>
                  <w:rStyle w:val="af9"/>
                  <w:bCs/>
                  <w:color w:val="auto"/>
                  <w:shd w:val="clear" w:color="auto" w:fill="E0F3EF"/>
                  <w:lang w:val="en-US" w:eastAsia="en-US"/>
                </w:rPr>
                <w:t>Directory of Open Access Journals</w:t>
              </w:r>
            </w:hyperlink>
            <w:r w:rsidR="00071EFD" w:rsidRPr="00E92903">
              <w:rPr>
                <w:lang w:val="uk-UA" w:eastAsia="en-US"/>
              </w:rPr>
              <w:t>,</w:t>
            </w:r>
          </w:p>
          <w:p w14:paraId="0546F4E9" w14:textId="77777777" w:rsidR="00071EFD" w:rsidRPr="00E92903" w:rsidRDefault="004A3771" w:rsidP="000A5371">
            <w:pPr>
              <w:spacing w:line="256" w:lineRule="auto"/>
              <w:jc w:val="both"/>
              <w:rPr>
                <w:lang w:val="uk-UA" w:eastAsia="en-US"/>
              </w:rPr>
            </w:pPr>
            <w:hyperlink r:id="rId27" w:tgtFrame="_blank" w:history="1">
              <w:r w:rsidR="00071EFD" w:rsidRPr="00E92903">
                <w:rPr>
                  <w:rStyle w:val="af9"/>
                  <w:bCs/>
                  <w:color w:val="auto"/>
                  <w:shd w:val="clear" w:color="auto" w:fill="E0F3EF"/>
                  <w:lang w:eastAsia="en-US"/>
                </w:rPr>
                <w:t>EBSCOhost</w:t>
              </w:r>
            </w:hyperlink>
            <w:r w:rsidR="00071EFD" w:rsidRPr="00E92903">
              <w:rPr>
                <w:shd w:val="clear" w:color="auto" w:fill="E0F3EF"/>
                <w:lang w:eastAsia="en-US"/>
              </w:rPr>
              <w:t> (США)</w:t>
            </w:r>
            <w:r w:rsidR="00071EFD" w:rsidRPr="00E92903">
              <w:rPr>
                <w:shd w:val="clear" w:color="auto" w:fill="E0F3EF"/>
                <w:lang w:val="uk-UA" w:eastAsia="en-US"/>
              </w:rPr>
              <w:t xml:space="preserve"> та ін.</w:t>
            </w:r>
          </w:p>
        </w:tc>
        <w:tc>
          <w:tcPr>
            <w:tcW w:w="1793" w:type="dxa"/>
          </w:tcPr>
          <w:p w14:paraId="0E2E3E4D" w14:textId="77777777" w:rsidR="00071EFD" w:rsidRPr="00E92903" w:rsidRDefault="00071EFD" w:rsidP="000A5371">
            <w:pPr>
              <w:spacing w:line="256" w:lineRule="auto"/>
              <w:jc w:val="both"/>
              <w:rPr>
                <w:lang w:val="uk-UA" w:eastAsia="en-US"/>
              </w:rPr>
            </w:pPr>
            <w:r w:rsidRPr="00E92903">
              <w:rPr>
                <w:lang w:val="uk-UA" w:eastAsia="en-US"/>
              </w:rPr>
              <w:t>https://doi.org/10.32983/2222-0712-2021-1-64-71</w:t>
            </w:r>
          </w:p>
        </w:tc>
      </w:tr>
      <w:tr w:rsidR="00071EFD" w:rsidRPr="00E92903" w14:paraId="25A1870F" w14:textId="77777777" w:rsidTr="00AA2F06">
        <w:tc>
          <w:tcPr>
            <w:tcW w:w="540" w:type="dxa"/>
            <w:shd w:val="clear" w:color="auto" w:fill="auto"/>
          </w:tcPr>
          <w:p w14:paraId="171141CB"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0C15C3DE" w14:textId="77777777" w:rsidR="00071EFD" w:rsidRPr="00E92903" w:rsidRDefault="00071EFD" w:rsidP="000A5371">
            <w:pPr>
              <w:jc w:val="both"/>
              <w:rPr>
                <w:lang w:val="uk-UA"/>
              </w:rPr>
            </w:pPr>
            <w:r w:rsidRPr="00E92903">
              <w:rPr>
                <w:lang w:val="uk-UA"/>
              </w:rPr>
              <w:t>Даниленко О.А.</w:t>
            </w:r>
          </w:p>
        </w:tc>
        <w:tc>
          <w:tcPr>
            <w:tcW w:w="3402" w:type="dxa"/>
            <w:shd w:val="clear" w:color="auto" w:fill="auto"/>
          </w:tcPr>
          <w:p w14:paraId="3A07DB30" w14:textId="77777777" w:rsidR="00071EFD" w:rsidRPr="00E92903" w:rsidRDefault="00071EFD" w:rsidP="000A5371">
            <w:pPr>
              <w:jc w:val="both"/>
              <w:rPr>
                <w:b/>
                <w:lang w:val="uk-UA"/>
              </w:rPr>
            </w:pPr>
            <w:r w:rsidRPr="00E92903">
              <w:rPr>
                <w:lang w:val="uk-UA"/>
              </w:rPr>
              <w:t>Використання HR-аналітики в діагностиці системи управління персоналом</w:t>
            </w:r>
          </w:p>
        </w:tc>
        <w:tc>
          <w:tcPr>
            <w:tcW w:w="1162" w:type="dxa"/>
            <w:shd w:val="clear" w:color="auto" w:fill="auto"/>
          </w:tcPr>
          <w:p w14:paraId="5A709B79" w14:textId="77777777" w:rsidR="00071EFD" w:rsidRPr="00E92903" w:rsidRDefault="00071EFD" w:rsidP="000A5371">
            <w:pPr>
              <w:jc w:val="both"/>
              <w:rPr>
                <w:b/>
                <w:lang w:val="uk-UA"/>
              </w:rPr>
            </w:pPr>
            <w:r w:rsidRPr="00E92903">
              <w:rPr>
                <w:i/>
              </w:rPr>
              <w:t>Б</w:t>
            </w:r>
            <w:r w:rsidRPr="00E92903">
              <w:rPr>
                <w:i/>
                <w:lang w:val="uk-UA"/>
              </w:rPr>
              <w:t>і</w:t>
            </w:r>
            <w:r w:rsidRPr="00E92903">
              <w:rPr>
                <w:i/>
              </w:rPr>
              <w:t xml:space="preserve">знес </w:t>
            </w:r>
            <w:r w:rsidRPr="00E92903">
              <w:rPr>
                <w:i/>
                <w:lang w:val="uk-UA"/>
              </w:rPr>
              <w:t>І</w:t>
            </w:r>
            <w:r w:rsidRPr="00E92903">
              <w:rPr>
                <w:i/>
              </w:rPr>
              <w:t>нформ.</w:t>
            </w:r>
            <w:r w:rsidRPr="00E92903">
              <w:t xml:space="preserve"> 2021. №7. </w:t>
            </w:r>
          </w:p>
        </w:tc>
        <w:tc>
          <w:tcPr>
            <w:tcW w:w="1560" w:type="dxa"/>
            <w:shd w:val="clear" w:color="auto" w:fill="auto"/>
          </w:tcPr>
          <w:p w14:paraId="2D096566" w14:textId="77777777" w:rsidR="00071EFD" w:rsidRPr="00E92903" w:rsidRDefault="00071EFD" w:rsidP="000A5371">
            <w:pPr>
              <w:widowControl w:val="0"/>
              <w:jc w:val="both"/>
              <w:rPr>
                <w:lang w:val="uk-UA"/>
              </w:rPr>
            </w:pPr>
            <w:r w:rsidRPr="00E92903">
              <w:rPr>
                <w:lang w:val="uk-UA"/>
              </w:rPr>
              <w:t>0,6 д.а.</w:t>
            </w:r>
          </w:p>
          <w:p w14:paraId="4431BA3B" w14:textId="77777777" w:rsidR="00071EFD" w:rsidRPr="00E92903" w:rsidRDefault="00071EFD" w:rsidP="000A5371">
            <w:pPr>
              <w:jc w:val="both"/>
              <w:rPr>
                <w:b/>
                <w:lang w:val="uk-UA"/>
              </w:rPr>
            </w:pPr>
            <w:r w:rsidRPr="00E92903">
              <w:t>C. 252–259</w:t>
            </w:r>
          </w:p>
        </w:tc>
        <w:tc>
          <w:tcPr>
            <w:tcW w:w="992" w:type="dxa"/>
            <w:shd w:val="clear" w:color="auto" w:fill="auto"/>
          </w:tcPr>
          <w:p w14:paraId="42C24991" w14:textId="77777777" w:rsidR="00071EFD" w:rsidRPr="00E92903" w:rsidRDefault="00071EFD" w:rsidP="000A5371">
            <w:pPr>
              <w:jc w:val="both"/>
              <w:rPr>
                <w:b/>
                <w:lang w:val="uk-UA"/>
              </w:rPr>
            </w:pPr>
            <w:r w:rsidRPr="00E92903">
              <w:rPr>
                <w:lang w:val="uk-UA"/>
              </w:rPr>
              <w:t>Укр</w:t>
            </w:r>
            <w:r w:rsidRPr="00E92903">
              <w:rPr>
                <w:b/>
                <w:lang w:val="uk-UA"/>
              </w:rPr>
              <w:t>.</w:t>
            </w:r>
          </w:p>
        </w:tc>
        <w:tc>
          <w:tcPr>
            <w:tcW w:w="1276" w:type="dxa"/>
            <w:shd w:val="clear" w:color="auto" w:fill="auto"/>
          </w:tcPr>
          <w:p w14:paraId="328D1B3D" w14:textId="77777777" w:rsidR="00071EFD" w:rsidRPr="00E92903" w:rsidRDefault="00071EFD" w:rsidP="000A5371">
            <w:pPr>
              <w:jc w:val="both"/>
              <w:rPr>
                <w:b/>
                <w:lang w:val="uk-UA"/>
              </w:rPr>
            </w:pPr>
            <w:r w:rsidRPr="00E92903">
              <w:rPr>
                <w:b/>
                <w:lang w:val="uk-UA"/>
              </w:rPr>
              <w:t>+</w:t>
            </w:r>
          </w:p>
        </w:tc>
        <w:tc>
          <w:tcPr>
            <w:tcW w:w="1134" w:type="dxa"/>
            <w:shd w:val="clear" w:color="auto" w:fill="auto"/>
          </w:tcPr>
          <w:p w14:paraId="6A5ACBA6" w14:textId="77777777" w:rsidR="00071EFD" w:rsidRPr="00E92903" w:rsidRDefault="00071EFD" w:rsidP="000A5371">
            <w:pPr>
              <w:jc w:val="both"/>
              <w:rPr>
                <w:b/>
                <w:lang w:val="uk-UA"/>
              </w:rPr>
            </w:pPr>
          </w:p>
        </w:tc>
        <w:tc>
          <w:tcPr>
            <w:tcW w:w="1701" w:type="dxa"/>
          </w:tcPr>
          <w:p w14:paraId="38438D00" w14:textId="77777777" w:rsidR="00071EFD" w:rsidRPr="00E92903" w:rsidRDefault="00071EFD" w:rsidP="000A5371">
            <w:pPr>
              <w:jc w:val="both"/>
              <w:rPr>
                <w:spacing w:val="-2"/>
              </w:rPr>
            </w:pPr>
            <w:r w:rsidRPr="00E92903">
              <w:rPr>
                <w:spacing w:val="-2"/>
              </w:rPr>
              <w:t>Index Copernicus,</w:t>
            </w:r>
          </w:p>
          <w:p w14:paraId="12850FD8" w14:textId="77777777" w:rsidR="00071EFD" w:rsidRPr="00E92903" w:rsidRDefault="00071EFD" w:rsidP="000A5371">
            <w:pPr>
              <w:jc w:val="both"/>
              <w:rPr>
                <w:spacing w:val="-2"/>
              </w:rPr>
            </w:pPr>
            <w:r w:rsidRPr="00E92903">
              <w:rPr>
                <w:spacing w:val="-2"/>
              </w:rPr>
              <w:t>Google Scholar</w:t>
            </w:r>
          </w:p>
        </w:tc>
        <w:tc>
          <w:tcPr>
            <w:tcW w:w="1793" w:type="dxa"/>
          </w:tcPr>
          <w:p w14:paraId="15BD98F4" w14:textId="77777777" w:rsidR="00071EFD" w:rsidRPr="00E92903" w:rsidRDefault="004A3771" w:rsidP="000A5371">
            <w:pPr>
              <w:jc w:val="both"/>
              <w:rPr>
                <w:spacing w:val="-2"/>
                <w:lang w:val="uk-UA"/>
              </w:rPr>
            </w:pPr>
            <w:hyperlink r:id="rId28" w:history="1">
              <w:r w:rsidR="00071EFD" w:rsidRPr="00E92903">
                <w:rPr>
                  <w:spacing w:val="-2"/>
                </w:rPr>
                <w:t>https://doi.org/10.32983/2222-4459-2021-7-252-259</w:t>
              </w:r>
            </w:hyperlink>
          </w:p>
        </w:tc>
      </w:tr>
      <w:tr w:rsidR="00071EFD" w:rsidRPr="00E92903" w14:paraId="79C567E5" w14:textId="77777777" w:rsidTr="00AA2F06">
        <w:tc>
          <w:tcPr>
            <w:tcW w:w="540" w:type="dxa"/>
            <w:shd w:val="clear" w:color="auto" w:fill="auto"/>
          </w:tcPr>
          <w:p w14:paraId="40C709B0"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2ECB8A77" w14:textId="77777777" w:rsidR="00071EFD" w:rsidRPr="00E92903" w:rsidRDefault="00071EFD" w:rsidP="000A5371">
            <w:pPr>
              <w:jc w:val="both"/>
              <w:rPr>
                <w:bCs/>
                <w:lang w:val="uk-UA"/>
              </w:rPr>
            </w:pPr>
            <w:r w:rsidRPr="00E92903">
              <w:rPr>
                <w:bCs/>
                <w:lang w:val="uk-UA"/>
              </w:rPr>
              <w:t xml:space="preserve">Волобоєва І.О., Кравчук О.І., </w:t>
            </w:r>
            <w:r w:rsidRPr="00E92903">
              <w:rPr>
                <w:b/>
                <w:bCs/>
                <w:lang w:val="uk-UA"/>
              </w:rPr>
              <w:t>Паращук Є.Ю.</w:t>
            </w:r>
          </w:p>
        </w:tc>
        <w:tc>
          <w:tcPr>
            <w:tcW w:w="3402" w:type="dxa"/>
            <w:shd w:val="clear" w:color="auto" w:fill="auto"/>
          </w:tcPr>
          <w:p w14:paraId="518BD5CA" w14:textId="77777777" w:rsidR="00071EFD" w:rsidRPr="00E92903" w:rsidRDefault="00071EFD" w:rsidP="000A5371">
            <w:pPr>
              <w:jc w:val="both"/>
              <w:rPr>
                <w:bCs/>
                <w:lang w:val="uk-UA"/>
              </w:rPr>
            </w:pPr>
            <w:r w:rsidRPr="00E92903">
              <w:rPr>
                <w:bCs/>
                <w:lang w:val="uk-UA"/>
              </w:rPr>
              <w:t>Універсальна модель компетентностей для роботи у дистанційному режимі.</w:t>
            </w:r>
          </w:p>
        </w:tc>
        <w:tc>
          <w:tcPr>
            <w:tcW w:w="1162" w:type="dxa"/>
            <w:shd w:val="clear" w:color="auto" w:fill="auto"/>
          </w:tcPr>
          <w:p w14:paraId="7C95890F" w14:textId="77777777" w:rsidR="00071EFD" w:rsidRPr="00E92903" w:rsidRDefault="00071EFD" w:rsidP="000A5371">
            <w:pPr>
              <w:jc w:val="both"/>
              <w:rPr>
                <w:bCs/>
                <w:lang w:val="uk-UA"/>
              </w:rPr>
            </w:pPr>
            <w:r w:rsidRPr="00E92903">
              <w:rPr>
                <w:bCs/>
                <w:lang w:val="uk-UA"/>
              </w:rPr>
              <w:t>Економіка та суспільство. 2021. №25.</w:t>
            </w:r>
          </w:p>
        </w:tc>
        <w:tc>
          <w:tcPr>
            <w:tcW w:w="1560" w:type="dxa"/>
            <w:shd w:val="clear" w:color="auto" w:fill="auto"/>
          </w:tcPr>
          <w:p w14:paraId="0FB80D1F" w14:textId="643EE2A0" w:rsidR="00071EFD" w:rsidRPr="00E92903" w:rsidRDefault="00071EFD" w:rsidP="000A5371">
            <w:pPr>
              <w:jc w:val="both"/>
              <w:rPr>
                <w:bCs/>
                <w:lang w:val="uk-UA"/>
              </w:rPr>
            </w:pPr>
            <w:r w:rsidRPr="00E92903">
              <w:rPr>
                <w:bCs/>
                <w:lang w:val="uk-UA"/>
              </w:rPr>
              <w:t>0,4 д.а.</w:t>
            </w:r>
          </w:p>
        </w:tc>
        <w:tc>
          <w:tcPr>
            <w:tcW w:w="992" w:type="dxa"/>
            <w:shd w:val="clear" w:color="auto" w:fill="auto"/>
          </w:tcPr>
          <w:p w14:paraId="22DC1DBA"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716D3CA3"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06BC31C7" w14:textId="77777777" w:rsidR="00071EFD" w:rsidRPr="00E92903" w:rsidRDefault="00071EFD" w:rsidP="000A5371">
            <w:pPr>
              <w:jc w:val="both"/>
              <w:rPr>
                <w:bCs/>
                <w:lang w:val="uk-UA"/>
              </w:rPr>
            </w:pPr>
          </w:p>
        </w:tc>
        <w:tc>
          <w:tcPr>
            <w:tcW w:w="1701" w:type="dxa"/>
          </w:tcPr>
          <w:p w14:paraId="7CCE5CCE" w14:textId="77777777" w:rsidR="00071EFD" w:rsidRPr="00E92903" w:rsidRDefault="00071EFD" w:rsidP="000A5371">
            <w:pPr>
              <w:jc w:val="both"/>
              <w:rPr>
                <w:bCs/>
                <w:lang w:val="uk-UA"/>
              </w:rPr>
            </w:pPr>
            <w:r w:rsidRPr="00E92903">
              <w:rPr>
                <w:bCs/>
                <w:lang w:val="uk-UA"/>
              </w:rPr>
              <w:t>Index Copernicus, Google Scholar</w:t>
            </w:r>
          </w:p>
        </w:tc>
        <w:tc>
          <w:tcPr>
            <w:tcW w:w="1793" w:type="dxa"/>
          </w:tcPr>
          <w:p w14:paraId="13CB4FE9" w14:textId="77777777" w:rsidR="00071EFD" w:rsidRPr="00E92903" w:rsidRDefault="00071EFD" w:rsidP="000A5371">
            <w:pPr>
              <w:jc w:val="both"/>
              <w:rPr>
                <w:bCs/>
                <w:lang w:val="uk-UA"/>
              </w:rPr>
            </w:pPr>
            <w:r w:rsidRPr="00E92903">
              <w:rPr>
                <w:bCs/>
                <w:lang w:val="uk-UA"/>
              </w:rPr>
              <w:t>https://doi.org/10.32782/2524-0072/2021-25-36</w:t>
            </w:r>
          </w:p>
        </w:tc>
      </w:tr>
      <w:tr w:rsidR="00071EFD" w:rsidRPr="00E92903" w14:paraId="1F6BFB94" w14:textId="77777777" w:rsidTr="00AA2F06">
        <w:tc>
          <w:tcPr>
            <w:tcW w:w="540" w:type="dxa"/>
            <w:shd w:val="clear" w:color="auto" w:fill="auto"/>
          </w:tcPr>
          <w:p w14:paraId="252FBC9F"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3363E020" w14:textId="77777777" w:rsidR="00071EFD" w:rsidRPr="00E92903" w:rsidRDefault="00071EFD" w:rsidP="000A5371">
            <w:pPr>
              <w:jc w:val="both"/>
              <w:rPr>
                <w:b/>
                <w:lang w:val="uk-UA"/>
              </w:rPr>
            </w:pPr>
            <w:r w:rsidRPr="00E92903">
              <w:rPr>
                <w:lang w:val="uk-UA"/>
              </w:rPr>
              <w:t xml:space="preserve">Волобоєва І.О., Кравчук О.І., </w:t>
            </w:r>
            <w:r w:rsidRPr="00E92903">
              <w:rPr>
                <w:b/>
                <w:lang w:val="uk-UA"/>
              </w:rPr>
              <w:t>Варшава Д.В</w:t>
            </w:r>
            <w:r w:rsidRPr="00E92903">
              <w:rPr>
                <w:lang w:val="uk-UA"/>
              </w:rPr>
              <w:t>.</w:t>
            </w:r>
          </w:p>
        </w:tc>
        <w:tc>
          <w:tcPr>
            <w:tcW w:w="3402" w:type="dxa"/>
            <w:shd w:val="clear" w:color="auto" w:fill="auto"/>
          </w:tcPr>
          <w:p w14:paraId="199A0697" w14:textId="77777777" w:rsidR="00071EFD" w:rsidRPr="00E92903" w:rsidRDefault="00071EFD" w:rsidP="000A5371">
            <w:pPr>
              <w:jc w:val="both"/>
              <w:rPr>
                <w:b/>
                <w:lang w:val="uk-UA"/>
              </w:rPr>
            </w:pPr>
            <w:r w:rsidRPr="00E92903">
              <w:rPr>
                <w:lang w:val="uk-UA"/>
              </w:rPr>
              <w:t>Ціннісний вимір бренду роботодавця: вплив на залучення персоналу.</w:t>
            </w:r>
          </w:p>
        </w:tc>
        <w:tc>
          <w:tcPr>
            <w:tcW w:w="1162" w:type="dxa"/>
            <w:shd w:val="clear" w:color="auto" w:fill="auto"/>
          </w:tcPr>
          <w:p w14:paraId="44FB95F6" w14:textId="77777777" w:rsidR="00071EFD" w:rsidRPr="00E92903" w:rsidRDefault="00071EFD" w:rsidP="000A5371">
            <w:pPr>
              <w:jc w:val="both"/>
              <w:rPr>
                <w:b/>
                <w:lang w:val="uk-UA"/>
              </w:rPr>
            </w:pPr>
            <w:r w:rsidRPr="00E92903">
              <w:rPr>
                <w:lang w:val="uk-UA"/>
              </w:rPr>
              <w:t xml:space="preserve">Бізнес Інформ. 2021. №4. </w:t>
            </w:r>
            <w:r w:rsidRPr="00E92903">
              <w:t>C</w:t>
            </w:r>
            <w:r w:rsidRPr="00E92903">
              <w:rPr>
                <w:lang w:val="uk-UA"/>
              </w:rPr>
              <w:t>. 302–309</w:t>
            </w:r>
          </w:p>
        </w:tc>
        <w:tc>
          <w:tcPr>
            <w:tcW w:w="1560" w:type="dxa"/>
            <w:shd w:val="clear" w:color="auto" w:fill="auto"/>
          </w:tcPr>
          <w:p w14:paraId="02B4E6AC" w14:textId="2AAA445D" w:rsidR="00071EFD" w:rsidRPr="00E92903" w:rsidRDefault="00071EFD" w:rsidP="000A5371">
            <w:pPr>
              <w:jc w:val="both"/>
              <w:rPr>
                <w:b/>
                <w:lang w:val="uk-UA"/>
              </w:rPr>
            </w:pPr>
            <w:r w:rsidRPr="00E92903">
              <w:rPr>
                <w:bCs/>
                <w:lang w:val="uk-UA"/>
              </w:rPr>
              <w:t>0,3</w:t>
            </w:r>
            <w:r>
              <w:rPr>
                <w:bCs/>
                <w:lang w:val="uk-UA"/>
              </w:rPr>
              <w:t xml:space="preserve"> д.а.</w:t>
            </w:r>
          </w:p>
        </w:tc>
        <w:tc>
          <w:tcPr>
            <w:tcW w:w="992" w:type="dxa"/>
            <w:shd w:val="clear" w:color="auto" w:fill="auto"/>
          </w:tcPr>
          <w:p w14:paraId="710201F7"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75124462"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58D66AD9" w14:textId="77777777" w:rsidR="00071EFD" w:rsidRPr="00E92903" w:rsidRDefault="00071EFD" w:rsidP="000A5371">
            <w:pPr>
              <w:jc w:val="both"/>
              <w:rPr>
                <w:b/>
                <w:lang w:val="uk-UA"/>
              </w:rPr>
            </w:pPr>
          </w:p>
        </w:tc>
        <w:tc>
          <w:tcPr>
            <w:tcW w:w="1701" w:type="dxa"/>
          </w:tcPr>
          <w:p w14:paraId="34CDDB6D" w14:textId="77777777" w:rsidR="00071EFD" w:rsidRPr="00E92903" w:rsidRDefault="00071EFD" w:rsidP="000A5371">
            <w:pPr>
              <w:jc w:val="both"/>
              <w:rPr>
                <w:b/>
                <w:lang w:val="uk-UA"/>
              </w:rPr>
            </w:pPr>
            <w:r w:rsidRPr="00E92903">
              <w:t>Index</w:t>
            </w:r>
            <w:r w:rsidRPr="00E92903">
              <w:rPr>
                <w:lang w:val="uk-UA"/>
              </w:rPr>
              <w:t xml:space="preserve"> </w:t>
            </w:r>
            <w:r w:rsidRPr="00E92903">
              <w:t>Copernicus</w:t>
            </w:r>
            <w:r w:rsidRPr="00E92903">
              <w:rPr>
                <w:lang w:val="uk-UA"/>
              </w:rPr>
              <w:t xml:space="preserve">, </w:t>
            </w:r>
            <w:r w:rsidRPr="00E92903">
              <w:t>Google</w:t>
            </w:r>
            <w:r w:rsidRPr="00E92903">
              <w:rPr>
                <w:lang w:val="uk-UA"/>
              </w:rPr>
              <w:t xml:space="preserve"> </w:t>
            </w:r>
            <w:r w:rsidRPr="00E92903">
              <w:t>Scholar</w:t>
            </w:r>
          </w:p>
        </w:tc>
        <w:tc>
          <w:tcPr>
            <w:tcW w:w="1793" w:type="dxa"/>
          </w:tcPr>
          <w:p w14:paraId="5867C135" w14:textId="77777777" w:rsidR="00071EFD" w:rsidRPr="00E92903" w:rsidRDefault="004A3771" w:rsidP="000A5371">
            <w:pPr>
              <w:jc w:val="both"/>
              <w:rPr>
                <w:b/>
                <w:lang w:val="uk-UA"/>
              </w:rPr>
            </w:pPr>
            <w:hyperlink r:id="rId29" w:history="1">
              <w:r w:rsidR="00071EFD" w:rsidRPr="00E92903">
                <w:rPr>
                  <w:rStyle w:val="af9"/>
                  <w:color w:val="auto"/>
                </w:rPr>
                <w:t>https://doi.org/10.32983/2222-4459-2021-4-302-309</w:t>
              </w:r>
            </w:hyperlink>
          </w:p>
        </w:tc>
      </w:tr>
      <w:tr w:rsidR="00071EFD" w:rsidRPr="00421461" w14:paraId="38D3DF89" w14:textId="77777777" w:rsidTr="00AA2F06">
        <w:tc>
          <w:tcPr>
            <w:tcW w:w="540" w:type="dxa"/>
            <w:shd w:val="clear" w:color="auto" w:fill="auto"/>
          </w:tcPr>
          <w:p w14:paraId="0C9F10C5"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4D530B4A" w14:textId="77777777" w:rsidR="00071EFD" w:rsidRPr="00E92903" w:rsidRDefault="00071EFD" w:rsidP="000A5371">
            <w:pPr>
              <w:jc w:val="both"/>
              <w:rPr>
                <w:b/>
                <w:lang w:val="uk-UA"/>
              </w:rPr>
            </w:pPr>
            <w:r w:rsidRPr="00E92903">
              <w:rPr>
                <w:lang w:val="uk-UA"/>
              </w:rPr>
              <w:t xml:space="preserve">Кравчук О.І., Варіс І.О., </w:t>
            </w:r>
            <w:r w:rsidRPr="00E92903">
              <w:rPr>
                <w:b/>
                <w:lang w:val="uk-UA"/>
              </w:rPr>
              <w:t>Бідна Т.О.</w:t>
            </w:r>
          </w:p>
        </w:tc>
        <w:tc>
          <w:tcPr>
            <w:tcW w:w="3402" w:type="dxa"/>
            <w:shd w:val="clear" w:color="auto" w:fill="auto"/>
          </w:tcPr>
          <w:p w14:paraId="05E4F8CB" w14:textId="77777777" w:rsidR="00071EFD" w:rsidRPr="00E92903" w:rsidRDefault="00071EFD" w:rsidP="000A5371">
            <w:pPr>
              <w:jc w:val="both"/>
              <w:rPr>
                <w:b/>
                <w:lang w:val="uk-UA"/>
              </w:rPr>
            </w:pPr>
            <w:r w:rsidRPr="00E92903">
              <w:rPr>
                <w:lang w:val="uk-UA"/>
              </w:rPr>
              <w:t xml:space="preserve">Попит на </w:t>
            </w:r>
            <w:r w:rsidRPr="00E92903">
              <w:t>HR</w:t>
            </w:r>
            <w:r w:rsidRPr="00E92903">
              <w:rPr>
                <w:lang w:val="uk-UA"/>
              </w:rPr>
              <w:t xml:space="preserve">-компетентності в Україні: зміни та виклики на ринку праці під час пандемії </w:t>
            </w:r>
            <w:r w:rsidRPr="00E92903">
              <w:t>COVID</w:t>
            </w:r>
            <w:r w:rsidRPr="00E92903">
              <w:rPr>
                <w:lang w:val="uk-UA"/>
              </w:rPr>
              <w:t>-19.</w:t>
            </w:r>
          </w:p>
        </w:tc>
        <w:tc>
          <w:tcPr>
            <w:tcW w:w="1162" w:type="dxa"/>
            <w:shd w:val="clear" w:color="auto" w:fill="auto"/>
          </w:tcPr>
          <w:p w14:paraId="3C292E3B" w14:textId="77777777" w:rsidR="00071EFD" w:rsidRPr="00E92903" w:rsidRDefault="00071EFD" w:rsidP="000A5371">
            <w:pPr>
              <w:jc w:val="both"/>
              <w:rPr>
                <w:b/>
                <w:lang w:val="uk-UA"/>
              </w:rPr>
            </w:pPr>
            <w:r w:rsidRPr="00E92903">
              <w:rPr>
                <w:lang w:val="uk-UA"/>
              </w:rPr>
              <w:t xml:space="preserve">Соціально-трудові відносини. 2021. Том 11, Випуск </w:t>
            </w:r>
            <w:r w:rsidRPr="00E92903">
              <w:t>No</w:t>
            </w:r>
            <w:r w:rsidRPr="00E92903">
              <w:rPr>
                <w:lang w:val="uk-UA"/>
              </w:rPr>
              <w:t>1, С. 14-30</w:t>
            </w:r>
          </w:p>
        </w:tc>
        <w:tc>
          <w:tcPr>
            <w:tcW w:w="1560" w:type="dxa"/>
            <w:shd w:val="clear" w:color="auto" w:fill="auto"/>
          </w:tcPr>
          <w:p w14:paraId="12DF66E7" w14:textId="49DD0F52" w:rsidR="00071EFD" w:rsidRPr="00E92903" w:rsidRDefault="00071EFD" w:rsidP="000A5371">
            <w:pPr>
              <w:jc w:val="both"/>
              <w:rPr>
                <w:b/>
                <w:lang w:val="uk-UA"/>
              </w:rPr>
            </w:pPr>
            <w:r>
              <w:rPr>
                <w:bCs/>
                <w:lang w:val="uk-UA"/>
              </w:rPr>
              <w:t xml:space="preserve"> 0,6 д.а.</w:t>
            </w:r>
          </w:p>
        </w:tc>
        <w:tc>
          <w:tcPr>
            <w:tcW w:w="992" w:type="dxa"/>
            <w:shd w:val="clear" w:color="auto" w:fill="auto"/>
          </w:tcPr>
          <w:p w14:paraId="1F7B5AC0"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5A553F61"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136D5EF5" w14:textId="77777777" w:rsidR="00071EFD" w:rsidRPr="00E92903" w:rsidRDefault="00071EFD" w:rsidP="000A5371">
            <w:pPr>
              <w:jc w:val="both"/>
              <w:rPr>
                <w:b/>
                <w:lang w:val="uk-UA"/>
              </w:rPr>
            </w:pPr>
          </w:p>
        </w:tc>
        <w:tc>
          <w:tcPr>
            <w:tcW w:w="1701" w:type="dxa"/>
          </w:tcPr>
          <w:p w14:paraId="65E09400" w14:textId="77777777" w:rsidR="00071EFD" w:rsidRPr="00E92903" w:rsidRDefault="00071EFD" w:rsidP="000A5371">
            <w:pPr>
              <w:jc w:val="both"/>
              <w:rPr>
                <w:b/>
                <w:lang w:val="uk-UA"/>
              </w:rPr>
            </w:pPr>
            <w:r w:rsidRPr="00E92903">
              <w:t>Index</w:t>
            </w:r>
            <w:r w:rsidRPr="00E92903">
              <w:rPr>
                <w:lang w:val="uk-UA"/>
              </w:rPr>
              <w:t xml:space="preserve"> </w:t>
            </w:r>
            <w:r w:rsidRPr="00E92903">
              <w:t>Copernicus</w:t>
            </w:r>
            <w:r w:rsidRPr="00E92903">
              <w:rPr>
                <w:lang w:val="uk-UA"/>
              </w:rPr>
              <w:t xml:space="preserve">, </w:t>
            </w:r>
            <w:r w:rsidRPr="00E92903">
              <w:t>Google</w:t>
            </w:r>
            <w:r w:rsidRPr="00E92903">
              <w:rPr>
                <w:lang w:val="uk-UA"/>
              </w:rPr>
              <w:t xml:space="preserve"> </w:t>
            </w:r>
            <w:r w:rsidRPr="00E92903">
              <w:t>Scholar</w:t>
            </w:r>
          </w:p>
        </w:tc>
        <w:tc>
          <w:tcPr>
            <w:tcW w:w="1793" w:type="dxa"/>
          </w:tcPr>
          <w:p w14:paraId="739AAA46" w14:textId="77777777" w:rsidR="00071EFD" w:rsidRPr="00E92903" w:rsidRDefault="00071EFD" w:rsidP="000A5371">
            <w:pPr>
              <w:spacing w:before="120"/>
              <w:ind w:left="-2"/>
              <w:jc w:val="both"/>
              <w:rPr>
                <w:lang w:val="uk-UA"/>
              </w:rPr>
            </w:pPr>
            <w:r w:rsidRPr="00E92903">
              <w:rPr>
                <w:lang w:val="en-US"/>
              </w:rPr>
              <w:t>http</w:t>
            </w:r>
            <w:r w:rsidRPr="00E92903">
              <w:rPr>
                <w:lang w:val="uk-UA"/>
              </w:rPr>
              <w:t>://</w:t>
            </w:r>
            <w:r w:rsidRPr="00E92903">
              <w:rPr>
                <w:lang w:val="en-US"/>
              </w:rPr>
              <w:t>dx</w:t>
            </w:r>
            <w:r w:rsidRPr="00E92903">
              <w:rPr>
                <w:lang w:val="uk-UA"/>
              </w:rPr>
              <w:t>.</w:t>
            </w:r>
            <w:r w:rsidRPr="00E92903">
              <w:rPr>
                <w:lang w:val="en-US"/>
              </w:rPr>
              <w:t>doi</w:t>
            </w:r>
            <w:r w:rsidRPr="00E92903">
              <w:rPr>
                <w:lang w:val="uk-UA"/>
              </w:rPr>
              <w:t>.</w:t>
            </w:r>
            <w:r w:rsidRPr="00E92903">
              <w:rPr>
                <w:lang w:val="en-US"/>
              </w:rPr>
              <w:t>org</w:t>
            </w:r>
            <w:r w:rsidRPr="00E92903">
              <w:rPr>
                <w:lang w:val="uk-UA"/>
              </w:rPr>
              <w:t>/10.21511/</w:t>
            </w:r>
            <w:r w:rsidRPr="00E92903">
              <w:rPr>
                <w:lang w:val="en-US"/>
              </w:rPr>
              <w:t>slrtp</w:t>
            </w:r>
            <w:r w:rsidRPr="00E92903">
              <w:rPr>
                <w:lang w:val="uk-UA"/>
              </w:rPr>
              <w:t>.11(1).2021.02</w:t>
            </w:r>
          </w:p>
          <w:p w14:paraId="0F833D50" w14:textId="77777777" w:rsidR="00071EFD" w:rsidRPr="00E92903" w:rsidRDefault="00071EFD" w:rsidP="000A5371">
            <w:pPr>
              <w:jc w:val="both"/>
              <w:rPr>
                <w:b/>
                <w:lang w:val="uk-UA"/>
              </w:rPr>
            </w:pPr>
          </w:p>
        </w:tc>
      </w:tr>
      <w:tr w:rsidR="00071EFD" w:rsidRPr="00421461" w14:paraId="74D74BAD" w14:textId="77777777" w:rsidTr="00AA2F06">
        <w:tc>
          <w:tcPr>
            <w:tcW w:w="540" w:type="dxa"/>
            <w:shd w:val="clear" w:color="auto" w:fill="auto"/>
          </w:tcPr>
          <w:p w14:paraId="33334A76"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51BC537A" w14:textId="77777777" w:rsidR="00071EFD" w:rsidRPr="00E92903" w:rsidRDefault="00071EFD" w:rsidP="000A5371">
            <w:pPr>
              <w:jc w:val="both"/>
              <w:rPr>
                <w:bCs/>
                <w:lang w:val="uk-UA"/>
              </w:rPr>
            </w:pPr>
            <w:r w:rsidRPr="00E92903">
              <w:rPr>
                <w:bCs/>
                <w:lang w:val="uk-UA"/>
              </w:rPr>
              <w:t xml:space="preserve">Кравчук О.І., Варіс І.О., </w:t>
            </w:r>
            <w:r w:rsidRPr="00E92903">
              <w:rPr>
                <w:b/>
                <w:bCs/>
                <w:lang w:val="uk-UA"/>
              </w:rPr>
              <w:t>Демешко А.С</w:t>
            </w:r>
            <w:r w:rsidRPr="00E92903">
              <w:rPr>
                <w:bCs/>
                <w:lang w:val="uk-UA"/>
              </w:rPr>
              <w:t>.</w:t>
            </w:r>
          </w:p>
        </w:tc>
        <w:tc>
          <w:tcPr>
            <w:tcW w:w="3402" w:type="dxa"/>
            <w:shd w:val="clear" w:color="auto" w:fill="auto"/>
          </w:tcPr>
          <w:p w14:paraId="40DB5B84" w14:textId="77777777" w:rsidR="00071EFD" w:rsidRPr="00E92903" w:rsidRDefault="00071EFD" w:rsidP="000A5371">
            <w:pPr>
              <w:jc w:val="both"/>
              <w:rPr>
                <w:bCs/>
                <w:lang w:val="uk-UA"/>
              </w:rPr>
            </w:pPr>
            <w:r w:rsidRPr="00E92903">
              <w:rPr>
                <w:bCs/>
                <w:lang w:val="uk-UA"/>
              </w:rPr>
              <w:t>Інноваційні технології віддаленого добору персоналу в нових нормальних умовах.</w:t>
            </w:r>
          </w:p>
        </w:tc>
        <w:tc>
          <w:tcPr>
            <w:tcW w:w="1162" w:type="dxa"/>
            <w:shd w:val="clear" w:color="auto" w:fill="auto"/>
          </w:tcPr>
          <w:p w14:paraId="3A52BBE2" w14:textId="77777777" w:rsidR="00071EFD" w:rsidRPr="00E92903" w:rsidRDefault="00071EFD" w:rsidP="000A5371">
            <w:pPr>
              <w:jc w:val="both"/>
              <w:rPr>
                <w:bCs/>
                <w:lang w:val="uk-UA"/>
              </w:rPr>
            </w:pPr>
            <w:r w:rsidRPr="00E92903">
              <w:rPr>
                <w:bCs/>
                <w:lang w:val="uk-UA"/>
              </w:rPr>
              <w:t>Modern Economics. 2021. №27. С.49-60</w:t>
            </w:r>
          </w:p>
        </w:tc>
        <w:tc>
          <w:tcPr>
            <w:tcW w:w="1560" w:type="dxa"/>
            <w:shd w:val="clear" w:color="auto" w:fill="auto"/>
          </w:tcPr>
          <w:p w14:paraId="12FE9A48" w14:textId="46B9A058" w:rsidR="00071EFD" w:rsidRPr="00E92903" w:rsidRDefault="00071EFD" w:rsidP="000A5371">
            <w:pPr>
              <w:jc w:val="both"/>
              <w:rPr>
                <w:bCs/>
                <w:lang w:val="uk-UA"/>
              </w:rPr>
            </w:pPr>
            <w:r w:rsidRPr="00E92903">
              <w:rPr>
                <w:bCs/>
                <w:lang w:val="uk-UA"/>
              </w:rPr>
              <w:t>0,5</w:t>
            </w:r>
            <w:r>
              <w:rPr>
                <w:bCs/>
                <w:lang w:val="uk-UA"/>
              </w:rPr>
              <w:t xml:space="preserve"> д.а.</w:t>
            </w:r>
          </w:p>
        </w:tc>
        <w:tc>
          <w:tcPr>
            <w:tcW w:w="992" w:type="dxa"/>
            <w:shd w:val="clear" w:color="auto" w:fill="auto"/>
          </w:tcPr>
          <w:p w14:paraId="4C717314"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3758A593"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5ED4D40A" w14:textId="77777777" w:rsidR="00071EFD" w:rsidRPr="00E92903" w:rsidRDefault="00071EFD" w:rsidP="000A5371">
            <w:pPr>
              <w:jc w:val="both"/>
              <w:rPr>
                <w:bCs/>
                <w:lang w:val="uk-UA"/>
              </w:rPr>
            </w:pPr>
          </w:p>
        </w:tc>
        <w:tc>
          <w:tcPr>
            <w:tcW w:w="1701" w:type="dxa"/>
          </w:tcPr>
          <w:p w14:paraId="25D76318" w14:textId="77777777" w:rsidR="00071EFD" w:rsidRPr="00E92903" w:rsidRDefault="00071EFD" w:rsidP="000A5371">
            <w:pPr>
              <w:jc w:val="both"/>
              <w:rPr>
                <w:bCs/>
                <w:lang w:val="uk-UA"/>
              </w:rPr>
            </w:pPr>
            <w:r w:rsidRPr="00E92903">
              <w:rPr>
                <w:bCs/>
                <w:lang w:val="uk-UA"/>
              </w:rPr>
              <w:t>Index Copernicus, Google Scholar</w:t>
            </w:r>
          </w:p>
        </w:tc>
        <w:tc>
          <w:tcPr>
            <w:tcW w:w="1793" w:type="dxa"/>
          </w:tcPr>
          <w:p w14:paraId="530152EE" w14:textId="77777777" w:rsidR="00071EFD" w:rsidRPr="00E92903" w:rsidRDefault="00071EFD" w:rsidP="000A5371">
            <w:pPr>
              <w:jc w:val="both"/>
              <w:rPr>
                <w:bCs/>
                <w:lang w:val="uk-UA"/>
              </w:rPr>
            </w:pPr>
            <w:r w:rsidRPr="00E92903">
              <w:rPr>
                <w:bCs/>
                <w:lang w:val="uk-UA"/>
              </w:rPr>
              <w:t>https://doi.org/10.31521/modecon.V27(2021)-07</w:t>
            </w:r>
          </w:p>
        </w:tc>
      </w:tr>
      <w:tr w:rsidR="00071EFD" w:rsidRPr="00E92903" w14:paraId="00B7A973" w14:textId="77777777" w:rsidTr="00AA2F06">
        <w:tc>
          <w:tcPr>
            <w:tcW w:w="540" w:type="dxa"/>
            <w:shd w:val="clear" w:color="auto" w:fill="auto"/>
          </w:tcPr>
          <w:p w14:paraId="027F162D"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6082663B" w14:textId="77777777" w:rsidR="00071EFD" w:rsidRPr="00E92903" w:rsidRDefault="00071EFD" w:rsidP="000A5371">
            <w:pPr>
              <w:jc w:val="both"/>
              <w:rPr>
                <w:bCs/>
                <w:lang w:val="uk-UA"/>
              </w:rPr>
            </w:pPr>
            <w:r w:rsidRPr="00E92903">
              <w:rPr>
                <w:bCs/>
                <w:lang w:val="uk-UA"/>
              </w:rPr>
              <w:t xml:space="preserve">Кравчук О.І., Варіс І.О., </w:t>
            </w:r>
            <w:r w:rsidRPr="00E92903">
              <w:rPr>
                <w:b/>
                <w:bCs/>
                <w:lang w:val="uk-UA"/>
              </w:rPr>
              <w:t>Заривних К.В.</w:t>
            </w:r>
          </w:p>
        </w:tc>
        <w:tc>
          <w:tcPr>
            <w:tcW w:w="3402" w:type="dxa"/>
            <w:shd w:val="clear" w:color="auto" w:fill="auto"/>
          </w:tcPr>
          <w:p w14:paraId="0598D3E2" w14:textId="77777777" w:rsidR="00071EFD" w:rsidRPr="00E92903" w:rsidRDefault="00071EFD" w:rsidP="000A5371">
            <w:pPr>
              <w:jc w:val="both"/>
              <w:rPr>
                <w:bCs/>
                <w:lang w:val="uk-UA"/>
              </w:rPr>
            </w:pPr>
            <w:r w:rsidRPr="00E92903">
              <w:rPr>
                <w:bCs/>
                <w:lang w:val="uk-UA"/>
              </w:rPr>
              <w:t>Цифрові технології менеджменту персоналу: тенденції та виклики в умовах пандемії COVID-19.</w:t>
            </w:r>
          </w:p>
        </w:tc>
        <w:tc>
          <w:tcPr>
            <w:tcW w:w="1162" w:type="dxa"/>
            <w:shd w:val="clear" w:color="auto" w:fill="auto"/>
          </w:tcPr>
          <w:p w14:paraId="5305458A" w14:textId="77777777" w:rsidR="00071EFD" w:rsidRPr="00E92903" w:rsidRDefault="00071EFD" w:rsidP="000A5371">
            <w:pPr>
              <w:jc w:val="both"/>
              <w:rPr>
                <w:bCs/>
                <w:lang w:val="uk-UA"/>
              </w:rPr>
            </w:pPr>
            <w:r w:rsidRPr="00E92903">
              <w:rPr>
                <w:bCs/>
                <w:lang w:val="uk-UA"/>
              </w:rPr>
              <w:t>Економіка та суспільство. 2021. №26.</w:t>
            </w:r>
          </w:p>
        </w:tc>
        <w:tc>
          <w:tcPr>
            <w:tcW w:w="1560" w:type="dxa"/>
            <w:shd w:val="clear" w:color="auto" w:fill="auto"/>
          </w:tcPr>
          <w:p w14:paraId="0C49A111" w14:textId="1B4098AA" w:rsidR="00071EFD" w:rsidRPr="00E92903" w:rsidRDefault="00071EFD" w:rsidP="000A5371">
            <w:pPr>
              <w:jc w:val="both"/>
              <w:rPr>
                <w:bCs/>
                <w:lang w:val="uk-UA"/>
              </w:rPr>
            </w:pPr>
            <w:r>
              <w:rPr>
                <w:bCs/>
                <w:lang w:val="uk-UA"/>
              </w:rPr>
              <w:t>0,5 д.а.</w:t>
            </w:r>
          </w:p>
        </w:tc>
        <w:tc>
          <w:tcPr>
            <w:tcW w:w="992" w:type="dxa"/>
            <w:shd w:val="clear" w:color="auto" w:fill="auto"/>
          </w:tcPr>
          <w:p w14:paraId="7FB4CC28"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56092991"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388C9670" w14:textId="77777777" w:rsidR="00071EFD" w:rsidRPr="00E92903" w:rsidRDefault="00071EFD" w:rsidP="000A5371">
            <w:pPr>
              <w:jc w:val="both"/>
              <w:rPr>
                <w:bCs/>
                <w:lang w:val="uk-UA"/>
              </w:rPr>
            </w:pPr>
          </w:p>
        </w:tc>
        <w:tc>
          <w:tcPr>
            <w:tcW w:w="1701" w:type="dxa"/>
          </w:tcPr>
          <w:p w14:paraId="04741CB6" w14:textId="77777777" w:rsidR="00071EFD" w:rsidRPr="00E92903" w:rsidRDefault="00071EFD" w:rsidP="000A5371">
            <w:pPr>
              <w:jc w:val="both"/>
              <w:rPr>
                <w:bCs/>
                <w:lang w:val="uk-UA"/>
              </w:rPr>
            </w:pPr>
            <w:r w:rsidRPr="00E92903">
              <w:rPr>
                <w:bCs/>
                <w:lang w:val="uk-UA"/>
              </w:rPr>
              <w:t>Index Copernicus, Google Scholar</w:t>
            </w:r>
          </w:p>
        </w:tc>
        <w:tc>
          <w:tcPr>
            <w:tcW w:w="1793" w:type="dxa"/>
          </w:tcPr>
          <w:p w14:paraId="757E134F" w14:textId="77777777" w:rsidR="00071EFD" w:rsidRPr="00E92903" w:rsidRDefault="00071EFD" w:rsidP="000A5371">
            <w:pPr>
              <w:jc w:val="both"/>
              <w:rPr>
                <w:bCs/>
                <w:lang w:val="uk-UA"/>
              </w:rPr>
            </w:pPr>
            <w:r w:rsidRPr="00E92903">
              <w:rPr>
                <w:bCs/>
                <w:lang w:val="uk-UA"/>
              </w:rPr>
              <w:t>https://doi.org/10.32782/2524-0072/2021-26-73</w:t>
            </w:r>
          </w:p>
        </w:tc>
      </w:tr>
      <w:tr w:rsidR="00071EFD" w:rsidRPr="00E92903" w14:paraId="380B5827" w14:textId="77777777" w:rsidTr="00AA2F06">
        <w:tc>
          <w:tcPr>
            <w:tcW w:w="540" w:type="dxa"/>
            <w:shd w:val="clear" w:color="auto" w:fill="auto"/>
          </w:tcPr>
          <w:p w14:paraId="20EC5C0C"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269405D7" w14:textId="77777777" w:rsidR="00071EFD" w:rsidRPr="00E92903" w:rsidRDefault="00071EFD" w:rsidP="000A5371">
            <w:pPr>
              <w:jc w:val="both"/>
              <w:rPr>
                <w:b/>
                <w:lang w:val="uk-UA"/>
              </w:rPr>
            </w:pPr>
            <w:r w:rsidRPr="00E92903">
              <w:rPr>
                <w:lang w:val="uk-UA"/>
              </w:rPr>
              <w:t xml:space="preserve">Кравчук О.І., Варіс І.О., </w:t>
            </w:r>
            <w:r w:rsidRPr="00E92903">
              <w:rPr>
                <w:b/>
                <w:lang w:val="uk-UA"/>
              </w:rPr>
              <w:t>Цьопа А.Р.</w:t>
            </w:r>
          </w:p>
        </w:tc>
        <w:tc>
          <w:tcPr>
            <w:tcW w:w="3402" w:type="dxa"/>
            <w:shd w:val="clear" w:color="auto" w:fill="auto"/>
          </w:tcPr>
          <w:p w14:paraId="17B0C10B" w14:textId="77777777" w:rsidR="00071EFD" w:rsidRPr="00E92903" w:rsidRDefault="00071EFD" w:rsidP="000A5371">
            <w:pPr>
              <w:jc w:val="both"/>
              <w:rPr>
                <w:b/>
                <w:lang w:val="uk-UA"/>
              </w:rPr>
            </w:pPr>
            <w:r w:rsidRPr="00E92903">
              <w:t>Цифровізація залучення персоналу через job-портали</w:t>
            </w:r>
          </w:p>
        </w:tc>
        <w:tc>
          <w:tcPr>
            <w:tcW w:w="1162" w:type="dxa"/>
            <w:shd w:val="clear" w:color="auto" w:fill="auto"/>
          </w:tcPr>
          <w:p w14:paraId="72EA7A1A" w14:textId="77777777" w:rsidR="00071EFD" w:rsidRPr="00E92903" w:rsidRDefault="00071EFD" w:rsidP="000A5371">
            <w:pPr>
              <w:jc w:val="both"/>
              <w:rPr>
                <w:b/>
                <w:lang w:val="uk-UA"/>
              </w:rPr>
            </w:pPr>
            <w:r w:rsidRPr="00E92903">
              <w:t>Бізнес</w:t>
            </w:r>
            <w:r w:rsidRPr="00E92903">
              <w:rPr>
                <w:lang w:val="en-US"/>
              </w:rPr>
              <w:t xml:space="preserve"> </w:t>
            </w:r>
            <w:r w:rsidRPr="00E92903">
              <w:t>Інформ</w:t>
            </w:r>
            <w:r w:rsidRPr="00E92903">
              <w:rPr>
                <w:lang w:val="en-US"/>
              </w:rPr>
              <w:t>. 2021. №6. C. 282–297.</w:t>
            </w:r>
          </w:p>
        </w:tc>
        <w:tc>
          <w:tcPr>
            <w:tcW w:w="1560" w:type="dxa"/>
            <w:shd w:val="clear" w:color="auto" w:fill="auto"/>
          </w:tcPr>
          <w:p w14:paraId="285B3B5C" w14:textId="3108E94F" w:rsidR="00071EFD" w:rsidRPr="00E92903" w:rsidRDefault="00071EFD" w:rsidP="000A5371">
            <w:pPr>
              <w:jc w:val="both"/>
              <w:rPr>
                <w:b/>
                <w:lang w:val="uk-UA"/>
              </w:rPr>
            </w:pPr>
            <w:r>
              <w:rPr>
                <w:bCs/>
                <w:lang w:val="uk-UA"/>
              </w:rPr>
              <w:t>0,6 д.а.</w:t>
            </w:r>
          </w:p>
        </w:tc>
        <w:tc>
          <w:tcPr>
            <w:tcW w:w="992" w:type="dxa"/>
            <w:shd w:val="clear" w:color="auto" w:fill="auto"/>
          </w:tcPr>
          <w:p w14:paraId="4F00F6B0"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7304959A"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11EC22B8" w14:textId="77777777" w:rsidR="00071EFD" w:rsidRPr="00E92903" w:rsidRDefault="00071EFD" w:rsidP="000A5371">
            <w:pPr>
              <w:jc w:val="both"/>
              <w:rPr>
                <w:bCs/>
                <w:lang w:val="uk-UA"/>
              </w:rPr>
            </w:pPr>
          </w:p>
        </w:tc>
        <w:tc>
          <w:tcPr>
            <w:tcW w:w="1701" w:type="dxa"/>
          </w:tcPr>
          <w:p w14:paraId="2AFCA45E" w14:textId="77777777" w:rsidR="00071EFD" w:rsidRPr="00E92903" w:rsidRDefault="00071EFD" w:rsidP="000A5371">
            <w:pPr>
              <w:jc w:val="both"/>
              <w:rPr>
                <w:b/>
                <w:lang w:val="uk-UA"/>
              </w:rPr>
            </w:pPr>
            <w:r w:rsidRPr="00E92903">
              <w:rPr>
                <w:lang w:val="en-US"/>
              </w:rPr>
              <w:t xml:space="preserve"> Index Copernicus, Google Scholar</w:t>
            </w:r>
          </w:p>
        </w:tc>
        <w:tc>
          <w:tcPr>
            <w:tcW w:w="1793" w:type="dxa"/>
          </w:tcPr>
          <w:p w14:paraId="393A747A" w14:textId="77777777" w:rsidR="00071EFD" w:rsidRPr="00E92903" w:rsidRDefault="00071EFD" w:rsidP="000A5371">
            <w:pPr>
              <w:ind w:left="-4" w:hanging="2"/>
              <w:jc w:val="both"/>
            </w:pPr>
            <w:r w:rsidRPr="00E92903">
              <w:t>https://doi.org/10.32983/2222-4459-2021-6-282-297</w:t>
            </w:r>
          </w:p>
          <w:p w14:paraId="12934D5B" w14:textId="77777777" w:rsidR="00071EFD" w:rsidRPr="00E92903" w:rsidRDefault="00071EFD" w:rsidP="000A5371">
            <w:pPr>
              <w:jc w:val="both"/>
              <w:rPr>
                <w:b/>
                <w:lang w:val="uk-UA"/>
              </w:rPr>
            </w:pPr>
          </w:p>
        </w:tc>
      </w:tr>
      <w:tr w:rsidR="00071EFD" w:rsidRPr="00E92903" w14:paraId="24DD4EEA" w14:textId="77777777" w:rsidTr="00AA2F06">
        <w:tc>
          <w:tcPr>
            <w:tcW w:w="540" w:type="dxa"/>
            <w:shd w:val="clear" w:color="auto" w:fill="auto"/>
          </w:tcPr>
          <w:p w14:paraId="26419D92"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3E46B5DE" w14:textId="77777777" w:rsidR="00071EFD" w:rsidRPr="00E92903" w:rsidRDefault="00071EFD" w:rsidP="000A5371">
            <w:pPr>
              <w:jc w:val="both"/>
              <w:rPr>
                <w:bCs/>
                <w:lang w:val="uk-UA"/>
              </w:rPr>
            </w:pPr>
            <w:r w:rsidRPr="00E92903">
              <w:rPr>
                <w:bCs/>
                <w:lang w:val="uk-UA"/>
              </w:rPr>
              <w:t xml:space="preserve">Варіс І.О. Кравчук О.І., </w:t>
            </w:r>
            <w:r w:rsidRPr="00E92903">
              <w:rPr>
                <w:b/>
                <w:bCs/>
                <w:lang w:val="uk-UA"/>
              </w:rPr>
              <w:t>Завгородня С.А.</w:t>
            </w:r>
          </w:p>
        </w:tc>
        <w:tc>
          <w:tcPr>
            <w:tcW w:w="3402" w:type="dxa"/>
            <w:shd w:val="clear" w:color="auto" w:fill="auto"/>
          </w:tcPr>
          <w:p w14:paraId="39BBD898" w14:textId="77777777" w:rsidR="00071EFD" w:rsidRPr="00E92903" w:rsidRDefault="00071EFD" w:rsidP="000A5371">
            <w:pPr>
              <w:jc w:val="both"/>
              <w:rPr>
                <w:bCs/>
                <w:lang w:val="uk-UA"/>
              </w:rPr>
            </w:pPr>
            <w:r w:rsidRPr="00E92903">
              <w:rPr>
                <w:bCs/>
                <w:lang w:val="uk-UA"/>
              </w:rPr>
              <w:t xml:space="preserve">Цифрова трансформація бізнесу: вибір, впровадження та вдосконалення CRM-систем. </w:t>
            </w:r>
          </w:p>
        </w:tc>
        <w:tc>
          <w:tcPr>
            <w:tcW w:w="1162" w:type="dxa"/>
            <w:shd w:val="clear" w:color="auto" w:fill="auto"/>
          </w:tcPr>
          <w:p w14:paraId="76711BFA" w14:textId="77777777" w:rsidR="00071EFD" w:rsidRPr="00E92903" w:rsidRDefault="00071EFD" w:rsidP="000A5371">
            <w:pPr>
              <w:jc w:val="both"/>
              <w:rPr>
                <w:bCs/>
                <w:lang w:val="uk-UA"/>
              </w:rPr>
            </w:pPr>
            <w:r w:rsidRPr="00E92903">
              <w:rPr>
                <w:bCs/>
                <w:lang w:val="uk-UA"/>
              </w:rPr>
              <w:t>Маркетинг і цифрові технології. 2021. Т5. №2 С.48-66</w:t>
            </w:r>
          </w:p>
        </w:tc>
        <w:tc>
          <w:tcPr>
            <w:tcW w:w="1560" w:type="dxa"/>
            <w:shd w:val="clear" w:color="auto" w:fill="auto"/>
          </w:tcPr>
          <w:p w14:paraId="6C4B4113" w14:textId="3C551B56" w:rsidR="00071EFD" w:rsidRPr="00E92903" w:rsidRDefault="00071EFD" w:rsidP="000A5371">
            <w:pPr>
              <w:jc w:val="both"/>
              <w:rPr>
                <w:bCs/>
                <w:lang w:val="uk-UA"/>
              </w:rPr>
            </w:pPr>
            <w:r w:rsidRPr="00E92903">
              <w:rPr>
                <w:bCs/>
                <w:lang w:val="uk-UA"/>
              </w:rPr>
              <w:t>0,6</w:t>
            </w:r>
            <w:r>
              <w:rPr>
                <w:bCs/>
                <w:lang w:val="uk-UA"/>
              </w:rPr>
              <w:t xml:space="preserve"> д.а.</w:t>
            </w:r>
          </w:p>
        </w:tc>
        <w:tc>
          <w:tcPr>
            <w:tcW w:w="992" w:type="dxa"/>
            <w:shd w:val="clear" w:color="auto" w:fill="auto"/>
          </w:tcPr>
          <w:p w14:paraId="1E0C6E77"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5DF688BF"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55E8E618" w14:textId="77777777" w:rsidR="00071EFD" w:rsidRPr="00E92903" w:rsidRDefault="00071EFD" w:rsidP="000A5371">
            <w:pPr>
              <w:jc w:val="both"/>
              <w:rPr>
                <w:bCs/>
                <w:lang w:val="uk-UA"/>
              </w:rPr>
            </w:pPr>
          </w:p>
        </w:tc>
        <w:tc>
          <w:tcPr>
            <w:tcW w:w="1701" w:type="dxa"/>
          </w:tcPr>
          <w:p w14:paraId="62D01756" w14:textId="77777777" w:rsidR="00071EFD" w:rsidRPr="00E92903" w:rsidRDefault="00071EFD" w:rsidP="000A5371">
            <w:pPr>
              <w:jc w:val="both"/>
              <w:rPr>
                <w:bCs/>
                <w:lang w:val="uk-UA"/>
              </w:rPr>
            </w:pPr>
            <w:r w:rsidRPr="00E92903">
              <w:rPr>
                <w:bCs/>
                <w:lang w:val="en-US"/>
              </w:rPr>
              <w:t>Index Copernicus, Google Scholar</w:t>
            </w:r>
          </w:p>
        </w:tc>
        <w:tc>
          <w:tcPr>
            <w:tcW w:w="1793" w:type="dxa"/>
          </w:tcPr>
          <w:p w14:paraId="641C184E" w14:textId="77777777" w:rsidR="00071EFD" w:rsidRPr="00E92903" w:rsidRDefault="00071EFD" w:rsidP="000A5371">
            <w:pPr>
              <w:jc w:val="both"/>
              <w:rPr>
                <w:bCs/>
                <w:lang w:val="uk-UA"/>
              </w:rPr>
            </w:pPr>
            <w:r w:rsidRPr="00E92903">
              <w:rPr>
                <w:bCs/>
                <w:lang w:val="uk-UA"/>
              </w:rPr>
              <w:t>DOI: 10.15276/mdt.5.2.2021.5</w:t>
            </w:r>
          </w:p>
        </w:tc>
      </w:tr>
      <w:tr w:rsidR="00071EFD" w:rsidRPr="00E92903" w14:paraId="0E4C2209" w14:textId="77777777" w:rsidTr="00AA2F06">
        <w:tc>
          <w:tcPr>
            <w:tcW w:w="540" w:type="dxa"/>
            <w:shd w:val="clear" w:color="auto" w:fill="auto"/>
          </w:tcPr>
          <w:p w14:paraId="59293408"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1CBE0C9F" w14:textId="77777777" w:rsidR="00071EFD" w:rsidRPr="00E92903" w:rsidRDefault="00071EFD" w:rsidP="000A5371">
            <w:pPr>
              <w:jc w:val="both"/>
              <w:rPr>
                <w:bCs/>
                <w:lang w:val="uk-UA"/>
              </w:rPr>
            </w:pPr>
            <w:r w:rsidRPr="00E92903">
              <w:rPr>
                <w:shd w:val="clear" w:color="auto" w:fill="FFFFFF"/>
                <w:lang w:val="uk-UA"/>
              </w:rPr>
              <w:t xml:space="preserve">Кравчук О.І., Варіс І.О., </w:t>
            </w:r>
            <w:r w:rsidRPr="00E92903">
              <w:rPr>
                <w:b/>
                <w:shd w:val="clear" w:color="auto" w:fill="FFFFFF"/>
                <w:lang w:val="uk-UA"/>
              </w:rPr>
              <w:t>Дорош М.О.</w:t>
            </w:r>
          </w:p>
        </w:tc>
        <w:tc>
          <w:tcPr>
            <w:tcW w:w="3402" w:type="dxa"/>
            <w:shd w:val="clear" w:color="auto" w:fill="auto"/>
          </w:tcPr>
          <w:p w14:paraId="41F6F0F3" w14:textId="77777777" w:rsidR="00071EFD" w:rsidRPr="00E92903" w:rsidRDefault="00071EFD" w:rsidP="000A5371">
            <w:pPr>
              <w:jc w:val="both"/>
              <w:rPr>
                <w:bCs/>
                <w:lang w:val="uk-UA"/>
              </w:rPr>
            </w:pPr>
            <w:r w:rsidRPr="00E92903">
              <w:rPr>
                <w:bCs/>
                <w:lang w:val="uk-UA"/>
              </w:rPr>
              <w:t>Ефекти бюджетування управління людськими ресурсами в умовах глобальних соціоекономічних змін</w:t>
            </w:r>
          </w:p>
        </w:tc>
        <w:tc>
          <w:tcPr>
            <w:tcW w:w="1162" w:type="dxa"/>
            <w:shd w:val="clear" w:color="auto" w:fill="auto"/>
          </w:tcPr>
          <w:p w14:paraId="3986752B" w14:textId="77777777" w:rsidR="00071EFD" w:rsidRPr="00E92903" w:rsidRDefault="00071EFD" w:rsidP="000A5371">
            <w:pPr>
              <w:jc w:val="both"/>
              <w:rPr>
                <w:bCs/>
                <w:lang w:val="uk-UA"/>
              </w:rPr>
            </w:pPr>
            <w:r w:rsidRPr="00E92903">
              <w:rPr>
                <w:bCs/>
                <w:lang w:val="uk-UA"/>
              </w:rPr>
              <w:t>Економіка та суспільство. 2021. №32 (подано до друку)</w:t>
            </w:r>
          </w:p>
        </w:tc>
        <w:tc>
          <w:tcPr>
            <w:tcW w:w="1560" w:type="dxa"/>
            <w:shd w:val="clear" w:color="auto" w:fill="auto"/>
          </w:tcPr>
          <w:p w14:paraId="7649B2C2" w14:textId="29BF0E8B" w:rsidR="00071EFD" w:rsidRPr="00E92903" w:rsidRDefault="00071EFD" w:rsidP="000A5371">
            <w:pPr>
              <w:jc w:val="both"/>
              <w:rPr>
                <w:bCs/>
                <w:lang w:val="uk-UA"/>
              </w:rPr>
            </w:pPr>
            <w:r w:rsidRPr="00E92903">
              <w:rPr>
                <w:bCs/>
                <w:lang w:val="uk-UA"/>
              </w:rPr>
              <w:t>0,5</w:t>
            </w:r>
            <w:r>
              <w:rPr>
                <w:bCs/>
                <w:lang w:val="uk-UA"/>
              </w:rPr>
              <w:t xml:space="preserve"> д.а.</w:t>
            </w:r>
          </w:p>
        </w:tc>
        <w:tc>
          <w:tcPr>
            <w:tcW w:w="992" w:type="dxa"/>
            <w:shd w:val="clear" w:color="auto" w:fill="auto"/>
          </w:tcPr>
          <w:p w14:paraId="045BA8E7" w14:textId="77777777" w:rsidR="00071EFD" w:rsidRPr="00E92903" w:rsidRDefault="00071EFD" w:rsidP="000A5371">
            <w:pPr>
              <w:jc w:val="both"/>
              <w:rPr>
                <w:bCs/>
                <w:lang w:val="uk-UA"/>
              </w:rPr>
            </w:pPr>
            <w:r w:rsidRPr="00E92903">
              <w:rPr>
                <w:bCs/>
                <w:lang w:val="uk-UA"/>
              </w:rPr>
              <w:t>укр</w:t>
            </w:r>
          </w:p>
        </w:tc>
        <w:tc>
          <w:tcPr>
            <w:tcW w:w="1276" w:type="dxa"/>
            <w:shd w:val="clear" w:color="auto" w:fill="auto"/>
          </w:tcPr>
          <w:p w14:paraId="4B6B5319"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6F5FD439" w14:textId="77777777" w:rsidR="00071EFD" w:rsidRPr="00E92903" w:rsidRDefault="00071EFD" w:rsidP="000A5371">
            <w:pPr>
              <w:jc w:val="both"/>
              <w:rPr>
                <w:bCs/>
                <w:lang w:val="uk-UA"/>
              </w:rPr>
            </w:pPr>
          </w:p>
        </w:tc>
        <w:tc>
          <w:tcPr>
            <w:tcW w:w="1701" w:type="dxa"/>
          </w:tcPr>
          <w:p w14:paraId="4A5D8F5C" w14:textId="77777777" w:rsidR="00071EFD" w:rsidRPr="00E92903" w:rsidRDefault="00071EFD" w:rsidP="000A5371">
            <w:pPr>
              <w:jc w:val="both"/>
              <w:rPr>
                <w:bCs/>
                <w:lang w:val="uk-UA"/>
              </w:rPr>
            </w:pPr>
            <w:r w:rsidRPr="00E92903">
              <w:rPr>
                <w:bCs/>
                <w:lang w:val="en-US"/>
              </w:rPr>
              <w:t>Index Copernicus, Google Scholar</w:t>
            </w:r>
          </w:p>
        </w:tc>
        <w:tc>
          <w:tcPr>
            <w:tcW w:w="1793" w:type="dxa"/>
          </w:tcPr>
          <w:p w14:paraId="0251919F" w14:textId="77777777" w:rsidR="00071EFD" w:rsidRPr="00E92903" w:rsidRDefault="00071EFD" w:rsidP="000A5371">
            <w:pPr>
              <w:jc w:val="both"/>
              <w:rPr>
                <w:bCs/>
                <w:lang w:val="uk-UA"/>
              </w:rPr>
            </w:pPr>
          </w:p>
        </w:tc>
      </w:tr>
      <w:tr w:rsidR="00071EFD" w:rsidRPr="00421461" w14:paraId="0C6F26BC" w14:textId="77777777" w:rsidTr="00AA2F06">
        <w:tc>
          <w:tcPr>
            <w:tcW w:w="540" w:type="dxa"/>
            <w:shd w:val="clear" w:color="auto" w:fill="auto"/>
          </w:tcPr>
          <w:p w14:paraId="19C25943"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4FE72D57" w14:textId="77777777" w:rsidR="00071EFD" w:rsidRPr="00E92903" w:rsidRDefault="00071EFD" w:rsidP="000A5371">
            <w:pPr>
              <w:jc w:val="both"/>
              <w:rPr>
                <w:lang w:val="uk-UA"/>
              </w:rPr>
            </w:pPr>
            <w:r w:rsidRPr="00E92903">
              <w:rPr>
                <w:lang w:val="uk-UA"/>
              </w:rPr>
              <w:t>Леонтенко О., Ільєнко А.</w:t>
            </w:r>
          </w:p>
        </w:tc>
        <w:tc>
          <w:tcPr>
            <w:tcW w:w="3402" w:type="dxa"/>
            <w:shd w:val="clear" w:color="auto" w:fill="auto"/>
          </w:tcPr>
          <w:p w14:paraId="72C33FD0" w14:textId="77777777" w:rsidR="00071EFD" w:rsidRPr="00E92903" w:rsidRDefault="00071EFD" w:rsidP="000A5371">
            <w:pPr>
              <w:jc w:val="both"/>
              <w:rPr>
                <w:lang w:val="uk-UA"/>
              </w:rPr>
            </w:pPr>
            <w:r w:rsidRPr="00E92903">
              <w:rPr>
                <w:lang w:val="uk-UA"/>
              </w:rPr>
              <w:t>Сучасні тенденції розвитку соціальної відповідальності в управлінні персоналом</w:t>
            </w:r>
          </w:p>
        </w:tc>
        <w:tc>
          <w:tcPr>
            <w:tcW w:w="1162" w:type="dxa"/>
            <w:shd w:val="clear" w:color="auto" w:fill="auto"/>
          </w:tcPr>
          <w:p w14:paraId="47740D44" w14:textId="77777777" w:rsidR="00071EFD" w:rsidRPr="00E92903" w:rsidRDefault="00071EFD" w:rsidP="000A5371">
            <w:pPr>
              <w:jc w:val="both"/>
              <w:rPr>
                <w:lang w:val="uk-UA"/>
              </w:rPr>
            </w:pPr>
            <w:r w:rsidRPr="00E92903">
              <w:rPr>
                <w:lang w:val="uk-UA"/>
              </w:rPr>
              <w:t xml:space="preserve">Галицький економічний вісник. 2021. Том 71. № 4. </w:t>
            </w:r>
          </w:p>
        </w:tc>
        <w:tc>
          <w:tcPr>
            <w:tcW w:w="1560" w:type="dxa"/>
            <w:shd w:val="clear" w:color="auto" w:fill="auto"/>
          </w:tcPr>
          <w:p w14:paraId="3BB0125B" w14:textId="77777777" w:rsidR="00071EFD" w:rsidRDefault="00071EFD" w:rsidP="000A5371">
            <w:pPr>
              <w:jc w:val="both"/>
              <w:rPr>
                <w:lang w:val="uk-UA"/>
              </w:rPr>
            </w:pPr>
            <w:r w:rsidRPr="00E92903">
              <w:rPr>
                <w:lang w:val="uk-UA"/>
              </w:rPr>
              <w:t xml:space="preserve">0,5 д.а. </w:t>
            </w:r>
          </w:p>
          <w:p w14:paraId="4A2DC989" w14:textId="219DBEDE" w:rsidR="00071EFD" w:rsidRPr="00E92903" w:rsidRDefault="00071EFD" w:rsidP="000A5371">
            <w:pPr>
              <w:jc w:val="both"/>
              <w:rPr>
                <w:lang w:val="uk-UA"/>
              </w:rPr>
            </w:pPr>
            <w:r w:rsidRPr="00E92903">
              <w:rPr>
                <w:lang w:val="uk-UA"/>
              </w:rPr>
              <w:t>(с. 92-98)</w:t>
            </w:r>
          </w:p>
        </w:tc>
        <w:tc>
          <w:tcPr>
            <w:tcW w:w="992" w:type="dxa"/>
            <w:shd w:val="clear" w:color="auto" w:fill="auto"/>
          </w:tcPr>
          <w:p w14:paraId="599972D2" w14:textId="77777777" w:rsidR="00071EFD" w:rsidRPr="00E92903" w:rsidRDefault="00071EFD" w:rsidP="000A5371">
            <w:pPr>
              <w:jc w:val="both"/>
              <w:rPr>
                <w:lang w:val="uk-UA"/>
              </w:rPr>
            </w:pPr>
            <w:r w:rsidRPr="00E92903">
              <w:rPr>
                <w:lang w:val="uk-UA"/>
              </w:rPr>
              <w:t>Укр.</w:t>
            </w:r>
          </w:p>
        </w:tc>
        <w:tc>
          <w:tcPr>
            <w:tcW w:w="1276" w:type="dxa"/>
            <w:shd w:val="clear" w:color="auto" w:fill="auto"/>
          </w:tcPr>
          <w:p w14:paraId="6ED6CB43" w14:textId="77777777" w:rsidR="00071EFD" w:rsidRPr="00E92903" w:rsidRDefault="00071EFD" w:rsidP="000A5371">
            <w:pPr>
              <w:jc w:val="both"/>
              <w:rPr>
                <w:lang w:val="uk-UA"/>
              </w:rPr>
            </w:pPr>
            <w:r w:rsidRPr="00E92903">
              <w:rPr>
                <w:lang w:val="uk-UA"/>
              </w:rPr>
              <w:t>Б</w:t>
            </w:r>
          </w:p>
        </w:tc>
        <w:tc>
          <w:tcPr>
            <w:tcW w:w="1134" w:type="dxa"/>
            <w:shd w:val="clear" w:color="auto" w:fill="auto"/>
          </w:tcPr>
          <w:p w14:paraId="4140B589" w14:textId="77777777" w:rsidR="00071EFD" w:rsidRPr="00E92903" w:rsidRDefault="00071EFD" w:rsidP="000A5371">
            <w:pPr>
              <w:jc w:val="both"/>
              <w:rPr>
                <w:lang w:val="uk-UA"/>
              </w:rPr>
            </w:pPr>
          </w:p>
        </w:tc>
        <w:tc>
          <w:tcPr>
            <w:tcW w:w="1701" w:type="dxa"/>
          </w:tcPr>
          <w:p w14:paraId="6A812DB2" w14:textId="77777777" w:rsidR="00071EFD" w:rsidRPr="00E92903" w:rsidRDefault="00071EFD" w:rsidP="000A5371">
            <w:pPr>
              <w:jc w:val="both"/>
              <w:rPr>
                <w:lang w:val="uk-UA"/>
              </w:rPr>
            </w:pPr>
            <w:r w:rsidRPr="00E92903">
              <w:rPr>
                <w:lang w:val="uk-UA"/>
              </w:rPr>
              <w:t>Статті журналу</w:t>
            </w:r>
            <w:r w:rsidRPr="00E92903">
              <w:t> </w:t>
            </w:r>
            <w:r w:rsidRPr="00E92903">
              <w:rPr>
                <w:bCs/>
                <w:lang w:val="uk-UA"/>
              </w:rPr>
              <w:t>індексуються</w:t>
            </w:r>
            <w:r w:rsidRPr="00E92903">
              <w:t> </w:t>
            </w:r>
            <w:r w:rsidRPr="00E92903">
              <w:rPr>
                <w:lang w:val="uk-UA"/>
              </w:rPr>
              <w:t>у науково-метричних базах</w:t>
            </w:r>
            <w:r w:rsidRPr="00E92903">
              <w:t> </w:t>
            </w:r>
            <w:hyperlink r:id="rId30" w:history="1">
              <w:r w:rsidRPr="00E92903">
                <w:rPr>
                  <w:rStyle w:val="af9"/>
                  <w:color w:val="auto"/>
                </w:rPr>
                <w:t>Index</w:t>
              </w:r>
              <w:r w:rsidRPr="00E92903">
                <w:rPr>
                  <w:rStyle w:val="af9"/>
                  <w:color w:val="auto"/>
                  <w:lang w:val="uk-UA"/>
                </w:rPr>
                <w:t xml:space="preserve"> </w:t>
              </w:r>
              <w:r w:rsidRPr="00E92903">
                <w:rPr>
                  <w:rStyle w:val="af9"/>
                  <w:color w:val="auto"/>
                </w:rPr>
                <w:t>Copernicus</w:t>
              </w:r>
            </w:hyperlink>
            <w:r w:rsidRPr="00E92903">
              <w:rPr>
                <w:lang w:val="uk-UA"/>
              </w:rPr>
              <w:t>,</w:t>
            </w:r>
            <w:r w:rsidRPr="00E92903">
              <w:t> </w:t>
            </w:r>
            <w:hyperlink r:id="rId31" w:history="1">
              <w:r w:rsidRPr="00E92903">
                <w:rPr>
                  <w:rStyle w:val="af9"/>
                  <w:color w:val="auto"/>
                </w:rPr>
                <w:t>Google</w:t>
              </w:r>
              <w:r w:rsidRPr="00E92903">
                <w:rPr>
                  <w:rStyle w:val="af9"/>
                  <w:color w:val="auto"/>
                  <w:lang w:val="uk-UA"/>
                </w:rPr>
                <w:t xml:space="preserve"> </w:t>
              </w:r>
              <w:r w:rsidRPr="00E92903">
                <w:rPr>
                  <w:rStyle w:val="af9"/>
                  <w:color w:val="auto"/>
                </w:rPr>
                <w:t>Scholar</w:t>
              </w:r>
            </w:hyperlink>
            <w:r w:rsidRPr="00E92903">
              <w:rPr>
                <w:lang w:val="uk-UA"/>
              </w:rPr>
              <w:t>,</w:t>
            </w:r>
            <w:r w:rsidRPr="00E92903">
              <w:t> </w:t>
            </w:r>
            <w:hyperlink r:id="rId32" w:history="1">
              <w:r w:rsidRPr="00E92903">
                <w:rPr>
                  <w:rStyle w:val="af9"/>
                  <w:color w:val="auto"/>
                </w:rPr>
                <w:t>EBSCO</w:t>
              </w:r>
            </w:hyperlink>
            <w:r w:rsidRPr="00E92903">
              <w:t> </w:t>
            </w:r>
            <w:r w:rsidRPr="00E92903">
              <w:rPr>
                <w:lang w:val="uk-UA"/>
              </w:rPr>
              <w:t>та</w:t>
            </w:r>
            <w:r w:rsidRPr="00E92903">
              <w:t> </w:t>
            </w:r>
            <w:hyperlink r:id="rId33" w:history="1">
              <w:r w:rsidRPr="00E92903">
                <w:rPr>
                  <w:rStyle w:val="af9"/>
                  <w:color w:val="auto"/>
                </w:rPr>
                <w:t>ULRICHSWEB</w:t>
              </w:r>
              <w:r w:rsidRPr="00E92903">
                <w:rPr>
                  <w:rStyle w:val="af9"/>
                  <w:color w:val="auto"/>
                  <w:lang w:val="uk-UA"/>
                </w:rPr>
                <w:t xml:space="preserve"> </w:t>
              </w:r>
              <w:r w:rsidRPr="00E92903">
                <w:rPr>
                  <w:rStyle w:val="af9"/>
                  <w:color w:val="auto"/>
                </w:rPr>
                <w:t>Global</w:t>
              </w:r>
              <w:r w:rsidRPr="00E92903">
                <w:rPr>
                  <w:rStyle w:val="af9"/>
                  <w:color w:val="auto"/>
                  <w:lang w:val="uk-UA"/>
                </w:rPr>
                <w:t xml:space="preserve"> </w:t>
              </w:r>
              <w:r w:rsidRPr="00E92903">
                <w:rPr>
                  <w:rStyle w:val="af9"/>
                  <w:color w:val="auto"/>
                </w:rPr>
                <w:t>Serials</w:t>
              </w:r>
              <w:r w:rsidRPr="00E92903">
                <w:rPr>
                  <w:rStyle w:val="af9"/>
                  <w:color w:val="auto"/>
                  <w:lang w:val="uk-UA"/>
                </w:rPr>
                <w:t xml:space="preserve"> </w:t>
              </w:r>
              <w:r w:rsidRPr="00E92903">
                <w:rPr>
                  <w:rStyle w:val="af9"/>
                  <w:color w:val="auto"/>
                </w:rPr>
                <w:t>Directory</w:t>
              </w:r>
            </w:hyperlink>
            <w:r w:rsidRPr="00E92903">
              <w:rPr>
                <w:lang w:val="uk-UA"/>
              </w:rPr>
              <w:t>.</w:t>
            </w:r>
          </w:p>
        </w:tc>
        <w:tc>
          <w:tcPr>
            <w:tcW w:w="1793" w:type="dxa"/>
          </w:tcPr>
          <w:p w14:paraId="78C2F933" w14:textId="77777777" w:rsidR="00071EFD" w:rsidRPr="00E92903" w:rsidRDefault="004A3771" w:rsidP="000A5371">
            <w:pPr>
              <w:jc w:val="both"/>
              <w:rPr>
                <w:lang w:val="uk-UA"/>
              </w:rPr>
            </w:pPr>
            <w:hyperlink r:id="rId34" w:history="1">
              <w:r w:rsidR="00071EFD" w:rsidRPr="00E92903">
                <w:rPr>
                  <w:rStyle w:val="af9"/>
                  <w:color w:val="auto"/>
                  <w:lang w:val="uk-UA"/>
                </w:rPr>
                <w:t>https://galicianvisnyk.tntu.edu.ua/?vol=yes&amp;voll=71</w:t>
              </w:r>
            </w:hyperlink>
          </w:p>
          <w:p w14:paraId="6ADF1D2D" w14:textId="77777777" w:rsidR="00071EFD" w:rsidRPr="00E92903" w:rsidRDefault="00071EFD" w:rsidP="000A5371">
            <w:pPr>
              <w:jc w:val="both"/>
              <w:rPr>
                <w:lang w:val="uk-UA"/>
              </w:rPr>
            </w:pPr>
          </w:p>
        </w:tc>
      </w:tr>
      <w:tr w:rsidR="00071EFD" w:rsidRPr="00421461" w14:paraId="4EC8CE72" w14:textId="77777777" w:rsidTr="00AA2F06">
        <w:tc>
          <w:tcPr>
            <w:tcW w:w="540" w:type="dxa"/>
            <w:shd w:val="clear" w:color="auto" w:fill="auto"/>
          </w:tcPr>
          <w:p w14:paraId="1F2DB69E"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37C38758" w14:textId="77777777" w:rsidR="00071EFD" w:rsidRPr="00E92903" w:rsidRDefault="00071EFD" w:rsidP="000A5371">
            <w:pPr>
              <w:jc w:val="both"/>
              <w:rPr>
                <w:lang w:val="uk-UA"/>
              </w:rPr>
            </w:pPr>
            <w:r w:rsidRPr="00E92903">
              <w:rPr>
                <w:lang w:val="uk-UA"/>
              </w:rPr>
              <w:t>Ільєнко А.В., Леонтенко О.М.</w:t>
            </w:r>
          </w:p>
        </w:tc>
        <w:tc>
          <w:tcPr>
            <w:tcW w:w="3402" w:type="dxa"/>
            <w:shd w:val="clear" w:color="auto" w:fill="auto"/>
          </w:tcPr>
          <w:p w14:paraId="632BFA6E" w14:textId="77777777" w:rsidR="00071EFD" w:rsidRPr="00E92903" w:rsidRDefault="00071EFD" w:rsidP="000A5371">
            <w:pPr>
              <w:jc w:val="both"/>
              <w:rPr>
                <w:lang w:val="uk-UA"/>
              </w:rPr>
            </w:pPr>
            <w:r w:rsidRPr="00E92903">
              <w:rPr>
                <w:lang w:val="uk-UA"/>
              </w:rPr>
              <w:t>Регламентація робочого часу в умовах COVID – 2019</w:t>
            </w:r>
          </w:p>
        </w:tc>
        <w:tc>
          <w:tcPr>
            <w:tcW w:w="1162" w:type="dxa"/>
            <w:shd w:val="clear" w:color="auto" w:fill="auto"/>
          </w:tcPr>
          <w:p w14:paraId="29334865" w14:textId="77777777" w:rsidR="00071EFD" w:rsidRPr="00E92903" w:rsidRDefault="00071EFD" w:rsidP="000A5371">
            <w:pPr>
              <w:jc w:val="both"/>
              <w:rPr>
                <w:lang w:val="uk-UA"/>
              </w:rPr>
            </w:pPr>
            <w:r w:rsidRPr="00E92903">
              <w:rPr>
                <w:lang w:val="uk-UA"/>
              </w:rPr>
              <w:t>Вісник Хмельницького національного університету</w:t>
            </w:r>
          </w:p>
          <w:p w14:paraId="2F6D1CE4" w14:textId="77777777" w:rsidR="00071EFD" w:rsidRPr="00E92903" w:rsidRDefault="00071EFD" w:rsidP="000A5371">
            <w:pPr>
              <w:jc w:val="both"/>
              <w:rPr>
                <w:lang w:val="uk-UA"/>
              </w:rPr>
            </w:pPr>
            <w:r w:rsidRPr="00E92903">
              <w:rPr>
                <w:lang w:val="uk-UA"/>
              </w:rPr>
              <w:t>Серія: економічні науки. 2021, (подано до друку)</w:t>
            </w:r>
          </w:p>
        </w:tc>
        <w:tc>
          <w:tcPr>
            <w:tcW w:w="1560" w:type="dxa"/>
            <w:shd w:val="clear" w:color="auto" w:fill="auto"/>
          </w:tcPr>
          <w:p w14:paraId="07FA1446" w14:textId="01CAB36A" w:rsidR="00071EFD" w:rsidRPr="00E92903" w:rsidRDefault="00071EFD" w:rsidP="000A5371">
            <w:pPr>
              <w:jc w:val="both"/>
              <w:rPr>
                <w:lang w:val="uk-UA"/>
              </w:rPr>
            </w:pPr>
            <w:r w:rsidRPr="00E92903">
              <w:rPr>
                <w:lang w:val="uk-UA"/>
              </w:rPr>
              <w:t>0,5</w:t>
            </w:r>
            <w:r>
              <w:rPr>
                <w:lang w:val="uk-UA"/>
              </w:rPr>
              <w:t xml:space="preserve"> д.а.</w:t>
            </w:r>
          </w:p>
        </w:tc>
        <w:tc>
          <w:tcPr>
            <w:tcW w:w="992" w:type="dxa"/>
            <w:shd w:val="clear" w:color="auto" w:fill="auto"/>
          </w:tcPr>
          <w:p w14:paraId="1FE872CF" w14:textId="77777777" w:rsidR="00071EFD" w:rsidRPr="00E92903" w:rsidRDefault="00071EFD" w:rsidP="000A5371">
            <w:pPr>
              <w:jc w:val="both"/>
              <w:rPr>
                <w:lang w:val="uk-UA"/>
              </w:rPr>
            </w:pPr>
            <w:r w:rsidRPr="00E92903">
              <w:rPr>
                <w:lang w:val="uk-UA"/>
              </w:rPr>
              <w:t>Укр.</w:t>
            </w:r>
          </w:p>
          <w:p w14:paraId="33893D93" w14:textId="77777777" w:rsidR="00071EFD" w:rsidRPr="00E92903" w:rsidRDefault="00071EFD" w:rsidP="000A5371">
            <w:pPr>
              <w:jc w:val="both"/>
              <w:rPr>
                <w:lang w:val="uk-UA"/>
              </w:rPr>
            </w:pPr>
          </w:p>
        </w:tc>
        <w:tc>
          <w:tcPr>
            <w:tcW w:w="1276" w:type="dxa"/>
            <w:shd w:val="clear" w:color="auto" w:fill="auto"/>
          </w:tcPr>
          <w:p w14:paraId="330C0A18" w14:textId="77777777" w:rsidR="00071EFD" w:rsidRPr="00E92903" w:rsidRDefault="00071EFD" w:rsidP="000A5371">
            <w:pPr>
              <w:jc w:val="both"/>
              <w:rPr>
                <w:lang w:val="uk-UA"/>
              </w:rPr>
            </w:pPr>
            <w:r w:rsidRPr="00E92903">
              <w:rPr>
                <w:lang w:val="uk-UA"/>
              </w:rPr>
              <w:t>Б</w:t>
            </w:r>
          </w:p>
        </w:tc>
        <w:tc>
          <w:tcPr>
            <w:tcW w:w="1134" w:type="dxa"/>
            <w:shd w:val="clear" w:color="auto" w:fill="auto"/>
          </w:tcPr>
          <w:p w14:paraId="6FEBFE74" w14:textId="77777777" w:rsidR="00071EFD" w:rsidRPr="00E92903" w:rsidRDefault="00071EFD" w:rsidP="000A5371">
            <w:pPr>
              <w:jc w:val="both"/>
              <w:rPr>
                <w:lang w:val="uk-UA"/>
              </w:rPr>
            </w:pPr>
          </w:p>
        </w:tc>
        <w:tc>
          <w:tcPr>
            <w:tcW w:w="1701" w:type="dxa"/>
          </w:tcPr>
          <w:p w14:paraId="4B8D89C6" w14:textId="77777777" w:rsidR="00071EFD" w:rsidRPr="00E92903" w:rsidRDefault="00071EFD" w:rsidP="000A5371">
            <w:pPr>
              <w:jc w:val="both"/>
              <w:rPr>
                <w:lang w:val="uk-UA"/>
              </w:rPr>
            </w:pPr>
            <w:r w:rsidRPr="00E92903">
              <w:rPr>
                <w:lang w:val="uk-UA"/>
              </w:rPr>
              <w:t>Статті журналу індексуються у науково-метричних базах Index Copernicus, Google Scholar</w:t>
            </w:r>
          </w:p>
        </w:tc>
        <w:tc>
          <w:tcPr>
            <w:tcW w:w="1793" w:type="dxa"/>
          </w:tcPr>
          <w:p w14:paraId="0FEB3E7C" w14:textId="77777777" w:rsidR="00071EFD" w:rsidRPr="00E92903" w:rsidRDefault="00071EFD" w:rsidP="000A5371">
            <w:pPr>
              <w:jc w:val="both"/>
              <w:rPr>
                <w:lang w:val="uk-UA"/>
              </w:rPr>
            </w:pPr>
          </w:p>
        </w:tc>
      </w:tr>
      <w:tr w:rsidR="00071EFD" w:rsidRPr="00E92903" w14:paraId="0EDB703C" w14:textId="77777777" w:rsidTr="00AA2F06">
        <w:tc>
          <w:tcPr>
            <w:tcW w:w="540" w:type="dxa"/>
            <w:shd w:val="clear" w:color="auto" w:fill="auto"/>
          </w:tcPr>
          <w:p w14:paraId="08A4DC7C"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37AB3832" w14:textId="77777777" w:rsidR="00071EFD" w:rsidRPr="00E92903" w:rsidRDefault="00071EFD" w:rsidP="000A5371">
            <w:pPr>
              <w:jc w:val="both"/>
              <w:rPr>
                <w:lang w:val="uk-UA"/>
              </w:rPr>
            </w:pPr>
            <w:r w:rsidRPr="00E92903">
              <w:rPr>
                <w:lang w:val="uk-UA"/>
              </w:rPr>
              <w:t xml:space="preserve">Ільєнко А.В, Леонтенко О.М.,  </w:t>
            </w:r>
            <w:r w:rsidRPr="00E92903">
              <w:rPr>
                <w:b/>
                <w:lang w:val="uk-UA"/>
              </w:rPr>
              <w:t>Буртна</w:t>
            </w:r>
            <w:r w:rsidRPr="00E92903">
              <w:rPr>
                <w:lang w:val="uk-UA"/>
              </w:rPr>
              <w:t xml:space="preserve"> </w:t>
            </w:r>
            <w:r w:rsidRPr="00E92903">
              <w:rPr>
                <w:b/>
                <w:lang w:val="uk-UA"/>
              </w:rPr>
              <w:t>Х. С</w:t>
            </w:r>
            <w:r w:rsidRPr="00E92903">
              <w:rPr>
                <w:lang w:val="uk-UA"/>
              </w:rPr>
              <w:t xml:space="preserve">. </w:t>
            </w:r>
          </w:p>
        </w:tc>
        <w:tc>
          <w:tcPr>
            <w:tcW w:w="3402" w:type="dxa"/>
            <w:shd w:val="clear" w:color="auto" w:fill="auto"/>
          </w:tcPr>
          <w:p w14:paraId="3E97A404" w14:textId="77777777" w:rsidR="00071EFD" w:rsidRPr="00E92903" w:rsidRDefault="00071EFD" w:rsidP="000A5371">
            <w:pPr>
              <w:jc w:val="both"/>
              <w:rPr>
                <w:lang w:val="uk-UA"/>
              </w:rPr>
            </w:pPr>
            <w:r w:rsidRPr="00E92903">
              <w:rPr>
                <w:lang w:val="uk-UA"/>
              </w:rPr>
              <w:t>Вплив соціальних мереж на спосіб життя здобувачів  освітньої програми «Менеджмент персоналу» Київського національного економічного університету імені Вадима Гетьмана в умовах Сovid-2019</w:t>
            </w:r>
          </w:p>
        </w:tc>
        <w:tc>
          <w:tcPr>
            <w:tcW w:w="1162" w:type="dxa"/>
            <w:shd w:val="clear" w:color="auto" w:fill="auto"/>
          </w:tcPr>
          <w:p w14:paraId="5A7BFCBA" w14:textId="73B6D618" w:rsidR="00071EFD" w:rsidRPr="00E92903" w:rsidRDefault="00071EFD" w:rsidP="000A5371">
            <w:pPr>
              <w:jc w:val="both"/>
              <w:rPr>
                <w:lang w:val="uk-UA"/>
              </w:rPr>
            </w:pPr>
            <w:r w:rsidRPr="00E92903">
              <w:rPr>
                <w:lang w:val="uk-UA"/>
              </w:rPr>
              <w:t xml:space="preserve">Наукові записки Національного університету «Острозька академія», серія «Економіка», 2021 </w:t>
            </w:r>
          </w:p>
        </w:tc>
        <w:tc>
          <w:tcPr>
            <w:tcW w:w="1560" w:type="dxa"/>
            <w:shd w:val="clear" w:color="auto" w:fill="auto"/>
          </w:tcPr>
          <w:p w14:paraId="619B4C27" w14:textId="2220CC29" w:rsidR="00071EFD" w:rsidRPr="00E92903" w:rsidRDefault="00071EFD" w:rsidP="000A5371">
            <w:pPr>
              <w:jc w:val="both"/>
              <w:rPr>
                <w:lang w:val="uk-UA"/>
              </w:rPr>
            </w:pPr>
            <w:r w:rsidRPr="00E92903">
              <w:rPr>
                <w:lang w:val="uk-UA"/>
              </w:rPr>
              <w:t>0,4</w:t>
            </w:r>
            <w:r>
              <w:rPr>
                <w:lang w:val="uk-UA"/>
              </w:rPr>
              <w:t xml:space="preserve"> д.а.</w:t>
            </w:r>
          </w:p>
        </w:tc>
        <w:tc>
          <w:tcPr>
            <w:tcW w:w="992" w:type="dxa"/>
            <w:shd w:val="clear" w:color="auto" w:fill="auto"/>
          </w:tcPr>
          <w:p w14:paraId="1DC5532E" w14:textId="77777777" w:rsidR="00071EFD" w:rsidRPr="00E92903" w:rsidRDefault="00071EFD" w:rsidP="000A5371">
            <w:pPr>
              <w:jc w:val="both"/>
              <w:rPr>
                <w:lang w:val="uk-UA"/>
              </w:rPr>
            </w:pPr>
            <w:r w:rsidRPr="00E92903">
              <w:rPr>
                <w:lang w:val="uk-UA"/>
              </w:rPr>
              <w:t>Укр.</w:t>
            </w:r>
          </w:p>
        </w:tc>
        <w:tc>
          <w:tcPr>
            <w:tcW w:w="1276" w:type="dxa"/>
            <w:shd w:val="clear" w:color="auto" w:fill="auto"/>
          </w:tcPr>
          <w:p w14:paraId="3614CB7A" w14:textId="77777777" w:rsidR="00071EFD" w:rsidRPr="00E92903" w:rsidRDefault="00071EFD" w:rsidP="000A5371">
            <w:pPr>
              <w:jc w:val="both"/>
              <w:rPr>
                <w:lang w:val="uk-UA"/>
              </w:rPr>
            </w:pPr>
            <w:r w:rsidRPr="00E92903">
              <w:rPr>
                <w:lang w:val="uk-UA"/>
              </w:rPr>
              <w:t>Б</w:t>
            </w:r>
          </w:p>
        </w:tc>
        <w:tc>
          <w:tcPr>
            <w:tcW w:w="1134" w:type="dxa"/>
            <w:shd w:val="clear" w:color="auto" w:fill="auto"/>
          </w:tcPr>
          <w:p w14:paraId="56CED0E6" w14:textId="77777777" w:rsidR="00071EFD" w:rsidRPr="00E92903" w:rsidRDefault="00071EFD" w:rsidP="000A5371">
            <w:pPr>
              <w:jc w:val="both"/>
              <w:rPr>
                <w:lang w:val="uk-UA"/>
              </w:rPr>
            </w:pPr>
          </w:p>
        </w:tc>
        <w:tc>
          <w:tcPr>
            <w:tcW w:w="1701" w:type="dxa"/>
          </w:tcPr>
          <w:p w14:paraId="5730EFA1" w14:textId="48404264" w:rsidR="00071EFD" w:rsidRPr="00E92903" w:rsidRDefault="00071EFD" w:rsidP="000A5371">
            <w:pPr>
              <w:jc w:val="both"/>
              <w:rPr>
                <w:lang w:val="uk-UA"/>
              </w:rPr>
            </w:pPr>
            <w:r w:rsidRPr="00E92903">
              <w:rPr>
                <w:lang w:val="uk-UA"/>
              </w:rPr>
              <w:t xml:space="preserve">Журнал </w:t>
            </w:r>
          </w:p>
          <w:p w14:paraId="0B65D8CB" w14:textId="77777777" w:rsidR="00071EFD" w:rsidRPr="00E92903" w:rsidRDefault="00071EFD" w:rsidP="000A5371">
            <w:pPr>
              <w:jc w:val="both"/>
              <w:rPr>
                <w:lang w:val="uk-UA"/>
              </w:rPr>
            </w:pPr>
            <w:r w:rsidRPr="00E92903">
              <w:rPr>
                <w:lang w:val="uk-UA"/>
              </w:rPr>
              <w:t>INDEX COPERNICUS (ICV 2017 = 74.48)</w:t>
            </w:r>
          </w:p>
          <w:p w14:paraId="5D3AAD66" w14:textId="77777777" w:rsidR="00071EFD" w:rsidRPr="00E92903" w:rsidRDefault="00071EFD" w:rsidP="000A5371">
            <w:pPr>
              <w:jc w:val="both"/>
              <w:rPr>
                <w:lang w:val="uk-UA"/>
              </w:rPr>
            </w:pPr>
            <w:r w:rsidRPr="00E92903">
              <w:rPr>
                <w:lang w:val="uk-UA"/>
              </w:rPr>
              <w:t>EBSCO Publishing, Inc.</w:t>
            </w:r>
          </w:p>
          <w:p w14:paraId="2F1B111A" w14:textId="77777777" w:rsidR="00071EFD" w:rsidRPr="00E92903" w:rsidRDefault="00071EFD" w:rsidP="000A5371">
            <w:pPr>
              <w:jc w:val="both"/>
              <w:rPr>
                <w:lang w:val="uk-UA"/>
              </w:rPr>
            </w:pPr>
          </w:p>
          <w:p w14:paraId="3C6BCD44" w14:textId="77777777" w:rsidR="00071EFD" w:rsidRPr="00E92903" w:rsidRDefault="00071EFD" w:rsidP="000A5371">
            <w:pPr>
              <w:jc w:val="both"/>
              <w:rPr>
                <w:lang w:val="uk-UA"/>
              </w:rPr>
            </w:pPr>
            <w:r w:rsidRPr="00E92903">
              <w:rPr>
                <w:lang w:val="uk-UA"/>
              </w:rPr>
              <w:t>ResearchBib</w:t>
            </w:r>
          </w:p>
          <w:p w14:paraId="0EAE73BC" w14:textId="77777777" w:rsidR="00071EFD" w:rsidRPr="00E92903" w:rsidRDefault="00071EFD" w:rsidP="000A5371">
            <w:pPr>
              <w:jc w:val="both"/>
              <w:rPr>
                <w:lang w:val="uk-UA"/>
              </w:rPr>
            </w:pPr>
            <w:r w:rsidRPr="00E92903">
              <w:rPr>
                <w:lang w:val="uk-UA"/>
              </w:rPr>
              <w:t>Ulrichsweb (Ulrich’s Periodicals Directory)</w:t>
            </w:r>
          </w:p>
          <w:p w14:paraId="559AB874" w14:textId="77777777" w:rsidR="00071EFD" w:rsidRPr="00E92903" w:rsidRDefault="00071EFD" w:rsidP="000A5371">
            <w:pPr>
              <w:jc w:val="both"/>
              <w:rPr>
                <w:lang w:val="uk-UA"/>
              </w:rPr>
            </w:pPr>
            <w:r w:rsidRPr="00E92903">
              <w:rPr>
                <w:lang w:val="uk-UA"/>
              </w:rPr>
              <w:t>DOI: 10.25264/2311-5149</w:t>
            </w:r>
          </w:p>
          <w:p w14:paraId="2BA32D15" w14:textId="77777777" w:rsidR="00071EFD" w:rsidRPr="00E92903" w:rsidRDefault="00071EFD" w:rsidP="000A5371">
            <w:pPr>
              <w:jc w:val="both"/>
              <w:rPr>
                <w:lang w:val="uk-UA"/>
              </w:rPr>
            </w:pPr>
            <w:r w:rsidRPr="00E92903">
              <w:rPr>
                <w:lang w:val="uk-UA"/>
              </w:rPr>
              <w:t>Google Академія (h-індекс 9)</w:t>
            </w:r>
          </w:p>
          <w:p w14:paraId="2E054A88" w14:textId="77777777" w:rsidR="00071EFD" w:rsidRPr="00E92903" w:rsidRDefault="00071EFD" w:rsidP="000A5371">
            <w:pPr>
              <w:jc w:val="both"/>
              <w:rPr>
                <w:lang w:val="uk-UA"/>
              </w:rPr>
            </w:pPr>
            <w:r w:rsidRPr="00E92903">
              <w:rPr>
                <w:lang w:val="uk-UA"/>
              </w:rPr>
              <w:t>Національна бібліотека ім. В.І. Вернадського</w:t>
            </w:r>
          </w:p>
          <w:p w14:paraId="1C091D53" w14:textId="77777777" w:rsidR="00071EFD" w:rsidRPr="00E92903" w:rsidRDefault="00071EFD" w:rsidP="000A5371">
            <w:pPr>
              <w:jc w:val="both"/>
              <w:rPr>
                <w:lang w:val="uk-UA"/>
              </w:rPr>
            </w:pPr>
            <w:r w:rsidRPr="00E92903">
              <w:rPr>
                <w:lang w:val="uk-UA"/>
              </w:rPr>
              <w:t>Бібліометрика української науки</w:t>
            </w:r>
          </w:p>
        </w:tc>
        <w:tc>
          <w:tcPr>
            <w:tcW w:w="1793" w:type="dxa"/>
          </w:tcPr>
          <w:p w14:paraId="24B6AB6E" w14:textId="77777777" w:rsidR="00071EFD" w:rsidRPr="00E92903" w:rsidRDefault="00071EFD" w:rsidP="000A5371">
            <w:pPr>
              <w:jc w:val="both"/>
              <w:rPr>
                <w:lang w:val="uk-UA"/>
              </w:rPr>
            </w:pPr>
          </w:p>
        </w:tc>
      </w:tr>
      <w:tr w:rsidR="00071EFD" w:rsidRPr="00421461" w14:paraId="33468EE1" w14:textId="77777777" w:rsidTr="00AA2F06">
        <w:tc>
          <w:tcPr>
            <w:tcW w:w="540" w:type="dxa"/>
            <w:shd w:val="clear" w:color="auto" w:fill="auto"/>
          </w:tcPr>
          <w:p w14:paraId="136D5609"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648A5F80" w14:textId="77777777" w:rsidR="00071EFD" w:rsidRPr="00E92903" w:rsidRDefault="00071EFD" w:rsidP="000A5371">
            <w:pPr>
              <w:jc w:val="both"/>
              <w:rPr>
                <w:b/>
                <w:lang w:val="uk-UA"/>
              </w:rPr>
            </w:pPr>
            <w:r w:rsidRPr="00E92903">
              <w:rPr>
                <w:b/>
                <w:lang w:val="uk-UA"/>
              </w:rPr>
              <w:t>Рябоконь І.О.</w:t>
            </w:r>
          </w:p>
        </w:tc>
        <w:tc>
          <w:tcPr>
            <w:tcW w:w="3402" w:type="dxa"/>
            <w:shd w:val="clear" w:color="auto" w:fill="auto"/>
          </w:tcPr>
          <w:p w14:paraId="2B7E8F3D" w14:textId="77777777" w:rsidR="00071EFD" w:rsidRPr="00E92903" w:rsidRDefault="00071EFD" w:rsidP="000A5371">
            <w:pPr>
              <w:jc w:val="both"/>
              <w:rPr>
                <w:bCs/>
                <w:lang w:val="uk-UA"/>
              </w:rPr>
            </w:pPr>
            <w:r w:rsidRPr="00E92903">
              <w:rPr>
                <w:bCs/>
                <w:lang w:val="uk-UA"/>
              </w:rPr>
              <w:t>Якість трудового життя і</w:t>
            </w:r>
          </w:p>
          <w:p w14:paraId="3149D38E" w14:textId="77777777" w:rsidR="00071EFD" w:rsidRPr="00E92903" w:rsidRDefault="00071EFD" w:rsidP="000A5371">
            <w:pPr>
              <w:jc w:val="both"/>
              <w:rPr>
                <w:b/>
                <w:lang w:val="uk-UA"/>
              </w:rPr>
            </w:pPr>
            <w:r w:rsidRPr="00E92903">
              <w:rPr>
                <w:bCs/>
                <w:lang w:val="uk-UA"/>
              </w:rPr>
              <w:t>нерівність: гендерний аспект</w:t>
            </w:r>
          </w:p>
        </w:tc>
        <w:tc>
          <w:tcPr>
            <w:tcW w:w="1162" w:type="dxa"/>
            <w:shd w:val="clear" w:color="auto" w:fill="auto"/>
          </w:tcPr>
          <w:p w14:paraId="7845B17E" w14:textId="77777777" w:rsidR="00071EFD" w:rsidRPr="00E92903" w:rsidRDefault="00071EFD" w:rsidP="000A5371">
            <w:pPr>
              <w:jc w:val="both"/>
              <w:rPr>
                <w:bCs/>
                <w:lang w:val="uk-UA"/>
              </w:rPr>
            </w:pPr>
            <w:r w:rsidRPr="00E92903">
              <w:rPr>
                <w:bCs/>
                <w:lang w:val="uk-UA"/>
              </w:rPr>
              <w:t xml:space="preserve">Соціально-трудові відносини:теорія та практика </w:t>
            </w:r>
            <w:r w:rsidRPr="00E92903">
              <w:rPr>
                <w:lang w:val="uk-UA"/>
              </w:rPr>
              <w:t>. – К.: КНЕУ. - 2021. - № 10(2). -</w:t>
            </w:r>
          </w:p>
        </w:tc>
        <w:tc>
          <w:tcPr>
            <w:tcW w:w="1560" w:type="dxa"/>
            <w:shd w:val="clear" w:color="auto" w:fill="auto"/>
          </w:tcPr>
          <w:p w14:paraId="76734EBF" w14:textId="77777777" w:rsidR="00071EFD" w:rsidRDefault="00071EFD" w:rsidP="000A5371">
            <w:pPr>
              <w:jc w:val="both"/>
              <w:rPr>
                <w:bCs/>
                <w:lang w:val="uk-UA"/>
              </w:rPr>
            </w:pPr>
            <w:r w:rsidRPr="00E92903">
              <w:rPr>
                <w:bCs/>
                <w:lang w:val="uk-UA"/>
              </w:rPr>
              <w:t xml:space="preserve">0.6 д.а., </w:t>
            </w:r>
          </w:p>
          <w:p w14:paraId="24B736D8" w14:textId="5F4508E6" w:rsidR="00071EFD" w:rsidRPr="00E92903" w:rsidRDefault="00071EFD" w:rsidP="000A5371">
            <w:pPr>
              <w:jc w:val="both"/>
              <w:rPr>
                <w:bCs/>
                <w:lang w:val="uk-UA"/>
              </w:rPr>
            </w:pPr>
            <w:r w:rsidRPr="00E92903">
              <w:rPr>
                <w:bCs/>
                <w:lang w:val="uk-UA"/>
              </w:rPr>
              <w:t>С.21-31</w:t>
            </w:r>
          </w:p>
        </w:tc>
        <w:tc>
          <w:tcPr>
            <w:tcW w:w="992" w:type="dxa"/>
            <w:shd w:val="clear" w:color="auto" w:fill="auto"/>
          </w:tcPr>
          <w:p w14:paraId="23BFD0EA" w14:textId="77777777" w:rsidR="00071EFD" w:rsidRPr="00E92903" w:rsidRDefault="00071EFD" w:rsidP="000A5371">
            <w:pPr>
              <w:jc w:val="both"/>
              <w:rPr>
                <w:bCs/>
                <w:lang w:val="uk-UA"/>
              </w:rPr>
            </w:pPr>
            <w:r w:rsidRPr="00E92903">
              <w:rPr>
                <w:bCs/>
                <w:lang w:val="uk-UA"/>
              </w:rPr>
              <w:t>Українська</w:t>
            </w:r>
          </w:p>
        </w:tc>
        <w:tc>
          <w:tcPr>
            <w:tcW w:w="1276" w:type="dxa"/>
            <w:shd w:val="clear" w:color="auto" w:fill="auto"/>
          </w:tcPr>
          <w:p w14:paraId="10BE6FB0" w14:textId="77777777" w:rsidR="00071EFD" w:rsidRPr="00E92903" w:rsidRDefault="00071EFD" w:rsidP="000A5371">
            <w:pPr>
              <w:jc w:val="both"/>
              <w:rPr>
                <w:b/>
                <w:lang w:val="uk-UA"/>
              </w:rPr>
            </w:pPr>
            <w:r w:rsidRPr="00E92903">
              <w:rPr>
                <w:b/>
                <w:lang w:val="uk-UA"/>
              </w:rPr>
              <w:t>Б</w:t>
            </w:r>
          </w:p>
        </w:tc>
        <w:tc>
          <w:tcPr>
            <w:tcW w:w="1134" w:type="dxa"/>
            <w:shd w:val="clear" w:color="auto" w:fill="auto"/>
          </w:tcPr>
          <w:p w14:paraId="74CF5BC5" w14:textId="77777777" w:rsidR="00071EFD" w:rsidRPr="00E92903" w:rsidRDefault="00071EFD" w:rsidP="000A5371">
            <w:pPr>
              <w:jc w:val="both"/>
              <w:rPr>
                <w:b/>
                <w:lang w:val="uk-UA"/>
              </w:rPr>
            </w:pPr>
          </w:p>
        </w:tc>
        <w:tc>
          <w:tcPr>
            <w:tcW w:w="1701" w:type="dxa"/>
          </w:tcPr>
          <w:p w14:paraId="5200948B" w14:textId="77777777" w:rsidR="00071EFD" w:rsidRPr="00E92903" w:rsidRDefault="00071EFD" w:rsidP="000A5371">
            <w:pPr>
              <w:jc w:val="both"/>
              <w:rPr>
                <w:b/>
                <w:lang w:val="uk-UA"/>
              </w:rPr>
            </w:pPr>
          </w:p>
        </w:tc>
        <w:tc>
          <w:tcPr>
            <w:tcW w:w="1793" w:type="dxa"/>
          </w:tcPr>
          <w:p w14:paraId="7B4F7B9F" w14:textId="77777777" w:rsidR="00071EFD" w:rsidRPr="00E92903" w:rsidRDefault="00071EFD" w:rsidP="000A5371">
            <w:pPr>
              <w:jc w:val="both"/>
              <w:rPr>
                <w:bCs/>
                <w:lang w:val="uk-UA"/>
              </w:rPr>
            </w:pPr>
            <w:r w:rsidRPr="00E92903">
              <w:rPr>
                <w:bCs/>
                <w:lang w:val="uk-UA"/>
              </w:rPr>
              <w:t>https://www.businessperspectives.org/images/pdf/applications/publishing/templates/article/assets/14607/SLRTP_2020_02_Riabokon.pdf</w:t>
            </w:r>
          </w:p>
        </w:tc>
      </w:tr>
      <w:tr w:rsidR="00071EFD" w:rsidRPr="00421461" w14:paraId="131F49AF" w14:textId="77777777" w:rsidTr="00AA2F06">
        <w:tc>
          <w:tcPr>
            <w:tcW w:w="540" w:type="dxa"/>
            <w:shd w:val="clear" w:color="auto" w:fill="auto"/>
          </w:tcPr>
          <w:p w14:paraId="34E41AFE"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2DEC402A" w14:textId="77777777" w:rsidR="00071EFD" w:rsidRPr="00E92903" w:rsidRDefault="00071EFD" w:rsidP="000A5371">
            <w:pPr>
              <w:jc w:val="both"/>
              <w:rPr>
                <w:b/>
                <w:lang w:val="uk-UA"/>
              </w:rPr>
            </w:pPr>
            <w:r w:rsidRPr="00E92903">
              <w:rPr>
                <w:b/>
                <w:lang w:val="uk-UA"/>
              </w:rPr>
              <w:t>Рябоконь І.О.</w:t>
            </w:r>
          </w:p>
        </w:tc>
        <w:tc>
          <w:tcPr>
            <w:tcW w:w="3402" w:type="dxa"/>
            <w:shd w:val="clear" w:color="auto" w:fill="auto"/>
          </w:tcPr>
          <w:p w14:paraId="5B666672" w14:textId="77777777" w:rsidR="00071EFD" w:rsidRPr="00E92903" w:rsidRDefault="00071EFD" w:rsidP="000A5371">
            <w:pPr>
              <w:jc w:val="both"/>
              <w:rPr>
                <w:bCs/>
                <w:lang w:val="uk-UA"/>
              </w:rPr>
            </w:pPr>
            <w:r w:rsidRPr="00E92903">
              <w:rPr>
                <w:bCs/>
                <w:lang w:val="uk-UA"/>
              </w:rPr>
              <w:t>Вплив поширення дистанційних форм навчання в період пандемії COVID-19 на якість трудового життя науково-педагогічних працівників</w:t>
            </w:r>
          </w:p>
        </w:tc>
        <w:tc>
          <w:tcPr>
            <w:tcW w:w="1162" w:type="dxa"/>
            <w:shd w:val="clear" w:color="auto" w:fill="auto"/>
          </w:tcPr>
          <w:p w14:paraId="0274FF6E" w14:textId="77777777" w:rsidR="00071EFD" w:rsidRPr="00E92903" w:rsidRDefault="00071EFD" w:rsidP="000A5371">
            <w:pPr>
              <w:jc w:val="both"/>
              <w:rPr>
                <w:bCs/>
                <w:lang w:val="uk-UA"/>
              </w:rPr>
            </w:pPr>
            <w:r w:rsidRPr="00E92903">
              <w:rPr>
                <w:bCs/>
                <w:lang w:val="uk-UA"/>
              </w:rPr>
              <w:t>Науковий журнал «Бізнес Інформ» - 2021 -№9 – С.28-33</w:t>
            </w:r>
          </w:p>
        </w:tc>
        <w:tc>
          <w:tcPr>
            <w:tcW w:w="1560" w:type="dxa"/>
            <w:shd w:val="clear" w:color="auto" w:fill="auto"/>
          </w:tcPr>
          <w:p w14:paraId="776B1116" w14:textId="77777777" w:rsidR="00071EFD" w:rsidRDefault="00071EFD" w:rsidP="000A5371">
            <w:pPr>
              <w:jc w:val="both"/>
              <w:rPr>
                <w:bCs/>
                <w:lang w:val="uk-UA"/>
              </w:rPr>
            </w:pPr>
            <w:r w:rsidRPr="00E92903">
              <w:rPr>
                <w:bCs/>
                <w:lang w:val="uk-UA"/>
              </w:rPr>
              <w:t xml:space="preserve">0.6 д.а., </w:t>
            </w:r>
          </w:p>
          <w:p w14:paraId="5D77D488" w14:textId="40A0E481" w:rsidR="00071EFD" w:rsidRPr="00E92903" w:rsidRDefault="00071EFD" w:rsidP="000A5371">
            <w:pPr>
              <w:jc w:val="both"/>
              <w:rPr>
                <w:bCs/>
                <w:lang w:val="uk-UA"/>
              </w:rPr>
            </w:pPr>
            <w:r w:rsidRPr="00E92903">
              <w:rPr>
                <w:bCs/>
                <w:lang w:val="uk-UA"/>
              </w:rPr>
              <w:t>С.28-33</w:t>
            </w:r>
          </w:p>
        </w:tc>
        <w:tc>
          <w:tcPr>
            <w:tcW w:w="992" w:type="dxa"/>
            <w:shd w:val="clear" w:color="auto" w:fill="auto"/>
          </w:tcPr>
          <w:p w14:paraId="592160BD" w14:textId="77777777" w:rsidR="00071EFD" w:rsidRPr="00E92903" w:rsidRDefault="00071EFD" w:rsidP="000A5371">
            <w:pPr>
              <w:jc w:val="both"/>
              <w:rPr>
                <w:bCs/>
                <w:lang w:val="uk-UA"/>
              </w:rPr>
            </w:pPr>
            <w:r w:rsidRPr="00E92903">
              <w:rPr>
                <w:bCs/>
                <w:lang w:val="uk-UA"/>
              </w:rPr>
              <w:t>Українська</w:t>
            </w:r>
          </w:p>
        </w:tc>
        <w:tc>
          <w:tcPr>
            <w:tcW w:w="1276" w:type="dxa"/>
            <w:shd w:val="clear" w:color="auto" w:fill="auto"/>
          </w:tcPr>
          <w:p w14:paraId="708922C0" w14:textId="77777777" w:rsidR="00071EFD" w:rsidRPr="00E92903" w:rsidRDefault="00071EFD" w:rsidP="000A5371">
            <w:pPr>
              <w:jc w:val="both"/>
              <w:rPr>
                <w:bCs/>
                <w:lang w:val="uk-UA"/>
              </w:rPr>
            </w:pPr>
            <w:r w:rsidRPr="00E92903">
              <w:rPr>
                <w:bCs/>
                <w:lang w:val="uk-UA"/>
              </w:rPr>
              <w:t>Б</w:t>
            </w:r>
          </w:p>
        </w:tc>
        <w:tc>
          <w:tcPr>
            <w:tcW w:w="1134" w:type="dxa"/>
            <w:shd w:val="clear" w:color="auto" w:fill="auto"/>
          </w:tcPr>
          <w:p w14:paraId="580715C3" w14:textId="77777777" w:rsidR="00071EFD" w:rsidRPr="00E92903" w:rsidRDefault="00071EFD" w:rsidP="000A5371">
            <w:pPr>
              <w:jc w:val="both"/>
              <w:rPr>
                <w:b/>
                <w:lang w:val="uk-UA"/>
              </w:rPr>
            </w:pPr>
          </w:p>
        </w:tc>
        <w:tc>
          <w:tcPr>
            <w:tcW w:w="1701" w:type="dxa"/>
          </w:tcPr>
          <w:p w14:paraId="22DAB6FA" w14:textId="77777777" w:rsidR="00071EFD" w:rsidRPr="00E92903" w:rsidRDefault="00071EFD" w:rsidP="000A5371">
            <w:pPr>
              <w:jc w:val="both"/>
              <w:rPr>
                <w:b/>
                <w:lang w:val="uk-UA"/>
              </w:rPr>
            </w:pPr>
          </w:p>
        </w:tc>
        <w:tc>
          <w:tcPr>
            <w:tcW w:w="1793" w:type="dxa"/>
          </w:tcPr>
          <w:p w14:paraId="3BAA6631" w14:textId="77777777" w:rsidR="00071EFD" w:rsidRPr="00E92903" w:rsidRDefault="00071EFD" w:rsidP="000A5371">
            <w:pPr>
              <w:jc w:val="both"/>
              <w:rPr>
                <w:bCs/>
                <w:lang w:val="uk-UA"/>
              </w:rPr>
            </w:pPr>
            <w:r w:rsidRPr="00E92903">
              <w:rPr>
                <w:bCs/>
                <w:lang w:val="uk-UA"/>
              </w:rPr>
              <w:t>https://www.business-inform.net/export_pdf/business-inform-2021-9_0-pages-28_33.pdf</w:t>
            </w:r>
          </w:p>
        </w:tc>
      </w:tr>
      <w:tr w:rsidR="00071EFD" w:rsidRPr="00421461" w14:paraId="30657499" w14:textId="77777777" w:rsidTr="00AA2F06">
        <w:tc>
          <w:tcPr>
            <w:tcW w:w="540" w:type="dxa"/>
            <w:shd w:val="clear" w:color="auto" w:fill="auto"/>
          </w:tcPr>
          <w:p w14:paraId="325A76EC"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539105FD" w14:textId="77777777" w:rsidR="00071EFD" w:rsidRPr="00E92903" w:rsidRDefault="00071EFD" w:rsidP="000A5371">
            <w:pPr>
              <w:spacing w:line="256" w:lineRule="auto"/>
              <w:jc w:val="both"/>
              <w:rPr>
                <w:lang w:val="uk-UA" w:eastAsia="en-US"/>
              </w:rPr>
            </w:pPr>
            <w:r w:rsidRPr="00E92903">
              <w:rPr>
                <w:lang w:val="uk-UA" w:eastAsia="en-US"/>
              </w:rPr>
              <w:t>Цимбалюк С., Волковська А.</w:t>
            </w:r>
          </w:p>
          <w:p w14:paraId="7D9F94F8" w14:textId="77777777" w:rsidR="00071EFD" w:rsidRPr="00E92903" w:rsidRDefault="00071EFD" w:rsidP="000A5371">
            <w:pPr>
              <w:spacing w:line="256" w:lineRule="auto"/>
              <w:jc w:val="both"/>
              <w:rPr>
                <w:b/>
                <w:lang w:val="uk-UA" w:eastAsia="en-US"/>
              </w:rPr>
            </w:pPr>
          </w:p>
        </w:tc>
        <w:tc>
          <w:tcPr>
            <w:tcW w:w="3402" w:type="dxa"/>
            <w:shd w:val="clear" w:color="auto" w:fill="auto"/>
          </w:tcPr>
          <w:p w14:paraId="6E22FB08" w14:textId="77777777" w:rsidR="00071EFD" w:rsidRPr="00E92903" w:rsidRDefault="00071EFD" w:rsidP="000A5371">
            <w:pPr>
              <w:spacing w:line="256" w:lineRule="auto"/>
              <w:jc w:val="both"/>
              <w:rPr>
                <w:lang w:val="uk-UA" w:eastAsia="en-US"/>
              </w:rPr>
            </w:pPr>
            <w:r w:rsidRPr="00E92903">
              <w:rPr>
                <w:lang w:val="uk-UA" w:eastAsia="en-US"/>
              </w:rPr>
              <w:t>Аналіз інституціональних факторів, які обумовлюють гендерні розриви в оплаті праці в Україні</w:t>
            </w:r>
          </w:p>
        </w:tc>
        <w:tc>
          <w:tcPr>
            <w:tcW w:w="1162" w:type="dxa"/>
            <w:shd w:val="clear" w:color="auto" w:fill="auto"/>
          </w:tcPr>
          <w:p w14:paraId="4F05555F" w14:textId="77777777" w:rsidR="00071EFD" w:rsidRPr="00E92903" w:rsidRDefault="00071EFD" w:rsidP="000A5371">
            <w:pPr>
              <w:spacing w:line="256" w:lineRule="auto"/>
              <w:jc w:val="both"/>
              <w:rPr>
                <w:b/>
                <w:lang w:val="uk-UA" w:eastAsia="en-US"/>
              </w:rPr>
            </w:pPr>
            <w:r w:rsidRPr="00E92903">
              <w:rPr>
                <w:iCs/>
                <w:bdr w:val="none" w:sz="0" w:space="0" w:color="auto" w:frame="1"/>
                <w:shd w:val="clear" w:color="auto" w:fill="FFFFFF"/>
                <w:lang w:val="uk-UA" w:eastAsia="en-US"/>
              </w:rPr>
              <w:t xml:space="preserve">Соціально-трудові відносини: теорія і </w:t>
            </w:r>
            <w:r w:rsidRPr="00E92903">
              <w:rPr>
                <w:iCs/>
                <w:bdr w:val="none" w:sz="0" w:space="0" w:color="auto" w:frame="1"/>
                <w:shd w:val="clear" w:color="auto" w:fill="FFFFFF"/>
                <w:lang w:val="uk-UA" w:eastAsia="en-US"/>
              </w:rPr>
              <w:lastRenderedPageBreak/>
              <w:t>практика. 2021,</w:t>
            </w:r>
            <w:r w:rsidRPr="00E92903">
              <w:rPr>
                <w:shd w:val="clear" w:color="auto" w:fill="FFFFFF"/>
                <w:lang w:val="uk-UA" w:eastAsia="en-US"/>
              </w:rPr>
              <w:t xml:space="preserve"> Вип. </w:t>
            </w:r>
            <w:r w:rsidRPr="00E92903">
              <w:rPr>
                <w:iCs/>
                <w:bdr w:val="none" w:sz="0" w:space="0" w:color="auto" w:frame="1"/>
                <w:shd w:val="clear" w:color="auto" w:fill="FFFFFF"/>
                <w:lang w:val="uk-UA" w:eastAsia="en-US"/>
              </w:rPr>
              <w:t xml:space="preserve">11, </w:t>
            </w:r>
            <w:r w:rsidRPr="00E92903">
              <w:rPr>
                <w:lang w:val="uk-UA" w:eastAsia="en-US"/>
              </w:rPr>
              <w:t xml:space="preserve">№ </w:t>
            </w:r>
            <w:r w:rsidRPr="00E92903">
              <w:rPr>
                <w:shd w:val="clear" w:color="auto" w:fill="FFFFFF"/>
                <w:lang w:val="uk-UA" w:eastAsia="en-US"/>
              </w:rPr>
              <w:t>1.</w:t>
            </w:r>
          </w:p>
        </w:tc>
        <w:tc>
          <w:tcPr>
            <w:tcW w:w="1560" w:type="dxa"/>
            <w:shd w:val="clear" w:color="auto" w:fill="auto"/>
          </w:tcPr>
          <w:p w14:paraId="0AF5C4E0" w14:textId="77777777" w:rsidR="00071EFD" w:rsidRDefault="00071EFD" w:rsidP="000A5371">
            <w:pPr>
              <w:spacing w:line="256" w:lineRule="auto"/>
              <w:jc w:val="both"/>
              <w:rPr>
                <w:shd w:val="clear" w:color="auto" w:fill="FFFFFF"/>
                <w:lang w:val="uk-UA" w:eastAsia="en-US"/>
              </w:rPr>
            </w:pPr>
            <w:r w:rsidRPr="00E92903">
              <w:rPr>
                <w:lang w:val="uk-UA" w:eastAsia="en-US"/>
              </w:rPr>
              <w:lastRenderedPageBreak/>
              <w:t>1 д.а.</w:t>
            </w:r>
            <w:r w:rsidRPr="00E92903">
              <w:rPr>
                <w:shd w:val="clear" w:color="auto" w:fill="FFFFFF"/>
                <w:lang w:val="uk-UA" w:eastAsia="en-US"/>
              </w:rPr>
              <w:t xml:space="preserve"> </w:t>
            </w:r>
          </w:p>
          <w:p w14:paraId="109F89A4" w14:textId="25094EFA" w:rsidR="00071EFD" w:rsidRPr="00E92903" w:rsidRDefault="00071EFD" w:rsidP="000A5371">
            <w:pPr>
              <w:spacing w:line="256" w:lineRule="auto"/>
              <w:jc w:val="both"/>
              <w:rPr>
                <w:shd w:val="clear" w:color="auto" w:fill="FFFFFF"/>
                <w:lang w:val="uk-UA" w:eastAsia="en-US"/>
              </w:rPr>
            </w:pPr>
            <w:r>
              <w:rPr>
                <w:shd w:val="clear" w:color="auto" w:fill="FFFFFF"/>
                <w:lang w:val="uk-UA" w:eastAsia="en-US"/>
              </w:rPr>
              <w:t>с</w:t>
            </w:r>
            <w:r w:rsidRPr="00E92903">
              <w:rPr>
                <w:shd w:val="clear" w:color="auto" w:fill="FFFFFF"/>
                <w:lang w:val="uk-UA" w:eastAsia="en-US"/>
              </w:rPr>
              <w:t>. 1-13,</w:t>
            </w:r>
          </w:p>
          <w:p w14:paraId="5EA1CF51" w14:textId="77777777" w:rsidR="00071EFD" w:rsidRPr="00E92903" w:rsidRDefault="00071EFD" w:rsidP="000A5371">
            <w:pPr>
              <w:spacing w:line="256" w:lineRule="auto"/>
              <w:jc w:val="both"/>
              <w:rPr>
                <w:lang w:val="uk-UA" w:eastAsia="en-US"/>
              </w:rPr>
            </w:pPr>
          </w:p>
        </w:tc>
        <w:tc>
          <w:tcPr>
            <w:tcW w:w="992" w:type="dxa"/>
            <w:shd w:val="clear" w:color="auto" w:fill="auto"/>
          </w:tcPr>
          <w:p w14:paraId="009B2D92" w14:textId="77777777" w:rsidR="00071EFD" w:rsidRPr="00E92903" w:rsidRDefault="00071EFD" w:rsidP="000A5371">
            <w:pPr>
              <w:spacing w:line="256" w:lineRule="auto"/>
              <w:jc w:val="both"/>
              <w:rPr>
                <w:lang w:val="uk-UA" w:eastAsia="en-US"/>
              </w:rPr>
            </w:pPr>
            <w:r w:rsidRPr="00E92903">
              <w:rPr>
                <w:lang w:val="uk-UA" w:eastAsia="en-US"/>
              </w:rPr>
              <w:t>укр.</w:t>
            </w:r>
          </w:p>
        </w:tc>
        <w:tc>
          <w:tcPr>
            <w:tcW w:w="1276" w:type="dxa"/>
            <w:shd w:val="clear" w:color="auto" w:fill="auto"/>
          </w:tcPr>
          <w:p w14:paraId="5C2FF708" w14:textId="77777777" w:rsidR="00071EFD" w:rsidRPr="00E92903" w:rsidRDefault="00071EFD" w:rsidP="000A5371">
            <w:pPr>
              <w:spacing w:line="256" w:lineRule="auto"/>
              <w:jc w:val="both"/>
              <w:rPr>
                <w:lang w:val="uk-UA" w:eastAsia="en-US"/>
              </w:rPr>
            </w:pPr>
            <w:r w:rsidRPr="00E92903">
              <w:rPr>
                <w:lang w:val="uk-UA" w:eastAsia="en-US"/>
              </w:rPr>
              <w:t>Б</w:t>
            </w:r>
          </w:p>
        </w:tc>
        <w:tc>
          <w:tcPr>
            <w:tcW w:w="1134" w:type="dxa"/>
            <w:shd w:val="clear" w:color="auto" w:fill="auto"/>
          </w:tcPr>
          <w:p w14:paraId="3724C234" w14:textId="77777777" w:rsidR="00071EFD" w:rsidRPr="00E92903" w:rsidRDefault="00071EFD" w:rsidP="000A5371">
            <w:pPr>
              <w:spacing w:line="256" w:lineRule="auto"/>
              <w:jc w:val="both"/>
              <w:rPr>
                <w:lang w:val="uk-UA" w:eastAsia="en-US"/>
              </w:rPr>
            </w:pPr>
            <w:r w:rsidRPr="00E92903">
              <w:rPr>
                <w:lang w:val="uk-UA" w:eastAsia="en-US"/>
              </w:rPr>
              <w:t>-</w:t>
            </w:r>
          </w:p>
        </w:tc>
        <w:tc>
          <w:tcPr>
            <w:tcW w:w="1701" w:type="dxa"/>
          </w:tcPr>
          <w:p w14:paraId="183B1118" w14:textId="77777777" w:rsidR="00071EFD" w:rsidRPr="00E92903" w:rsidRDefault="00071EFD" w:rsidP="000A5371">
            <w:pPr>
              <w:spacing w:line="256" w:lineRule="auto"/>
              <w:jc w:val="both"/>
              <w:rPr>
                <w:lang w:val="uk-UA" w:eastAsia="en-US"/>
              </w:rPr>
            </w:pPr>
            <w:r w:rsidRPr="00E92903">
              <w:rPr>
                <w:lang w:val="uk-UA" w:eastAsia="en-US"/>
              </w:rPr>
              <w:t>Copernicus</w:t>
            </w:r>
          </w:p>
        </w:tc>
        <w:tc>
          <w:tcPr>
            <w:tcW w:w="1793" w:type="dxa"/>
          </w:tcPr>
          <w:p w14:paraId="2D0B9525" w14:textId="77777777" w:rsidR="00071EFD" w:rsidRPr="00E92903" w:rsidRDefault="004A3771" w:rsidP="000A5371">
            <w:pPr>
              <w:spacing w:line="256" w:lineRule="auto"/>
              <w:jc w:val="both"/>
              <w:rPr>
                <w:b/>
                <w:lang w:val="uk-UA" w:eastAsia="en-US"/>
              </w:rPr>
            </w:pPr>
            <w:hyperlink r:id="rId35" w:history="1">
              <w:r w:rsidR="00071EFD" w:rsidRPr="00E92903">
                <w:rPr>
                  <w:rStyle w:val="af9"/>
                  <w:color w:val="auto"/>
                  <w:shd w:val="clear" w:color="auto" w:fill="FFFFFF"/>
                  <w:lang w:eastAsia="en-US"/>
                </w:rPr>
                <w:t>http</w:t>
              </w:r>
              <w:r w:rsidR="00071EFD" w:rsidRPr="00E92903">
                <w:rPr>
                  <w:rStyle w:val="af9"/>
                  <w:color w:val="auto"/>
                  <w:shd w:val="clear" w:color="auto" w:fill="FFFFFF"/>
                  <w:lang w:val="uk-UA" w:eastAsia="en-US"/>
                </w:rPr>
                <w:t>://</w:t>
              </w:r>
              <w:r w:rsidR="00071EFD" w:rsidRPr="00E92903">
                <w:rPr>
                  <w:rStyle w:val="af9"/>
                  <w:color w:val="auto"/>
                  <w:shd w:val="clear" w:color="auto" w:fill="FFFFFF"/>
                  <w:lang w:eastAsia="en-US"/>
                </w:rPr>
                <w:t>dx</w:t>
              </w:r>
              <w:r w:rsidR="00071EFD" w:rsidRPr="00E92903">
                <w:rPr>
                  <w:rStyle w:val="af9"/>
                  <w:color w:val="auto"/>
                  <w:shd w:val="clear" w:color="auto" w:fill="FFFFFF"/>
                  <w:lang w:val="uk-UA" w:eastAsia="en-US"/>
                </w:rPr>
                <w:t>.</w:t>
              </w:r>
              <w:r w:rsidR="00071EFD" w:rsidRPr="00E92903">
                <w:rPr>
                  <w:rStyle w:val="af9"/>
                  <w:color w:val="auto"/>
                  <w:shd w:val="clear" w:color="auto" w:fill="FFFFFF"/>
                  <w:lang w:eastAsia="en-US"/>
                </w:rPr>
                <w:t>doi</w:t>
              </w:r>
              <w:r w:rsidR="00071EFD" w:rsidRPr="00E92903">
                <w:rPr>
                  <w:rStyle w:val="af9"/>
                  <w:color w:val="auto"/>
                  <w:shd w:val="clear" w:color="auto" w:fill="FFFFFF"/>
                  <w:lang w:val="uk-UA" w:eastAsia="en-US"/>
                </w:rPr>
                <w:t>.</w:t>
              </w:r>
              <w:r w:rsidR="00071EFD" w:rsidRPr="00E92903">
                <w:rPr>
                  <w:rStyle w:val="af9"/>
                  <w:color w:val="auto"/>
                  <w:shd w:val="clear" w:color="auto" w:fill="FFFFFF"/>
                  <w:lang w:eastAsia="en-US"/>
                </w:rPr>
                <w:t>org</w:t>
              </w:r>
              <w:r w:rsidR="00071EFD" w:rsidRPr="00E92903">
                <w:rPr>
                  <w:rStyle w:val="af9"/>
                  <w:color w:val="auto"/>
                  <w:shd w:val="clear" w:color="auto" w:fill="FFFFFF"/>
                  <w:lang w:val="uk-UA" w:eastAsia="en-US"/>
                </w:rPr>
                <w:t>/10.21511/</w:t>
              </w:r>
              <w:r w:rsidR="00071EFD" w:rsidRPr="00E92903">
                <w:rPr>
                  <w:rStyle w:val="af9"/>
                  <w:color w:val="auto"/>
                  <w:shd w:val="clear" w:color="auto" w:fill="FFFFFF"/>
                  <w:lang w:eastAsia="en-US"/>
                </w:rPr>
                <w:t>slrtp</w:t>
              </w:r>
              <w:r w:rsidR="00071EFD" w:rsidRPr="00E92903">
                <w:rPr>
                  <w:rStyle w:val="af9"/>
                  <w:color w:val="auto"/>
                  <w:shd w:val="clear" w:color="auto" w:fill="FFFFFF"/>
                  <w:lang w:val="uk-UA" w:eastAsia="en-US"/>
                </w:rPr>
                <w:t>.11(1).2021.01</w:t>
              </w:r>
            </w:hyperlink>
          </w:p>
        </w:tc>
      </w:tr>
      <w:tr w:rsidR="00071EFD" w:rsidRPr="00421461" w14:paraId="5AAA1B52" w14:textId="77777777" w:rsidTr="00AA2F06">
        <w:tc>
          <w:tcPr>
            <w:tcW w:w="540" w:type="dxa"/>
            <w:shd w:val="clear" w:color="auto" w:fill="auto"/>
          </w:tcPr>
          <w:p w14:paraId="3F36E859" w14:textId="77777777" w:rsidR="00071EFD" w:rsidRPr="00E92903" w:rsidRDefault="00071EFD" w:rsidP="000A5371">
            <w:pPr>
              <w:pStyle w:val="aff1"/>
              <w:numPr>
                <w:ilvl w:val="0"/>
                <w:numId w:val="13"/>
              </w:numPr>
              <w:ind w:left="357" w:hanging="357"/>
              <w:jc w:val="center"/>
              <w:rPr>
                <w:lang w:val="uk-UA"/>
              </w:rPr>
            </w:pPr>
          </w:p>
        </w:tc>
        <w:tc>
          <w:tcPr>
            <w:tcW w:w="1695" w:type="dxa"/>
            <w:shd w:val="clear" w:color="auto" w:fill="auto"/>
          </w:tcPr>
          <w:p w14:paraId="387C8536" w14:textId="77777777" w:rsidR="00071EFD" w:rsidRPr="00E92903" w:rsidRDefault="00071EFD" w:rsidP="000A5371">
            <w:pPr>
              <w:spacing w:line="256" w:lineRule="auto"/>
              <w:ind w:left="-57" w:right="-113"/>
              <w:jc w:val="both"/>
              <w:rPr>
                <w:b/>
                <w:lang w:val="uk-UA" w:eastAsia="en-US"/>
              </w:rPr>
            </w:pPr>
            <w:r w:rsidRPr="00E92903">
              <w:rPr>
                <w:bCs/>
                <w:lang w:val="uk-UA" w:eastAsia="en-US"/>
              </w:rPr>
              <w:t>Герасименко</w:t>
            </w:r>
            <w:r w:rsidRPr="00E92903">
              <w:rPr>
                <w:bCs/>
                <w:lang w:val="en-US" w:eastAsia="en-US"/>
              </w:rPr>
              <w:t> </w:t>
            </w:r>
            <w:r w:rsidRPr="00E92903">
              <w:rPr>
                <w:bCs/>
                <w:lang w:val="uk-UA" w:eastAsia="en-US"/>
              </w:rPr>
              <w:t>О.О., Махаєва</w:t>
            </w:r>
            <w:r w:rsidRPr="00E92903">
              <w:rPr>
                <w:bCs/>
                <w:lang w:val="en-US" w:eastAsia="en-US"/>
              </w:rPr>
              <w:t> </w:t>
            </w:r>
            <w:r w:rsidRPr="00E92903">
              <w:rPr>
                <w:bCs/>
                <w:lang w:val="uk-UA" w:eastAsia="en-US"/>
              </w:rPr>
              <w:t>М.А.</w:t>
            </w:r>
          </w:p>
        </w:tc>
        <w:tc>
          <w:tcPr>
            <w:tcW w:w="3402" w:type="dxa"/>
            <w:shd w:val="clear" w:color="auto" w:fill="auto"/>
          </w:tcPr>
          <w:p w14:paraId="1C0F2B28" w14:textId="77777777" w:rsidR="00071EFD" w:rsidRPr="00E92903" w:rsidRDefault="00071EFD" w:rsidP="000A5371">
            <w:pPr>
              <w:spacing w:line="256" w:lineRule="auto"/>
              <w:jc w:val="both"/>
              <w:rPr>
                <w:b/>
                <w:lang w:val="uk-UA" w:eastAsia="en-US"/>
              </w:rPr>
            </w:pPr>
            <w:r w:rsidRPr="00E92903">
              <w:rPr>
                <w:bCs/>
                <w:lang w:val="uk-UA" w:eastAsia="en-US"/>
              </w:rPr>
              <w:t>Антикризовий мотиваційний менеджмент у контексті викликів пандемії COVID-19.</w:t>
            </w:r>
          </w:p>
        </w:tc>
        <w:tc>
          <w:tcPr>
            <w:tcW w:w="1162" w:type="dxa"/>
            <w:shd w:val="clear" w:color="auto" w:fill="auto"/>
          </w:tcPr>
          <w:p w14:paraId="0CF75C66" w14:textId="77777777" w:rsidR="00071EFD" w:rsidRPr="00E92903" w:rsidRDefault="00071EFD" w:rsidP="000A5371">
            <w:pPr>
              <w:spacing w:line="256" w:lineRule="auto"/>
              <w:jc w:val="both"/>
              <w:rPr>
                <w:bCs/>
                <w:lang w:val="uk-UA" w:eastAsia="en-US"/>
              </w:rPr>
            </w:pPr>
            <w:r w:rsidRPr="00E92903">
              <w:rPr>
                <w:bCs/>
                <w:lang w:val="uk-UA" w:eastAsia="en-US"/>
              </w:rPr>
              <w:t>Бізнес-навігатор.</w:t>
            </w:r>
          </w:p>
          <w:p w14:paraId="08A077BF" w14:textId="77777777" w:rsidR="00071EFD" w:rsidRPr="00E92903" w:rsidRDefault="00071EFD" w:rsidP="000A5371">
            <w:pPr>
              <w:spacing w:line="256" w:lineRule="auto"/>
              <w:jc w:val="both"/>
              <w:rPr>
                <w:b/>
                <w:lang w:val="uk-UA" w:eastAsia="en-US"/>
              </w:rPr>
            </w:pPr>
            <w:r w:rsidRPr="00E92903">
              <w:rPr>
                <w:bCs/>
                <w:lang w:val="uk-UA" w:eastAsia="en-US"/>
              </w:rPr>
              <w:t xml:space="preserve">2021. № 2 (63). </w:t>
            </w:r>
          </w:p>
        </w:tc>
        <w:tc>
          <w:tcPr>
            <w:tcW w:w="1560" w:type="dxa"/>
            <w:shd w:val="clear" w:color="auto" w:fill="auto"/>
          </w:tcPr>
          <w:p w14:paraId="0F1E80D4" w14:textId="1665B345" w:rsidR="00071EFD" w:rsidRPr="00E92903" w:rsidRDefault="00071EFD" w:rsidP="000A5371">
            <w:pPr>
              <w:spacing w:line="256" w:lineRule="auto"/>
              <w:jc w:val="both"/>
              <w:rPr>
                <w:b/>
                <w:lang w:val="uk-UA" w:eastAsia="en-US"/>
              </w:rPr>
            </w:pPr>
            <w:r w:rsidRPr="00E92903">
              <w:rPr>
                <w:lang w:val="uk-UA" w:eastAsia="en-US"/>
              </w:rPr>
              <w:t xml:space="preserve"> </w:t>
            </w:r>
            <w:r w:rsidRPr="00E92903">
              <w:rPr>
                <w:b/>
                <w:lang w:val="uk-UA" w:eastAsia="en-US"/>
              </w:rPr>
              <w:t>0,5</w:t>
            </w:r>
            <w:r w:rsidRPr="00E92903">
              <w:rPr>
                <w:lang w:val="uk-UA" w:eastAsia="en-US"/>
              </w:rPr>
              <w:t> </w:t>
            </w:r>
            <w:r w:rsidRPr="00E92903">
              <w:rPr>
                <w:b/>
                <w:lang w:val="uk-UA" w:eastAsia="en-US"/>
              </w:rPr>
              <w:t>д.а.</w:t>
            </w:r>
          </w:p>
          <w:p w14:paraId="2040FF76" w14:textId="77777777" w:rsidR="00071EFD" w:rsidRPr="00E92903" w:rsidRDefault="00071EFD" w:rsidP="000A5371">
            <w:pPr>
              <w:spacing w:line="256" w:lineRule="auto"/>
              <w:jc w:val="both"/>
              <w:rPr>
                <w:b/>
                <w:lang w:val="uk-UA" w:eastAsia="en-US"/>
              </w:rPr>
            </w:pPr>
            <w:r w:rsidRPr="00E92903">
              <w:rPr>
                <w:bCs/>
                <w:lang w:val="uk-UA" w:eastAsia="en-US"/>
              </w:rPr>
              <w:t>С. 50-56.</w:t>
            </w:r>
          </w:p>
        </w:tc>
        <w:tc>
          <w:tcPr>
            <w:tcW w:w="992" w:type="dxa"/>
            <w:shd w:val="clear" w:color="auto" w:fill="auto"/>
          </w:tcPr>
          <w:p w14:paraId="78951F6A" w14:textId="77777777" w:rsidR="00071EFD" w:rsidRPr="00E92903" w:rsidRDefault="00071EFD" w:rsidP="000A5371">
            <w:pPr>
              <w:spacing w:line="256" w:lineRule="auto"/>
              <w:jc w:val="both"/>
              <w:rPr>
                <w:lang w:val="uk-UA" w:eastAsia="en-US"/>
              </w:rPr>
            </w:pPr>
            <w:r w:rsidRPr="00E92903">
              <w:rPr>
                <w:lang w:val="uk-UA" w:eastAsia="en-US"/>
              </w:rPr>
              <w:t>укр.</w:t>
            </w:r>
          </w:p>
        </w:tc>
        <w:tc>
          <w:tcPr>
            <w:tcW w:w="1276" w:type="dxa"/>
            <w:shd w:val="clear" w:color="auto" w:fill="auto"/>
          </w:tcPr>
          <w:p w14:paraId="0BE325A4" w14:textId="77777777" w:rsidR="00071EFD" w:rsidRPr="00E92903" w:rsidRDefault="00071EFD" w:rsidP="000A5371">
            <w:pPr>
              <w:spacing w:line="256" w:lineRule="auto"/>
              <w:jc w:val="both"/>
              <w:rPr>
                <w:b/>
                <w:lang w:val="uk-UA" w:eastAsia="en-US"/>
              </w:rPr>
            </w:pPr>
            <w:r w:rsidRPr="00E92903">
              <w:rPr>
                <w:b/>
                <w:lang w:val="uk-UA" w:eastAsia="en-US"/>
              </w:rPr>
              <w:t>Б</w:t>
            </w:r>
          </w:p>
        </w:tc>
        <w:tc>
          <w:tcPr>
            <w:tcW w:w="1134" w:type="dxa"/>
            <w:shd w:val="clear" w:color="auto" w:fill="auto"/>
          </w:tcPr>
          <w:p w14:paraId="2427A912" w14:textId="77777777" w:rsidR="00071EFD" w:rsidRPr="00E92903" w:rsidRDefault="00071EFD" w:rsidP="000A5371">
            <w:pPr>
              <w:spacing w:line="256" w:lineRule="auto"/>
              <w:jc w:val="both"/>
              <w:rPr>
                <w:b/>
                <w:lang w:val="uk-UA" w:eastAsia="en-US"/>
              </w:rPr>
            </w:pPr>
          </w:p>
        </w:tc>
        <w:tc>
          <w:tcPr>
            <w:tcW w:w="1701" w:type="dxa"/>
          </w:tcPr>
          <w:p w14:paraId="208DDCA0" w14:textId="77777777" w:rsidR="00071EFD" w:rsidRPr="00E92903" w:rsidRDefault="00071EFD" w:rsidP="000A5371">
            <w:pPr>
              <w:spacing w:line="256" w:lineRule="auto"/>
              <w:jc w:val="both"/>
              <w:rPr>
                <w:b/>
                <w:lang w:val="uk-UA" w:eastAsia="en-US"/>
              </w:rPr>
            </w:pPr>
            <w:r w:rsidRPr="00E92903">
              <w:rPr>
                <w:lang w:val="uk-UA" w:eastAsia="en-US"/>
              </w:rPr>
              <w:t>Index Copernicus</w:t>
            </w:r>
          </w:p>
        </w:tc>
        <w:tc>
          <w:tcPr>
            <w:tcW w:w="1793" w:type="dxa"/>
          </w:tcPr>
          <w:p w14:paraId="7D55ABBB" w14:textId="77777777" w:rsidR="00071EFD" w:rsidRPr="00E92903" w:rsidRDefault="004A3771" w:rsidP="000A5371">
            <w:pPr>
              <w:spacing w:line="256" w:lineRule="auto"/>
              <w:jc w:val="both"/>
              <w:rPr>
                <w:b/>
                <w:lang w:val="uk-UA" w:eastAsia="en-US"/>
              </w:rPr>
            </w:pPr>
            <w:hyperlink r:id="rId36" w:history="1">
              <w:r w:rsidR="00071EFD" w:rsidRPr="00E92903">
                <w:rPr>
                  <w:rStyle w:val="af9"/>
                  <w:color w:val="auto"/>
                  <w:lang w:eastAsia="en-US"/>
                </w:rPr>
                <w:t>https</w:t>
              </w:r>
              <w:r w:rsidR="00071EFD" w:rsidRPr="00E92903">
                <w:rPr>
                  <w:rStyle w:val="af9"/>
                  <w:color w:val="auto"/>
                  <w:lang w:val="uk-UA" w:eastAsia="en-US"/>
                </w:rPr>
                <w:t>://</w:t>
              </w:r>
              <w:r w:rsidR="00071EFD" w:rsidRPr="00E92903">
                <w:rPr>
                  <w:rStyle w:val="af9"/>
                  <w:color w:val="auto"/>
                  <w:lang w:eastAsia="en-US"/>
                </w:rPr>
                <w:t>business</w:t>
              </w:r>
              <w:r w:rsidR="00071EFD" w:rsidRPr="00E92903">
                <w:rPr>
                  <w:rStyle w:val="af9"/>
                  <w:color w:val="auto"/>
                  <w:lang w:val="uk-UA" w:eastAsia="en-US"/>
                </w:rPr>
                <w:t>-</w:t>
              </w:r>
              <w:r w:rsidR="00071EFD" w:rsidRPr="00E92903">
                <w:rPr>
                  <w:rStyle w:val="af9"/>
                  <w:color w:val="auto"/>
                  <w:lang w:eastAsia="en-US"/>
                </w:rPr>
                <w:t>navigator</w:t>
              </w:r>
              <w:r w:rsidR="00071EFD" w:rsidRPr="00E92903">
                <w:rPr>
                  <w:rStyle w:val="af9"/>
                  <w:color w:val="auto"/>
                  <w:lang w:val="uk-UA" w:eastAsia="en-US"/>
                </w:rPr>
                <w:t>.</w:t>
              </w:r>
              <w:r w:rsidR="00071EFD" w:rsidRPr="00E92903">
                <w:rPr>
                  <w:rStyle w:val="af9"/>
                  <w:color w:val="auto"/>
                  <w:lang w:eastAsia="en-US"/>
                </w:rPr>
                <w:t>ks</w:t>
              </w:r>
              <w:r w:rsidR="00071EFD" w:rsidRPr="00E92903">
                <w:rPr>
                  <w:rStyle w:val="af9"/>
                  <w:color w:val="auto"/>
                  <w:lang w:val="uk-UA" w:eastAsia="en-US"/>
                </w:rPr>
                <w:t>.</w:t>
              </w:r>
              <w:r w:rsidR="00071EFD" w:rsidRPr="00E92903">
                <w:rPr>
                  <w:rStyle w:val="af9"/>
                  <w:color w:val="auto"/>
                  <w:lang w:eastAsia="en-US"/>
                </w:rPr>
                <w:t>ua</w:t>
              </w:r>
              <w:r w:rsidR="00071EFD" w:rsidRPr="00E92903">
                <w:rPr>
                  <w:rStyle w:val="af9"/>
                  <w:color w:val="auto"/>
                  <w:lang w:val="uk-UA" w:eastAsia="en-US"/>
                </w:rPr>
                <w:t>/</w:t>
              </w:r>
              <w:r w:rsidR="00071EFD" w:rsidRPr="00E92903">
                <w:rPr>
                  <w:rStyle w:val="af9"/>
                  <w:color w:val="auto"/>
                  <w:lang w:eastAsia="en-US"/>
                </w:rPr>
                <w:t>journals</w:t>
              </w:r>
              <w:r w:rsidR="00071EFD" w:rsidRPr="00E92903">
                <w:rPr>
                  <w:rStyle w:val="af9"/>
                  <w:color w:val="auto"/>
                  <w:lang w:val="uk-UA" w:eastAsia="en-US"/>
                </w:rPr>
                <w:t>/2021/63_2021/11.</w:t>
              </w:r>
              <w:r w:rsidR="00071EFD" w:rsidRPr="00E92903">
                <w:rPr>
                  <w:rStyle w:val="af9"/>
                  <w:color w:val="auto"/>
                  <w:lang w:eastAsia="en-US"/>
                </w:rPr>
                <w:t>pdf</w:t>
              </w:r>
            </w:hyperlink>
          </w:p>
        </w:tc>
      </w:tr>
      <w:tr w:rsidR="00071EFD" w:rsidRPr="00E92903" w14:paraId="6FAC205D" w14:textId="77777777" w:rsidTr="00003EA4">
        <w:tc>
          <w:tcPr>
            <w:tcW w:w="540" w:type="dxa"/>
            <w:shd w:val="clear" w:color="auto" w:fill="auto"/>
          </w:tcPr>
          <w:p w14:paraId="242CBA4F" w14:textId="77777777" w:rsidR="00071EFD" w:rsidRPr="00E92903" w:rsidRDefault="00071EFD" w:rsidP="000A5371">
            <w:pPr>
              <w:pStyle w:val="aff1"/>
              <w:numPr>
                <w:ilvl w:val="0"/>
                <w:numId w:val="13"/>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62F42D1B" w14:textId="77777777" w:rsidR="00071EFD" w:rsidRPr="00E92903" w:rsidRDefault="00071EFD" w:rsidP="000A5371">
            <w:pPr>
              <w:spacing w:line="256" w:lineRule="auto"/>
              <w:jc w:val="both"/>
              <w:rPr>
                <w:lang w:val="uk-UA" w:eastAsia="en-US"/>
              </w:rPr>
            </w:pPr>
            <w:r w:rsidRPr="00E92903">
              <w:rPr>
                <w:lang w:val="uk-UA" w:eastAsia="en-US"/>
              </w:rPr>
              <w:t xml:space="preserve">Fyliuk H. </w:t>
            </w:r>
          </w:p>
          <w:p w14:paraId="4C735ECB" w14:textId="77777777" w:rsidR="00071EFD" w:rsidRPr="00E92903" w:rsidRDefault="00071EFD" w:rsidP="000A5371">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01086080" w14:textId="77777777" w:rsidR="00071EFD" w:rsidRPr="00E92903" w:rsidRDefault="00071EFD" w:rsidP="000A5371">
            <w:pPr>
              <w:spacing w:line="256" w:lineRule="auto"/>
              <w:jc w:val="both"/>
              <w:rPr>
                <w:b/>
                <w:lang w:val="uk-UA" w:eastAsia="en-US"/>
              </w:rPr>
            </w:pPr>
            <w:r w:rsidRPr="00E92903">
              <w:rPr>
                <w:lang w:val="uk-UA" w:eastAsia="en-US"/>
              </w:rPr>
              <w:t>Retrospective analysis of the impact of business models of enterprises on the environment and society</w:t>
            </w:r>
          </w:p>
        </w:tc>
        <w:tc>
          <w:tcPr>
            <w:tcW w:w="1162" w:type="dxa"/>
            <w:tcBorders>
              <w:top w:val="single" w:sz="4" w:space="0" w:color="auto"/>
              <w:left w:val="single" w:sz="4" w:space="0" w:color="auto"/>
              <w:bottom w:val="single" w:sz="4" w:space="0" w:color="auto"/>
              <w:right w:val="single" w:sz="4" w:space="0" w:color="auto"/>
            </w:tcBorders>
          </w:tcPr>
          <w:p w14:paraId="396ABE4E" w14:textId="77777777" w:rsidR="00071EFD" w:rsidRPr="00E92903" w:rsidRDefault="00071EFD" w:rsidP="000A5371">
            <w:pPr>
              <w:spacing w:line="256" w:lineRule="auto"/>
              <w:jc w:val="both"/>
              <w:rPr>
                <w:b/>
                <w:lang w:val="uk-UA" w:eastAsia="en-US"/>
              </w:rPr>
            </w:pPr>
            <w:r w:rsidRPr="00E92903">
              <w:rPr>
                <w:bCs/>
                <w:lang w:val="uk-UA" w:eastAsia="en-US"/>
              </w:rPr>
              <w:t xml:space="preserve">Теоретичні та прикладні питання економіки. </w:t>
            </w:r>
            <w:r w:rsidRPr="00E92903">
              <w:rPr>
                <w:lang w:eastAsia="en-US"/>
              </w:rPr>
              <w:t xml:space="preserve">Випуск 1 (42) (за </w:t>
            </w:r>
            <w:r w:rsidRPr="00E92903">
              <w:rPr>
                <w:lang w:val="uk-UA" w:eastAsia="en-US"/>
              </w:rPr>
              <w:t xml:space="preserve">ред. </w:t>
            </w:r>
            <w:r w:rsidRPr="00E92903">
              <w:rPr>
                <w:lang w:eastAsia="en-US"/>
              </w:rPr>
              <w:t xml:space="preserve"> проф. Филюк Г.М.) – К.: ТОВ «ЦП «КОМПРИНТ», 20</w:t>
            </w:r>
            <w:r w:rsidRPr="00E92903">
              <w:rPr>
                <w:lang w:val="uk-UA" w:eastAsia="en-US"/>
              </w:rPr>
              <w:t>21</w:t>
            </w:r>
            <w:r w:rsidRPr="00E92903">
              <w:rPr>
                <w:lang w:eastAsia="en-US"/>
              </w:rPr>
              <w:t xml:space="preserve">. – </w:t>
            </w:r>
            <w:r w:rsidRPr="00E92903">
              <w:rPr>
                <w:lang w:val="uk-UA" w:eastAsia="en-US"/>
              </w:rPr>
              <w:t>204</w:t>
            </w:r>
            <w:r w:rsidRPr="00E92903">
              <w:rPr>
                <w:lang w:eastAsia="en-US"/>
              </w:rPr>
              <w:t xml:space="preserve"> с.</w:t>
            </w:r>
          </w:p>
        </w:tc>
        <w:tc>
          <w:tcPr>
            <w:tcW w:w="1560" w:type="dxa"/>
            <w:tcBorders>
              <w:top w:val="single" w:sz="4" w:space="0" w:color="auto"/>
              <w:left w:val="single" w:sz="4" w:space="0" w:color="auto"/>
              <w:bottom w:val="single" w:sz="4" w:space="0" w:color="auto"/>
              <w:right w:val="single" w:sz="4" w:space="0" w:color="auto"/>
            </w:tcBorders>
          </w:tcPr>
          <w:p w14:paraId="4AA02AA1" w14:textId="77777777" w:rsidR="00071EFD" w:rsidRDefault="00071EFD" w:rsidP="000A5371">
            <w:pPr>
              <w:spacing w:line="256" w:lineRule="auto"/>
              <w:jc w:val="both"/>
              <w:rPr>
                <w:lang w:val="uk-UA" w:eastAsia="en-US"/>
              </w:rPr>
            </w:pPr>
            <w:r>
              <w:rPr>
                <w:lang w:val="uk-UA" w:eastAsia="en-US"/>
              </w:rPr>
              <w:t>1,0 д.а.</w:t>
            </w:r>
          </w:p>
          <w:p w14:paraId="4F138BD4" w14:textId="37120D97" w:rsidR="00071EFD" w:rsidRPr="00E92903" w:rsidRDefault="00071EFD" w:rsidP="000A5371">
            <w:pPr>
              <w:spacing w:line="256" w:lineRule="auto"/>
              <w:jc w:val="both"/>
              <w:rPr>
                <w:b/>
                <w:lang w:val="uk-UA" w:eastAsia="en-US"/>
              </w:rPr>
            </w:pPr>
            <w:r w:rsidRPr="00E92903">
              <w:rPr>
                <w:lang w:val="uk-UA" w:eastAsia="en-US"/>
              </w:rPr>
              <w:t>с. 4-21.</w:t>
            </w:r>
          </w:p>
        </w:tc>
        <w:tc>
          <w:tcPr>
            <w:tcW w:w="992" w:type="dxa"/>
            <w:tcBorders>
              <w:top w:val="single" w:sz="4" w:space="0" w:color="auto"/>
              <w:left w:val="single" w:sz="4" w:space="0" w:color="auto"/>
              <w:bottom w:val="single" w:sz="4" w:space="0" w:color="auto"/>
              <w:right w:val="single" w:sz="4" w:space="0" w:color="auto"/>
            </w:tcBorders>
          </w:tcPr>
          <w:p w14:paraId="3BE832FC" w14:textId="77777777" w:rsidR="00071EFD" w:rsidRPr="00E92903" w:rsidRDefault="00071EFD" w:rsidP="000A5371">
            <w:pPr>
              <w:spacing w:line="256" w:lineRule="auto"/>
              <w:jc w:val="both"/>
              <w:rPr>
                <w:b/>
                <w:lang w:val="uk-UA" w:eastAsia="en-US"/>
              </w:rPr>
            </w:pPr>
            <w:r w:rsidRPr="00E92903">
              <w:rPr>
                <w:b/>
                <w:lang w:val="uk-UA" w:eastAsia="en-US"/>
              </w:rPr>
              <w:t>Англ.</w:t>
            </w:r>
          </w:p>
        </w:tc>
        <w:tc>
          <w:tcPr>
            <w:tcW w:w="1276" w:type="dxa"/>
            <w:tcBorders>
              <w:top w:val="single" w:sz="4" w:space="0" w:color="auto"/>
              <w:left w:val="single" w:sz="4" w:space="0" w:color="auto"/>
              <w:bottom w:val="single" w:sz="4" w:space="0" w:color="auto"/>
              <w:right w:val="single" w:sz="4" w:space="0" w:color="auto"/>
            </w:tcBorders>
          </w:tcPr>
          <w:p w14:paraId="55F8C7C2" w14:textId="77777777" w:rsidR="00071EFD" w:rsidRPr="00E92903" w:rsidRDefault="00071EFD" w:rsidP="000A5371">
            <w:pPr>
              <w:spacing w:line="256" w:lineRule="auto"/>
              <w:jc w:val="both"/>
              <w:rPr>
                <w:b/>
                <w:lang w:val="uk-UA" w:eastAsia="en-US"/>
              </w:rPr>
            </w:pPr>
            <w:r w:rsidRPr="00E92903">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441451FD" w14:textId="77777777" w:rsidR="00071EFD" w:rsidRPr="00E92903" w:rsidRDefault="00071EFD" w:rsidP="000A5371">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5A9A420E" w14:textId="2270AD8D" w:rsidR="00071EFD" w:rsidRPr="00E92903" w:rsidRDefault="006D360A" w:rsidP="000A5371">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6AE5098C" w14:textId="77777777" w:rsidR="00071EFD" w:rsidRPr="00E92903" w:rsidRDefault="00071EFD" w:rsidP="000A5371">
            <w:pPr>
              <w:spacing w:line="256" w:lineRule="auto"/>
              <w:jc w:val="both"/>
              <w:rPr>
                <w:b/>
                <w:lang w:val="uk-UA" w:eastAsia="en-US"/>
              </w:rPr>
            </w:pPr>
          </w:p>
        </w:tc>
      </w:tr>
      <w:tr w:rsidR="00071EFD" w:rsidRPr="00421461" w14:paraId="4500F4EF" w14:textId="77777777" w:rsidTr="00003EA4">
        <w:tc>
          <w:tcPr>
            <w:tcW w:w="540" w:type="dxa"/>
            <w:shd w:val="clear" w:color="auto" w:fill="auto"/>
          </w:tcPr>
          <w:p w14:paraId="39628E31" w14:textId="77777777" w:rsidR="00071EFD" w:rsidRPr="00E92903" w:rsidRDefault="00071EFD" w:rsidP="000A5371">
            <w:pPr>
              <w:pStyle w:val="aff1"/>
              <w:numPr>
                <w:ilvl w:val="0"/>
                <w:numId w:val="13"/>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14F5B1C4" w14:textId="77777777" w:rsidR="00071EFD" w:rsidRPr="00E92903" w:rsidRDefault="00071EFD" w:rsidP="000A5371">
            <w:pPr>
              <w:spacing w:line="256" w:lineRule="auto"/>
              <w:jc w:val="both"/>
              <w:rPr>
                <w:lang w:val="uk-UA" w:eastAsia="en-US"/>
              </w:rPr>
            </w:pPr>
            <w:r w:rsidRPr="00E92903">
              <w:rPr>
                <w:lang w:val="uk-UA" w:eastAsia="en-US"/>
              </w:rPr>
              <w:t>Филюк Г.М.</w:t>
            </w:r>
          </w:p>
        </w:tc>
        <w:tc>
          <w:tcPr>
            <w:tcW w:w="3402" w:type="dxa"/>
            <w:tcBorders>
              <w:top w:val="single" w:sz="4" w:space="0" w:color="auto"/>
              <w:left w:val="single" w:sz="4" w:space="0" w:color="auto"/>
              <w:bottom w:val="single" w:sz="4" w:space="0" w:color="auto"/>
              <w:right w:val="single" w:sz="4" w:space="0" w:color="auto"/>
            </w:tcBorders>
          </w:tcPr>
          <w:p w14:paraId="30B15604" w14:textId="77777777" w:rsidR="00071EFD" w:rsidRPr="00E92903" w:rsidRDefault="00071EFD" w:rsidP="000A5371">
            <w:pPr>
              <w:spacing w:line="256" w:lineRule="auto"/>
              <w:jc w:val="both"/>
              <w:rPr>
                <w:b/>
                <w:lang w:val="uk-UA" w:eastAsia="en-US"/>
              </w:rPr>
            </w:pPr>
            <w:r w:rsidRPr="00E92903">
              <w:rPr>
                <w:lang w:val="uk-UA" w:eastAsia="en-US"/>
              </w:rPr>
              <w:t>Антикрихкість як нова стратегія досягнення конкурентних переваг підприємства</w:t>
            </w:r>
          </w:p>
        </w:tc>
        <w:tc>
          <w:tcPr>
            <w:tcW w:w="1162" w:type="dxa"/>
            <w:tcBorders>
              <w:top w:val="single" w:sz="4" w:space="0" w:color="auto"/>
              <w:left w:val="single" w:sz="4" w:space="0" w:color="auto"/>
              <w:bottom w:val="single" w:sz="4" w:space="0" w:color="auto"/>
              <w:right w:val="single" w:sz="4" w:space="0" w:color="auto"/>
            </w:tcBorders>
          </w:tcPr>
          <w:p w14:paraId="1E3D9891" w14:textId="77777777" w:rsidR="00071EFD" w:rsidRPr="00E92903" w:rsidRDefault="00071EFD" w:rsidP="000A5371">
            <w:pPr>
              <w:spacing w:line="256" w:lineRule="auto"/>
              <w:jc w:val="both"/>
              <w:rPr>
                <w:b/>
                <w:lang w:val="uk-UA" w:eastAsia="en-US"/>
              </w:rPr>
            </w:pPr>
            <w:r w:rsidRPr="00E92903">
              <w:rPr>
                <w:lang w:val="uk-UA" w:eastAsia="en-US"/>
              </w:rPr>
              <w:t xml:space="preserve">Приазовський економічний вісник: Електронний фаховий журнал. № 2 (25). 2021. </w:t>
            </w:r>
          </w:p>
        </w:tc>
        <w:tc>
          <w:tcPr>
            <w:tcW w:w="1560" w:type="dxa"/>
            <w:tcBorders>
              <w:top w:val="single" w:sz="4" w:space="0" w:color="auto"/>
              <w:left w:val="single" w:sz="4" w:space="0" w:color="auto"/>
              <w:bottom w:val="single" w:sz="4" w:space="0" w:color="auto"/>
              <w:right w:val="single" w:sz="4" w:space="0" w:color="auto"/>
            </w:tcBorders>
          </w:tcPr>
          <w:p w14:paraId="204D80DD" w14:textId="71D56319" w:rsidR="00071EFD" w:rsidRDefault="00071EFD" w:rsidP="000A5371">
            <w:pPr>
              <w:spacing w:line="256" w:lineRule="auto"/>
              <w:jc w:val="both"/>
              <w:rPr>
                <w:lang w:val="uk-UA" w:eastAsia="en-US"/>
              </w:rPr>
            </w:pPr>
            <w:r>
              <w:rPr>
                <w:lang w:val="uk-UA" w:eastAsia="en-US"/>
              </w:rPr>
              <w:t>0,7 д.а.</w:t>
            </w:r>
          </w:p>
          <w:p w14:paraId="3C12C699" w14:textId="7D9034FB" w:rsidR="00071EFD" w:rsidRPr="00E92903" w:rsidRDefault="00071EFD" w:rsidP="000A5371">
            <w:pPr>
              <w:spacing w:line="256" w:lineRule="auto"/>
              <w:jc w:val="both"/>
              <w:rPr>
                <w:b/>
                <w:lang w:val="uk-UA" w:eastAsia="en-US"/>
              </w:rPr>
            </w:pPr>
            <w:r w:rsidRPr="00E92903">
              <w:rPr>
                <w:lang w:val="uk-UA" w:eastAsia="en-US"/>
              </w:rPr>
              <w:t>С. 49-54.</w:t>
            </w:r>
          </w:p>
        </w:tc>
        <w:tc>
          <w:tcPr>
            <w:tcW w:w="992" w:type="dxa"/>
            <w:tcBorders>
              <w:top w:val="single" w:sz="4" w:space="0" w:color="auto"/>
              <w:left w:val="single" w:sz="4" w:space="0" w:color="auto"/>
              <w:bottom w:val="single" w:sz="4" w:space="0" w:color="auto"/>
              <w:right w:val="single" w:sz="4" w:space="0" w:color="auto"/>
            </w:tcBorders>
          </w:tcPr>
          <w:p w14:paraId="37599FD8" w14:textId="77777777" w:rsidR="00071EFD" w:rsidRPr="00E92903" w:rsidRDefault="00071EFD" w:rsidP="000A5371">
            <w:pPr>
              <w:spacing w:line="256" w:lineRule="auto"/>
              <w:jc w:val="both"/>
              <w:rPr>
                <w:b/>
                <w:lang w:val="uk-UA" w:eastAsia="en-US"/>
              </w:rPr>
            </w:pPr>
            <w:r w:rsidRPr="00E92903">
              <w:rPr>
                <w:b/>
                <w:lang w:val="uk-UA" w:eastAsia="en-US"/>
              </w:rPr>
              <w:t>Укр.</w:t>
            </w:r>
          </w:p>
        </w:tc>
        <w:tc>
          <w:tcPr>
            <w:tcW w:w="1276" w:type="dxa"/>
            <w:tcBorders>
              <w:top w:val="single" w:sz="4" w:space="0" w:color="auto"/>
              <w:left w:val="single" w:sz="4" w:space="0" w:color="auto"/>
              <w:bottom w:val="single" w:sz="4" w:space="0" w:color="auto"/>
              <w:right w:val="single" w:sz="4" w:space="0" w:color="auto"/>
            </w:tcBorders>
          </w:tcPr>
          <w:p w14:paraId="0455E728" w14:textId="77777777" w:rsidR="00071EFD" w:rsidRPr="00E92903" w:rsidRDefault="00071EFD" w:rsidP="000A5371">
            <w:pPr>
              <w:spacing w:line="256" w:lineRule="auto"/>
              <w:jc w:val="both"/>
              <w:rPr>
                <w:b/>
                <w:lang w:val="uk-UA" w:eastAsia="en-US"/>
              </w:rPr>
            </w:pPr>
            <w:r w:rsidRPr="00E92903">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6E919A28" w14:textId="77777777" w:rsidR="00071EFD" w:rsidRPr="00E92903" w:rsidRDefault="00071EFD" w:rsidP="000A5371">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2D3EC50" w14:textId="57BEAC46" w:rsidR="00071EFD" w:rsidRPr="00E92903" w:rsidRDefault="006D360A" w:rsidP="000A5371">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771D9599" w14:textId="77777777" w:rsidR="00071EFD" w:rsidRPr="00E92903" w:rsidRDefault="00071EFD" w:rsidP="000A5371">
            <w:pPr>
              <w:spacing w:line="256" w:lineRule="auto"/>
              <w:jc w:val="both"/>
              <w:rPr>
                <w:b/>
                <w:lang w:val="uk-UA" w:eastAsia="en-US"/>
              </w:rPr>
            </w:pPr>
            <w:r w:rsidRPr="00E92903">
              <w:rPr>
                <w:lang w:val="uk-UA" w:eastAsia="en-US"/>
              </w:rPr>
              <w:t>URL: chrome-extension://oemmndcbldboiebfnladdacbdfmadadm/https://mail.ukr.net/attach/get/16224445793044306760/1/%D0%9F%D0%95%D0%92%20%E2%84%962(25)_2021%20(1).pdf.</w:t>
            </w:r>
          </w:p>
        </w:tc>
      </w:tr>
      <w:tr w:rsidR="00071EFD" w:rsidRPr="00E92903" w14:paraId="0335EE1F" w14:textId="77777777" w:rsidTr="00003EA4">
        <w:tc>
          <w:tcPr>
            <w:tcW w:w="540" w:type="dxa"/>
            <w:shd w:val="clear" w:color="auto" w:fill="auto"/>
          </w:tcPr>
          <w:p w14:paraId="50C15375" w14:textId="77777777" w:rsidR="00071EFD" w:rsidRPr="00E92903" w:rsidRDefault="00071EFD" w:rsidP="000A5371">
            <w:pPr>
              <w:pStyle w:val="aff1"/>
              <w:numPr>
                <w:ilvl w:val="0"/>
                <w:numId w:val="13"/>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23AB9928" w14:textId="77777777" w:rsidR="00071EFD" w:rsidRPr="00E92903" w:rsidRDefault="00071EFD" w:rsidP="000A5371">
            <w:pPr>
              <w:spacing w:line="256" w:lineRule="auto"/>
              <w:jc w:val="both"/>
              <w:rPr>
                <w:lang w:val="uk-UA" w:eastAsia="en-US"/>
              </w:rPr>
            </w:pPr>
            <w:r w:rsidRPr="00E92903">
              <w:rPr>
                <w:lang w:val="uk-UA" w:eastAsia="en-US"/>
              </w:rPr>
              <w:t xml:space="preserve">Филюк Г.М. </w:t>
            </w:r>
          </w:p>
          <w:p w14:paraId="091F4B5B" w14:textId="77777777" w:rsidR="00071EFD" w:rsidRPr="00E92903" w:rsidRDefault="00071EFD" w:rsidP="000A5371">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109AA1E7" w14:textId="77777777" w:rsidR="00071EFD" w:rsidRPr="00E92903" w:rsidRDefault="00071EFD" w:rsidP="000A5371">
            <w:pPr>
              <w:spacing w:line="256" w:lineRule="auto"/>
              <w:jc w:val="both"/>
              <w:rPr>
                <w:b/>
                <w:lang w:val="uk-UA" w:eastAsia="en-US"/>
              </w:rPr>
            </w:pPr>
            <w:r w:rsidRPr="00E92903">
              <w:rPr>
                <w:lang w:val="uk-UA" w:eastAsia="en-US"/>
              </w:rPr>
              <w:t>Брендинг у сучасній економіці вражень</w:t>
            </w:r>
          </w:p>
        </w:tc>
        <w:tc>
          <w:tcPr>
            <w:tcW w:w="1162" w:type="dxa"/>
            <w:tcBorders>
              <w:top w:val="single" w:sz="4" w:space="0" w:color="auto"/>
              <w:left w:val="single" w:sz="4" w:space="0" w:color="auto"/>
              <w:bottom w:val="single" w:sz="4" w:space="0" w:color="auto"/>
              <w:right w:val="single" w:sz="4" w:space="0" w:color="auto"/>
            </w:tcBorders>
          </w:tcPr>
          <w:p w14:paraId="1741C51B" w14:textId="77777777" w:rsidR="00071EFD" w:rsidRPr="00E92903" w:rsidRDefault="00071EFD" w:rsidP="000A5371">
            <w:pPr>
              <w:spacing w:line="256" w:lineRule="auto"/>
              <w:jc w:val="both"/>
              <w:rPr>
                <w:b/>
                <w:lang w:val="uk-UA" w:eastAsia="en-US"/>
              </w:rPr>
            </w:pPr>
            <w:r w:rsidRPr="00E92903">
              <w:rPr>
                <w:lang w:val="uk-UA" w:eastAsia="en-US"/>
              </w:rPr>
              <w:t>Вісник Одеського національного університету імені І. І. Мечников</w:t>
            </w:r>
            <w:r w:rsidRPr="00E92903">
              <w:rPr>
                <w:lang w:val="uk-UA" w:eastAsia="en-US"/>
              </w:rPr>
              <w:lastRenderedPageBreak/>
              <w:t xml:space="preserve">а. Серія Економіка. Видавничий дім «Гельветика». 2021. Том 25 Випуск 1 (86). </w:t>
            </w:r>
          </w:p>
        </w:tc>
        <w:tc>
          <w:tcPr>
            <w:tcW w:w="1560" w:type="dxa"/>
            <w:tcBorders>
              <w:top w:val="single" w:sz="4" w:space="0" w:color="auto"/>
              <w:left w:val="single" w:sz="4" w:space="0" w:color="auto"/>
              <w:bottom w:val="single" w:sz="4" w:space="0" w:color="auto"/>
              <w:right w:val="single" w:sz="4" w:space="0" w:color="auto"/>
            </w:tcBorders>
          </w:tcPr>
          <w:p w14:paraId="6B6FB596" w14:textId="77777777" w:rsidR="00071EFD" w:rsidRDefault="00071EFD" w:rsidP="000A5371">
            <w:pPr>
              <w:spacing w:line="256" w:lineRule="auto"/>
              <w:jc w:val="both"/>
              <w:rPr>
                <w:lang w:val="uk-UA" w:eastAsia="en-US"/>
              </w:rPr>
            </w:pPr>
            <w:r>
              <w:rPr>
                <w:lang w:val="uk-UA" w:eastAsia="en-US"/>
              </w:rPr>
              <w:lastRenderedPageBreak/>
              <w:t>0,6 д.а.</w:t>
            </w:r>
          </w:p>
          <w:p w14:paraId="51335A66" w14:textId="2D247A2C" w:rsidR="00071EFD" w:rsidRPr="00E92903" w:rsidRDefault="00071EFD" w:rsidP="000A5371">
            <w:pPr>
              <w:spacing w:line="256" w:lineRule="auto"/>
              <w:jc w:val="both"/>
              <w:rPr>
                <w:b/>
                <w:lang w:val="uk-UA" w:eastAsia="en-US"/>
              </w:rPr>
            </w:pPr>
            <w:r w:rsidRPr="00E92903">
              <w:rPr>
                <w:lang w:val="uk-UA" w:eastAsia="en-US"/>
              </w:rPr>
              <w:t>С. 84-90.</w:t>
            </w:r>
          </w:p>
        </w:tc>
        <w:tc>
          <w:tcPr>
            <w:tcW w:w="992" w:type="dxa"/>
            <w:tcBorders>
              <w:top w:val="single" w:sz="4" w:space="0" w:color="auto"/>
              <w:left w:val="single" w:sz="4" w:space="0" w:color="auto"/>
              <w:bottom w:val="single" w:sz="4" w:space="0" w:color="auto"/>
              <w:right w:val="single" w:sz="4" w:space="0" w:color="auto"/>
            </w:tcBorders>
          </w:tcPr>
          <w:p w14:paraId="3A1FE0BC" w14:textId="77777777" w:rsidR="00071EFD" w:rsidRPr="00E92903" w:rsidRDefault="00071EFD" w:rsidP="000A5371">
            <w:pPr>
              <w:spacing w:line="256" w:lineRule="auto"/>
              <w:jc w:val="both"/>
              <w:rPr>
                <w:b/>
                <w:lang w:val="uk-UA" w:eastAsia="en-US"/>
              </w:rPr>
            </w:pPr>
            <w:r w:rsidRPr="00E92903">
              <w:rPr>
                <w:b/>
                <w:lang w:val="uk-UA" w:eastAsia="en-US"/>
              </w:rPr>
              <w:t>Укр.</w:t>
            </w:r>
          </w:p>
        </w:tc>
        <w:tc>
          <w:tcPr>
            <w:tcW w:w="1276" w:type="dxa"/>
            <w:tcBorders>
              <w:top w:val="single" w:sz="4" w:space="0" w:color="auto"/>
              <w:left w:val="single" w:sz="4" w:space="0" w:color="auto"/>
              <w:bottom w:val="single" w:sz="4" w:space="0" w:color="auto"/>
              <w:right w:val="single" w:sz="4" w:space="0" w:color="auto"/>
            </w:tcBorders>
          </w:tcPr>
          <w:p w14:paraId="73FD526D" w14:textId="77777777" w:rsidR="00071EFD" w:rsidRPr="00E92903" w:rsidRDefault="00071EFD" w:rsidP="000A5371">
            <w:pPr>
              <w:spacing w:line="256" w:lineRule="auto"/>
              <w:jc w:val="both"/>
              <w:rPr>
                <w:b/>
                <w:lang w:val="uk-UA" w:eastAsia="en-US"/>
              </w:rPr>
            </w:pPr>
            <w:r w:rsidRPr="00E92903">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58502066" w14:textId="77777777" w:rsidR="00071EFD" w:rsidRPr="00E92903" w:rsidRDefault="00071EFD" w:rsidP="000A5371">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14F7CC30" w14:textId="48E3E028" w:rsidR="00071EFD" w:rsidRPr="00E92903" w:rsidRDefault="006D360A" w:rsidP="000A5371">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01610CD5" w14:textId="77777777" w:rsidR="00071EFD" w:rsidRPr="00E92903" w:rsidRDefault="00071EFD" w:rsidP="000A5371">
            <w:pPr>
              <w:spacing w:line="256" w:lineRule="auto"/>
              <w:jc w:val="both"/>
              <w:rPr>
                <w:b/>
                <w:lang w:val="uk-UA" w:eastAsia="en-US"/>
              </w:rPr>
            </w:pPr>
          </w:p>
        </w:tc>
      </w:tr>
      <w:tr w:rsidR="00071EFD" w:rsidRPr="00E92903" w14:paraId="7A90BCA2" w14:textId="77777777" w:rsidTr="00AA2F06">
        <w:tc>
          <w:tcPr>
            <w:tcW w:w="540" w:type="dxa"/>
            <w:shd w:val="clear" w:color="auto" w:fill="auto"/>
          </w:tcPr>
          <w:p w14:paraId="46FCCB38" w14:textId="50C099D4" w:rsidR="00071EFD" w:rsidRPr="007F56D0" w:rsidRDefault="00D61622" w:rsidP="000A5371">
            <w:pPr>
              <w:jc w:val="center"/>
              <w:rPr>
                <w:lang w:val="uk-UA"/>
              </w:rPr>
            </w:pPr>
            <w:r>
              <w:rPr>
                <w:lang w:val="uk-UA"/>
              </w:rPr>
              <w:t>29</w:t>
            </w:r>
          </w:p>
        </w:tc>
        <w:tc>
          <w:tcPr>
            <w:tcW w:w="1695" w:type="dxa"/>
            <w:shd w:val="clear" w:color="auto" w:fill="auto"/>
          </w:tcPr>
          <w:p w14:paraId="6B0CEBE8" w14:textId="117E893D" w:rsidR="00071EFD" w:rsidRPr="00E92903" w:rsidRDefault="00071EFD" w:rsidP="000A5371">
            <w:pPr>
              <w:spacing w:line="256" w:lineRule="auto"/>
              <w:ind w:left="-57" w:right="-113"/>
              <w:rPr>
                <w:color w:val="0000FF"/>
                <w:lang w:val="uk-UA" w:eastAsia="en-US"/>
              </w:rPr>
            </w:pPr>
            <w:r w:rsidRPr="00E92903">
              <w:rPr>
                <w:bCs/>
                <w:lang w:val="en-US"/>
              </w:rPr>
              <w:t>Шалімова Н., Кузьменко Г.</w:t>
            </w:r>
          </w:p>
        </w:tc>
        <w:tc>
          <w:tcPr>
            <w:tcW w:w="3402" w:type="dxa"/>
            <w:shd w:val="clear" w:color="auto" w:fill="auto"/>
          </w:tcPr>
          <w:p w14:paraId="69C31C97" w14:textId="3E63B48A" w:rsidR="00071EFD" w:rsidRPr="00E92903" w:rsidRDefault="00071EFD" w:rsidP="000A5371">
            <w:pPr>
              <w:spacing w:line="256" w:lineRule="auto"/>
              <w:rPr>
                <w:color w:val="0000FF"/>
                <w:lang w:val="uk-UA" w:eastAsia="en-US"/>
              </w:rPr>
            </w:pPr>
            <w:r w:rsidRPr="00E92903">
              <w:rPr>
                <w:bCs/>
                <w:lang w:val="uk-UA"/>
              </w:rPr>
              <w:t>Незалежність як обов’язковий принцип роботи зовнішніх та внутрішніх аудиторів: вимоги та механізм дотримання</w:t>
            </w:r>
          </w:p>
        </w:tc>
        <w:tc>
          <w:tcPr>
            <w:tcW w:w="1162" w:type="dxa"/>
            <w:shd w:val="clear" w:color="auto" w:fill="auto"/>
          </w:tcPr>
          <w:p w14:paraId="7D2CA9B0" w14:textId="1211E1A3" w:rsidR="00071EFD" w:rsidRPr="00E92903" w:rsidRDefault="00071EFD" w:rsidP="000A5371">
            <w:pPr>
              <w:spacing w:line="256" w:lineRule="auto"/>
              <w:ind w:left="-57" w:right="-57"/>
              <w:jc w:val="center"/>
              <w:rPr>
                <w:iCs/>
                <w:color w:val="0000FF"/>
                <w:lang w:val="uk-UA" w:eastAsia="en-US"/>
              </w:rPr>
            </w:pPr>
            <w:r w:rsidRPr="00E92903">
              <w:rPr>
                <w:bCs/>
                <w:lang w:val="uk-UA"/>
              </w:rPr>
              <w:t xml:space="preserve">Науковий вісник ПУЕТ. Серія «Економічні науки» </w:t>
            </w:r>
          </w:p>
        </w:tc>
        <w:tc>
          <w:tcPr>
            <w:tcW w:w="1560" w:type="dxa"/>
            <w:shd w:val="clear" w:color="auto" w:fill="auto"/>
          </w:tcPr>
          <w:p w14:paraId="5309D2FA" w14:textId="77777777" w:rsidR="00071EFD" w:rsidRPr="00E92903" w:rsidRDefault="00071EFD" w:rsidP="000A5371">
            <w:pPr>
              <w:jc w:val="center"/>
              <w:rPr>
                <w:bCs/>
                <w:lang w:val="uk-UA"/>
              </w:rPr>
            </w:pPr>
            <w:r w:rsidRPr="00E92903">
              <w:rPr>
                <w:bCs/>
                <w:lang w:val="uk-UA"/>
              </w:rPr>
              <w:t>0,8 др.арк.</w:t>
            </w:r>
          </w:p>
          <w:p w14:paraId="3AEF9378" w14:textId="77777777" w:rsidR="00071EFD" w:rsidRPr="00E92903" w:rsidRDefault="00071EFD" w:rsidP="000A5371">
            <w:pPr>
              <w:jc w:val="center"/>
              <w:rPr>
                <w:bCs/>
                <w:lang w:val="uk-UA"/>
              </w:rPr>
            </w:pPr>
          </w:p>
          <w:p w14:paraId="3576C72A" w14:textId="148F4096" w:rsidR="00071EFD" w:rsidRPr="00E92903" w:rsidRDefault="00071EFD" w:rsidP="000A5371">
            <w:pPr>
              <w:spacing w:line="256" w:lineRule="auto"/>
              <w:jc w:val="center"/>
              <w:rPr>
                <w:b/>
                <w:color w:val="0000FF"/>
                <w:lang w:val="uk-UA" w:eastAsia="en-US"/>
              </w:rPr>
            </w:pPr>
          </w:p>
        </w:tc>
        <w:tc>
          <w:tcPr>
            <w:tcW w:w="992" w:type="dxa"/>
            <w:shd w:val="clear" w:color="auto" w:fill="auto"/>
          </w:tcPr>
          <w:p w14:paraId="28C36469" w14:textId="57D30B0F" w:rsidR="00071EFD" w:rsidRPr="00E92903" w:rsidRDefault="00071EFD" w:rsidP="000A5371">
            <w:pPr>
              <w:spacing w:line="256" w:lineRule="auto"/>
              <w:jc w:val="center"/>
              <w:rPr>
                <w:color w:val="0000FF"/>
                <w:lang w:val="uk-UA" w:eastAsia="en-US"/>
              </w:rPr>
            </w:pPr>
            <w:r w:rsidRPr="00E92903">
              <w:rPr>
                <w:bCs/>
                <w:lang w:val="uk-UA"/>
              </w:rPr>
              <w:t>Українська</w:t>
            </w:r>
          </w:p>
        </w:tc>
        <w:tc>
          <w:tcPr>
            <w:tcW w:w="1276" w:type="dxa"/>
            <w:shd w:val="clear" w:color="auto" w:fill="auto"/>
          </w:tcPr>
          <w:p w14:paraId="6AEFD4ED" w14:textId="565C356F" w:rsidR="00071EFD" w:rsidRPr="00E92903" w:rsidRDefault="00071EFD" w:rsidP="000A5371">
            <w:pPr>
              <w:spacing w:line="256" w:lineRule="auto"/>
              <w:jc w:val="center"/>
              <w:rPr>
                <w:b/>
                <w:color w:val="0000FF"/>
                <w:lang w:val="uk-UA" w:eastAsia="en-US"/>
              </w:rPr>
            </w:pPr>
            <w:r w:rsidRPr="00E92903">
              <w:rPr>
                <w:bCs/>
                <w:lang w:val="uk-UA"/>
              </w:rPr>
              <w:t>Б</w:t>
            </w:r>
          </w:p>
        </w:tc>
        <w:tc>
          <w:tcPr>
            <w:tcW w:w="1134" w:type="dxa"/>
            <w:shd w:val="clear" w:color="auto" w:fill="auto"/>
          </w:tcPr>
          <w:p w14:paraId="0DC87E90" w14:textId="77777777" w:rsidR="00071EFD" w:rsidRPr="00E92903" w:rsidRDefault="00071EFD" w:rsidP="000A5371">
            <w:pPr>
              <w:spacing w:line="256" w:lineRule="auto"/>
              <w:jc w:val="center"/>
              <w:rPr>
                <w:b/>
                <w:color w:val="0000FF"/>
                <w:lang w:val="uk-UA" w:eastAsia="en-US"/>
              </w:rPr>
            </w:pPr>
          </w:p>
        </w:tc>
        <w:tc>
          <w:tcPr>
            <w:tcW w:w="1701" w:type="dxa"/>
          </w:tcPr>
          <w:p w14:paraId="5FAC1488" w14:textId="2A7ACE40" w:rsidR="00071EFD" w:rsidRPr="00E92903" w:rsidRDefault="00071EFD" w:rsidP="000A5371">
            <w:pPr>
              <w:spacing w:line="256" w:lineRule="auto"/>
              <w:jc w:val="center"/>
              <w:rPr>
                <w:b/>
                <w:color w:val="0000FF"/>
                <w:lang w:val="uk-UA" w:eastAsia="en-US"/>
              </w:rPr>
            </w:pPr>
            <w:r w:rsidRPr="00E92903">
              <w:rPr>
                <w:bCs/>
                <w:lang w:val="en-US"/>
              </w:rPr>
              <w:t>Index Copernicus, Ulrichs, Google Scolar</w:t>
            </w:r>
          </w:p>
        </w:tc>
        <w:tc>
          <w:tcPr>
            <w:tcW w:w="1793" w:type="dxa"/>
          </w:tcPr>
          <w:p w14:paraId="679C846A" w14:textId="58D61871" w:rsidR="00071EFD" w:rsidRPr="00E92903" w:rsidRDefault="00071EFD" w:rsidP="000A5371">
            <w:pPr>
              <w:spacing w:line="256" w:lineRule="auto"/>
              <w:jc w:val="center"/>
              <w:rPr>
                <w:lang w:val="uk-UA" w:eastAsia="en-US"/>
              </w:rPr>
            </w:pPr>
            <w:r w:rsidRPr="00E92903">
              <w:rPr>
                <w:lang w:val="uk-UA"/>
              </w:rPr>
              <w:t>Подано до друк у</w:t>
            </w:r>
          </w:p>
        </w:tc>
      </w:tr>
      <w:tr w:rsidR="00071EFD" w:rsidRPr="00E92903" w14:paraId="5A693AC7" w14:textId="77777777" w:rsidTr="00AA2F06">
        <w:tc>
          <w:tcPr>
            <w:tcW w:w="540" w:type="dxa"/>
            <w:shd w:val="clear" w:color="auto" w:fill="auto"/>
          </w:tcPr>
          <w:p w14:paraId="0BF914C3" w14:textId="5C3D251D" w:rsidR="00071EFD" w:rsidRPr="007F56D0" w:rsidRDefault="00071EFD" w:rsidP="000A5371">
            <w:pPr>
              <w:jc w:val="center"/>
              <w:rPr>
                <w:lang w:val="uk-UA"/>
              </w:rPr>
            </w:pPr>
            <w:r w:rsidRPr="007F56D0">
              <w:rPr>
                <w:lang w:val="uk-UA"/>
              </w:rPr>
              <w:t>3</w:t>
            </w:r>
            <w:r w:rsidR="00D61622">
              <w:rPr>
                <w:lang w:val="uk-UA"/>
              </w:rPr>
              <w:t>0</w:t>
            </w:r>
          </w:p>
        </w:tc>
        <w:tc>
          <w:tcPr>
            <w:tcW w:w="1695" w:type="dxa"/>
            <w:shd w:val="clear" w:color="auto" w:fill="auto"/>
          </w:tcPr>
          <w:p w14:paraId="6D9E33E9" w14:textId="68CF8F3D" w:rsidR="00071EFD" w:rsidRPr="00E92903" w:rsidRDefault="00071EFD" w:rsidP="000A5371">
            <w:pPr>
              <w:spacing w:line="256" w:lineRule="auto"/>
              <w:ind w:left="-57" w:right="-113"/>
              <w:rPr>
                <w:bCs/>
                <w:lang w:val="en-US"/>
              </w:rPr>
            </w:pPr>
            <w:r w:rsidRPr="00E92903">
              <w:rPr>
                <w:bCs/>
                <w:lang w:val="en-US"/>
              </w:rPr>
              <w:t xml:space="preserve">Шалімова Н., Кузьменко Г. </w:t>
            </w:r>
          </w:p>
        </w:tc>
        <w:tc>
          <w:tcPr>
            <w:tcW w:w="3402" w:type="dxa"/>
            <w:shd w:val="clear" w:color="auto" w:fill="auto"/>
          </w:tcPr>
          <w:p w14:paraId="7DB70BAC" w14:textId="77777777" w:rsidR="00071EFD" w:rsidRPr="00E92903" w:rsidRDefault="00071EFD" w:rsidP="000A5371">
            <w:pPr>
              <w:widowControl w:val="0"/>
              <w:tabs>
                <w:tab w:val="left" w:pos="1134"/>
              </w:tabs>
              <w:jc w:val="center"/>
              <w:rPr>
                <w:bCs/>
              </w:rPr>
            </w:pPr>
            <w:r w:rsidRPr="00E92903">
              <w:rPr>
                <w:bCs/>
              </w:rPr>
              <w:t xml:space="preserve">Аудит як соціально-економічний інститут: оцінювання впливу на розвиток соціально-економічних відносин  та врахування в міжнародних рейтингах </w:t>
            </w:r>
          </w:p>
          <w:p w14:paraId="693A5EE3" w14:textId="77777777" w:rsidR="00071EFD" w:rsidRPr="00E92903" w:rsidRDefault="00071EFD" w:rsidP="000A5371">
            <w:pPr>
              <w:spacing w:line="256" w:lineRule="auto"/>
              <w:rPr>
                <w:bCs/>
                <w:lang w:val="uk-UA"/>
              </w:rPr>
            </w:pPr>
          </w:p>
        </w:tc>
        <w:tc>
          <w:tcPr>
            <w:tcW w:w="1162" w:type="dxa"/>
            <w:shd w:val="clear" w:color="auto" w:fill="auto"/>
          </w:tcPr>
          <w:p w14:paraId="7F57245F" w14:textId="7247B0A1" w:rsidR="00071EFD" w:rsidRPr="00E92903" w:rsidRDefault="00071EFD" w:rsidP="000A5371">
            <w:pPr>
              <w:spacing w:line="256" w:lineRule="auto"/>
              <w:ind w:left="-57" w:right="-57"/>
              <w:jc w:val="center"/>
              <w:rPr>
                <w:bCs/>
                <w:lang w:val="uk-UA"/>
              </w:rPr>
            </w:pPr>
            <w:r w:rsidRPr="00E92903">
              <w:rPr>
                <w:bCs/>
                <w:lang w:val="uk-UA"/>
              </w:rPr>
              <w:t>Теоретичні та прикладні питання економіки</w:t>
            </w:r>
          </w:p>
        </w:tc>
        <w:tc>
          <w:tcPr>
            <w:tcW w:w="1560" w:type="dxa"/>
            <w:shd w:val="clear" w:color="auto" w:fill="auto"/>
          </w:tcPr>
          <w:p w14:paraId="4350071A" w14:textId="77777777" w:rsidR="00071EFD" w:rsidRPr="00E92903" w:rsidRDefault="00071EFD" w:rsidP="000A5371">
            <w:pPr>
              <w:jc w:val="center"/>
              <w:rPr>
                <w:bCs/>
                <w:lang w:val="uk-UA"/>
              </w:rPr>
            </w:pPr>
            <w:r w:rsidRPr="00E92903">
              <w:rPr>
                <w:bCs/>
                <w:lang w:val="uk-UA"/>
              </w:rPr>
              <w:t>0,9 др.арк.</w:t>
            </w:r>
          </w:p>
          <w:p w14:paraId="702D3899" w14:textId="77777777" w:rsidR="00071EFD" w:rsidRPr="00E92903" w:rsidRDefault="00071EFD" w:rsidP="000A5371">
            <w:pPr>
              <w:jc w:val="center"/>
              <w:rPr>
                <w:bCs/>
                <w:lang w:val="uk-UA"/>
              </w:rPr>
            </w:pPr>
          </w:p>
          <w:p w14:paraId="4D1B3EA8" w14:textId="2D18C248" w:rsidR="00071EFD" w:rsidRPr="00E92903" w:rsidRDefault="00071EFD" w:rsidP="000A5371">
            <w:pPr>
              <w:jc w:val="center"/>
              <w:rPr>
                <w:bCs/>
                <w:lang w:val="uk-UA"/>
              </w:rPr>
            </w:pPr>
          </w:p>
        </w:tc>
        <w:tc>
          <w:tcPr>
            <w:tcW w:w="992" w:type="dxa"/>
            <w:shd w:val="clear" w:color="auto" w:fill="auto"/>
          </w:tcPr>
          <w:p w14:paraId="293F8D79" w14:textId="09C92726" w:rsidR="00071EFD" w:rsidRPr="00E92903" w:rsidRDefault="00071EFD" w:rsidP="000A5371">
            <w:pPr>
              <w:spacing w:line="256" w:lineRule="auto"/>
              <w:jc w:val="center"/>
              <w:rPr>
                <w:bCs/>
                <w:lang w:val="uk-UA"/>
              </w:rPr>
            </w:pPr>
            <w:r w:rsidRPr="00E92903">
              <w:rPr>
                <w:bCs/>
                <w:lang w:val="uk-UA"/>
              </w:rPr>
              <w:t xml:space="preserve">Українська </w:t>
            </w:r>
          </w:p>
        </w:tc>
        <w:tc>
          <w:tcPr>
            <w:tcW w:w="1276" w:type="dxa"/>
            <w:shd w:val="clear" w:color="auto" w:fill="auto"/>
          </w:tcPr>
          <w:p w14:paraId="062317A7" w14:textId="04EF86EB" w:rsidR="00071EFD" w:rsidRPr="00E92903" w:rsidRDefault="00071EFD" w:rsidP="000A5371">
            <w:pPr>
              <w:spacing w:line="256" w:lineRule="auto"/>
              <w:jc w:val="center"/>
              <w:rPr>
                <w:bCs/>
                <w:lang w:val="uk-UA"/>
              </w:rPr>
            </w:pPr>
            <w:r w:rsidRPr="00E92903">
              <w:rPr>
                <w:bCs/>
                <w:lang w:val="uk-UA"/>
              </w:rPr>
              <w:t>Б</w:t>
            </w:r>
          </w:p>
        </w:tc>
        <w:tc>
          <w:tcPr>
            <w:tcW w:w="1134" w:type="dxa"/>
            <w:shd w:val="clear" w:color="auto" w:fill="auto"/>
          </w:tcPr>
          <w:p w14:paraId="0B4F1A18" w14:textId="77777777" w:rsidR="00071EFD" w:rsidRPr="00E92903" w:rsidRDefault="00071EFD" w:rsidP="000A5371">
            <w:pPr>
              <w:spacing w:line="256" w:lineRule="auto"/>
              <w:jc w:val="center"/>
              <w:rPr>
                <w:b/>
                <w:color w:val="0000FF"/>
                <w:lang w:val="uk-UA" w:eastAsia="en-US"/>
              </w:rPr>
            </w:pPr>
          </w:p>
        </w:tc>
        <w:tc>
          <w:tcPr>
            <w:tcW w:w="1701" w:type="dxa"/>
          </w:tcPr>
          <w:p w14:paraId="74A8B593" w14:textId="74179BFE" w:rsidR="00071EFD" w:rsidRPr="00E92903" w:rsidRDefault="00071EFD" w:rsidP="000A5371">
            <w:pPr>
              <w:spacing w:line="256" w:lineRule="auto"/>
              <w:jc w:val="center"/>
              <w:rPr>
                <w:bCs/>
                <w:lang w:val="en-US"/>
              </w:rPr>
            </w:pPr>
            <w:r w:rsidRPr="00E92903">
              <w:rPr>
                <w:bCs/>
                <w:lang w:val="en-US"/>
              </w:rPr>
              <w:t xml:space="preserve">Index Copernicus, Google Scolar, ResearchGate, </w:t>
            </w:r>
          </w:p>
        </w:tc>
        <w:tc>
          <w:tcPr>
            <w:tcW w:w="1793" w:type="dxa"/>
          </w:tcPr>
          <w:p w14:paraId="074AC4B6" w14:textId="29E21920" w:rsidR="00071EFD" w:rsidRPr="00E92903" w:rsidRDefault="00071EFD" w:rsidP="000A5371">
            <w:pPr>
              <w:spacing w:line="256" w:lineRule="auto"/>
              <w:jc w:val="center"/>
              <w:rPr>
                <w:lang w:val="uk-UA" w:eastAsia="en-US"/>
              </w:rPr>
            </w:pPr>
            <w:r w:rsidRPr="00E92903">
              <w:rPr>
                <w:lang w:val="uk-UA"/>
              </w:rPr>
              <w:t xml:space="preserve">Подано до друку  </w:t>
            </w:r>
          </w:p>
        </w:tc>
      </w:tr>
      <w:tr w:rsidR="00071EFD" w:rsidRPr="000442AF" w14:paraId="41FC2C91" w14:textId="77777777" w:rsidTr="00AA2F06">
        <w:tc>
          <w:tcPr>
            <w:tcW w:w="540" w:type="dxa"/>
            <w:shd w:val="clear" w:color="auto" w:fill="auto"/>
          </w:tcPr>
          <w:p w14:paraId="41608926" w14:textId="2A024113" w:rsidR="00071EFD" w:rsidRPr="000442AF" w:rsidRDefault="00CE3F25" w:rsidP="000442AF">
            <w:pPr>
              <w:jc w:val="center"/>
              <w:rPr>
                <w:lang w:val="uk-UA"/>
              </w:rPr>
            </w:pPr>
            <w:r>
              <w:rPr>
                <w:lang w:val="uk-UA"/>
              </w:rPr>
              <w:t>3</w:t>
            </w:r>
            <w:r w:rsidR="00D61622">
              <w:rPr>
                <w:lang w:val="uk-UA"/>
              </w:rPr>
              <w:t>1</w:t>
            </w:r>
          </w:p>
        </w:tc>
        <w:tc>
          <w:tcPr>
            <w:tcW w:w="1695" w:type="dxa"/>
            <w:shd w:val="clear" w:color="auto" w:fill="auto"/>
          </w:tcPr>
          <w:p w14:paraId="2F7A4A20" w14:textId="39667527" w:rsidR="00071EFD" w:rsidRPr="000442AF" w:rsidRDefault="00071EFD" w:rsidP="000442AF">
            <w:pPr>
              <w:spacing w:line="256" w:lineRule="auto"/>
              <w:ind w:left="-57" w:right="-113"/>
              <w:rPr>
                <w:bCs/>
                <w:lang w:val="uk-UA"/>
              </w:rPr>
            </w:pPr>
            <w:r w:rsidRPr="000442AF">
              <w:rPr>
                <w:rFonts w:eastAsia="Calibri"/>
                <w:lang w:val="uk-UA" w:eastAsia="en-US"/>
              </w:rPr>
              <w:t xml:space="preserve">Білик О.М., Василик А.В., </w:t>
            </w:r>
            <w:r w:rsidRPr="000442AF">
              <w:rPr>
                <w:rFonts w:eastAsia="Calibri"/>
                <w:b/>
                <w:lang w:val="uk-UA" w:eastAsia="en-US"/>
              </w:rPr>
              <w:t>Пітько І.Ю</w:t>
            </w:r>
            <w:r w:rsidRPr="000442AF">
              <w:rPr>
                <w:rFonts w:eastAsia="Calibri"/>
                <w:lang w:val="uk-UA" w:eastAsia="en-US"/>
              </w:rPr>
              <w:t>.</w:t>
            </w:r>
          </w:p>
        </w:tc>
        <w:tc>
          <w:tcPr>
            <w:tcW w:w="3402" w:type="dxa"/>
            <w:shd w:val="clear" w:color="auto" w:fill="auto"/>
          </w:tcPr>
          <w:p w14:paraId="017A86DE" w14:textId="2AA9370E" w:rsidR="00071EFD" w:rsidRPr="000442AF" w:rsidRDefault="00071EFD" w:rsidP="000442AF">
            <w:pPr>
              <w:widowControl w:val="0"/>
              <w:tabs>
                <w:tab w:val="left" w:pos="1134"/>
              </w:tabs>
              <w:jc w:val="center"/>
              <w:rPr>
                <w:bCs/>
              </w:rPr>
            </w:pPr>
            <w:r w:rsidRPr="000442AF">
              <w:rPr>
                <w:rFonts w:eastAsia="Calibri"/>
                <w:lang w:val="uk-UA" w:eastAsia="en-US"/>
              </w:rPr>
              <w:t>Забезпечення професійної працездатності персоналу в умовах нової соціоекономічної реальності</w:t>
            </w:r>
          </w:p>
        </w:tc>
        <w:tc>
          <w:tcPr>
            <w:tcW w:w="1162" w:type="dxa"/>
            <w:shd w:val="clear" w:color="auto" w:fill="auto"/>
          </w:tcPr>
          <w:p w14:paraId="38B1DE6A" w14:textId="77777777" w:rsidR="00071EFD" w:rsidRPr="000442AF" w:rsidRDefault="00071EFD" w:rsidP="000442AF">
            <w:pPr>
              <w:jc w:val="both"/>
              <w:rPr>
                <w:rFonts w:eastAsia="Calibri"/>
                <w:lang w:val="uk-UA" w:eastAsia="en-US"/>
              </w:rPr>
            </w:pPr>
            <w:r w:rsidRPr="000442AF">
              <w:rPr>
                <w:rFonts w:eastAsia="Calibri"/>
                <w:lang w:val="uk-UA" w:eastAsia="en-US"/>
              </w:rPr>
              <w:t>Проблеми економіки, 2021, № 3 (49)</w:t>
            </w:r>
          </w:p>
          <w:p w14:paraId="5494B2F0" w14:textId="77777777" w:rsidR="00071EFD" w:rsidRPr="000442AF" w:rsidRDefault="00071EFD" w:rsidP="000442AF">
            <w:pPr>
              <w:spacing w:line="256" w:lineRule="auto"/>
              <w:ind w:left="-57" w:right="-57"/>
              <w:jc w:val="center"/>
              <w:rPr>
                <w:bCs/>
                <w:lang w:val="uk-UA"/>
              </w:rPr>
            </w:pPr>
          </w:p>
        </w:tc>
        <w:tc>
          <w:tcPr>
            <w:tcW w:w="1560" w:type="dxa"/>
            <w:shd w:val="clear" w:color="auto" w:fill="auto"/>
          </w:tcPr>
          <w:p w14:paraId="1AAE698B" w14:textId="77777777" w:rsidR="00071EFD" w:rsidRPr="000442AF" w:rsidRDefault="00071EFD" w:rsidP="000442AF">
            <w:pPr>
              <w:jc w:val="both"/>
              <w:rPr>
                <w:rFonts w:eastAsia="Calibri"/>
                <w:lang w:val="uk-UA" w:eastAsia="en-US"/>
              </w:rPr>
            </w:pPr>
            <w:r w:rsidRPr="000442AF">
              <w:rPr>
                <w:b/>
                <w:lang w:val="uk-UA"/>
              </w:rPr>
              <w:t>0,1 д.а</w:t>
            </w:r>
            <w:r w:rsidRPr="000442AF">
              <w:rPr>
                <w:rFonts w:eastAsia="Calibri"/>
                <w:lang w:val="uk-UA" w:eastAsia="en-US"/>
              </w:rPr>
              <w:t xml:space="preserve">, </w:t>
            </w:r>
          </w:p>
          <w:p w14:paraId="67A1752E" w14:textId="3013B597" w:rsidR="00071EFD" w:rsidRPr="000442AF" w:rsidRDefault="00071EFD" w:rsidP="000442AF">
            <w:pPr>
              <w:jc w:val="center"/>
              <w:rPr>
                <w:bCs/>
                <w:lang w:val="uk-UA"/>
              </w:rPr>
            </w:pPr>
            <w:r w:rsidRPr="000442AF">
              <w:rPr>
                <w:rFonts w:eastAsia="Calibri"/>
                <w:lang w:val="uk-UA" w:eastAsia="en-US"/>
              </w:rPr>
              <w:t>с.  160-166</w:t>
            </w:r>
          </w:p>
        </w:tc>
        <w:tc>
          <w:tcPr>
            <w:tcW w:w="992" w:type="dxa"/>
            <w:shd w:val="clear" w:color="auto" w:fill="auto"/>
          </w:tcPr>
          <w:p w14:paraId="381962C4" w14:textId="7F2A2F41"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40EED91D" w14:textId="1063C2CF" w:rsidR="00071EFD" w:rsidRPr="000442AF" w:rsidRDefault="00071EFD" w:rsidP="000442AF">
            <w:pPr>
              <w:spacing w:line="256" w:lineRule="auto"/>
              <w:jc w:val="center"/>
              <w:rPr>
                <w:bCs/>
                <w:lang w:val="uk-UA"/>
              </w:rPr>
            </w:pPr>
            <w:r w:rsidRPr="000442AF">
              <w:rPr>
                <w:lang w:val="uk-UA"/>
              </w:rPr>
              <w:t>Б</w:t>
            </w:r>
          </w:p>
        </w:tc>
        <w:tc>
          <w:tcPr>
            <w:tcW w:w="1134" w:type="dxa"/>
            <w:shd w:val="clear" w:color="auto" w:fill="auto"/>
          </w:tcPr>
          <w:p w14:paraId="260BF432" w14:textId="77777777" w:rsidR="00071EFD" w:rsidRPr="000442AF" w:rsidRDefault="00071EFD" w:rsidP="000442AF">
            <w:pPr>
              <w:spacing w:line="256" w:lineRule="auto"/>
              <w:jc w:val="center"/>
              <w:rPr>
                <w:b/>
                <w:color w:val="0000FF"/>
                <w:lang w:val="uk-UA" w:eastAsia="en-US"/>
              </w:rPr>
            </w:pPr>
          </w:p>
        </w:tc>
        <w:tc>
          <w:tcPr>
            <w:tcW w:w="1701" w:type="dxa"/>
          </w:tcPr>
          <w:p w14:paraId="33A3E0A8" w14:textId="5E352BC8" w:rsidR="00071EFD" w:rsidRPr="000442AF" w:rsidRDefault="00071EFD" w:rsidP="000442AF">
            <w:pPr>
              <w:spacing w:line="256" w:lineRule="auto"/>
              <w:jc w:val="center"/>
              <w:rPr>
                <w:bCs/>
                <w:lang w:val="en-US"/>
              </w:rPr>
            </w:pPr>
            <w:r w:rsidRPr="000442AF">
              <w:rPr>
                <w:rFonts w:eastAsia="Calibri"/>
                <w:color w:val="000000"/>
                <w:lang w:val="uk-UA" w:eastAsia="en-US"/>
              </w:rPr>
              <w:t>Index Copernicus</w:t>
            </w:r>
          </w:p>
        </w:tc>
        <w:tc>
          <w:tcPr>
            <w:tcW w:w="1793" w:type="dxa"/>
          </w:tcPr>
          <w:p w14:paraId="30EE533E" w14:textId="38DD746B" w:rsidR="00071EFD" w:rsidRPr="000442AF" w:rsidRDefault="004A3771" w:rsidP="000442AF">
            <w:pPr>
              <w:spacing w:line="256" w:lineRule="auto"/>
              <w:jc w:val="center"/>
              <w:rPr>
                <w:lang w:val="uk-UA"/>
              </w:rPr>
            </w:pPr>
            <w:hyperlink r:id="rId37" w:tgtFrame="_blank" w:history="1">
              <w:r w:rsidR="00071EFD" w:rsidRPr="000442AF">
                <w:rPr>
                  <w:rFonts w:eastAsia="Calibri"/>
                  <w:color w:val="0000FF"/>
                  <w:u w:val="single"/>
                  <w:lang w:eastAsia="en-US"/>
                </w:rPr>
                <w:t>https://doi.org/10.32983/2222-0712-2021-3-160-166</w:t>
              </w:r>
            </w:hyperlink>
          </w:p>
        </w:tc>
      </w:tr>
      <w:tr w:rsidR="00071EFD" w:rsidRPr="00421461" w14:paraId="4C5D6B55" w14:textId="77777777" w:rsidTr="00AA2F06">
        <w:tc>
          <w:tcPr>
            <w:tcW w:w="540" w:type="dxa"/>
            <w:shd w:val="clear" w:color="auto" w:fill="auto"/>
          </w:tcPr>
          <w:p w14:paraId="25F0EFE0" w14:textId="64F1CCE6" w:rsidR="00071EFD" w:rsidRPr="000442AF" w:rsidRDefault="00CE3F25" w:rsidP="000442AF">
            <w:pPr>
              <w:jc w:val="center"/>
              <w:rPr>
                <w:lang w:val="uk-UA"/>
              </w:rPr>
            </w:pPr>
            <w:r>
              <w:rPr>
                <w:lang w:val="uk-UA"/>
              </w:rPr>
              <w:t>3</w:t>
            </w:r>
            <w:r w:rsidR="00D61622">
              <w:rPr>
                <w:lang w:val="uk-UA"/>
              </w:rPr>
              <w:t>2</w:t>
            </w:r>
          </w:p>
        </w:tc>
        <w:tc>
          <w:tcPr>
            <w:tcW w:w="1695" w:type="dxa"/>
            <w:shd w:val="clear" w:color="auto" w:fill="auto"/>
          </w:tcPr>
          <w:p w14:paraId="272F2364" w14:textId="4AB92BC7" w:rsidR="00071EFD" w:rsidRPr="000078ED" w:rsidRDefault="00071EFD" w:rsidP="000442AF">
            <w:pPr>
              <w:spacing w:line="256" w:lineRule="auto"/>
              <w:ind w:left="-57" w:right="-113"/>
              <w:rPr>
                <w:bCs/>
                <w:lang w:val="uk-UA"/>
              </w:rPr>
            </w:pPr>
            <w:r w:rsidRPr="000442AF">
              <w:rPr>
                <w:lang w:val="uk-UA"/>
              </w:rPr>
              <w:t xml:space="preserve">Рудакова С.Г., Щетініна Л.В., Данилевич Н.С., </w:t>
            </w:r>
            <w:r w:rsidRPr="000442AF">
              <w:rPr>
                <w:b/>
                <w:lang w:val="uk-UA"/>
              </w:rPr>
              <w:t>Касяненко Я.А.,</w:t>
            </w:r>
            <w:r w:rsidRPr="000442AF">
              <w:rPr>
                <w:lang w:val="uk-UA"/>
              </w:rPr>
              <w:t xml:space="preserve"> Кицак Т.Г. </w:t>
            </w:r>
            <w:r w:rsidRPr="000442AF">
              <w:rPr>
                <w:lang w:val="uk-UA"/>
              </w:rPr>
              <w:br/>
            </w:r>
          </w:p>
        </w:tc>
        <w:tc>
          <w:tcPr>
            <w:tcW w:w="3402" w:type="dxa"/>
            <w:shd w:val="clear" w:color="auto" w:fill="auto"/>
          </w:tcPr>
          <w:p w14:paraId="566D83F3" w14:textId="3CD14FDA" w:rsidR="00071EFD" w:rsidRPr="000442AF" w:rsidRDefault="00071EFD" w:rsidP="000442AF">
            <w:pPr>
              <w:widowControl w:val="0"/>
              <w:tabs>
                <w:tab w:val="left" w:pos="1134"/>
              </w:tabs>
              <w:jc w:val="center"/>
              <w:rPr>
                <w:bCs/>
              </w:rPr>
            </w:pPr>
            <w:r w:rsidRPr="000442AF">
              <w:t>Ментальне здоров’я персоналу в умовах карантинних обмежень.</w:t>
            </w:r>
          </w:p>
        </w:tc>
        <w:tc>
          <w:tcPr>
            <w:tcW w:w="1162" w:type="dxa"/>
            <w:shd w:val="clear" w:color="auto" w:fill="auto"/>
          </w:tcPr>
          <w:p w14:paraId="426BEC33" w14:textId="44F140E0" w:rsidR="00071EFD" w:rsidRPr="000442AF" w:rsidRDefault="00071EFD" w:rsidP="000442AF">
            <w:pPr>
              <w:spacing w:line="256" w:lineRule="auto"/>
              <w:ind w:left="-57" w:right="-57"/>
              <w:jc w:val="center"/>
              <w:rPr>
                <w:bCs/>
                <w:lang w:val="uk-UA"/>
              </w:rPr>
            </w:pPr>
            <w:r w:rsidRPr="000442AF">
              <w:t>Соціально –</w:t>
            </w:r>
            <w:r w:rsidRPr="000442AF">
              <w:br/>
              <w:t>трудові відносини: теорія та практика. 2020. №2.</w:t>
            </w:r>
          </w:p>
        </w:tc>
        <w:tc>
          <w:tcPr>
            <w:tcW w:w="1560" w:type="dxa"/>
            <w:shd w:val="clear" w:color="auto" w:fill="auto"/>
          </w:tcPr>
          <w:p w14:paraId="7652B3AE" w14:textId="77777777" w:rsidR="00071EFD" w:rsidRPr="000442AF" w:rsidRDefault="00071EFD" w:rsidP="000442AF">
            <w:pPr>
              <w:jc w:val="both"/>
              <w:rPr>
                <w:lang w:val="uk-UA"/>
              </w:rPr>
            </w:pPr>
            <w:r w:rsidRPr="000442AF">
              <w:rPr>
                <w:lang w:val="uk-UA"/>
              </w:rPr>
              <w:t>0,4 д.а.</w:t>
            </w:r>
          </w:p>
          <w:p w14:paraId="41514216" w14:textId="5DC40009" w:rsidR="00071EFD" w:rsidRPr="000442AF" w:rsidRDefault="00071EFD" w:rsidP="000442AF">
            <w:pPr>
              <w:jc w:val="center"/>
              <w:rPr>
                <w:bCs/>
                <w:lang w:val="uk-UA"/>
              </w:rPr>
            </w:pPr>
            <w:r w:rsidRPr="000442AF">
              <w:t>С. 43-50.</w:t>
            </w:r>
          </w:p>
        </w:tc>
        <w:tc>
          <w:tcPr>
            <w:tcW w:w="992" w:type="dxa"/>
            <w:shd w:val="clear" w:color="auto" w:fill="auto"/>
          </w:tcPr>
          <w:p w14:paraId="65610C7F" w14:textId="434253C7"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5729616A" w14:textId="6294D275" w:rsidR="00071EFD" w:rsidRPr="000442AF" w:rsidRDefault="00071EFD" w:rsidP="000442AF">
            <w:pPr>
              <w:spacing w:line="256" w:lineRule="auto"/>
              <w:jc w:val="center"/>
              <w:rPr>
                <w:bCs/>
                <w:lang w:val="uk-UA"/>
              </w:rPr>
            </w:pPr>
            <w:r w:rsidRPr="000442AF">
              <w:rPr>
                <w:lang w:val="uk-UA"/>
              </w:rPr>
              <w:t>Б</w:t>
            </w:r>
          </w:p>
        </w:tc>
        <w:tc>
          <w:tcPr>
            <w:tcW w:w="1134" w:type="dxa"/>
            <w:shd w:val="clear" w:color="auto" w:fill="auto"/>
          </w:tcPr>
          <w:p w14:paraId="698B1452" w14:textId="77777777" w:rsidR="00071EFD" w:rsidRPr="000442AF" w:rsidRDefault="00071EFD" w:rsidP="000442AF">
            <w:pPr>
              <w:spacing w:line="256" w:lineRule="auto"/>
              <w:jc w:val="center"/>
              <w:rPr>
                <w:b/>
                <w:color w:val="0000FF"/>
                <w:lang w:val="uk-UA" w:eastAsia="en-US"/>
              </w:rPr>
            </w:pPr>
          </w:p>
        </w:tc>
        <w:tc>
          <w:tcPr>
            <w:tcW w:w="1701" w:type="dxa"/>
          </w:tcPr>
          <w:p w14:paraId="17976E73" w14:textId="025AB231" w:rsidR="00071EFD" w:rsidRPr="000078ED" w:rsidRDefault="00071EFD" w:rsidP="000442AF">
            <w:pPr>
              <w:spacing w:line="256" w:lineRule="auto"/>
              <w:jc w:val="center"/>
              <w:rPr>
                <w:bCs/>
                <w:lang w:val="uk-UA"/>
              </w:rPr>
            </w:pPr>
            <w:r w:rsidRPr="000442AF">
              <w:rPr>
                <w:spacing w:val="-2"/>
                <w:lang w:val="uk-UA"/>
              </w:rPr>
              <w:t xml:space="preserve">Академия </w:t>
            </w:r>
            <w:r w:rsidRPr="000442AF">
              <w:rPr>
                <w:spacing w:val="-2"/>
                <w:lang w:val="en-US"/>
              </w:rPr>
              <w:t>Google</w:t>
            </w:r>
            <w:r w:rsidRPr="000442AF">
              <w:rPr>
                <w:spacing w:val="-2"/>
                <w:lang w:val="uk-UA"/>
              </w:rPr>
              <w:t xml:space="preserve"> (США); </w:t>
            </w:r>
            <w:r w:rsidRPr="000442AF">
              <w:rPr>
                <w:spacing w:val="-2"/>
                <w:lang w:val="en-US"/>
              </w:rPr>
              <w:t>Ulrichsweb</w:t>
            </w:r>
            <w:r w:rsidRPr="000442AF">
              <w:rPr>
                <w:spacing w:val="-2"/>
                <w:lang w:val="uk-UA"/>
              </w:rPr>
              <w:t xml:space="preserve"> </w:t>
            </w:r>
            <w:r w:rsidRPr="000442AF">
              <w:rPr>
                <w:spacing w:val="-2"/>
                <w:lang w:val="en-US"/>
              </w:rPr>
              <w:t>Global</w:t>
            </w:r>
            <w:r w:rsidRPr="000442AF">
              <w:rPr>
                <w:spacing w:val="-2"/>
                <w:lang w:val="uk-UA"/>
              </w:rPr>
              <w:t xml:space="preserve"> </w:t>
            </w:r>
            <w:r w:rsidRPr="000442AF">
              <w:rPr>
                <w:spacing w:val="-2"/>
                <w:lang w:val="en-US"/>
              </w:rPr>
              <w:t>Serials</w:t>
            </w:r>
            <w:r w:rsidRPr="000442AF">
              <w:rPr>
                <w:spacing w:val="-2"/>
                <w:lang w:val="uk-UA"/>
              </w:rPr>
              <w:t xml:space="preserve"> </w:t>
            </w:r>
            <w:r w:rsidRPr="000442AF">
              <w:rPr>
                <w:spacing w:val="-2"/>
                <w:lang w:val="en-US"/>
              </w:rPr>
              <w:t>Directory</w:t>
            </w:r>
            <w:r w:rsidRPr="000442AF">
              <w:rPr>
                <w:spacing w:val="-2"/>
                <w:lang w:val="uk-UA"/>
              </w:rPr>
              <w:t xml:space="preserve"> (США); </w:t>
            </w:r>
            <w:r w:rsidRPr="000442AF">
              <w:rPr>
                <w:spacing w:val="-2"/>
                <w:lang w:val="en-US"/>
              </w:rPr>
              <w:t>Index</w:t>
            </w:r>
            <w:r w:rsidRPr="000442AF">
              <w:rPr>
                <w:spacing w:val="-2"/>
                <w:lang w:val="uk-UA"/>
              </w:rPr>
              <w:t xml:space="preserve"> </w:t>
            </w:r>
            <w:r w:rsidRPr="000442AF">
              <w:rPr>
                <w:spacing w:val="-2"/>
                <w:lang w:val="en-US"/>
              </w:rPr>
              <w:t>Copernicus</w:t>
            </w:r>
            <w:r w:rsidRPr="000442AF">
              <w:rPr>
                <w:spacing w:val="-2"/>
                <w:lang w:val="uk-UA"/>
              </w:rPr>
              <w:t xml:space="preserve"> (Польща)</w:t>
            </w:r>
          </w:p>
        </w:tc>
        <w:tc>
          <w:tcPr>
            <w:tcW w:w="1793" w:type="dxa"/>
          </w:tcPr>
          <w:p w14:paraId="2774F165" w14:textId="6C72B38D" w:rsidR="00071EFD" w:rsidRPr="000442AF" w:rsidRDefault="00071EFD" w:rsidP="000442AF">
            <w:pPr>
              <w:spacing w:line="256" w:lineRule="auto"/>
              <w:jc w:val="center"/>
              <w:rPr>
                <w:lang w:val="uk-UA"/>
              </w:rPr>
            </w:pPr>
            <w:r w:rsidRPr="000442AF">
              <w:rPr>
                <w:shd w:val="clear" w:color="auto" w:fill="FFFFFF"/>
                <w:lang w:val="en-US"/>
              </w:rPr>
              <w:t>http</w:t>
            </w:r>
            <w:r w:rsidRPr="000442AF">
              <w:rPr>
                <w:shd w:val="clear" w:color="auto" w:fill="FFFFFF"/>
                <w:lang w:val="uk-UA"/>
              </w:rPr>
              <w:t>://</w:t>
            </w:r>
            <w:r w:rsidRPr="000442AF">
              <w:rPr>
                <w:shd w:val="clear" w:color="auto" w:fill="FFFFFF"/>
                <w:lang w:val="en-US"/>
              </w:rPr>
              <w:t>dx</w:t>
            </w:r>
            <w:r w:rsidRPr="000442AF">
              <w:rPr>
                <w:shd w:val="clear" w:color="auto" w:fill="FFFFFF"/>
                <w:lang w:val="uk-UA"/>
              </w:rPr>
              <w:t>.</w:t>
            </w:r>
            <w:r w:rsidRPr="000442AF">
              <w:rPr>
                <w:shd w:val="clear" w:color="auto" w:fill="FFFFFF"/>
                <w:lang w:val="en-US"/>
              </w:rPr>
              <w:t>doi</w:t>
            </w:r>
            <w:r w:rsidRPr="000442AF">
              <w:rPr>
                <w:shd w:val="clear" w:color="auto" w:fill="FFFFFF"/>
                <w:lang w:val="uk-UA"/>
              </w:rPr>
              <w:t>.</w:t>
            </w:r>
            <w:r w:rsidRPr="000442AF">
              <w:rPr>
                <w:shd w:val="clear" w:color="auto" w:fill="FFFFFF"/>
                <w:lang w:val="en-US"/>
              </w:rPr>
              <w:t>org</w:t>
            </w:r>
            <w:r w:rsidRPr="000442AF">
              <w:rPr>
                <w:shd w:val="clear" w:color="auto" w:fill="FFFFFF"/>
                <w:lang w:val="uk-UA"/>
              </w:rPr>
              <w:t>/10.21511/</w:t>
            </w:r>
            <w:r w:rsidRPr="000442AF">
              <w:rPr>
                <w:shd w:val="clear" w:color="auto" w:fill="FFFFFF"/>
                <w:lang w:val="en-US"/>
              </w:rPr>
              <w:t>slrtp</w:t>
            </w:r>
            <w:r w:rsidRPr="000442AF">
              <w:rPr>
                <w:shd w:val="clear" w:color="auto" w:fill="FFFFFF"/>
                <w:lang w:val="uk-UA"/>
              </w:rPr>
              <w:t>.10(2).2020.05</w:t>
            </w:r>
          </w:p>
        </w:tc>
      </w:tr>
      <w:tr w:rsidR="00071EFD" w:rsidRPr="00421461" w14:paraId="0244FF01" w14:textId="77777777" w:rsidTr="00AA2F06">
        <w:tc>
          <w:tcPr>
            <w:tcW w:w="540" w:type="dxa"/>
            <w:shd w:val="clear" w:color="auto" w:fill="auto"/>
          </w:tcPr>
          <w:p w14:paraId="17677D27" w14:textId="7BE9E04C" w:rsidR="00071EFD" w:rsidRPr="000442AF" w:rsidRDefault="00CE3F25" w:rsidP="000442AF">
            <w:pPr>
              <w:jc w:val="center"/>
              <w:rPr>
                <w:lang w:val="uk-UA"/>
              </w:rPr>
            </w:pPr>
            <w:r>
              <w:rPr>
                <w:lang w:val="uk-UA"/>
              </w:rPr>
              <w:t>3</w:t>
            </w:r>
            <w:r w:rsidR="00D61622">
              <w:rPr>
                <w:lang w:val="uk-UA"/>
              </w:rPr>
              <w:t>3</w:t>
            </w:r>
          </w:p>
        </w:tc>
        <w:tc>
          <w:tcPr>
            <w:tcW w:w="1695" w:type="dxa"/>
            <w:shd w:val="clear" w:color="auto" w:fill="auto"/>
          </w:tcPr>
          <w:p w14:paraId="7838F6AA" w14:textId="075F1972" w:rsidR="00071EFD" w:rsidRPr="000442AF" w:rsidRDefault="00071EFD" w:rsidP="000442AF">
            <w:pPr>
              <w:spacing w:line="256" w:lineRule="auto"/>
              <w:ind w:left="-57" w:right="-113"/>
              <w:rPr>
                <w:bCs/>
              </w:rPr>
            </w:pPr>
            <w:r w:rsidRPr="000442AF">
              <w:t xml:space="preserve">Рудакова С.Г., Щетініна Л.В., Данилевич Н.С., </w:t>
            </w:r>
            <w:r w:rsidRPr="000442AF">
              <w:rPr>
                <w:b/>
              </w:rPr>
              <w:t>Когденко А.С.</w:t>
            </w:r>
            <w:r w:rsidRPr="000442AF">
              <w:t xml:space="preserve"> </w:t>
            </w:r>
            <w:r w:rsidRPr="000442AF">
              <w:br/>
            </w:r>
          </w:p>
        </w:tc>
        <w:tc>
          <w:tcPr>
            <w:tcW w:w="3402" w:type="dxa"/>
            <w:shd w:val="clear" w:color="auto" w:fill="auto"/>
          </w:tcPr>
          <w:p w14:paraId="3C5BCC1F" w14:textId="665FE023" w:rsidR="00071EFD" w:rsidRPr="000442AF" w:rsidRDefault="00071EFD" w:rsidP="000442AF">
            <w:pPr>
              <w:widowControl w:val="0"/>
              <w:tabs>
                <w:tab w:val="left" w:pos="1134"/>
              </w:tabs>
              <w:jc w:val="center"/>
              <w:rPr>
                <w:bCs/>
              </w:rPr>
            </w:pPr>
            <w:r w:rsidRPr="000442AF">
              <w:t>Змішані режими робочого часу в умовах пандемії коронавірусу COVID – 2019.</w:t>
            </w:r>
          </w:p>
        </w:tc>
        <w:tc>
          <w:tcPr>
            <w:tcW w:w="1162" w:type="dxa"/>
            <w:shd w:val="clear" w:color="auto" w:fill="auto"/>
          </w:tcPr>
          <w:p w14:paraId="28B29E8D" w14:textId="072681A0" w:rsidR="00071EFD" w:rsidRPr="000442AF" w:rsidRDefault="00071EFD" w:rsidP="000442AF">
            <w:pPr>
              <w:spacing w:line="256" w:lineRule="auto"/>
              <w:ind w:left="-57" w:right="-57"/>
              <w:jc w:val="center"/>
              <w:rPr>
                <w:bCs/>
                <w:lang w:val="uk-UA"/>
              </w:rPr>
            </w:pPr>
            <w:r w:rsidRPr="000442AF">
              <w:t>Бізнес Інформ. 2021. №1.</w:t>
            </w:r>
          </w:p>
        </w:tc>
        <w:tc>
          <w:tcPr>
            <w:tcW w:w="1560" w:type="dxa"/>
            <w:shd w:val="clear" w:color="auto" w:fill="auto"/>
          </w:tcPr>
          <w:p w14:paraId="6B47819B" w14:textId="77777777" w:rsidR="00071EFD" w:rsidRPr="000442AF" w:rsidRDefault="00071EFD" w:rsidP="000442AF">
            <w:pPr>
              <w:jc w:val="both"/>
              <w:rPr>
                <w:lang w:val="uk-UA"/>
              </w:rPr>
            </w:pPr>
            <w:r w:rsidRPr="000442AF">
              <w:rPr>
                <w:lang w:val="uk-UA"/>
              </w:rPr>
              <w:t>0,4 д.а.</w:t>
            </w:r>
          </w:p>
          <w:p w14:paraId="6779402B" w14:textId="31441723" w:rsidR="00071EFD" w:rsidRPr="000442AF" w:rsidRDefault="00071EFD" w:rsidP="000442AF">
            <w:pPr>
              <w:jc w:val="center"/>
              <w:rPr>
                <w:bCs/>
                <w:lang w:val="uk-UA"/>
              </w:rPr>
            </w:pPr>
            <w:r w:rsidRPr="000442AF">
              <w:t>С.207-212.</w:t>
            </w:r>
          </w:p>
        </w:tc>
        <w:tc>
          <w:tcPr>
            <w:tcW w:w="992" w:type="dxa"/>
            <w:shd w:val="clear" w:color="auto" w:fill="auto"/>
          </w:tcPr>
          <w:p w14:paraId="319F8D42" w14:textId="1C386F10"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50FAFC6F" w14:textId="3C096805" w:rsidR="00071EFD" w:rsidRPr="000442AF" w:rsidRDefault="00071EFD" w:rsidP="000442AF">
            <w:pPr>
              <w:spacing w:line="256" w:lineRule="auto"/>
              <w:jc w:val="center"/>
              <w:rPr>
                <w:bCs/>
                <w:lang w:val="uk-UA"/>
              </w:rPr>
            </w:pPr>
            <w:r w:rsidRPr="000442AF">
              <w:rPr>
                <w:lang w:val="uk-UA"/>
              </w:rPr>
              <w:t>Б</w:t>
            </w:r>
          </w:p>
        </w:tc>
        <w:tc>
          <w:tcPr>
            <w:tcW w:w="1134" w:type="dxa"/>
            <w:shd w:val="clear" w:color="auto" w:fill="auto"/>
          </w:tcPr>
          <w:p w14:paraId="47B317E6" w14:textId="77777777" w:rsidR="00071EFD" w:rsidRPr="000442AF" w:rsidRDefault="00071EFD" w:rsidP="000442AF">
            <w:pPr>
              <w:spacing w:line="256" w:lineRule="auto"/>
              <w:jc w:val="center"/>
              <w:rPr>
                <w:b/>
                <w:color w:val="0000FF"/>
                <w:lang w:val="uk-UA" w:eastAsia="en-US"/>
              </w:rPr>
            </w:pPr>
          </w:p>
        </w:tc>
        <w:tc>
          <w:tcPr>
            <w:tcW w:w="1701" w:type="dxa"/>
          </w:tcPr>
          <w:p w14:paraId="4FE84BED" w14:textId="77777777" w:rsidR="00071EFD" w:rsidRPr="000442AF" w:rsidRDefault="00071EFD" w:rsidP="000442AF">
            <w:pPr>
              <w:jc w:val="both"/>
              <w:rPr>
                <w:spacing w:val="-2"/>
                <w:lang w:val="en-US"/>
              </w:rPr>
            </w:pPr>
            <w:r w:rsidRPr="000442AF">
              <w:rPr>
                <w:spacing w:val="-2"/>
                <w:lang w:val="en-US"/>
              </w:rPr>
              <w:t>Ulrichsweb Global Serials Directory (США);</w:t>
            </w:r>
          </w:p>
          <w:p w14:paraId="1DB5A136" w14:textId="77777777" w:rsidR="00071EFD" w:rsidRPr="000442AF" w:rsidRDefault="00071EFD" w:rsidP="000442AF">
            <w:pPr>
              <w:jc w:val="both"/>
              <w:rPr>
                <w:spacing w:val="-2"/>
                <w:lang w:val="en-US"/>
              </w:rPr>
            </w:pPr>
            <w:r w:rsidRPr="000442AF">
              <w:rPr>
                <w:spacing w:val="-2"/>
                <w:lang w:val="en-US"/>
              </w:rPr>
              <w:t>Research Papers in Economics (США);</w:t>
            </w:r>
          </w:p>
          <w:p w14:paraId="5BF64D7D" w14:textId="77777777" w:rsidR="00071EFD" w:rsidRPr="000442AF" w:rsidRDefault="00071EFD" w:rsidP="000442AF">
            <w:pPr>
              <w:jc w:val="both"/>
              <w:rPr>
                <w:spacing w:val="-2"/>
              </w:rPr>
            </w:pPr>
            <w:r w:rsidRPr="000442AF">
              <w:rPr>
                <w:spacing w:val="-2"/>
              </w:rPr>
              <w:t xml:space="preserve">Російський індекс наукового </w:t>
            </w:r>
            <w:r w:rsidRPr="000442AF">
              <w:rPr>
                <w:spacing w:val="-2"/>
              </w:rPr>
              <w:lastRenderedPageBreak/>
              <w:t>цитування (Росія);</w:t>
            </w:r>
          </w:p>
          <w:p w14:paraId="13078915" w14:textId="77777777" w:rsidR="00071EFD" w:rsidRPr="000442AF" w:rsidRDefault="00071EFD" w:rsidP="000442AF">
            <w:pPr>
              <w:jc w:val="both"/>
              <w:rPr>
                <w:spacing w:val="-2"/>
                <w:lang w:val="en-US"/>
              </w:rPr>
            </w:pPr>
            <w:r w:rsidRPr="000442AF">
              <w:rPr>
                <w:spacing w:val="-2"/>
                <w:lang w:val="en-US"/>
              </w:rPr>
              <w:t>Index Copernicus (Польща);</w:t>
            </w:r>
          </w:p>
          <w:p w14:paraId="2322A7D9" w14:textId="77777777" w:rsidR="00071EFD" w:rsidRPr="000442AF" w:rsidRDefault="00071EFD" w:rsidP="000442AF">
            <w:pPr>
              <w:jc w:val="both"/>
              <w:rPr>
                <w:spacing w:val="-2"/>
                <w:lang w:val="en-US"/>
              </w:rPr>
            </w:pPr>
            <w:r w:rsidRPr="000442AF">
              <w:rPr>
                <w:spacing w:val="-2"/>
                <w:lang w:val="en-US"/>
              </w:rPr>
              <w:t>Directory of Open Acess Journals; Academic Journals Database (Швейцарія); Research Bible (Японія);</w:t>
            </w:r>
          </w:p>
          <w:p w14:paraId="038DF2AC" w14:textId="77777777" w:rsidR="00071EFD" w:rsidRPr="000442AF" w:rsidRDefault="00071EFD" w:rsidP="000442AF">
            <w:pPr>
              <w:jc w:val="both"/>
              <w:rPr>
                <w:spacing w:val="-2"/>
                <w:lang w:val="en-US"/>
              </w:rPr>
            </w:pPr>
            <w:r w:rsidRPr="000442AF">
              <w:rPr>
                <w:spacing w:val="-2"/>
                <w:lang w:val="en-US"/>
              </w:rPr>
              <w:t>Соціонет (Росія);</w:t>
            </w:r>
            <w:r w:rsidRPr="000442AF">
              <w:rPr>
                <w:spacing w:val="-2"/>
                <w:lang w:val="uk-UA"/>
              </w:rPr>
              <w:t xml:space="preserve"> </w:t>
            </w:r>
            <w:r w:rsidRPr="000442AF">
              <w:rPr>
                <w:spacing w:val="-2"/>
                <w:lang w:val="en-US"/>
              </w:rPr>
              <w:t>Open Academic Journals Index; GetInfo (Німеччина);</w:t>
            </w:r>
          </w:p>
          <w:p w14:paraId="77A364DB" w14:textId="77777777" w:rsidR="00071EFD" w:rsidRPr="000442AF" w:rsidRDefault="00071EFD" w:rsidP="000442AF">
            <w:pPr>
              <w:jc w:val="both"/>
              <w:rPr>
                <w:spacing w:val="-2"/>
                <w:lang w:val="en-US"/>
              </w:rPr>
            </w:pPr>
            <w:r w:rsidRPr="000442AF">
              <w:rPr>
                <w:spacing w:val="-2"/>
                <w:lang w:val="en-US"/>
              </w:rPr>
              <w:t>BASE (Німеччина);</w:t>
            </w:r>
          </w:p>
          <w:p w14:paraId="5261247D" w14:textId="77777777" w:rsidR="00071EFD" w:rsidRPr="000442AF" w:rsidRDefault="00071EFD" w:rsidP="000442AF">
            <w:pPr>
              <w:jc w:val="both"/>
              <w:rPr>
                <w:spacing w:val="-2"/>
                <w:lang w:val="en-US"/>
              </w:rPr>
            </w:pPr>
            <w:r w:rsidRPr="000442AF">
              <w:rPr>
                <w:spacing w:val="-2"/>
                <w:lang w:val="en-US"/>
              </w:rPr>
              <w:t>OpenAIRE (Європейський Союз);</w:t>
            </w:r>
          </w:p>
          <w:p w14:paraId="73C19DDB" w14:textId="77777777" w:rsidR="00071EFD" w:rsidRPr="000442AF" w:rsidRDefault="00071EFD" w:rsidP="000442AF">
            <w:pPr>
              <w:jc w:val="both"/>
              <w:rPr>
                <w:spacing w:val="-2"/>
                <w:lang w:val="en-US"/>
              </w:rPr>
            </w:pPr>
            <w:r w:rsidRPr="000442AF">
              <w:rPr>
                <w:spacing w:val="-2"/>
                <w:lang w:val="en-US"/>
              </w:rPr>
              <w:t>SUNCAT Union Catalogue</w:t>
            </w:r>
          </w:p>
          <w:p w14:paraId="65D1E194" w14:textId="77777777" w:rsidR="00071EFD" w:rsidRPr="000442AF" w:rsidRDefault="00071EFD" w:rsidP="000442AF">
            <w:pPr>
              <w:jc w:val="both"/>
              <w:rPr>
                <w:spacing w:val="-2"/>
                <w:lang w:val="en-US"/>
              </w:rPr>
            </w:pPr>
            <w:r w:rsidRPr="000442AF">
              <w:rPr>
                <w:spacing w:val="-2"/>
                <w:lang w:val="en-US"/>
              </w:rPr>
              <w:t xml:space="preserve"> (Велика Британія);</w:t>
            </w:r>
          </w:p>
          <w:p w14:paraId="3FC7D0E5" w14:textId="77777777" w:rsidR="00071EFD" w:rsidRPr="000442AF" w:rsidRDefault="00071EFD" w:rsidP="000442AF">
            <w:pPr>
              <w:jc w:val="both"/>
              <w:rPr>
                <w:spacing w:val="-2"/>
                <w:lang w:val="en-US"/>
              </w:rPr>
            </w:pPr>
            <w:r w:rsidRPr="000442AF">
              <w:rPr>
                <w:spacing w:val="-2"/>
                <w:lang w:val="en-US"/>
              </w:rPr>
              <w:t xml:space="preserve"> Library Hub Discover (Велика</w:t>
            </w:r>
          </w:p>
          <w:p w14:paraId="6FA5AAC5" w14:textId="77777777" w:rsidR="00071EFD" w:rsidRPr="000442AF" w:rsidRDefault="00071EFD" w:rsidP="000442AF">
            <w:pPr>
              <w:jc w:val="both"/>
              <w:rPr>
                <w:spacing w:val="-2"/>
                <w:lang w:val="en-US"/>
              </w:rPr>
            </w:pPr>
            <w:r w:rsidRPr="000442AF">
              <w:rPr>
                <w:spacing w:val="-2"/>
                <w:lang w:val="en-US"/>
              </w:rPr>
              <w:t xml:space="preserve"> Британія);</w:t>
            </w:r>
          </w:p>
          <w:p w14:paraId="41952FA4" w14:textId="77777777" w:rsidR="00071EFD" w:rsidRPr="000442AF" w:rsidRDefault="00071EFD" w:rsidP="000442AF">
            <w:pPr>
              <w:jc w:val="both"/>
              <w:rPr>
                <w:spacing w:val="-2"/>
                <w:lang w:val="en-US"/>
              </w:rPr>
            </w:pPr>
            <w:r w:rsidRPr="000442AF">
              <w:rPr>
                <w:spacing w:val="-2"/>
                <w:lang w:val="en-US"/>
              </w:rPr>
              <w:t xml:space="preserve"> J-Gate (Індія);</w:t>
            </w:r>
          </w:p>
          <w:p w14:paraId="13518BF6" w14:textId="77777777" w:rsidR="00071EFD" w:rsidRPr="000442AF" w:rsidRDefault="00071EFD" w:rsidP="000442AF">
            <w:pPr>
              <w:jc w:val="both"/>
              <w:rPr>
                <w:spacing w:val="-2"/>
                <w:lang w:val="en-US"/>
              </w:rPr>
            </w:pPr>
            <w:r w:rsidRPr="000442AF">
              <w:rPr>
                <w:spacing w:val="-2"/>
                <w:lang w:val="en-US"/>
              </w:rPr>
              <w:t>Open Access Library;</w:t>
            </w:r>
          </w:p>
          <w:p w14:paraId="3A7306A1" w14:textId="77777777" w:rsidR="00071EFD" w:rsidRPr="000442AF" w:rsidRDefault="00071EFD" w:rsidP="000442AF">
            <w:pPr>
              <w:jc w:val="both"/>
              <w:rPr>
                <w:spacing w:val="-2"/>
                <w:lang w:val="en-US"/>
              </w:rPr>
            </w:pPr>
            <w:r w:rsidRPr="000442AF">
              <w:rPr>
                <w:spacing w:val="-2"/>
                <w:lang w:val="en-US"/>
              </w:rPr>
              <w:t>Advanced Science Index;</w:t>
            </w:r>
          </w:p>
          <w:p w14:paraId="69D2130C" w14:textId="77777777" w:rsidR="00071EFD" w:rsidRPr="000442AF" w:rsidRDefault="00071EFD" w:rsidP="000442AF">
            <w:pPr>
              <w:jc w:val="both"/>
              <w:rPr>
                <w:spacing w:val="-2"/>
                <w:lang w:val="en-US"/>
              </w:rPr>
            </w:pPr>
            <w:r w:rsidRPr="000442AF">
              <w:rPr>
                <w:spacing w:val="-2"/>
                <w:lang w:val="en-US"/>
              </w:rPr>
              <w:t xml:space="preserve"> Академия Google (США);</w:t>
            </w:r>
          </w:p>
          <w:p w14:paraId="3B3194EB" w14:textId="77777777" w:rsidR="00071EFD" w:rsidRPr="000442AF" w:rsidRDefault="00071EFD" w:rsidP="000442AF">
            <w:pPr>
              <w:jc w:val="both"/>
              <w:rPr>
                <w:spacing w:val="-2"/>
                <w:lang w:val="en-US"/>
              </w:rPr>
            </w:pPr>
            <w:r w:rsidRPr="000442AF">
              <w:rPr>
                <w:spacing w:val="-2"/>
                <w:lang w:val="en-US"/>
              </w:rPr>
              <w:t xml:space="preserve"> InfoBase Index;</w:t>
            </w:r>
          </w:p>
          <w:p w14:paraId="3CA8A9C6" w14:textId="782AC1E0" w:rsidR="00071EFD" w:rsidRPr="000442AF" w:rsidRDefault="00071EFD" w:rsidP="000442AF">
            <w:pPr>
              <w:spacing w:line="256" w:lineRule="auto"/>
              <w:jc w:val="center"/>
              <w:rPr>
                <w:bCs/>
                <w:lang w:val="en-US"/>
              </w:rPr>
            </w:pPr>
            <w:r w:rsidRPr="000442AF">
              <w:rPr>
                <w:spacing w:val="-2"/>
                <w:lang w:val="en-US"/>
              </w:rPr>
              <w:t xml:space="preserve"> WorldCat</w:t>
            </w:r>
          </w:p>
        </w:tc>
        <w:tc>
          <w:tcPr>
            <w:tcW w:w="1793" w:type="dxa"/>
          </w:tcPr>
          <w:p w14:paraId="2D85D4E4" w14:textId="1B5CABA8" w:rsidR="00071EFD" w:rsidRPr="000442AF" w:rsidRDefault="00071EFD" w:rsidP="000442AF">
            <w:pPr>
              <w:spacing w:line="256" w:lineRule="auto"/>
              <w:jc w:val="center"/>
              <w:rPr>
                <w:lang w:val="uk-UA"/>
              </w:rPr>
            </w:pPr>
            <w:r w:rsidRPr="000442AF">
              <w:rPr>
                <w:lang w:val="uk-UA"/>
              </w:rPr>
              <w:lastRenderedPageBreak/>
              <w:t>https://www.business-inform.net/article/?year=2021&amp;abstract=2021_1_0_207_212</w:t>
            </w:r>
          </w:p>
        </w:tc>
      </w:tr>
      <w:tr w:rsidR="00071EFD" w:rsidRPr="00421461" w14:paraId="2B6DA475" w14:textId="77777777" w:rsidTr="00AA2F06">
        <w:tc>
          <w:tcPr>
            <w:tcW w:w="540" w:type="dxa"/>
            <w:shd w:val="clear" w:color="auto" w:fill="auto"/>
          </w:tcPr>
          <w:p w14:paraId="1FE2420E" w14:textId="2786EB34" w:rsidR="00071EFD" w:rsidRPr="000442AF" w:rsidRDefault="00CE3F25" w:rsidP="000442AF">
            <w:pPr>
              <w:jc w:val="center"/>
              <w:rPr>
                <w:lang w:val="uk-UA"/>
              </w:rPr>
            </w:pPr>
            <w:r>
              <w:rPr>
                <w:lang w:val="uk-UA"/>
              </w:rPr>
              <w:t>3</w:t>
            </w:r>
            <w:r w:rsidR="00D61622">
              <w:rPr>
                <w:lang w:val="uk-UA"/>
              </w:rPr>
              <w:t>4</w:t>
            </w:r>
          </w:p>
        </w:tc>
        <w:tc>
          <w:tcPr>
            <w:tcW w:w="1695" w:type="dxa"/>
            <w:shd w:val="clear" w:color="auto" w:fill="auto"/>
          </w:tcPr>
          <w:p w14:paraId="460CC4D7" w14:textId="4FEC6BB2" w:rsidR="00071EFD" w:rsidRPr="000078ED" w:rsidRDefault="00071EFD" w:rsidP="000442AF">
            <w:pPr>
              <w:spacing w:line="256" w:lineRule="auto"/>
              <w:ind w:left="-57" w:right="-113"/>
              <w:rPr>
                <w:bCs/>
              </w:rPr>
            </w:pPr>
            <w:r w:rsidRPr="000442AF">
              <w:t xml:space="preserve">Щетініна Л.В., Рудакова С.Г., Данилевич Н.С., </w:t>
            </w:r>
            <w:r w:rsidRPr="000442AF">
              <w:rPr>
                <w:b/>
              </w:rPr>
              <w:t>Монастирська Х.Р.</w:t>
            </w:r>
            <w:r w:rsidRPr="000442AF">
              <w:t xml:space="preserve"> </w:t>
            </w:r>
          </w:p>
        </w:tc>
        <w:tc>
          <w:tcPr>
            <w:tcW w:w="3402" w:type="dxa"/>
            <w:shd w:val="clear" w:color="auto" w:fill="auto"/>
          </w:tcPr>
          <w:p w14:paraId="72E836F5" w14:textId="3BEC67AD" w:rsidR="00071EFD" w:rsidRPr="000442AF" w:rsidRDefault="00071EFD" w:rsidP="000442AF">
            <w:pPr>
              <w:widowControl w:val="0"/>
              <w:tabs>
                <w:tab w:val="left" w:pos="1134"/>
              </w:tabs>
              <w:jc w:val="center"/>
              <w:rPr>
                <w:bCs/>
              </w:rPr>
            </w:pPr>
            <w:r w:rsidRPr="000442AF">
              <w:t>Цифровізація навчального процесу: погляд студентів.</w:t>
            </w:r>
          </w:p>
        </w:tc>
        <w:tc>
          <w:tcPr>
            <w:tcW w:w="1162" w:type="dxa"/>
            <w:shd w:val="clear" w:color="auto" w:fill="auto"/>
          </w:tcPr>
          <w:p w14:paraId="51914073" w14:textId="775233C8" w:rsidR="00071EFD" w:rsidRPr="000442AF" w:rsidRDefault="00071EFD" w:rsidP="000442AF">
            <w:pPr>
              <w:spacing w:line="256" w:lineRule="auto"/>
              <w:ind w:left="-57" w:right="-57"/>
              <w:jc w:val="center"/>
              <w:rPr>
                <w:bCs/>
                <w:lang w:val="uk-UA"/>
              </w:rPr>
            </w:pPr>
            <w:r w:rsidRPr="000442AF">
              <w:t xml:space="preserve">Бізнес Інформ. 2021. №2. </w:t>
            </w:r>
          </w:p>
        </w:tc>
        <w:tc>
          <w:tcPr>
            <w:tcW w:w="1560" w:type="dxa"/>
            <w:shd w:val="clear" w:color="auto" w:fill="auto"/>
          </w:tcPr>
          <w:p w14:paraId="27997AFD" w14:textId="77777777" w:rsidR="00071EFD" w:rsidRPr="000442AF" w:rsidRDefault="00071EFD" w:rsidP="000442AF">
            <w:pPr>
              <w:jc w:val="both"/>
              <w:rPr>
                <w:lang w:val="uk-UA"/>
              </w:rPr>
            </w:pPr>
            <w:r w:rsidRPr="000442AF">
              <w:rPr>
                <w:lang w:val="uk-UA"/>
              </w:rPr>
              <w:t>0,4д.а.</w:t>
            </w:r>
          </w:p>
          <w:p w14:paraId="4C6267E6" w14:textId="46101526" w:rsidR="00071EFD" w:rsidRPr="000442AF" w:rsidRDefault="00071EFD" w:rsidP="000442AF">
            <w:pPr>
              <w:jc w:val="center"/>
              <w:rPr>
                <w:bCs/>
                <w:lang w:val="uk-UA"/>
              </w:rPr>
            </w:pPr>
            <w:r w:rsidRPr="000442AF">
              <w:t>С.94-98.</w:t>
            </w:r>
          </w:p>
        </w:tc>
        <w:tc>
          <w:tcPr>
            <w:tcW w:w="992" w:type="dxa"/>
            <w:shd w:val="clear" w:color="auto" w:fill="auto"/>
          </w:tcPr>
          <w:p w14:paraId="7638C083" w14:textId="72083974"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7A3E593F" w14:textId="40911180" w:rsidR="00071EFD" w:rsidRPr="000442AF" w:rsidRDefault="00071EFD" w:rsidP="000442AF">
            <w:pPr>
              <w:spacing w:line="256" w:lineRule="auto"/>
              <w:jc w:val="center"/>
              <w:rPr>
                <w:bCs/>
                <w:lang w:val="uk-UA"/>
              </w:rPr>
            </w:pPr>
            <w:r w:rsidRPr="000442AF">
              <w:rPr>
                <w:lang w:val="uk-UA"/>
              </w:rPr>
              <w:t>Б</w:t>
            </w:r>
          </w:p>
        </w:tc>
        <w:tc>
          <w:tcPr>
            <w:tcW w:w="1134" w:type="dxa"/>
            <w:shd w:val="clear" w:color="auto" w:fill="auto"/>
          </w:tcPr>
          <w:p w14:paraId="44F2C93C" w14:textId="77777777" w:rsidR="00071EFD" w:rsidRPr="000442AF" w:rsidRDefault="00071EFD" w:rsidP="000442AF">
            <w:pPr>
              <w:spacing w:line="256" w:lineRule="auto"/>
              <w:jc w:val="center"/>
              <w:rPr>
                <w:b/>
                <w:color w:val="0000FF"/>
                <w:lang w:val="uk-UA" w:eastAsia="en-US"/>
              </w:rPr>
            </w:pPr>
          </w:p>
        </w:tc>
        <w:tc>
          <w:tcPr>
            <w:tcW w:w="1701" w:type="dxa"/>
          </w:tcPr>
          <w:p w14:paraId="185926CE" w14:textId="77777777" w:rsidR="00071EFD" w:rsidRPr="000442AF" w:rsidRDefault="00071EFD" w:rsidP="000442AF">
            <w:pPr>
              <w:jc w:val="both"/>
              <w:rPr>
                <w:spacing w:val="-2"/>
                <w:lang w:val="en-US"/>
              </w:rPr>
            </w:pPr>
            <w:r w:rsidRPr="000442AF">
              <w:rPr>
                <w:spacing w:val="-2"/>
                <w:lang w:val="en-US"/>
              </w:rPr>
              <w:t>Ulrichsweb Global Serials Directory (США);</w:t>
            </w:r>
          </w:p>
          <w:p w14:paraId="2F32755E" w14:textId="77777777" w:rsidR="00071EFD" w:rsidRPr="000442AF" w:rsidRDefault="00071EFD" w:rsidP="000442AF">
            <w:pPr>
              <w:jc w:val="both"/>
              <w:rPr>
                <w:spacing w:val="-2"/>
                <w:lang w:val="en-US"/>
              </w:rPr>
            </w:pPr>
            <w:r w:rsidRPr="000442AF">
              <w:rPr>
                <w:spacing w:val="-2"/>
                <w:lang w:val="en-US"/>
              </w:rPr>
              <w:t>Research Papers in Economics (США);</w:t>
            </w:r>
          </w:p>
          <w:p w14:paraId="3DCD6A65" w14:textId="77777777" w:rsidR="00071EFD" w:rsidRPr="000442AF" w:rsidRDefault="00071EFD" w:rsidP="000442AF">
            <w:pPr>
              <w:jc w:val="both"/>
              <w:rPr>
                <w:spacing w:val="-2"/>
              </w:rPr>
            </w:pPr>
            <w:r w:rsidRPr="000442AF">
              <w:rPr>
                <w:spacing w:val="-2"/>
              </w:rPr>
              <w:lastRenderedPageBreak/>
              <w:t>Російський індекс наукового цитування (Росія);</w:t>
            </w:r>
          </w:p>
          <w:p w14:paraId="0C7776F7" w14:textId="77777777" w:rsidR="00071EFD" w:rsidRPr="000442AF" w:rsidRDefault="00071EFD" w:rsidP="000442AF">
            <w:pPr>
              <w:jc w:val="both"/>
              <w:rPr>
                <w:spacing w:val="-2"/>
                <w:lang w:val="en-US"/>
              </w:rPr>
            </w:pPr>
            <w:r w:rsidRPr="000442AF">
              <w:rPr>
                <w:spacing w:val="-2"/>
                <w:lang w:val="en-US"/>
              </w:rPr>
              <w:t>Index Copernicus (Польща);</w:t>
            </w:r>
          </w:p>
          <w:p w14:paraId="5E1BA623" w14:textId="77777777" w:rsidR="00071EFD" w:rsidRPr="000442AF" w:rsidRDefault="00071EFD" w:rsidP="000442AF">
            <w:pPr>
              <w:jc w:val="both"/>
              <w:rPr>
                <w:spacing w:val="-2"/>
                <w:lang w:val="en-US"/>
              </w:rPr>
            </w:pPr>
            <w:r w:rsidRPr="000442AF">
              <w:rPr>
                <w:spacing w:val="-2"/>
                <w:lang w:val="en-US"/>
              </w:rPr>
              <w:t>Directory of Open Acess Journals; Academic Journals Database (Швейцарія); Research Bible (Японія);</w:t>
            </w:r>
          </w:p>
          <w:p w14:paraId="65C186B2" w14:textId="77777777" w:rsidR="00071EFD" w:rsidRPr="000442AF" w:rsidRDefault="00071EFD" w:rsidP="000442AF">
            <w:pPr>
              <w:jc w:val="both"/>
              <w:rPr>
                <w:spacing w:val="-2"/>
                <w:lang w:val="en-US"/>
              </w:rPr>
            </w:pPr>
            <w:r w:rsidRPr="000442AF">
              <w:rPr>
                <w:spacing w:val="-2"/>
                <w:lang w:val="en-US"/>
              </w:rPr>
              <w:t>Соціонет (Росія);</w:t>
            </w:r>
            <w:r w:rsidRPr="000442AF">
              <w:rPr>
                <w:spacing w:val="-2"/>
                <w:lang w:val="uk-UA"/>
              </w:rPr>
              <w:t xml:space="preserve"> </w:t>
            </w:r>
            <w:r w:rsidRPr="000442AF">
              <w:rPr>
                <w:spacing w:val="-2"/>
                <w:lang w:val="en-US"/>
              </w:rPr>
              <w:t>Open Academic Journals Index; GetInfo (Німеччина);</w:t>
            </w:r>
          </w:p>
          <w:p w14:paraId="4C594FC7" w14:textId="77777777" w:rsidR="00071EFD" w:rsidRPr="000442AF" w:rsidRDefault="00071EFD" w:rsidP="000442AF">
            <w:pPr>
              <w:jc w:val="both"/>
              <w:rPr>
                <w:spacing w:val="-2"/>
                <w:lang w:val="en-US"/>
              </w:rPr>
            </w:pPr>
            <w:r w:rsidRPr="000442AF">
              <w:rPr>
                <w:spacing w:val="-2"/>
                <w:lang w:val="en-US"/>
              </w:rPr>
              <w:t>BASE (Німеччина);</w:t>
            </w:r>
          </w:p>
          <w:p w14:paraId="19565B77" w14:textId="77777777" w:rsidR="00071EFD" w:rsidRPr="000442AF" w:rsidRDefault="00071EFD" w:rsidP="000442AF">
            <w:pPr>
              <w:jc w:val="both"/>
              <w:rPr>
                <w:spacing w:val="-2"/>
                <w:lang w:val="en-US"/>
              </w:rPr>
            </w:pPr>
            <w:r w:rsidRPr="000442AF">
              <w:rPr>
                <w:spacing w:val="-2"/>
                <w:lang w:val="en-US"/>
              </w:rPr>
              <w:t>OpenAIRE (Європейський Союз);</w:t>
            </w:r>
          </w:p>
          <w:p w14:paraId="20FF935D" w14:textId="77777777" w:rsidR="00071EFD" w:rsidRPr="000442AF" w:rsidRDefault="00071EFD" w:rsidP="000442AF">
            <w:pPr>
              <w:jc w:val="both"/>
              <w:rPr>
                <w:spacing w:val="-2"/>
                <w:lang w:val="en-US"/>
              </w:rPr>
            </w:pPr>
            <w:r w:rsidRPr="000442AF">
              <w:rPr>
                <w:spacing w:val="-2"/>
                <w:lang w:val="en-US"/>
              </w:rPr>
              <w:t>SUNCAT Union Catalogue</w:t>
            </w:r>
          </w:p>
          <w:p w14:paraId="07C513EE" w14:textId="77777777" w:rsidR="00071EFD" w:rsidRPr="000442AF" w:rsidRDefault="00071EFD" w:rsidP="000442AF">
            <w:pPr>
              <w:jc w:val="both"/>
              <w:rPr>
                <w:spacing w:val="-2"/>
                <w:lang w:val="en-US"/>
              </w:rPr>
            </w:pPr>
            <w:r w:rsidRPr="000442AF">
              <w:rPr>
                <w:spacing w:val="-2"/>
                <w:lang w:val="en-US"/>
              </w:rPr>
              <w:t xml:space="preserve"> (Велика Британія);</w:t>
            </w:r>
          </w:p>
          <w:p w14:paraId="2E9A4D54" w14:textId="77777777" w:rsidR="00071EFD" w:rsidRPr="000442AF" w:rsidRDefault="00071EFD" w:rsidP="000442AF">
            <w:pPr>
              <w:jc w:val="both"/>
              <w:rPr>
                <w:spacing w:val="-2"/>
                <w:lang w:val="en-US"/>
              </w:rPr>
            </w:pPr>
            <w:r w:rsidRPr="000442AF">
              <w:rPr>
                <w:spacing w:val="-2"/>
                <w:lang w:val="en-US"/>
              </w:rPr>
              <w:t xml:space="preserve"> Library Hub Discover (Велика</w:t>
            </w:r>
          </w:p>
          <w:p w14:paraId="70956E5F" w14:textId="77777777" w:rsidR="00071EFD" w:rsidRPr="000442AF" w:rsidRDefault="00071EFD" w:rsidP="000442AF">
            <w:pPr>
              <w:jc w:val="both"/>
              <w:rPr>
                <w:spacing w:val="-2"/>
                <w:lang w:val="en-US"/>
              </w:rPr>
            </w:pPr>
            <w:r w:rsidRPr="000442AF">
              <w:rPr>
                <w:spacing w:val="-2"/>
                <w:lang w:val="en-US"/>
              </w:rPr>
              <w:t xml:space="preserve"> Британія);</w:t>
            </w:r>
          </w:p>
          <w:p w14:paraId="2FB83111" w14:textId="77777777" w:rsidR="00071EFD" w:rsidRPr="000442AF" w:rsidRDefault="00071EFD" w:rsidP="000442AF">
            <w:pPr>
              <w:jc w:val="both"/>
              <w:rPr>
                <w:spacing w:val="-2"/>
                <w:lang w:val="en-US"/>
              </w:rPr>
            </w:pPr>
            <w:r w:rsidRPr="000442AF">
              <w:rPr>
                <w:spacing w:val="-2"/>
                <w:lang w:val="en-US"/>
              </w:rPr>
              <w:t xml:space="preserve"> J-Gate (Індія);</w:t>
            </w:r>
          </w:p>
          <w:p w14:paraId="483F2B12" w14:textId="77777777" w:rsidR="00071EFD" w:rsidRPr="000442AF" w:rsidRDefault="00071EFD" w:rsidP="000442AF">
            <w:pPr>
              <w:jc w:val="both"/>
              <w:rPr>
                <w:spacing w:val="-2"/>
                <w:lang w:val="en-US"/>
              </w:rPr>
            </w:pPr>
            <w:r w:rsidRPr="000442AF">
              <w:rPr>
                <w:spacing w:val="-2"/>
                <w:lang w:val="en-US"/>
              </w:rPr>
              <w:t>Open Access Library;</w:t>
            </w:r>
          </w:p>
          <w:p w14:paraId="3A643FD6" w14:textId="77777777" w:rsidR="00071EFD" w:rsidRPr="000442AF" w:rsidRDefault="00071EFD" w:rsidP="000442AF">
            <w:pPr>
              <w:jc w:val="both"/>
              <w:rPr>
                <w:spacing w:val="-2"/>
                <w:lang w:val="en-US"/>
              </w:rPr>
            </w:pPr>
            <w:r w:rsidRPr="000442AF">
              <w:rPr>
                <w:spacing w:val="-2"/>
                <w:lang w:val="en-US"/>
              </w:rPr>
              <w:t>Advanced Science Index;</w:t>
            </w:r>
          </w:p>
          <w:p w14:paraId="32F1B69B" w14:textId="77777777" w:rsidR="00071EFD" w:rsidRPr="000442AF" w:rsidRDefault="00071EFD" w:rsidP="000442AF">
            <w:pPr>
              <w:jc w:val="both"/>
              <w:rPr>
                <w:spacing w:val="-2"/>
                <w:lang w:val="en-US"/>
              </w:rPr>
            </w:pPr>
            <w:r w:rsidRPr="000442AF">
              <w:rPr>
                <w:spacing w:val="-2"/>
                <w:lang w:val="en-US"/>
              </w:rPr>
              <w:t xml:space="preserve"> Академия Google (США);</w:t>
            </w:r>
          </w:p>
          <w:p w14:paraId="7DF7252E" w14:textId="77777777" w:rsidR="00071EFD" w:rsidRPr="000442AF" w:rsidRDefault="00071EFD" w:rsidP="000442AF">
            <w:pPr>
              <w:jc w:val="both"/>
              <w:rPr>
                <w:spacing w:val="-2"/>
                <w:lang w:val="en-US"/>
              </w:rPr>
            </w:pPr>
            <w:r w:rsidRPr="000442AF">
              <w:rPr>
                <w:spacing w:val="-2"/>
                <w:lang w:val="en-US"/>
              </w:rPr>
              <w:t xml:space="preserve"> InfoBase Index;</w:t>
            </w:r>
          </w:p>
          <w:p w14:paraId="311EECAC" w14:textId="0D5A63DA" w:rsidR="00071EFD" w:rsidRPr="000442AF" w:rsidRDefault="00071EFD" w:rsidP="000442AF">
            <w:pPr>
              <w:spacing w:line="256" w:lineRule="auto"/>
              <w:jc w:val="center"/>
              <w:rPr>
                <w:bCs/>
                <w:lang w:val="en-US"/>
              </w:rPr>
            </w:pPr>
            <w:r w:rsidRPr="000442AF">
              <w:rPr>
                <w:spacing w:val="-2"/>
                <w:lang w:val="en-US"/>
              </w:rPr>
              <w:t xml:space="preserve"> WorldCat</w:t>
            </w:r>
          </w:p>
        </w:tc>
        <w:tc>
          <w:tcPr>
            <w:tcW w:w="1793" w:type="dxa"/>
          </w:tcPr>
          <w:p w14:paraId="0A6A4F37" w14:textId="5FB56BB3" w:rsidR="00071EFD" w:rsidRPr="000442AF" w:rsidRDefault="00071EFD" w:rsidP="000442AF">
            <w:pPr>
              <w:spacing w:line="256" w:lineRule="auto"/>
              <w:jc w:val="center"/>
              <w:rPr>
                <w:lang w:val="uk-UA"/>
              </w:rPr>
            </w:pPr>
            <w:r w:rsidRPr="000442AF">
              <w:rPr>
                <w:lang w:val="uk-UA"/>
              </w:rPr>
              <w:lastRenderedPageBreak/>
              <w:t>https://www.business-inform.net/article/?year=2021&amp;abstract=2021_2_0_94_98</w:t>
            </w:r>
          </w:p>
        </w:tc>
      </w:tr>
      <w:tr w:rsidR="00071EFD" w:rsidRPr="00421461" w14:paraId="4C21C220" w14:textId="77777777" w:rsidTr="00AA2F06">
        <w:tc>
          <w:tcPr>
            <w:tcW w:w="540" w:type="dxa"/>
            <w:shd w:val="clear" w:color="auto" w:fill="auto"/>
          </w:tcPr>
          <w:p w14:paraId="62F45867" w14:textId="79D8A0D6" w:rsidR="00071EFD" w:rsidRPr="000442AF" w:rsidRDefault="00071EFD" w:rsidP="00CE3F25">
            <w:pPr>
              <w:jc w:val="center"/>
              <w:rPr>
                <w:lang w:val="uk-UA"/>
              </w:rPr>
            </w:pPr>
            <w:r>
              <w:rPr>
                <w:lang w:val="uk-UA"/>
              </w:rPr>
              <w:t>3</w:t>
            </w:r>
            <w:r w:rsidR="00D61622">
              <w:rPr>
                <w:lang w:val="uk-UA"/>
              </w:rPr>
              <w:t>5</w:t>
            </w:r>
          </w:p>
        </w:tc>
        <w:tc>
          <w:tcPr>
            <w:tcW w:w="1695" w:type="dxa"/>
            <w:shd w:val="clear" w:color="auto" w:fill="auto"/>
          </w:tcPr>
          <w:p w14:paraId="52F04142" w14:textId="509721F4" w:rsidR="00071EFD" w:rsidRPr="000078ED" w:rsidRDefault="00071EFD" w:rsidP="000442AF">
            <w:pPr>
              <w:spacing w:line="256" w:lineRule="auto"/>
              <w:ind w:left="-57" w:right="-113"/>
              <w:rPr>
                <w:bCs/>
              </w:rPr>
            </w:pPr>
            <w:r w:rsidRPr="000442AF">
              <w:t xml:space="preserve">Щетініна Л.В., Рудакова С.Г., Данилевич Н.С., </w:t>
            </w:r>
            <w:r w:rsidRPr="000442AF">
              <w:rPr>
                <w:b/>
              </w:rPr>
              <w:lastRenderedPageBreak/>
              <w:t>Полиця З.А.</w:t>
            </w:r>
            <w:r w:rsidRPr="000442AF">
              <w:br/>
            </w:r>
          </w:p>
        </w:tc>
        <w:tc>
          <w:tcPr>
            <w:tcW w:w="3402" w:type="dxa"/>
            <w:shd w:val="clear" w:color="auto" w:fill="auto"/>
          </w:tcPr>
          <w:p w14:paraId="660452A5" w14:textId="50FE647B" w:rsidR="00071EFD" w:rsidRPr="000442AF" w:rsidRDefault="00071EFD" w:rsidP="000442AF">
            <w:pPr>
              <w:widowControl w:val="0"/>
              <w:tabs>
                <w:tab w:val="left" w:pos="1134"/>
              </w:tabs>
              <w:jc w:val="center"/>
              <w:rPr>
                <w:bCs/>
              </w:rPr>
            </w:pPr>
            <w:r w:rsidRPr="000442AF">
              <w:lastRenderedPageBreak/>
              <w:t>Управління залученістю</w:t>
            </w:r>
            <w:r w:rsidRPr="000442AF">
              <w:br/>
              <w:t>персоналу: концепція та оцінювання.</w:t>
            </w:r>
          </w:p>
        </w:tc>
        <w:tc>
          <w:tcPr>
            <w:tcW w:w="1162" w:type="dxa"/>
            <w:shd w:val="clear" w:color="auto" w:fill="auto"/>
          </w:tcPr>
          <w:p w14:paraId="4EE383B2" w14:textId="4A61B087" w:rsidR="00071EFD" w:rsidRPr="000442AF" w:rsidRDefault="00071EFD" w:rsidP="000442AF">
            <w:pPr>
              <w:spacing w:line="256" w:lineRule="auto"/>
              <w:ind w:left="-57" w:right="-57"/>
              <w:jc w:val="center"/>
              <w:rPr>
                <w:bCs/>
                <w:lang w:val="uk-UA"/>
              </w:rPr>
            </w:pPr>
            <w:r w:rsidRPr="000442AF">
              <w:t>Галицький економічний вісник. 2021. №1</w:t>
            </w:r>
          </w:p>
        </w:tc>
        <w:tc>
          <w:tcPr>
            <w:tcW w:w="1560" w:type="dxa"/>
            <w:shd w:val="clear" w:color="auto" w:fill="auto"/>
          </w:tcPr>
          <w:p w14:paraId="20BE0FD3" w14:textId="77777777" w:rsidR="00071EFD" w:rsidRPr="000442AF" w:rsidRDefault="00071EFD" w:rsidP="000442AF">
            <w:pPr>
              <w:jc w:val="both"/>
              <w:rPr>
                <w:lang w:val="uk-UA"/>
              </w:rPr>
            </w:pPr>
            <w:r w:rsidRPr="000442AF">
              <w:rPr>
                <w:lang w:val="uk-UA"/>
              </w:rPr>
              <w:t>0,3 д.а.</w:t>
            </w:r>
          </w:p>
          <w:p w14:paraId="094011E5" w14:textId="3671D0E5" w:rsidR="00071EFD" w:rsidRPr="000442AF" w:rsidRDefault="00071EFD" w:rsidP="000442AF">
            <w:pPr>
              <w:jc w:val="center"/>
              <w:rPr>
                <w:bCs/>
                <w:lang w:val="uk-UA"/>
              </w:rPr>
            </w:pPr>
            <w:r w:rsidRPr="000442AF">
              <w:t>С. 151-158.</w:t>
            </w:r>
            <w:hyperlink r:id="rId38" w:tgtFrame="_blank" w:history="1">
              <w:r w:rsidRPr="000442AF">
                <w:rPr>
                  <w:rStyle w:val="af9"/>
                </w:rPr>
                <w:t xml:space="preserve"> </w:t>
              </w:r>
            </w:hyperlink>
          </w:p>
        </w:tc>
        <w:tc>
          <w:tcPr>
            <w:tcW w:w="992" w:type="dxa"/>
            <w:shd w:val="clear" w:color="auto" w:fill="auto"/>
          </w:tcPr>
          <w:p w14:paraId="79FB2394" w14:textId="4767A05B"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3290D71B" w14:textId="6D7FA19E" w:rsidR="00071EFD" w:rsidRPr="000442AF" w:rsidRDefault="00071EFD" w:rsidP="000442AF">
            <w:pPr>
              <w:spacing w:line="256" w:lineRule="auto"/>
              <w:jc w:val="center"/>
              <w:rPr>
                <w:bCs/>
                <w:lang w:val="uk-UA"/>
              </w:rPr>
            </w:pPr>
            <w:r w:rsidRPr="000442AF">
              <w:rPr>
                <w:lang w:val="uk-UA"/>
              </w:rPr>
              <w:t>Б</w:t>
            </w:r>
          </w:p>
        </w:tc>
        <w:tc>
          <w:tcPr>
            <w:tcW w:w="1134" w:type="dxa"/>
            <w:shd w:val="clear" w:color="auto" w:fill="auto"/>
          </w:tcPr>
          <w:p w14:paraId="799907D6" w14:textId="77777777" w:rsidR="00071EFD" w:rsidRPr="000442AF" w:rsidRDefault="00071EFD" w:rsidP="000442AF">
            <w:pPr>
              <w:spacing w:line="256" w:lineRule="auto"/>
              <w:jc w:val="center"/>
              <w:rPr>
                <w:b/>
                <w:color w:val="0000FF"/>
                <w:lang w:val="uk-UA" w:eastAsia="en-US"/>
              </w:rPr>
            </w:pPr>
          </w:p>
        </w:tc>
        <w:tc>
          <w:tcPr>
            <w:tcW w:w="1701" w:type="dxa"/>
          </w:tcPr>
          <w:p w14:paraId="7ECEA58F" w14:textId="54680D14" w:rsidR="00071EFD" w:rsidRPr="000442AF" w:rsidRDefault="00071EFD" w:rsidP="000442AF">
            <w:pPr>
              <w:spacing w:line="256" w:lineRule="auto"/>
              <w:jc w:val="center"/>
              <w:rPr>
                <w:bCs/>
                <w:lang w:val="en-US"/>
              </w:rPr>
            </w:pPr>
            <w:r w:rsidRPr="000442AF">
              <w:rPr>
                <w:spacing w:val="-2"/>
                <w:lang w:val="en-US"/>
              </w:rPr>
              <w:t xml:space="preserve">Index Copernicus, Google Scholar, EBSCO та ULRICHSWEB </w:t>
            </w:r>
            <w:r w:rsidRPr="000442AF">
              <w:rPr>
                <w:spacing w:val="-2"/>
                <w:lang w:val="en-US"/>
              </w:rPr>
              <w:lastRenderedPageBreak/>
              <w:t>Global Serials Directory.</w:t>
            </w:r>
          </w:p>
        </w:tc>
        <w:tc>
          <w:tcPr>
            <w:tcW w:w="1793" w:type="dxa"/>
          </w:tcPr>
          <w:p w14:paraId="58B252DD" w14:textId="36CA9AA6" w:rsidR="00071EFD" w:rsidRPr="000442AF" w:rsidRDefault="004A3771" w:rsidP="000442AF">
            <w:pPr>
              <w:spacing w:line="256" w:lineRule="auto"/>
              <w:jc w:val="center"/>
              <w:rPr>
                <w:lang w:val="uk-UA"/>
              </w:rPr>
            </w:pPr>
            <w:hyperlink r:id="rId39" w:tgtFrame="_blank" w:history="1">
              <w:r w:rsidR="00071EFD" w:rsidRPr="000442AF">
                <w:rPr>
                  <w:rStyle w:val="af9"/>
                  <w:lang w:val="en-US"/>
                </w:rPr>
                <w:t>https://doi.org/10.33108/galicianvisnyk_tntu2021.01.151</w:t>
              </w:r>
            </w:hyperlink>
            <w:r w:rsidR="00071EFD" w:rsidRPr="000442AF">
              <w:rPr>
                <w:color w:val="1155CC"/>
                <w:u w:val="single"/>
                <w:lang w:val="en-US"/>
              </w:rPr>
              <w:t>.</w:t>
            </w:r>
          </w:p>
        </w:tc>
      </w:tr>
      <w:tr w:rsidR="00071EFD" w:rsidRPr="000442AF" w14:paraId="10B5123A" w14:textId="77777777" w:rsidTr="00AA2F06">
        <w:tc>
          <w:tcPr>
            <w:tcW w:w="540" w:type="dxa"/>
            <w:shd w:val="clear" w:color="auto" w:fill="auto"/>
          </w:tcPr>
          <w:p w14:paraId="2D067B2A" w14:textId="2515199C" w:rsidR="00071EFD" w:rsidRPr="000442AF" w:rsidRDefault="00071EFD" w:rsidP="00CE3F25">
            <w:pPr>
              <w:jc w:val="center"/>
              <w:rPr>
                <w:lang w:val="uk-UA"/>
              </w:rPr>
            </w:pPr>
            <w:r>
              <w:rPr>
                <w:lang w:val="uk-UA"/>
              </w:rPr>
              <w:t>3</w:t>
            </w:r>
            <w:r w:rsidR="00D61622">
              <w:rPr>
                <w:lang w:val="uk-UA"/>
              </w:rPr>
              <w:t>6</w:t>
            </w:r>
          </w:p>
        </w:tc>
        <w:tc>
          <w:tcPr>
            <w:tcW w:w="1695" w:type="dxa"/>
            <w:shd w:val="clear" w:color="auto" w:fill="auto"/>
          </w:tcPr>
          <w:p w14:paraId="6CAFBD8B" w14:textId="159B98BD" w:rsidR="00071EFD" w:rsidRPr="000442AF" w:rsidRDefault="00071EFD" w:rsidP="000442AF">
            <w:pPr>
              <w:spacing w:line="256" w:lineRule="auto"/>
              <w:ind w:left="-57" w:right="-113"/>
              <w:rPr>
                <w:bCs/>
                <w:lang w:val="uk-UA"/>
              </w:rPr>
            </w:pPr>
            <w:r w:rsidRPr="000442AF">
              <w:rPr>
                <w:color w:val="000000"/>
                <w:shd w:val="clear" w:color="auto" w:fill="FFFFFF"/>
                <w:lang w:val="uk-UA"/>
              </w:rPr>
              <w:t xml:space="preserve"> Щетініна Л.В., Рудакова С.Г., </w:t>
            </w:r>
            <w:r w:rsidRPr="000442AF">
              <w:rPr>
                <w:b/>
                <w:bCs/>
                <w:color w:val="000000"/>
                <w:shd w:val="clear" w:color="auto" w:fill="FFFFFF"/>
                <w:lang w:val="uk-UA"/>
              </w:rPr>
              <w:t>Твердохліб Ю.В., Турова К.С.</w:t>
            </w:r>
          </w:p>
        </w:tc>
        <w:tc>
          <w:tcPr>
            <w:tcW w:w="3402" w:type="dxa"/>
            <w:shd w:val="clear" w:color="auto" w:fill="auto"/>
          </w:tcPr>
          <w:p w14:paraId="0D3F5A9D" w14:textId="77777777" w:rsidR="00071EFD" w:rsidRPr="000442AF" w:rsidRDefault="00071EFD" w:rsidP="000442AF">
            <w:pPr>
              <w:jc w:val="both"/>
              <w:rPr>
                <w:color w:val="000000"/>
                <w:shd w:val="clear" w:color="auto" w:fill="FFFFFF"/>
              </w:rPr>
            </w:pPr>
            <w:r w:rsidRPr="000442AF">
              <w:rPr>
                <w:color w:val="000000"/>
                <w:shd w:val="clear" w:color="auto" w:fill="FFFFFF"/>
              </w:rPr>
              <w:t>Корпоративна культура в системі менеджменту персоналу: значення, характер та взаємозв'язки.</w:t>
            </w:r>
          </w:p>
          <w:p w14:paraId="2D075BAF" w14:textId="77777777" w:rsidR="00071EFD" w:rsidRPr="000442AF" w:rsidRDefault="00071EFD" w:rsidP="000442AF">
            <w:pPr>
              <w:widowControl w:val="0"/>
              <w:tabs>
                <w:tab w:val="left" w:pos="1134"/>
              </w:tabs>
              <w:jc w:val="center"/>
              <w:rPr>
                <w:bCs/>
              </w:rPr>
            </w:pPr>
          </w:p>
        </w:tc>
        <w:tc>
          <w:tcPr>
            <w:tcW w:w="1162" w:type="dxa"/>
            <w:shd w:val="clear" w:color="auto" w:fill="auto"/>
          </w:tcPr>
          <w:p w14:paraId="0E55087E" w14:textId="5283E53E" w:rsidR="00071EFD" w:rsidRPr="000442AF" w:rsidRDefault="00071EFD" w:rsidP="000442AF">
            <w:pPr>
              <w:spacing w:line="256" w:lineRule="auto"/>
              <w:ind w:left="-57" w:right="-57"/>
              <w:jc w:val="center"/>
              <w:rPr>
                <w:bCs/>
                <w:lang w:val="uk-UA"/>
              </w:rPr>
            </w:pPr>
            <w:r w:rsidRPr="000442AF">
              <w:rPr>
                <w:color w:val="000000"/>
                <w:shd w:val="clear" w:color="auto" w:fill="FFFFFF"/>
              </w:rPr>
              <w:t xml:space="preserve">Формування ринкових відносин в Україні. </w:t>
            </w:r>
            <w:r w:rsidRPr="000442AF">
              <w:rPr>
                <w:color w:val="000000"/>
                <w:shd w:val="clear" w:color="auto" w:fill="FFFFFF"/>
                <w:lang w:val="pl-PL"/>
              </w:rPr>
              <w:t>2020. №11 (234). URL:</w:t>
            </w:r>
            <w:hyperlink r:id="rId40" w:history="1">
              <w:r w:rsidRPr="000442AF">
                <w:rPr>
                  <w:rStyle w:val="af9"/>
                  <w:color w:val="000000"/>
                  <w:shd w:val="clear" w:color="auto" w:fill="FFFFFF"/>
                  <w:lang w:val="pl-PL"/>
                </w:rPr>
                <w:t xml:space="preserve"> </w:t>
              </w:r>
              <w:r w:rsidRPr="000442AF">
                <w:rPr>
                  <w:rStyle w:val="af9"/>
                  <w:color w:val="1155CC"/>
                  <w:shd w:val="clear" w:color="auto" w:fill="FFFFFF"/>
                  <w:lang w:val="pl-PL"/>
                </w:rPr>
                <w:t>http://nbuv.gov.ua/UJRN/frvu_2020_11_12</w:t>
              </w:r>
            </w:hyperlink>
          </w:p>
        </w:tc>
        <w:tc>
          <w:tcPr>
            <w:tcW w:w="1560" w:type="dxa"/>
            <w:shd w:val="clear" w:color="auto" w:fill="auto"/>
          </w:tcPr>
          <w:p w14:paraId="28FE5BCF" w14:textId="77777777" w:rsidR="00071EFD" w:rsidRPr="000442AF" w:rsidRDefault="00071EFD" w:rsidP="000442AF">
            <w:pPr>
              <w:jc w:val="both"/>
              <w:rPr>
                <w:color w:val="000000"/>
                <w:shd w:val="clear" w:color="auto" w:fill="FFFFFF"/>
                <w:lang w:val="uk-UA"/>
              </w:rPr>
            </w:pPr>
            <w:r w:rsidRPr="000442AF">
              <w:rPr>
                <w:color w:val="000000"/>
                <w:shd w:val="clear" w:color="auto" w:fill="FFFFFF"/>
                <w:lang w:val="uk-UA"/>
              </w:rPr>
              <w:t>0,3 д.а.</w:t>
            </w:r>
          </w:p>
          <w:p w14:paraId="6F337AED" w14:textId="4114D756" w:rsidR="00071EFD" w:rsidRPr="000442AF" w:rsidRDefault="00071EFD" w:rsidP="000442AF">
            <w:pPr>
              <w:jc w:val="center"/>
              <w:rPr>
                <w:bCs/>
                <w:lang w:val="uk-UA"/>
              </w:rPr>
            </w:pPr>
            <w:r w:rsidRPr="000442AF">
              <w:rPr>
                <w:color w:val="000000"/>
                <w:shd w:val="clear" w:color="auto" w:fill="FFFFFF"/>
              </w:rPr>
              <w:t>С</w:t>
            </w:r>
            <w:r w:rsidRPr="000442AF">
              <w:rPr>
                <w:color w:val="000000"/>
                <w:shd w:val="clear" w:color="auto" w:fill="FFFFFF"/>
                <w:lang w:val="en-US"/>
              </w:rPr>
              <w:t>. 79-87.</w:t>
            </w:r>
          </w:p>
        </w:tc>
        <w:tc>
          <w:tcPr>
            <w:tcW w:w="992" w:type="dxa"/>
            <w:shd w:val="clear" w:color="auto" w:fill="auto"/>
          </w:tcPr>
          <w:p w14:paraId="24FFB5EF" w14:textId="5795CE7D"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00F35198" w14:textId="291F7FDB" w:rsidR="00071EFD" w:rsidRPr="000442AF" w:rsidRDefault="00071EFD" w:rsidP="000442AF">
            <w:pPr>
              <w:spacing w:line="256" w:lineRule="auto"/>
              <w:jc w:val="center"/>
              <w:rPr>
                <w:bCs/>
                <w:lang w:val="uk-UA"/>
              </w:rPr>
            </w:pPr>
            <w:r w:rsidRPr="000442AF">
              <w:rPr>
                <w:lang w:val="uk-UA"/>
              </w:rPr>
              <w:t>Б</w:t>
            </w:r>
          </w:p>
        </w:tc>
        <w:tc>
          <w:tcPr>
            <w:tcW w:w="1134" w:type="dxa"/>
            <w:shd w:val="clear" w:color="auto" w:fill="auto"/>
          </w:tcPr>
          <w:p w14:paraId="118DD770" w14:textId="77777777" w:rsidR="00071EFD" w:rsidRPr="000442AF" w:rsidRDefault="00071EFD" w:rsidP="000442AF">
            <w:pPr>
              <w:spacing w:line="256" w:lineRule="auto"/>
              <w:jc w:val="center"/>
              <w:rPr>
                <w:b/>
                <w:color w:val="0000FF"/>
                <w:lang w:val="uk-UA" w:eastAsia="en-US"/>
              </w:rPr>
            </w:pPr>
          </w:p>
        </w:tc>
        <w:tc>
          <w:tcPr>
            <w:tcW w:w="1701" w:type="dxa"/>
          </w:tcPr>
          <w:p w14:paraId="3878C45C" w14:textId="77777777" w:rsidR="00071EFD" w:rsidRPr="000442AF" w:rsidRDefault="00071EFD" w:rsidP="000442AF">
            <w:pPr>
              <w:jc w:val="both"/>
              <w:rPr>
                <w:spacing w:val="-2"/>
                <w:lang w:val="en-US"/>
              </w:rPr>
            </w:pPr>
            <w:r w:rsidRPr="000442AF">
              <w:rPr>
                <w:spacing w:val="-2"/>
                <w:lang w:val="en-US"/>
              </w:rPr>
              <w:t>Google Scholar</w:t>
            </w:r>
          </w:p>
          <w:p w14:paraId="098EA568" w14:textId="0C11C20F" w:rsidR="00071EFD" w:rsidRPr="000442AF" w:rsidRDefault="00071EFD" w:rsidP="000442AF">
            <w:pPr>
              <w:spacing w:line="256" w:lineRule="auto"/>
              <w:jc w:val="center"/>
              <w:rPr>
                <w:bCs/>
                <w:lang w:val="en-US"/>
              </w:rPr>
            </w:pPr>
            <w:r w:rsidRPr="000442AF">
              <w:rPr>
                <w:spacing w:val="-2"/>
                <w:lang w:val="en-US"/>
              </w:rPr>
              <w:t>Index Copernicus</w:t>
            </w:r>
          </w:p>
        </w:tc>
        <w:tc>
          <w:tcPr>
            <w:tcW w:w="1793" w:type="dxa"/>
          </w:tcPr>
          <w:p w14:paraId="406C2ADC" w14:textId="77777777" w:rsidR="00071EFD" w:rsidRPr="000442AF" w:rsidRDefault="00071EFD" w:rsidP="000442AF">
            <w:pPr>
              <w:spacing w:line="256" w:lineRule="auto"/>
              <w:jc w:val="center"/>
              <w:rPr>
                <w:lang w:val="uk-UA"/>
              </w:rPr>
            </w:pPr>
          </w:p>
        </w:tc>
      </w:tr>
      <w:tr w:rsidR="00071EFD" w:rsidRPr="00421461" w14:paraId="77A1A416" w14:textId="77777777" w:rsidTr="00AA2F06">
        <w:tc>
          <w:tcPr>
            <w:tcW w:w="540" w:type="dxa"/>
            <w:shd w:val="clear" w:color="auto" w:fill="auto"/>
          </w:tcPr>
          <w:p w14:paraId="7891F185" w14:textId="2DE89D6A" w:rsidR="00071EFD" w:rsidRPr="000442AF" w:rsidRDefault="00071EFD" w:rsidP="00CE3F25">
            <w:pPr>
              <w:jc w:val="center"/>
              <w:rPr>
                <w:lang w:val="uk-UA"/>
              </w:rPr>
            </w:pPr>
            <w:r>
              <w:rPr>
                <w:lang w:val="uk-UA"/>
              </w:rPr>
              <w:t>3</w:t>
            </w:r>
            <w:r w:rsidR="00D61622">
              <w:rPr>
                <w:lang w:val="uk-UA"/>
              </w:rPr>
              <w:t>7</w:t>
            </w:r>
          </w:p>
        </w:tc>
        <w:tc>
          <w:tcPr>
            <w:tcW w:w="1695" w:type="dxa"/>
            <w:shd w:val="clear" w:color="auto" w:fill="auto"/>
          </w:tcPr>
          <w:p w14:paraId="11EB7F91" w14:textId="204E7B9D" w:rsidR="00071EFD" w:rsidRPr="000442AF" w:rsidRDefault="00071EFD" w:rsidP="000442AF">
            <w:pPr>
              <w:spacing w:line="256" w:lineRule="auto"/>
              <w:ind w:left="-57" w:right="-113"/>
              <w:rPr>
                <w:bCs/>
              </w:rPr>
            </w:pPr>
            <w:r w:rsidRPr="000442AF">
              <w:rPr>
                <w:lang w:val="uk-UA"/>
              </w:rPr>
              <w:t xml:space="preserve">Поплавська О.М., </w:t>
            </w:r>
            <w:r w:rsidRPr="000442AF">
              <w:rPr>
                <w:b/>
                <w:lang w:val="uk-UA"/>
              </w:rPr>
              <w:t>Кононенко Т.С</w:t>
            </w:r>
            <w:r w:rsidRPr="000442AF">
              <w:rPr>
                <w:lang w:val="uk-UA"/>
              </w:rPr>
              <w:t>.</w:t>
            </w:r>
          </w:p>
        </w:tc>
        <w:tc>
          <w:tcPr>
            <w:tcW w:w="3402" w:type="dxa"/>
            <w:shd w:val="clear" w:color="auto" w:fill="auto"/>
          </w:tcPr>
          <w:p w14:paraId="1289A815" w14:textId="3CFDB991" w:rsidR="00071EFD" w:rsidRPr="000442AF" w:rsidRDefault="00071EFD" w:rsidP="000442AF">
            <w:pPr>
              <w:widowControl w:val="0"/>
              <w:tabs>
                <w:tab w:val="left" w:pos="1134"/>
              </w:tabs>
              <w:jc w:val="center"/>
              <w:rPr>
                <w:bCs/>
              </w:rPr>
            </w:pPr>
            <w:r w:rsidRPr="000442AF">
              <w:rPr>
                <w:lang w:val="uk-UA"/>
              </w:rPr>
              <w:t>Мотивація та задоволеність працівників: анал</w:t>
            </w:r>
            <w:r w:rsidR="0032131A">
              <w:rPr>
                <w:lang w:val="uk-UA"/>
              </w:rPr>
              <w:t>із, ризики, шляхи удосконалення</w:t>
            </w:r>
          </w:p>
        </w:tc>
        <w:tc>
          <w:tcPr>
            <w:tcW w:w="1162" w:type="dxa"/>
            <w:shd w:val="clear" w:color="auto" w:fill="auto"/>
          </w:tcPr>
          <w:p w14:paraId="4601EF44" w14:textId="6D8F1E86" w:rsidR="00071EFD" w:rsidRPr="000442AF" w:rsidRDefault="00071EFD" w:rsidP="000442AF">
            <w:pPr>
              <w:spacing w:line="256" w:lineRule="auto"/>
              <w:ind w:left="-57" w:right="-57"/>
              <w:jc w:val="center"/>
              <w:rPr>
                <w:bCs/>
                <w:lang w:val="uk-UA"/>
              </w:rPr>
            </w:pPr>
            <w:r w:rsidRPr="000442AF">
              <w:rPr>
                <w:lang w:val="uk-UA"/>
              </w:rPr>
              <w:t xml:space="preserve">Бізнес Інформ №5. 2021. </w:t>
            </w:r>
          </w:p>
        </w:tc>
        <w:tc>
          <w:tcPr>
            <w:tcW w:w="1560" w:type="dxa"/>
            <w:shd w:val="clear" w:color="auto" w:fill="auto"/>
          </w:tcPr>
          <w:p w14:paraId="2692EC0C" w14:textId="77777777" w:rsidR="00071EFD" w:rsidRPr="000442AF" w:rsidRDefault="00071EFD" w:rsidP="000442AF">
            <w:pPr>
              <w:jc w:val="both"/>
              <w:rPr>
                <w:lang w:val="uk-UA"/>
              </w:rPr>
            </w:pPr>
            <w:r w:rsidRPr="000442AF">
              <w:rPr>
                <w:lang w:val="uk-UA"/>
              </w:rPr>
              <w:t>0,5 д.а.</w:t>
            </w:r>
          </w:p>
          <w:p w14:paraId="5344E209" w14:textId="6D765B74" w:rsidR="00071EFD" w:rsidRPr="000442AF" w:rsidRDefault="00071EFD" w:rsidP="000442AF">
            <w:pPr>
              <w:jc w:val="center"/>
              <w:rPr>
                <w:bCs/>
                <w:lang w:val="uk-UA"/>
              </w:rPr>
            </w:pPr>
            <w:r w:rsidRPr="000442AF">
              <w:t>c</w:t>
            </w:r>
            <w:r w:rsidRPr="000442AF">
              <w:rPr>
                <w:lang w:val="uk-UA"/>
              </w:rPr>
              <w:t>.378-384</w:t>
            </w:r>
          </w:p>
        </w:tc>
        <w:tc>
          <w:tcPr>
            <w:tcW w:w="992" w:type="dxa"/>
            <w:shd w:val="clear" w:color="auto" w:fill="auto"/>
          </w:tcPr>
          <w:p w14:paraId="14A06769" w14:textId="709F5BD6"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68ABEF73" w14:textId="2C9313C2" w:rsidR="00071EFD" w:rsidRPr="000442AF" w:rsidRDefault="00071EFD" w:rsidP="000442AF">
            <w:pPr>
              <w:spacing w:line="256" w:lineRule="auto"/>
              <w:jc w:val="center"/>
              <w:rPr>
                <w:bCs/>
                <w:lang w:val="uk-UA"/>
              </w:rPr>
            </w:pPr>
            <w:r w:rsidRPr="000442AF">
              <w:rPr>
                <w:lang w:val="uk-UA"/>
              </w:rPr>
              <w:t xml:space="preserve">Б </w:t>
            </w:r>
          </w:p>
        </w:tc>
        <w:tc>
          <w:tcPr>
            <w:tcW w:w="1134" w:type="dxa"/>
            <w:shd w:val="clear" w:color="auto" w:fill="auto"/>
          </w:tcPr>
          <w:p w14:paraId="270DF37C" w14:textId="77777777" w:rsidR="00071EFD" w:rsidRPr="000442AF" w:rsidRDefault="00071EFD" w:rsidP="000442AF">
            <w:pPr>
              <w:spacing w:line="256" w:lineRule="auto"/>
              <w:jc w:val="center"/>
              <w:rPr>
                <w:b/>
                <w:color w:val="0000FF"/>
                <w:lang w:val="uk-UA" w:eastAsia="en-US"/>
              </w:rPr>
            </w:pPr>
          </w:p>
        </w:tc>
        <w:tc>
          <w:tcPr>
            <w:tcW w:w="1701" w:type="dxa"/>
          </w:tcPr>
          <w:p w14:paraId="5D429451" w14:textId="2169CC6D" w:rsidR="00071EFD" w:rsidRPr="000442AF" w:rsidRDefault="00071EFD" w:rsidP="000442AF">
            <w:pPr>
              <w:spacing w:line="256" w:lineRule="auto"/>
              <w:jc w:val="center"/>
              <w:rPr>
                <w:bCs/>
                <w:lang w:val="en-US"/>
              </w:rPr>
            </w:pPr>
            <w:r w:rsidRPr="000442AF">
              <w:rPr>
                <w:spacing w:val="-2"/>
                <w:lang w:val="en-US"/>
              </w:rPr>
              <w:t>Index Copernicus, Google Scholar, EBSCO та ULRICHSWEB</w:t>
            </w:r>
          </w:p>
        </w:tc>
        <w:tc>
          <w:tcPr>
            <w:tcW w:w="1793" w:type="dxa"/>
          </w:tcPr>
          <w:p w14:paraId="5E40D113" w14:textId="72D427FE" w:rsidR="00071EFD" w:rsidRPr="000442AF" w:rsidRDefault="00071EFD" w:rsidP="000442AF">
            <w:pPr>
              <w:spacing w:line="256" w:lineRule="auto"/>
              <w:jc w:val="center"/>
              <w:rPr>
                <w:lang w:val="uk-UA"/>
              </w:rPr>
            </w:pPr>
            <w:r w:rsidRPr="000442AF">
              <w:rPr>
                <w:lang w:val="en-US"/>
              </w:rPr>
              <w:t>http</w:t>
            </w:r>
            <w:r w:rsidRPr="000442AF">
              <w:rPr>
                <w:lang w:val="uk-UA"/>
              </w:rPr>
              <w:t>://</w:t>
            </w:r>
            <w:r w:rsidRPr="000442AF">
              <w:rPr>
                <w:lang w:val="en-US"/>
              </w:rPr>
              <w:t>www</w:t>
            </w:r>
            <w:r w:rsidRPr="000442AF">
              <w:rPr>
                <w:lang w:val="uk-UA"/>
              </w:rPr>
              <w:t>.</w:t>
            </w:r>
            <w:r w:rsidRPr="000442AF">
              <w:rPr>
                <w:lang w:val="en-US"/>
              </w:rPr>
              <w:t>business</w:t>
            </w:r>
            <w:r w:rsidRPr="000442AF">
              <w:rPr>
                <w:lang w:val="uk-UA"/>
              </w:rPr>
              <w:t>-</w:t>
            </w:r>
            <w:r w:rsidRPr="000442AF">
              <w:rPr>
                <w:lang w:val="en-US"/>
              </w:rPr>
              <w:t>inform</w:t>
            </w:r>
            <w:r w:rsidRPr="000442AF">
              <w:rPr>
                <w:lang w:val="uk-UA"/>
              </w:rPr>
              <w:t>.</w:t>
            </w:r>
            <w:r w:rsidRPr="000442AF">
              <w:rPr>
                <w:lang w:val="en-US"/>
              </w:rPr>
              <w:t>net</w:t>
            </w:r>
            <w:r w:rsidRPr="000442AF">
              <w:rPr>
                <w:lang w:val="uk-UA"/>
              </w:rPr>
              <w:t>/</w:t>
            </w:r>
            <w:r w:rsidRPr="000442AF">
              <w:rPr>
                <w:lang w:val="en-US"/>
              </w:rPr>
              <w:t>export</w:t>
            </w:r>
            <w:r w:rsidRPr="000442AF">
              <w:rPr>
                <w:lang w:val="uk-UA"/>
              </w:rPr>
              <w:t>_</w:t>
            </w:r>
            <w:r w:rsidRPr="000442AF">
              <w:rPr>
                <w:lang w:val="en-US"/>
              </w:rPr>
              <w:t>pdf</w:t>
            </w:r>
            <w:r w:rsidRPr="000442AF">
              <w:rPr>
                <w:lang w:val="uk-UA"/>
              </w:rPr>
              <w:t>/</w:t>
            </w:r>
            <w:r w:rsidRPr="000442AF">
              <w:rPr>
                <w:lang w:val="en-US"/>
              </w:rPr>
              <w:t>business</w:t>
            </w:r>
            <w:r w:rsidRPr="000442AF">
              <w:rPr>
                <w:lang w:val="uk-UA"/>
              </w:rPr>
              <w:t>-</w:t>
            </w:r>
            <w:r w:rsidRPr="000442AF">
              <w:rPr>
                <w:lang w:val="en-US"/>
              </w:rPr>
              <w:t>inform</w:t>
            </w:r>
            <w:r w:rsidRPr="000442AF">
              <w:rPr>
                <w:lang w:val="uk-UA"/>
              </w:rPr>
              <w:t>-2021-5_0-</w:t>
            </w:r>
            <w:r w:rsidRPr="000442AF">
              <w:rPr>
                <w:lang w:val="en-US"/>
              </w:rPr>
              <w:t>pages</w:t>
            </w:r>
            <w:r w:rsidRPr="000442AF">
              <w:rPr>
                <w:lang w:val="uk-UA"/>
              </w:rPr>
              <w:t>-378_384.</w:t>
            </w:r>
            <w:r w:rsidRPr="000442AF">
              <w:rPr>
                <w:lang w:val="en-US"/>
              </w:rPr>
              <w:t>pdf</w:t>
            </w:r>
          </w:p>
        </w:tc>
      </w:tr>
      <w:tr w:rsidR="00071EFD" w:rsidRPr="00421461" w14:paraId="193A34CA" w14:textId="77777777" w:rsidTr="00AA2F06">
        <w:tc>
          <w:tcPr>
            <w:tcW w:w="540" w:type="dxa"/>
            <w:shd w:val="clear" w:color="auto" w:fill="auto"/>
          </w:tcPr>
          <w:p w14:paraId="037CBA03" w14:textId="1E7E0CDE" w:rsidR="00071EFD" w:rsidRPr="000442AF" w:rsidRDefault="00CE3F25" w:rsidP="000442AF">
            <w:pPr>
              <w:jc w:val="center"/>
              <w:rPr>
                <w:lang w:val="uk-UA"/>
              </w:rPr>
            </w:pPr>
            <w:r>
              <w:rPr>
                <w:lang w:val="uk-UA"/>
              </w:rPr>
              <w:t>3</w:t>
            </w:r>
            <w:r w:rsidR="00D61622">
              <w:rPr>
                <w:lang w:val="uk-UA"/>
              </w:rPr>
              <w:t>8</w:t>
            </w:r>
          </w:p>
        </w:tc>
        <w:tc>
          <w:tcPr>
            <w:tcW w:w="1695" w:type="dxa"/>
            <w:shd w:val="clear" w:color="auto" w:fill="auto"/>
          </w:tcPr>
          <w:p w14:paraId="62F8B8B7" w14:textId="2BEC3A37" w:rsidR="00071EFD" w:rsidRPr="000078ED" w:rsidRDefault="00071EFD" w:rsidP="000442AF">
            <w:pPr>
              <w:spacing w:line="256" w:lineRule="auto"/>
              <w:ind w:left="-57" w:right="-113"/>
              <w:rPr>
                <w:bCs/>
              </w:rPr>
            </w:pPr>
            <w:r w:rsidRPr="000442AF">
              <w:rPr>
                <w:lang w:val="uk-UA"/>
              </w:rPr>
              <w:t xml:space="preserve">Поплавська О., Бабін С., </w:t>
            </w:r>
            <w:r w:rsidRPr="000442AF">
              <w:rPr>
                <w:b/>
                <w:lang w:val="uk-UA"/>
              </w:rPr>
              <w:t>Шевчук О</w:t>
            </w:r>
            <w:r w:rsidRPr="000442AF">
              <w:rPr>
                <w:lang w:val="uk-UA"/>
              </w:rPr>
              <w:t>.</w:t>
            </w:r>
          </w:p>
        </w:tc>
        <w:tc>
          <w:tcPr>
            <w:tcW w:w="3402" w:type="dxa"/>
            <w:shd w:val="clear" w:color="auto" w:fill="auto"/>
          </w:tcPr>
          <w:p w14:paraId="7AD32416" w14:textId="208218AA" w:rsidR="00071EFD" w:rsidRPr="000078ED" w:rsidRDefault="00071EFD" w:rsidP="000442AF">
            <w:pPr>
              <w:widowControl w:val="0"/>
              <w:tabs>
                <w:tab w:val="left" w:pos="1134"/>
              </w:tabs>
              <w:jc w:val="center"/>
              <w:rPr>
                <w:bCs/>
              </w:rPr>
            </w:pPr>
            <w:r w:rsidRPr="000442AF">
              <w:rPr>
                <w:lang w:val="uk-UA"/>
              </w:rPr>
              <w:t xml:space="preserve">Ринок праці силових структур України: гендерні диспропорції, шляхи подолання </w:t>
            </w:r>
          </w:p>
        </w:tc>
        <w:tc>
          <w:tcPr>
            <w:tcW w:w="1162" w:type="dxa"/>
            <w:shd w:val="clear" w:color="auto" w:fill="auto"/>
          </w:tcPr>
          <w:p w14:paraId="111C5782" w14:textId="39F8EC94" w:rsidR="00071EFD" w:rsidRPr="000442AF" w:rsidRDefault="00071EFD" w:rsidP="000442AF">
            <w:pPr>
              <w:spacing w:line="256" w:lineRule="auto"/>
              <w:ind w:left="-57" w:right="-57"/>
              <w:jc w:val="center"/>
              <w:rPr>
                <w:bCs/>
                <w:lang w:val="uk-UA"/>
              </w:rPr>
            </w:pPr>
            <w:r w:rsidRPr="000442AF">
              <w:rPr>
                <w:lang w:val="uk-UA"/>
              </w:rPr>
              <w:t>Держава та регіони. Серія: "Економіка та підприємництво". 2021. Випуск 4(121)</w:t>
            </w:r>
          </w:p>
        </w:tc>
        <w:tc>
          <w:tcPr>
            <w:tcW w:w="1560" w:type="dxa"/>
            <w:shd w:val="clear" w:color="auto" w:fill="auto"/>
          </w:tcPr>
          <w:p w14:paraId="1D98B3CC" w14:textId="77777777" w:rsidR="00071EFD" w:rsidRPr="000442AF" w:rsidRDefault="00071EFD" w:rsidP="000442AF">
            <w:pPr>
              <w:jc w:val="both"/>
              <w:rPr>
                <w:lang w:val="uk-UA"/>
              </w:rPr>
            </w:pPr>
            <w:r w:rsidRPr="000442AF">
              <w:rPr>
                <w:lang w:val="uk-UA"/>
              </w:rPr>
              <w:t>0,6 д.а.</w:t>
            </w:r>
          </w:p>
          <w:p w14:paraId="0755BEEB" w14:textId="06365E46" w:rsidR="00071EFD" w:rsidRPr="000442AF" w:rsidRDefault="00071EFD" w:rsidP="000442AF">
            <w:pPr>
              <w:jc w:val="center"/>
              <w:rPr>
                <w:bCs/>
                <w:lang w:val="uk-UA"/>
              </w:rPr>
            </w:pPr>
            <w:r w:rsidRPr="000442AF">
              <w:rPr>
                <w:lang w:val="uk-UA"/>
              </w:rPr>
              <w:t>С.105-110</w:t>
            </w:r>
          </w:p>
        </w:tc>
        <w:tc>
          <w:tcPr>
            <w:tcW w:w="992" w:type="dxa"/>
            <w:shd w:val="clear" w:color="auto" w:fill="auto"/>
          </w:tcPr>
          <w:p w14:paraId="7F89E2AF" w14:textId="6ECB49A4"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67CA3EF2" w14:textId="07D50AD9" w:rsidR="00071EFD" w:rsidRPr="000442AF" w:rsidRDefault="00071EFD" w:rsidP="000442AF">
            <w:pPr>
              <w:spacing w:line="256" w:lineRule="auto"/>
              <w:jc w:val="center"/>
              <w:rPr>
                <w:bCs/>
                <w:lang w:val="uk-UA"/>
              </w:rPr>
            </w:pPr>
            <w:r w:rsidRPr="000442AF">
              <w:rPr>
                <w:lang w:val="uk-UA"/>
              </w:rPr>
              <w:t xml:space="preserve">Б </w:t>
            </w:r>
          </w:p>
        </w:tc>
        <w:tc>
          <w:tcPr>
            <w:tcW w:w="1134" w:type="dxa"/>
            <w:shd w:val="clear" w:color="auto" w:fill="auto"/>
          </w:tcPr>
          <w:p w14:paraId="54DDAEFE" w14:textId="77777777" w:rsidR="00071EFD" w:rsidRPr="000442AF" w:rsidRDefault="00071EFD" w:rsidP="000442AF">
            <w:pPr>
              <w:spacing w:line="256" w:lineRule="auto"/>
              <w:jc w:val="center"/>
              <w:rPr>
                <w:b/>
                <w:color w:val="0000FF"/>
                <w:lang w:val="uk-UA" w:eastAsia="en-US"/>
              </w:rPr>
            </w:pPr>
          </w:p>
        </w:tc>
        <w:tc>
          <w:tcPr>
            <w:tcW w:w="1701" w:type="dxa"/>
          </w:tcPr>
          <w:p w14:paraId="578F2163" w14:textId="130DDA76" w:rsidR="00071EFD" w:rsidRPr="000442AF" w:rsidRDefault="00071EFD" w:rsidP="000442AF">
            <w:pPr>
              <w:spacing w:line="256" w:lineRule="auto"/>
              <w:jc w:val="center"/>
              <w:rPr>
                <w:bCs/>
                <w:lang w:val="en-US"/>
              </w:rPr>
            </w:pPr>
            <w:r w:rsidRPr="000442AF">
              <w:rPr>
                <w:lang w:val="uk-UA"/>
              </w:rPr>
              <w:t>Index Copernicus International, Google Scholar</w:t>
            </w:r>
          </w:p>
        </w:tc>
        <w:tc>
          <w:tcPr>
            <w:tcW w:w="1793" w:type="dxa"/>
          </w:tcPr>
          <w:p w14:paraId="2900A803" w14:textId="15829A1E" w:rsidR="00071EFD" w:rsidRPr="000442AF" w:rsidRDefault="004A3771" w:rsidP="000442AF">
            <w:pPr>
              <w:spacing w:line="256" w:lineRule="auto"/>
              <w:jc w:val="center"/>
              <w:rPr>
                <w:lang w:val="uk-UA"/>
              </w:rPr>
            </w:pPr>
            <w:hyperlink r:id="rId41" w:history="1">
              <w:r w:rsidR="00071EFD" w:rsidRPr="000442AF">
                <w:rPr>
                  <w:rStyle w:val="af9"/>
                  <w:lang w:val="uk-UA"/>
                </w:rPr>
                <w:t>http://www.econom.stateandregions.zp.ua/journal/2021/4_2021/19.pdf</w:t>
              </w:r>
            </w:hyperlink>
            <w:r w:rsidR="00071EFD" w:rsidRPr="000442AF">
              <w:rPr>
                <w:lang w:val="uk-UA"/>
              </w:rPr>
              <w:t xml:space="preserve"> </w:t>
            </w:r>
          </w:p>
        </w:tc>
      </w:tr>
      <w:tr w:rsidR="00071EFD" w:rsidRPr="00421461" w14:paraId="73359466" w14:textId="77777777" w:rsidTr="00AA2F06">
        <w:tc>
          <w:tcPr>
            <w:tcW w:w="540" w:type="dxa"/>
            <w:shd w:val="clear" w:color="auto" w:fill="auto"/>
          </w:tcPr>
          <w:p w14:paraId="13E12245" w14:textId="09E5E065" w:rsidR="00071EFD" w:rsidRPr="000442AF" w:rsidRDefault="00D61622" w:rsidP="000442AF">
            <w:pPr>
              <w:jc w:val="center"/>
              <w:rPr>
                <w:lang w:val="uk-UA"/>
              </w:rPr>
            </w:pPr>
            <w:r>
              <w:rPr>
                <w:lang w:val="uk-UA"/>
              </w:rPr>
              <w:t>39</w:t>
            </w:r>
          </w:p>
        </w:tc>
        <w:tc>
          <w:tcPr>
            <w:tcW w:w="1695" w:type="dxa"/>
            <w:shd w:val="clear" w:color="auto" w:fill="auto"/>
          </w:tcPr>
          <w:p w14:paraId="3EEC7242" w14:textId="4E5F1BAF" w:rsidR="00071EFD" w:rsidRPr="000442AF" w:rsidRDefault="00071EFD" w:rsidP="000442AF">
            <w:pPr>
              <w:spacing w:line="256" w:lineRule="auto"/>
              <w:ind w:left="-57" w:right="-113"/>
              <w:rPr>
                <w:bCs/>
              </w:rPr>
            </w:pPr>
            <w:r w:rsidRPr="000442AF">
              <w:rPr>
                <w:lang w:val="uk-UA"/>
              </w:rPr>
              <w:t xml:space="preserve">Поплавська О., Бабін С., </w:t>
            </w:r>
            <w:r w:rsidRPr="000442AF">
              <w:rPr>
                <w:b/>
                <w:lang w:val="uk-UA"/>
              </w:rPr>
              <w:t>Шевчук О</w:t>
            </w:r>
            <w:r w:rsidRPr="000442AF">
              <w:rPr>
                <w:lang w:val="uk-UA"/>
              </w:rPr>
              <w:t>.</w:t>
            </w:r>
          </w:p>
        </w:tc>
        <w:tc>
          <w:tcPr>
            <w:tcW w:w="3402" w:type="dxa"/>
            <w:shd w:val="clear" w:color="auto" w:fill="auto"/>
          </w:tcPr>
          <w:p w14:paraId="0FE810DF" w14:textId="31B5D78D" w:rsidR="00071EFD" w:rsidRPr="000078ED" w:rsidRDefault="00071EFD" w:rsidP="000442AF">
            <w:pPr>
              <w:widowControl w:val="0"/>
              <w:tabs>
                <w:tab w:val="left" w:pos="1134"/>
              </w:tabs>
              <w:jc w:val="center"/>
              <w:rPr>
                <w:bCs/>
              </w:rPr>
            </w:pPr>
            <w:r w:rsidRPr="000442AF">
              <w:rPr>
                <w:lang w:val="uk-UA"/>
              </w:rPr>
              <w:t xml:space="preserve">Державна політика у сфері зайнятості під час COVID-19: проблеми та шляхи удосконалення.. </w:t>
            </w:r>
          </w:p>
        </w:tc>
        <w:tc>
          <w:tcPr>
            <w:tcW w:w="1162" w:type="dxa"/>
            <w:shd w:val="clear" w:color="auto" w:fill="auto"/>
          </w:tcPr>
          <w:p w14:paraId="54DBFE39" w14:textId="281B00EF" w:rsidR="00071EFD" w:rsidRPr="000442AF" w:rsidRDefault="00071EFD" w:rsidP="000442AF">
            <w:pPr>
              <w:spacing w:line="256" w:lineRule="auto"/>
              <w:ind w:left="-57" w:right="-57"/>
              <w:jc w:val="center"/>
              <w:rPr>
                <w:bCs/>
                <w:lang w:val="uk-UA"/>
              </w:rPr>
            </w:pPr>
            <w:r w:rsidRPr="000442AF">
              <w:rPr>
                <w:lang w:val="uk-UA"/>
              </w:rPr>
              <w:t>Формування ринкових відносин в Україні. 2021. № 6</w:t>
            </w:r>
          </w:p>
        </w:tc>
        <w:tc>
          <w:tcPr>
            <w:tcW w:w="1560" w:type="dxa"/>
            <w:shd w:val="clear" w:color="auto" w:fill="auto"/>
          </w:tcPr>
          <w:p w14:paraId="2EFF99F5" w14:textId="77777777" w:rsidR="00071EFD" w:rsidRPr="000442AF" w:rsidRDefault="00071EFD" w:rsidP="000442AF">
            <w:pPr>
              <w:jc w:val="both"/>
              <w:rPr>
                <w:lang w:val="uk-UA"/>
              </w:rPr>
            </w:pPr>
            <w:r w:rsidRPr="000442AF">
              <w:rPr>
                <w:lang w:val="uk-UA"/>
              </w:rPr>
              <w:t>0,7 д.а.</w:t>
            </w:r>
          </w:p>
          <w:p w14:paraId="16B4A7ED" w14:textId="1EC20A46" w:rsidR="00071EFD" w:rsidRPr="000442AF" w:rsidRDefault="00071EFD" w:rsidP="000442AF">
            <w:pPr>
              <w:jc w:val="center"/>
              <w:rPr>
                <w:bCs/>
                <w:lang w:val="uk-UA"/>
              </w:rPr>
            </w:pPr>
            <w:r w:rsidRPr="000442AF">
              <w:rPr>
                <w:lang w:val="uk-UA"/>
              </w:rPr>
              <w:t>с. 85-94.</w:t>
            </w:r>
          </w:p>
        </w:tc>
        <w:tc>
          <w:tcPr>
            <w:tcW w:w="992" w:type="dxa"/>
            <w:shd w:val="clear" w:color="auto" w:fill="auto"/>
          </w:tcPr>
          <w:p w14:paraId="2B9AF30F" w14:textId="1510D0BC"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726B569F" w14:textId="412483B4" w:rsidR="00071EFD" w:rsidRPr="000442AF" w:rsidRDefault="00071EFD" w:rsidP="000442AF">
            <w:pPr>
              <w:spacing w:line="256" w:lineRule="auto"/>
              <w:jc w:val="center"/>
              <w:rPr>
                <w:bCs/>
                <w:lang w:val="uk-UA"/>
              </w:rPr>
            </w:pPr>
            <w:r w:rsidRPr="000442AF">
              <w:rPr>
                <w:lang w:val="uk-UA"/>
              </w:rPr>
              <w:t xml:space="preserve">Б </w:t>
            </w:r>
          </w:p>
        </w:tc>
        <w:tc>
          <w:tcPr>
            <w:tcW w:w="1134" w:type="dxa"/>
            <w:shd w:val="clear" w:color="auto" w:fill="auto"/>
          </w:tcPr>
          <w:p w14:paraId="1AE6F93E" w14:textId="77777777" w:rsidR="00071EFD" w:rsidRPr="000442AF" w:rsidRDefault="00071EFD" w:rsidP="000442AF">
            <w:pPr>
              <w:spacing w:line="256" w:lineRule="auto"/>
              <w:jc w:val="center"/>
              <w:rPr>
                <w:b/>
                <w:color w:val="0000FF"/>
                <w:lang w:val="uk-UA" w:eastAsia="en-US"/>
              </w:rPr>
            </w:pPr>
          </w:p>
        </w:tc>
        <w:tc>
          <w:tcPr>
            <w:tcW w:w="1701" w:type="dxa"/>
          </w:tcPr>
          <w:p w14:paraId="30DD6E34" w14:textId="77777777" w:rsidR="00071EFD" w:rsidRPr="000442AF" w:rsidRDefault="00071EFD" w:rsidP="000442AF">
            <w:pPr>
              <w:jc w:val="both"/>
              <w:rPr>
                <w:lang w:val="uk-UA"/>
              </w:rPr>
            </w:pPr>
            <w:r w:rsidRPr="000442AF">
              <w:rPr>
                <w:lang w:val="uk-UA"/>
              </w:rPr>
              <w:t>Google Scholar</w:t>
            </w:r>
          </w:p>
          <w:p w14:paraId="29F46D28" w14:textId="39D98440" w:rsidR="00071EFD" w:rsidRPr="000442AF" w:rsidRDefault="00071EFD" w:rsidP="000442AF">
            <w:pPr>
              <w:spacing w:line="256" w:lineRule="auto"/>
              <w:jc w:val="center"/>
              <w:rPr>
                <w:bCs/>
                <w:lang w:val="en-US"/>
              </w:rPr>
            </w:pPr>
            <w:r w:rsidRPr="000442AF">
              <w:rPr>
                <w:lang w:val="uk-UA"/>
              </w:rPr>
              <w:t>Index Copernicus</w:t>
            </w:r>
          </w:p>
        </w:tc>
        <w:tc>
          <w:tcPr>
            <w:tcW w:w="1793" w:type="dxa"/>
          </w:tcPr>
          <w:p w14:paraId="210C62C3" w14:textId="68B37067" w:rsidR="00071EFD" w:rsidRPr="000442AF" w:rsidRDefault="00071EFD" w:rsidP="000442AF">
            <w:pPr>
              <w:spacing w:line="256" w:lineRule="auto"/>
              <w:jc w:val="center"/>
              <w:rPr>
                <w:lang w:val="uk-UA"/>
              </w:rPr>
            </w:pPr>
            <w:r w:rsidRPr="000442AF">
              <w:rPr>
                <w:lang w:val="uk-UA"/>
              </w:rPr>
              <w:t>http://nbuv.gov.ua/UJRN/frvu_2021_6_13</w:t>
            </w:r>
          </w:p>
        </w:tc>
      </w:tr>
      <w:tr w:rsidR="00071EFD" w:rsidRPr="00421461" w14:paraId="5DBDD50A" w14:textId="77777777" w:rsidTr="00AA2F06">
        <w:tc>
          <w:tcPr>
            <w:tcW w:w="540" w:type="dxa"/>
            <w:shd w:val="clear" w:color="auto" w:fill="auto"/>
          </w:tcPr>
          <w:p w14:paraId="086218B5" w14:textId="31EDA000" w:rsidR="00071EFD" w:rsidRPr="000442AF" w:rsidRDefault="00CE3F25" w:rsidP="000442AF">
            <w:pPr>
              <w:jc w:val="center"/>
              <w:rPr>
                <w:lang w:val="uk-UA"/>
              </w:rPr>
            </w:pPr>
            <w:r>
              <w:rPr>
                <w:lang w:val="uk-UA"/>
              </w:rPr>
              <w:t>4</w:t>
            </w:r>
            <w:r w:rsidR="00D61622">
              <w:rPr>
                <w:lang w:val="uk-UA"/>
              </w:rPr>
              <w:t>0</w:t>
            </w:r>
          </w:p>
        </w:tc>
        <w:tc>
          <w:tcPr>
            <w:tcW w:w="1695" w:type="dxa"/>
            <w:shd w:val="clear" w:color="auto" w:fill="auto"/>
          </w:tcPr>
          <w:p w14:paraId="60919703" w14:textId="77777777" w:rsidR="00071EFD" w:rsidRPr="000442AF" w:rsidRDefault="00071EFD" w:rsidP="000442AF">
            <w:pPr>
              <w:jc w:val="both"/>
              <w:rPr>
                <w:b/>
              </w:rPr>
            </w:pPr>
            <w:r w:rsidRPr="000442AF">
              <w:t xml:space="preserve">Данилевич Н. С.; Поплавська О. М.; Василенко А. О.; </w:t>
            </w:r>
            <w:r w:rsidRPr="000442AF">
              <w:rPr>
                <w:b/>
              </w:rPr>
              <w:t xml:space="preserve">Бендик А. Р. </w:t>
            </w:r>
          </w:p>
          <w:p w14:paraId="365A7A4C" w14:textId="77777777" w:rsidR="00071EFD" w:rsidRPr="000078ED" w:rsidRDefault="00071EFD" w:rsidP="000442AF">
            <w:pPr>
              <w:spacing w:line="256" w:lineRule="auto"/>
              <w:ind w:left="-57" w:right="-113"/>
              <w:rPr>
                <w:bCs/>
              </w:rPr>
            </w:pPr>
          </w:p>
        </w:tc>
        <w:tc>
          <w:tcPr>
            <w:tcW w:w="3402" w:type="dxa"/>
            <w:shd w:val="clear" w:color="auto" w:fill="auto"/>
          </w:tcPr>
          <w:p w14:paraId="48128555" w14:textId="4C5B44ED" w:rsidR="00071EFD" w:rsidRPr="000078ED" w:rsidRDefault="00071EFD" w:rsidP="000442AF">
            <w:pPr>
              <w:widowControl w:val="0"/>
              <w:tabs>
                <w:tab w:val="left" w:pos="1134"/>
              </w:tabs>
              <w:jc w:val="center"/>
              <w:rPr>
                <w:bCs/>
              </w:rPr>
            </w:pPr>
            <w:r w:rsidRPr="000442AF">
              <w:t xml:space="preserve">IT-сектор в умовах пандемії виклики та шляхи подолання. </w:t>
            </w:r>
          </w:p>
        </w:tc>
        <w:tc>
          <w:tcPr>
            <w:tcW w:w="1162" w:type="dxa"/>
            <w:shd w:val="clear" w:color="auto" w:fill="auto"/>
          </w:tcPr>
          <w:p w14:paraId="0991F1E9" w14:textId="64701515" w:rsidR="00071EFD" w:rsidRPr="000442AF" w:rsidRDefault="00071EFD" w:rsidP="000442AF">
            <w:pPr>
              <w:spacing w:line="256" w:lineRule="auto"/>
              <w:ind w:left="-57" w:right="-57"/>
              <w:jc w:val="center"/>
              <w:rPr>
                <w:bCs/>
                <w:lang w:val="uk-UA"/>
              </w:rPr>
            </w:pPr>
            <w:r w:rsidRPr="000442AF">
              <w:t xml:space="preserve">Галицький економічний вісник.2021.  №3.               </w:t>
            </w:r>
          </w:p>
        </w:tc>
        <w:tc>
          <w:tcPr>
            <w:tcW w:w="1560" w:type="dxa"/>
            <w:shd w:val="clear" w:color="auto" w:fill="auto"/>
          </w:tcPr>
          <w:p w14:paraId="3AE5B06E" w14:textId="77777777" w:rsidR="00071EFD" w:rsidRPr="000442AF" w:rsidRDefault="00071EFD" w:rsidP="000442AF">
            <w:pPr>
              <w:jc w:val="both"/>
              <w:rPr>
                <w:lang w:val="uk-UA"/>
              </w:rPr>
            </w:pPr>
            <w:r w:rsidRPr="000442AF">
              <w:rPr>
                <w:lang w:val="uk-UA"/>
              </w:rPr>
              <w:t>0,5 д.а.</w:t>
            </w:r>
          </w:p>
          <w:p w14:paraId="3EFA3DED" w14:textId="18AE31B9" w:rsidR="00071EFD" w:rsidRPr="000442AF" w:rsidRDefault="00071EFD" w:rsidP="000442AF">
            <w:pPr>
              <w:jc w:val="center"/>
              <w:rPr>
                <w:bCs/>
                <w:lang w:val="uk-UA"/>
              </w:rPr>
            </w:pPr>
            <w:r w:rsidRPr="000442AF">
              <w:t>С. 122-132.</w:t>
            </w:r>
          </w:p>
        </w:tc>
        <w:tc>
          <w:tcPr>
            <w:tcW w:w="992" w:type="dxa"/>
            <w:shd w:val="clear" w:color="auto" w:fill="auto"/>
          </w:tcPr>
          <w:p w14:paraId="2126957A" w14:textId="6DB63DCD" w:rsidR="00071EFD" w:rsidRPr="000442AF" w:rsidRDefault="00071EFD" w:rsidP="000442AF">
            <w:pPr>
              <w:spacing w:line="256" w:lineRule="auto"/>
              <w:jc w:val="center"/>
              <w:rPr>
                <w:bCs/>
                <w:lang w:val="uk-UA"/>
              </w:rPr>
            </w:pPr>
            <w:r w:rsidRPr="000442AF">
              <w:rPr>
                <w:lang w:val="uk-UA"/>
              </w:rPr>
              <w:t>Укр.</w:t>
            </w:r>
          </w:p>
        </w:tc>
        <w:tc>
          <w:tcPr>
            <w:tcW w:w="1276" w:type="dxa"/>
            <w:shd w:val="clear" w:color="auto" w:fill="auto"/>
          </w:tcPr>
          <w:p w14:paraId="60411DC5" w14:textId="036DD923" w:rsidR="00071EFD" w:rsidRPr="000442AF" w:rsidRDefault="00071EFD" w:rsidP="000442AF">
            <w:pPr>
              <w:spacing w:line="256" w:lineRule="auto"/>
              <w:jc w:val="center"/>
              <w:rPr>
                <w:bCs/>
                <w:lang w:val="uk-UA"/>
              </w:rPr>
            </w:pPr>
            <w:r w:rsidRPr="000442AF">
              <w:rPr>
                <w:lang w:val="uk-UA"/>
              </w:rPr>
              <w:t>Б</w:t>
            </w:r>
          </w:p>
        </w:tc>
        <w:tc>
          <w:tcPr>
            <w:tcW w:w="1134" w:type="dxa"/>
            <w:shd w:val="clear" w:color="auto" w:fill="auto"/>
          </w:tcPr>
          <w:p w14:paraId="3D1FEE1A" w14:textId="77777777" w:rsidR="00071EFD" w:rsidRPr="000442AF" w:rsidRDefault="00071EFD" w:rsidP="000442AF">
            <w:pPr>
              <w:spacing w:line="256" w:lineRule="auto"/>
              <w:jc w:val="center"/>
              <w:rPr>
                <w:b/>
                <w:color w:val="0000FF"/>
                <w:lang w:val="uk-UA" w:eastAsia="en-US"/>
              </w:rPr>
            </w:pPr>
          </w:p>
        </w:tc>
        <w:tc>
          <w:tcPr>
            <w:tcW w:w="1701" w:type="dxa"/>
          </w:tcPr>
          <w:p w14:paraId="0CFE25A1" w14:textId="282FCA57" w:rsidR="00071EFD" w:rsidRPr="000442AF" w:rsidRDefault="00071EFD" w:rsidP="000442AF">
            <w:pPr>
              <w:spacing w:line="256" w:lineRule="auto"/>
              <w:jc w:val="center"/>
              <w:rPr>
                <w:bCs/>
                <w:lang w:val="en-US"/>
              </w:rPr>
            </w:pPr>
            <w:r w:rsidRPr="000442AF">
              <w:rPr>
                <w:spacing w:val="-2"/>
                <w:lang w:val="en-US"/>
              </w:rPr>
              <w:t>Index Copernicus, Google Scholar, EBSCO та ULRICHSWEB Global Serials Directory.</w:t>
            </w:r>
          </w:p>
        </w:tc>
        <w:tc>
          <w:tcPr>
            <w:tcW w:w="1793" w:type="dxa"/>
          </w:tcPr>
          <w:p w14:paraId="0CF63E39" w14:textId="4C722F0A" w:rsidR="00071EFD" w:rsidRPr="000442AF" w:rsidRDefault="00071EFD" w:rsidP="000442AF">
            <w:pPr>
              <w:spacing w:line="256" w:lineRule="auto"/>
              <w:jc w:val="center"/>
              <w:rPr>
                <w:lang w:val="uk-UA"/>
              </w:rPr>
            </w:pPr>
            <w:r w:rsidRPr="000442AF">
              <w:rPr>
                <w:lang w:val="en-US"/>
              </w:rPr>
              <w:t>https://doi.org/10.33108/galicianvisnyk_tntu2021.03.122</w:t>
            </w:r>
          </w:p>
        </w:tc>
      </w:tr>
      <w:tr w:rsidR="00071EFD" w:rsidRPr="000442AF" w14:paraId="1658A33E" w14:textId="77777777" w:rsidTr="00AA2F06">
        <w:tc>
          <w:tcPr>
            <w:tcW w:w="540" w:type="dxa"/>
            <w:shd w:val="clear" w:color="auto" w:fill="auto"/>
          </w:tcPr>
          <w:p w14:paraId="62013ABB" w14:textId="59420477" w:rsidR="00071EFD" w:rsidRPr="000442AF" w:rsidRDefault="00071EFD" w:rsidP="00CE3F25">
            <w:pPr>
              <w:jc w:val="center"/>
              <w:rPr>
                <w:lang w:val="uk-UA"/>
              </w:rPr>
            </w:pPr>
            <w:r>
              <w:rPr>
                <w:lang w:val="uk-UA"/>
              </w:rPr>
              <w:t>4</w:t>
            </w:r>
            <w:r w:rsidR="00D61622">
              <w:rPr>
                <w:lang w:val="uk-UA"/>
              </w:rPr>
              <w:t>1</w:t>
            </w:r>
          </w:p>
        </w:tc>
        <w:tc>
          <w:tcPr>
            <w:tcW w:w="1695" w:type="dxa"/>
            <w:shd w:val="clear" w:color="auto" w:fill="auto"/>
          </w:tcPr>
          <w:p w14:paraId="6436F837" w14:textId="53837EC1" w:rsidR="00071EFD" w:rsidRPr="000442AF" w:rsidRDefault="00071EFD" w:rsidP="000442AF">
            <w:pPr>
              <w:spacing w:line="256" w:lineRule="auto"/>
              <w:ind w:left="-57" w:right="-113"/>
              <w:rPr>
                <w:bCs/>
              </w:rPr>
            </w:pPr>
            <w:r w:rsidRPr="000442AF">
              <w:rPr>
                <w:color w:val="000000"/>
                <w:lang w:val="uk-UA" w:eastAsia="en-US"/>
              </w:rPr>
              <w:t xml:space="preserve">Махсма М. Б., </w:t>
            </w:r>
            <w:r w:rsidRPr="000442AF">
              <w:rPr>
                <w:color w:val="000000"/>
                <w:lang w:val="uk-UA" w:eastAsia="en-US"/>
              </w:rPr>
              <w:br/>
              <w:t>Чуб О.В.</w:t>
            </w:r>
          </w:p>
        </w:tc>
        <w:tc>
          <w:tcPr>
            <w:tcW w:w="3402" w:type="dxa"/>
            <w:shd w:val="clear" w:color="auto" w:fill="auto"/>
          </w:tcPr>
          <w:p w14:paraId="2BDD3F7B" w14:textId="76A29012" w:rsidR="00071EFD" w:rsidRPr="000078ED" w:rsidRDefault="00071EFD" w:rsidP="000442AF">
            <w:pPr>
              <w:widowControl w:val="0"/>
              <w:tabs>
                <w:tab w:val="left" w:pos="1134"/>
              </w:tabs>
              <w:jc w:val="center"/>
              <w:rPr>
                <w:bCs/>
              </w:rPr>
            </w:pPr>
            <w:r w:rsidRPr="000442AF">
              <w:rPr>
                <w:color w:val="000000"/>
                <w:lang w:val="uk-UA" w:eastAsia="en-US"/>
              </w:rPr>
              <w:t>Оцінка впливу соціально-культурної інфраструктури на зайнятість</w:t>
            </w:r>
            <w:r w:rsidRPr="000442AF">
              <w:rPr>
                <w:color w:val="000000"/>
                <w:lang w:eastAsia="en-US"/>
              </w:rPr>
              <w:t> </w:t>
            </w:r>
            <w:r w:rsidRPr="000442AF">
              <w:rPr>
                <w:color w:val="000000"/>
                <w:lang w:val="uk-UA" w:eastAsia="en-US"/>
              </w:rPr>
              <w:t xml:space="preserve"> сільського населення </w:t>
            </w:r>
            <w:r w:rsidRPr="000442AF">
              <w:rPr>
                <w:color w:val="000000"/>
                <w:lang w:val="uk-UA" w:eastAsia="en-US"/>
              </w:rPr>
              <w:lastRenderedPageBreak/>
              <w:t>України</w:t>
            </w:r>
          </w:p>
        </w:tc>
        <w:tc>
          <w:tcPr>
            <w:tcW w:w="1162" w:type="dxa"/>
            <w:shd w:val="clear" w:color="auto" w:fill="auto"/>
          </w:tcPr>
          <w:p w14:paraId="61D921EE" w14:textId="557DFA33" w:rsidR="00071EFD" w:rsidRPr="000442AF" w:rsidRDefault="00071EFD" w:rsidP="000442AF">
            <w:pPr>
              <w:spacing w:line="256" w:lineRule="auto"/>
              <w:ind w:left="-57" w:right="-57"/>
              <w:jc w:val="center"/>
              <w:rPr>
                <w:bCs/>
                <w:lang w:val="uk-UA"/>
              </w:rPr>
            </w:pPr>
            <w:r w:rsidRPr="000442AF">
              <w:rPr>
                <w:color w:val="000000"/>
                <w:lang w:val="uk-UA" w:eastAsia="en-US"/>
              </w:rPr>
              <w:lastRenderedPageBreak/>
              <w:t>Бізнес Інформ 2021. № 11.</w:t>
            </w:r>
          </w:p>
        </w:tc>
        <w:tc>
          <w:tcPr>
            <w:tcW w:w="1560" w:type="dxa"/>
            <w:shd w:val="clear" w:color="auto" w:fill="auto"/>
          </w:tcPr>
          <w:p w14:paraId="61F795E7" w14:textId="5CF45383" w:rsidR="00071EFD" w:rsidRPr="000442AF" w:rsidRDefault="00071EFD" w:rsidP="000442AF">
            <w:pPr>
              <w:jc w:val="center"/>
              <w:rPr>
                <w:bCs/>
                <w:lang w:val="uk-UA"/>
              </w:rPr>
            </w:pPr>
            <w:r w:rsidRPr="000442AF">
              <w:rPr>
                <w:b/>
                <w:lang w:val="uk-UA" w:eastAsia="en-US"/>
              </w:rPr>
              <w:t>0,6 д.а</w:t>
            </w:r>
          </w:p>
        </w:tc>
        <w:tc>
          <w:tcPr>
            <w:tcW w:w="992" w:type="dxa"/>
            <w:shd w:val="clear" w:color="auto" w:fill="auto"/>
          </w:tcPr>
          <w:p w14:paraId="723EB514" w14:textId="2434B264" w:rsidR="00071EFD" w:rsidRPr="000442AF" w:rsidRDefault="00071EFD" w:rsidP="000442AF">
            <w:pPr>
              <w:spacing w:line="256" w:lineRule="auto"/>
              <w:jc w:val="center"/>
              <w:rPr>
                <w:bCs/>
                <w:lang w:val="uk-UA"/>
              </w:rPr>
            </w:pPr>
            <w:r w:rsidRPr="000442AF">
              <w:rPr>
                <w:b/>
                <w:lang w:eastAsia="en-US"/>
              </w:rPr>
              <w:t>Укр.</w:t>
            </w:r>
          </w:p>
        </w:tc>
        <w:tc>
          <w:tcPr>
            <w:tcW w:w="1276" w:type="dxa"/>
            <w:shd w:val="clear" w:color="auto" w:fill="auto"/>
          </w:tcPr>
          <w:p w14:paraId="6AB5AB43" w14:textId="14AC6C17" w:rsidR="00071EFD" w:rsidRPr="000442AF" w:rsidRDefault="00071EFD" w:rsidP="000442AF">
            <w:pPr>
              <w:spacing w:line="256" w:lineRule="auto"/>
              <w:jc w:val="center"/>
              <w:rPr>
                <w:bCs/>
                <w:lang w:val="uk-UA"/>
              </w:rPr>
            </w:pPr>
            <w:r w:rsidRPr="000442AF">
              <w:rPr>
                <w:b/>
                <w:lang w:val="uk-UA" w:eastAsia="en-US"/>
              </w:rPr>
              <w:t>Б</w:t>
            </w:r>
          </w:p>
        </w:tc>
        <w:tc>
          <w:tcPr>
            <w:tcW w:w="1134" w:type="dxa"/>
            <w:shd w:val="clear" w:color="auto" w:fill="auto"/>
          </w:tcPr>
          <w:p w14:paraId="567811DD" w14:textId="77777777" w:rsidR="00071EFD" w:rsidRPr="000442AF" w:rsidRDefault="00071EFD" w:rsidP="000442AF">
            <w:pPr>
              <w:spacing w:line="256" w:lineRule="auto"/>
              <w:jc w:val="center"/>
              <w:rPr>
                <w:b/>
                <w:color w:val="0000FF"/>
                <w:lang w:val="uk-UA" w:eastAsia="en-US"/>
              </w:rPr>
            </w:pPr>
          </w:p>
        </w:tc>
        <w:tc>
          <w:tcPr>
            <w:tcW w:w="1701" w:type="dxa"/>
          </w:tcPr>
          <w:p w14:paraId="57523409" w14:textId="35BB65F4" w:rsidR="00071EFD" w:rsidRPr="000442AF" w:rsidRDefault="00071EFD" w:rsidP="000442AF">
            <w:pPr>
              <w:spacing w:line="256" w:lineRule="auto"/>
              <w:jc w:val="center"/>
              <w:rPr>
                <w:bCs/>
                <w:lang w:val="en-US"/>
              </w:rPr>
            </w:pPr>
            <w:r w:rsidRPr="000442AF">
              <w:rPr>
                <w:spacing w:val="-2"/>
                <w:lang w:val="en-US"/>
              </w:rPr>
              <w:t>Index Copernicus</w:t>
            </w:r>
          </w:p>
        </w:tc>
        <w:tc>
          <w:tcPr>
            <w:tcW w:w="1793" w:type="dxa"/>
          </w:tcPr>
          <w:p w14:paraId="07A31491" w14:textId="77777777" w:rsidR="00071EFD" w:rsidRPr="000442AF" w:rsidRDefault="00071EFD" w:rsidP="000442AF">
            <w:pPr>
              <w:spacing w:line="256" w:lineRule="auto"/>
              <w:jc w:val="center"/>
              <w:rPr>
                <w:lang w:val="uk-UA"/>
              </w:rPr>
            </w:pPr>
          </w:p>
        </w:tc>
      </w:tr>
      <w:tr w:rsidR="00071EFD" w:rsidRPr="00421461" w14:paraId="0EFD0191" w14:textId="77777777" w:rsidTr="00AA2F06">
        <w:tc>
          <w:tcPr>
            <w:tcW w:w="540" w:type="dxa"/>
            <w:shd w:val="clear" w:color="auto" w:fill="auto"/>
          </w:tcPr>
          <w:p w14:paraId="74AD8379" w14:textId="55144BE0" w:rsidR="00071EFD" w:rsidRPr="000442AF" w:rsidRDefault="00071EFD" w:rsidP="00CE3F25">
            <w:pPr>
              <w:jc w:val="center"/>
              <w:rPr>
                <w:lang w:val="uk-UA"/>
              </w:rPr>
            </w:pPr>
            <w:r>
              <w:rPr>
                <w:lang w:val="uk-UA"/>
              </w:rPr>
              <w:t>4</w:t>
            </w:r>
            <w:r w:rsidR="00D61622">
              <w:rPr>
                <w:lang w:val="uk-UA"/>
              </w:rPr>
              <w:t>2</w:t>
            </w:r>
          </w:p>
        </w:tc>
        <w:tc>
          <w:tcPr>
            <w:tcW w:w="1695" w:type="dxa"/>
            <w:shd w:val="clear" w:color="auto" w:fill="auto"/>
          </w:tcPr>
          <w:p w14:paraId="3F99A681" w14:textId="714312EF" w:rsidR="00071EFD" w:rsidRPr="000442AF" w:rsidRDefault="00071EFD" w:rsidP="000442AF">
            <w:pPr>
              <w:spacing w:line="256" w:lineRule="auto"/>
              <w:ind w:left="-57" w:right="-113"/>
              <w:rPr>
                <w:bCs/>
              </w:rPr>
            </w:pPr>
            <w:r w:rsidRPr="000442AF">
              <w:rPr>
                <w:color w:val="222222"/>
                <w:shd w:val="clear" w:color="auto" w:fill="FFFFFF"/>
                <w:lang w:eastAsia="en-US"/>
              </w:rPr>
              <w:t>Петрова I., Кравченко, І., Lisogor, L., &amp; Чувардинський V.</w:t>
            </w:r>
          </w:p>
        </w:tc>
        <w:tc>
          <w:tcPr>
            <w:tcW w:w="3402" w:type="dxa"/>
            <w:shd w:val="clear" w:color="auto" w:fill="auto"/>
          </w:tcPr>
          <w:p w14:paraId="353A5E19" w14:textId="77777777" w:rsidR="00071EFD" w:rsidRPr="000442AF" w:rsidRDefault="00071EFD" w:rsidP="000442AF">
            <w:pPr>
              <w:spacing w:line="256" w:lineRule="auto"/>
              <w:jc w:val="both"/>
              <w:rPr>
                <w:color w:val="222222"/>
                <w:shd w:val="clear" w:color="auto" w:fill="FFFFFF"/>
                <w:lang w:eastAsia="en-US"/>
              </w:rPr>
            </w:pPr>
            <w:r w:rsidRPr="000442AF">
              <w:rPr>
                <w:color w:val="222222"/>
                <w:shd w:val="clear" w:color="auto" w:fill="FFFFFF"/>
                <w:lang w:val="uk-UA" w:eastAsia="en-US"/>
              </w:rPr>
              <w:t xml:space="preserve"> Г</w:t>
            </w:r>
            <w:r w:rsidRPr="000442AF">
              <w:rPr>
                <w:color w:val="222222"/>
                <w:shd w:val="clear" w:color="auto" w:fill="FFFFFF"/>
                <w:lang w:eastAsia="en-US"/>
              </w:rPr>
              <w:t xml:space="preserve">нучкість зайнятості в </w:t>
            </w:r>
            <w:r w:rsidRPr="000442AF">
              <w:rPr>
                <w:color w:val="222222"/>
                <w:shd w:val="clear" w:color="auto" w:fill="FFFFFF"/>
                <w:lang w:val="uk-UA" w:eastAsia="en-US"/>
              </w:rPr>
              <w:t>У</w:t>
            </w:r>
            <w:r w:rsidRPr="000442AF">
              <w:rPr>
                <w:color w:val="222222"/>
                <w:shd w:val="clear" w:color="auto" w:fill="FFFFFF"/>
                <w:lang w:eastAsia="en-US"/>
              </w:rPr>
              <w:t xml:space="preserve">країні: переваги та обмеження.  </w:t>
            </w:r>
          </w:p>
          <w:p w14:paraId="1B38C7EA" w14:textId="77777777" w:rsidR="00071EFD" w:rsidRPr="000442AF" w:rsidRDefault="00071EFD" w:rsidP="000442AF">
            <w:pPr>
              <w:spacing w:line="256" w:lineRule="auto"/>
              <w:jc w:val="both"/>
              <w:rPr>
                <w:color w:val="222222"/>
                <w:shd w:val="clear" w:color="auto" w:fill="FFFFFF"/>
                <w:lang w:eastAsia="en-US"/>
              </w:rPr>
            </w:pPr>
          </w:p>
          <w:p w14:paraId="04956BEC" w14:textId="77777777" w:rsidR="00071EFD" w:rsidRPr="000078ED" w:rsidRDefault="00071EFD" w:rsidP="000442AF">
            <w:pPr>
              <w:widowControl w:val="0"/>
              <w:tabs>
                <w:tab w:val="left" w:pos="1134"/>
              </w:tabs>
              <w:jc w:val="center"/>
              <w:rPr>
                <w:bCs/>
              </w:rPr>
            </w:pPr>
          </w:p>
        </w:tc>
        <w:tc>
          <w:tcPr>
            <w:tcW w:w="1162" w:type="dxa"/>
            <w:shd w:val="clear" w:color="auto" w:fill="auto"/>
          </w:tcPr>
          <w:p w14:paraId="7359F407" w14:textId="6C5A25E2" w:rsidR="00071EFD" w:rsidRPr="000442AF" w:rsidRDefault="00071EFD" w:rsidP="000442AF">
            <w:pPr>
              <w:spacing w:line="256" w:lineRule="auto"/>
              <w:ind w:left="-57" w:right="-57"/>
              <w:jc w:val="center"/>
              <w:rPr>
                <w:bCs/>
                <w:lang w:val="uk-UA"/>
              </w:rPr>
            </w:pPr>
            <w:r w:rsidRPr="000442AF">
              <w:rPr>
                <w:color w:val="222222"/>
                <w:shd w:val="clear" w:color="auto" w:fill="FFFFFF"/>
                <w:lang w:eastAsia="en-US"/>
              </w:rPr>
              <w:t>Фінансово-кредитна діяльність: проблеми теорії та практики, 3(38),. (2021).</w:t>
            </w:r>
          </w:p>
        </w:tc>
        <w:tc>
          <w:tcPr>
            <w:tcW w:w="1560" w:type="dxa"/>
            <w:shd w:val="clear" w:color="auto" w:fill="auto"/>
          </w:tcPr>
          <w:p w14:paraId="596C530D" w14:textId="77777777" w:rsidR="00071EFD" w:rsidRPr="000442AF" w:rsidRDefault="00071EFD" w:rsidP="000442AF">
            <w:pPr>
              <w:spacing w:line="256" w:lineRule="auto"/>
              <w:jc w:val="both"/>
              <w:rPr>
                <w:lang w:val="uk-UA" w:eastAsia="en-US"/>
              </w:rPr>
            </w:pPr>
            <w:r w:rsidRPr="000442AF">
              <w:rPr>
                <w:lang w:val="uk-UA" w:eastAsia="en-US"/>
              </w:rPr>
              <w:t xml:space="preserve">0,8 д.а. </w:t>
            </w:r>
          </w:p>
          <w:p w14:paraId="5CF3B2B1" w14:textId="2BBAEE9E" w:rsidR="00071EFD" w:rsidRPr="000442AF" w:rsidRDefault="00071EFD" w:rsidP="000442AF">
            <w:pPr>
              <w:jc w:val="center"/>
              <w:rPr>
                <w:bCs/>
                <w:lang w:val="uk-UA"/>
              </w:rPr>
            </w:pPr>
            <w:r w:rsidRPr="000442AF">
              <w:rPr>
                <w:lang w:val="uk-UA" w:eastAsia="en-US"/>
              </w:rPr>
              <w:t>с.</w:t>
            </w:r>
            <w:r w:rsidRPr="000442AF">
              <w:rPr>
                <w:color w:val="222222"/>
                <w:shd w:val="clear" w:color="auto" w:fill="FFFFFF"/>
                <w:lang w:eastAsia="en-US"/>
              </w:rPr>
              <w:t xml:space="preserve"> 490–498</w:t>
            </w:r>
          </w:p>
        </w:tc>
        <w:tc>
          <w:tcPr>
            <w:tcW w:w="992" w:type="dxa"/>
            <w:shd w:val="clear" w:color="auto" w:fill="auto"/>
          </w:tcPr>
          <w:p w14:paraId="0C1B1DC6" w14:textId="3D60F585" w:rsidR="00071EFD" w:rsidRPr="000442AF" w:rsidRDefault="00071EFD" w:rsidP="000442AF">
            <w:pPr>
              <w:spacing w:line="256" w:lineRule="auto"/>
              <w:jc w:val="center"/>
              <w:rPr>
                <w:bCs/>
                <w:lang w:val="uk-UA"/>
              </w:rPr>
            </w:pPr>
            <w:r w:rsidRPr="000442AF">
              <w:rPr>
                <w:lang w:val="uk-UA" w:eastAsia="en-US"/>
              </w:rPr>
              <w:t>англ</w:t>
            </w:r>
          </w:p>
        </w:tc>
        <w:tc>
          <w:tcPr>
            <w:tcW w:w="1276" w:type="dxa"/>
            <w:shd w:val="clear" w:color="auto" w:fill="auto"/>
          </w:tcPr>
          <w:p w14:paraId="0751F6DF" w14:textId="4BB7CC27" w:rsidR="00071EFD" w:rsidRPr="000442AF" w:rsidRDefault="00071EFD" w:rsidP="000442AF">
            <w:pPr>
              <w:spacing w:line="256" w:lineRule="auto"/>
              <w:jc w:val="center"/>
              <w:rPr>
                <w:bCs/>
                <w:lang w:val="uk-UA"/>
              </w:rPr>
            </w:pPr>
            <w:r w:rsidRPr="000442AF">
              <w:rPr>
                <w:lang w:val="uk-UA" w:eastAsia="en-US"/>
              </w:rPr>
              <w:t xml:space="preserve">Б </w:t>
            </w:r>
          </w:p>
        </w:tc>
        <w:tc>
          <w:tcPr>
            <w:tcW w:w="1134" w:type="dxa"/>
            <w:shd w:val="clear" w:color="auto" w:fill="auto"/>
          </w:tcPr>
          <w:p w14:paraId="6E78767E" w14:textId="77777777" w:rsidR="00071EFD" w:rsidRPr="000442AF" w:rsidRDefault="00071EFD" w:rsidP="000442AF">
            <w:pPr>
              <w:spacing w:line="256" w:lineRule="auto"/>
              <w:jc w:val="center"/>
              <w:rPr>
                <w:b/>
                <w:color w:val="0000FF"/>
                <w:lang w:val="uk-UA" w:eastAsia="en-US"/>
              </w:rPr>
            </w:pPr>
          </w:p>
        </w:tc>
        <w:tc>
          <w:tcPr>
            <w:tcW w:w="1701" w:type="dxa"/>
          </w:tcPr>
          <w:p w14:paraId="1E66A36E" w14:textId="651FD007" w:rsidR="00071EFD" w:rsidRPr="000442AF" w:rsidRDefault="00071EFD" w:rsidP="000442AF">
            <w:pPr>
              <w:spacing w:line="256" w:lineRule="auto"/>
              <w:jc w:val="center"/>
              <w:rPr>
                <w:bCs/>
                <w:lang w:val="en-US"/>
              </w:rPr>
            </w:pPr>
            <w:r w:rsidRPr="000442AF">
              <w:rPr>
                <w:lang w:val="uk-UA" w:eastAsia="en-US"/>
              </w:rPr>
              <w:t>Copernicus</w:t>
            </w:r>
          </w:p>
        </w:tc>
        <w:tc>
          <w:tcPr>
            <w:tcW w:w="1793" w:type="dxa"/>
          </w:tcPr>
          <w:p w14:paraId="62987CEA" w14:textId="107C90E9" w:rsidR="00071EFD" w:rsidRPr="000442AF" w:rsidRDefault="004A3771" w:rsidP="000442AF">
            <w:pPr>
              <w:spacing w:line="256" w:lineRule="auto"/>
              <w:jc w:val="center"/>
              <w:rPr>
                <w:lang w:val="uk-UA"/>
              </w:rPr>
            </w:pPr>
            <w:hyperlink r:id="rId42" w:history="1">
              <w:r w:rsidR="00071EFD" w:rsidRPr="000442AF">
                <w:rPr>
                  <w:rStyle w:val="af9"/>
                  <w:shd w:val="clear" w:color="auto" w:fill="FFFFFF"/>
                  <w:lang w:val="en-US" w:eastAsia="en-US"/>
                </w:rPr>
                <w:t>https</w:t>
              </w:r>
              <w:r w:rsidR="00071EFD" w:rsidRPr="000442AF">
                <w:rPr>
                  <w:rStyle w:val="af9"/>
                  <w:shd w:val="clear" w:color="auto" w:fill="FFFFFF"/>
                  <w:lang w:val="uk-UA" w:eastAsia="en-US"/>
                </w:rPr>
                <w:t>://</w:t>
              </w:r>
              <w:r w:rsidR="00071EFD" w:rsidRPr="000442AF">
                <w:rPr>
                  <w:rStyle w:val="af9"/>
                  <w:shd w:val="clear" w:color="auto" w:fill="FFFFFF"/>
                  <w:lang w:val="en-US" w:eastAsia="en-US"/>
                </w:rPr>
                <w:t>doi</w:t>
              </w:r>
              <w:r w:rsidR="00071EFD" w:rsidRPr="000442AF">
                <w:rPr>
                  <w:rStyle w:val="af9"/>
                  <w:shd w:val="clear" w:color="auto" w:fill="FFFFFF"/>
                  <w:lang w:val="uk-UA" w:eastAsia="en-US"/>
                </w:rPr>
                <w:t>.</w:t>
              </w:r>
              <w:r w:rsidR="00071EFD" w:rsidRPr="000442AF">
                <w:rPr>
                  <w:rStyle w:val="af9"/>
                  <w:shd w:val="clear" w:color="auto" w:fill="FFFFFF"/>
                  <w:lang w:val="en-US" w:eastAsia="en-US"/>
                </w:rPr>
                <w:t>org</w:t>
              </w:r>
              <w:r w:rsidR="00071EFD" w:rsidRPr="000442AF">
                <w:rPr>
                  <w:rStyle w:val="af9"/>
                  <w:shd w:val="clear" w:color="auto" w:fill="FFFFFF"/>
                  <w:lang w:val="uk-UA" w:eastAsia="en-US"/>
                </w:rPr>
                <w:t>/10.18371/</w:t>
              </w:r>
              <w:r w:rsidR="00071EFD" w:rsidRPr="000442AF">
                <w:rPr>
                  <w:rStyle w:val="af9"/>
                  <w:shd w:val="clear" w:color="auto" w:fill="FFFFFF"/>
                  <w:lang w:val="en-US" w:eastAsia="en-US"/>
                </w:rPr>
                <w:t>fcaptp</w:t>
              </w:r>
              <w:r w:rsidR="00071EFD" w:rsidRPr="000442AF">
                <w:rPr>
                  <w:rStyle w:val="af9"/>
                  <w:shd w:val="clear" w:color="auto" w:fill="FFFFFF"/>
                  <w:lang w:val="uk-UA" w:eastAsia="en-US"/>
                </w:rPr>
                <w:t>.</w:t>
              </w:r>
              <w:r w:rsidR="00071EFD" w:rsidRPr="000442AF">
                <w:rPr>
                  <w:rStyle w:val="af9"/>
                  <w:shd w:val="clear" w:color="auto" w:fill="FFFFFF"/>
                  <w:lang w:val="en-US" w:eastAsia="en-US"/>
                </w:rPr>
                <w:t>v</w:t>
              </w:r>
              <w:r w:rsidR="00071EFD" w:rsidRPr="000442AF">
                <w:rPr>
                  <w:rStyle w:val="af9"/>
                  <w:shd w:val="clear" w:color="auto" w:fill="FFFFFF"/>
                  <w:lang w:val="uk-UA" w:eastAsia="en-US"/>
                </w:rPr>
                <w:t>3</w:t>
              </w:r>
              <w:r w:rsidR="00071EFD" w:rsidRPr="000442AF">
                <w:rPr>
                  <w:rStyle w:val="af9"/>
                  <w:shd w:val="clear" w:color="auto" w:fill="FFFFFF"/>
                  <w:lang w:val="en-US" w:eastAsia="en-US"/>
                </w:rPr>
                <w:t>i</w:t>
              </w:r>
              <w:r w:rsidR="00071EFD" w:rsidRPr="000442AF">
                <w:rPr>
                  <w:rStyle w:val="af9"/>
                  <w:shd w:val="clear" w:color="auto" w:fill="FFFFFF"/>
                  <w:lang w:val="uk-UA" w:eastAsia="en-US"/>
                </w:rPr>
                <w:t>38.237481</w:t>
              </w:r>
            </w:hyperlink>
          </w:p>
        </w:tc>
      </w:tr>
      <w:tr w:rsidR="00071EFD" w:rsidRPr="000442AF" w14:paraId="58381780" w14:textId="77777777" w:rsidTr="00AA2F06">
        <w:tc>
          <w:tcPr>
            <w:tcW w:w="540" w:type="dxa"/>
            <w:shd w:val="clear" w:color="auto" w:fill="auto"/>
          </w:tcPr>
          <w:p w14:paraId="30129BB7" w14:textId="1FFEA52B" w:rsidR="00071EFD" w:rsidRPr="000442AF" w:rsidRDefault="00071EFD" w:rsidP="00CE3F25">
            <w:pPr>
              <w:jc w:val="center"/>
              <w:rPr>
                <w:lang w:val="uk-UA"/>
              </w:rPr>
            </w:pPr>
            <w:r>
              <w:rPr>
                <w:lang w:val="uk-UA"/>
              </w:rPr>
              <w:t>4</w:t>
            </w:r>
            <w:r w:rsidR="00D61622">
              <w:rPr>
                <w:lang w:val="uk-UA"/>
              </w:rPr>
              <w:t>3</w:t>
            </w:r>
          </w:p>
        </w:tc>
        <w:tc>
          <w:tcPr>
            <w:tcW w:w="1695" w:type="dxa"/>
            <w:shd w:val="clear" w:color="auto" w:fill="auto"/>
          </w:tcPr>
          <w:p w14:paraId="54EC977E" w14:textId="3D290924" w:rsidR="00071EFD" w:rsidRPr="000078ED" w:rsidRDefault="00071EFD" w:rsidP="000442AF">
            <w:pPr>
              <w:spacing w:line="256" w:lineRule="auto"/>
              <w:ind w:left="-57" w:right="-113"/>
              <w:rPr>
                <w:bCs/>
              </w:rPr>
            </w:pPr>
            <w:r w:rsidRPr="000442AF">
              <w:rPr>
                <w:color w:val="000000"/>
                <w:lang w:eastAsia="en-US"/>
              </w:rPr>
              <w:t>Петрова I., Викторов B., Захарчук G., Бондарчук N., &amp; Мельник T. (2021). -</w:t>
            </w:r>
          </w:p>
        </w:tc>
        <w:tc>
          <w:tcPr>
            <w:tcW w:w="3402" w:type="dxa"/>
            <w:shd w:val="clear" w:color="auto" w:fill="auto"/>
          </w:tcPr>
          <w:p w14:paraId="137C98B7" w14:textId="6A50809E" w:rsidR="00071EFD" w:rsidRPr="000078ED" w:rsidRDefault="00071EFD" w:rsidP="000442AF">
            <w:pPr>
              <w:widowControl w:val="0"/>
              <w:tabs>
                <w:tab w:val="left" w:pos="1134"/>
              </w:tabs>
              <w:jc w:val="center"/>
              <w:rPr>
                <w:bCs/>
              </w:rPr>
            </w:pPr>
            <w:r w:rsidRPr="000442AF">
              <w:rPr>
                <w:color w:val="000000"/>
                <w:lang w:eastAsia="en-US"/>
              </w:rPr>
              <w:t>Управлени</w:t>
            </w:r>
            <w:r w:rsidRPr="000442AF">
              <w:rPr>
                <w:color w:val="000000"/>
                <w:lang w:val="uk-UA" w:eastAsia="en-US"/>
              </w:rPr>
              <w:t>е</w:t>
            </w:r>
            <w:r w:rsidRPr="000442AF">
              <w:rPr>
                <w:color w:val="000000"/>
                <w:lang w:eastAsia="en-US"/>
              </w:rPr>
              <w:t xml:space="preserve"> инновационным развитием сетевых компаний в контексте повышения эффективности финансово-экономической деятельности. - </w:t>
            </w:r>
            <w:r w:rsidRPr="000442AF">
              <w:rPr>
                <w:color w:val="000000"/>
                <w:shd w:val="clear" w:color="auto" w:fill="C9D7F1"/>
                <w:lang w:eastAsia="en-US"/>
              </w:rPr>
              <w:t xml:space="preserve"> </w:t>
            </w:r>
          </w:p>
        </w:tc>
        <w:tc>
          <w:tcPr>
            <w:tcW w:w="1162" w:type="dxa"/>
            <w:shd w:val="clear" w:color="auto" w:fill="auto"/>
          </w:tcPr>
          <w:p w14:paraId="2D6325BC" w14:textId="77777777" w:rsidR="00071EFD" w:rsidRPr="000442AF" w:rsidRDefault="00071EFD" w:rsidP="000442AF">
            <w:pPr>
              <w:spacing w:line="256" w:lineRule="auto"/>
              <w:jc w:val="both"/>
              <w:rPr>
                <w:color w:val="222222"/>
                <w:shd w:val="clear" w:color="auto" w:fill="FFFFFF"/>
                <w:lang w:eastAsia="en-US"/>
              </w:rPr>
            </w:pPr>
            <w:r w:rsidRPr="000442AF">
              <w:rPr>
                <w:color w:val="222222"/>
                <w:shd w:val="clear" w:color="auto" w:fill="FFFFFF"/>
                <w:lang w:eastAsia="en-US"/>
              </w:rPr>
              <w:t>Фінансово-кредитна діяльність: проблеми теорії та практики</w:t>
            </w:r>
          </w:p>
          <w:p w14:paraId="4FAB6C32" w14:textId="77777777" w:rsidR="00071EFD" w:rsidRPr="000442AF" w:rsidRDefault="00071EFD" w:rsidP="000442AF">
            <w:pPr>
              <w:spacing w:line="256" w:lineRule="auto"/>
              <w:jc w:val="both"/>
              <w:rPr>
                <w:b/>
                <w:iCs/>
                <w:color w:val="000000"/>
                <w:shd w:val="clear" w:color="auto" w:fill="C9D7F1"/>
                <w:lang w:val="uk-UA" w:eastAsia="en-US"/>
              </w:rPr>
            </w:pPr>
            <w:r w:rsidRPr="000442AF">
              <w:rPr>
                <w:color w:val="222222"/>
                <w:shd w:val="clear" w:color="auto" w:fill="FFFFFF"/>
                <w:lang w:val="uk-UA" w:eastAsia="en-US"/>
              </w:rPr>
              <w:t>4 (39)</w:t>
            </w:r>
          </w:p>
          <w:p w14:paraId="2DFB5316" w14:textId="77777777" w:rsidR="00071EFD" w:rsidRPr="000442AF" w:rsidRDefault="00071EFD" w:rsidP="000442AF">
            <w:pPr>
              <w:spacing w:line="256" w:lineRule="auto"/>
              <w:ind w:left="-57" w:right="-57"/>
              <w:jc w:val="center"/>
              <w:rPr>
                <w:bCs/>
                <w:lang w:val="uk-UA"/>
              </w:rPr>
            </w:pPr>
          </w:p>
        </w:tc>
        <w:tc>
          <w:tcPr>
            <w:tcW w:w="1560" w:type="dxa"/>
            <w:shd w:val="clear" w:color="auto" w:fill="auto"/>
          </w:tcPr>
          <w:p w14:paraId="7E629E44" w14:textId="77777777" w:rsidR="00071EFD" w:rsidRPr="000442AF" w:rsidRDefault="00071EFD" w:rsidP="000442AF">
            <w:pPr>
              <w:spacing w:line="256" w:lineRule="auto"/>
              <w:jc w:val="both"/>
              <w:rPr>
                <w:lang w:val="uk-UA" w:eastAsia="en-US"/>
              </w:rPr>
            </w:pPr>
            <w:r w:rsidRPr="000442AF">
              <w:rPr>
                <w:lang w:val="uk-UA" w:eastAsia="en-US"/>
              </w:rPr>
              <w:t xml:space="preserve">0,8 д.а. </w:t>
            </w:r>
          </w:p>
          <w:p w14:paraId="285E8A52" w14:textId="77777777" w:rsidR="00071EFD" w:rsidRPr="000442AF" w:rsidRDefault="00071EFD" w:rsidP="000442AF">
            <w:pPr>
              <w:spacing w:line="256" w:lineRule="auto"/>
              <w:jc w:val="both"/>
              <w:rPr>
                <w:color w:val="000000"/>
                <w:shd w:val="clear" w:color="auto" w:fill="C9D7F1"/>
                <w:lang w:val="uk-UA" w:eastAsia="en-US"/>
              </w:rPr>
            </w:pPr>
            <w:r w:rsidRPr="000442AF">
              <w:rPr>
                <w:lang w:val="uk-UA" w:eastAsia="en-US"/>
              </w:rPr>
              <w:t>с.</w:t>
            </w:r>
            <w:r w:rsidRPr="000442AF">
              <w:rPr>
                <w:color w:val="222222"/>
                <w:shd w:val="clear" w:color="auto" w:fill="FFFFFF"/>
                <w:lang w:eastAsia="en-US"/>
              </w:rPr>
              <w:t xml:space="preserve"> </w:t>
            </w:r>
            <w:r w:rsidRPr="000442AF">
              <w:rPr>
                <w:color w:val="222222"/>
                <w:shd w:val="clear" w:color="auto" w:fill="FFFFFF"/>
                <w:lang w:val="uk-UA" w:eastAsia="en-US"/>
              </w:rPr>
              <w:t>320-327</w:t>
            </w:r>
          </w:p>
          <w:p w14:paraId="1DAF4C16" w14:textId="77777777" w:rsidR="00071EFD" w:rsidRPr="000442AF" w:rsidRDefault="00071EFD" w:rsidP="000442AF">
            <w:pPr>
              <w:jc w:val="center"/>
              <w:rPr>
                <w:bCs/>
                <w:lang w:val="uk-UA"/>
              </w:rPr>
            </w:pPr>
          </w:p>
        </w:tc>
        <w:tc>
          <w:tcPr>
            <w:tcW w:w="992" w:type="dxa"/>
            <w:shd w:val="clear" w:color="auto" w:fill="auto"/>
          </w:tcPr>
          <w:p w14:paraId="69069A58" w14:textId="4DED29C1" w:rsidR="00071EFD" w:rsidRPr="000442AF" w:rsidRDefault="00071EFD" w:rsidP="000442AF">
            <w:pPr>
              <w:spacing w:line="256" w:lineRule="auto"/>
              <w:jc w:val="center"/>
              <w:rPr>
                <w:bCs/>
                <w:lang w:val="uk-UA"/>
              </w:rPr>
            </w:pPr>
            <w:r w:rsidRPr="000442AF">
              <w:rPr>
                <w:lang w:val="uk-UA" w:eastAsia="en-US"/>
              </w:rPr>
              <w:t>англ.</w:t>
            </w:r>
          </w:p>
        </w:tc>
        <w:tc>
          <w:tcPr>
            <w:tcW w:w="1276" w:type="dxa"/>
            <w:shd w:val="clear" w:color="auto" w:fill="auto"/>
          </w:tcPr>
          <w:p w14:paraId="3D5BFE35" w14:textId="1E67B346" w:rsidR="00071EFD" w:rsidRPr="000442AF" w:rsidRDefault="00071EFD" w:rsidP="000442AF">
            <w:pPr>
              <w:spacing w:line="256" w:lineRule="auto"/>
              <w:jc w:val="center"/>
              <w:rPr>
                <w:bCs/>
                <w:lang w:val="uk-UA"/>
              </w:rPr>
            </w:pPr>
            <w:r w:rsidRPr="000442AF">
              <w:rPr>
                <w:lang w:val="uk-UA" w:eastAsia="en-US"/>
              </w:rPr>
              <w:t xml:space="preserve">Б </w:t>
            </w:r>
          </w:p>
        </w:tc>
        <w:tc>
          <w:tcPr>
            <w:tcW w:w="1134" w:type="dxa"/>
            <w:shd w:val="clear" w:color="auto" w:fill="auto"/>
          </w:tcPr>
          <w:p w14:paraId="0D3401BC" w14:textId="77777777" w:rsidR="00071EFD" w:rsidRPr="000442AF" w:rsidRDefault="00071EFD" w:rsidP="000442AF">
            <w:pPr>
              <w:spacing w:line="256" w:lineRule="auto"/>
              <w:jc w:val="center"/>
              <w:rPr>
                <w:b/>
                <w:color w:val="0000FF"/>
                <w:lang w:val="uk-UA" w:eastAsia="en-US"/>
              </w:rPr>
            </w:pPr>
          </w:p>
        </w:tc>
        <w:tc>
          <w:tcPr>
            <w:tcW w:w="1701" w:type="dxa"/>
          </w:tcPr>
          <w:p w14:paraId="1F3351E8" w14:textId="0B5535F6" w:rsidR="00071EFD" w:rsidRPr="000442AF" w:rsidRDefault="00071EFD" w:rsidP="000442AF">
            <w:pPr>
              <w:spacing w:line="256" w:lineRule="auto"/>
              <w:jc w:val="center"/>
              <w:rPr>
                <w:bCs/>
                <w:lang w:val="en-US"/>
              </w:rPr>
            </w:pPr>
            <w:r w:rsidRPr="000442AF">
              <w:rPr>
                <w:lang w:val="uk-UA" w:eastAsia="en-US"/>
              </w:rPr>
              <w:t>Copernicus</w:t>
            </w:r>
          </w:p>
        </w:tc>
        <w:tc>
          <w:tcPr>
            <w:tcW w:w="1793" w:type="dxa"/>
          </w:tcPr>
          <w:p w14:paraId="0ED9E523" w14:textId="5F03D450" w:rsidR="00071EFD" w:rsidRPr="000442AF" w:rsidRDefault="004A3771" w:rsidP="000442AF">
            <w:pPr>
              <w:spacing w:line="256" w:lineRule="auto"/>
              <w:jc w:val="center"/>
              <w:rPr>
                <w:lang w:val="uk-UA"/>
              </w:rPr>
            </w:pPr>
            <w:hyperlink r:id="rId43" w:history="1">
              <w:r w:rsidR="00071EFD" w:rsidRPr="000442AF">
                <w:rPr>
                  <w:rStyle w:val="af9"/>
                  <w:lang w:eastAsia="en-US"/>
                </w:rPr>
                <w:t>https://doi.org/10.18371/.v4i39.241321</w:t>
              </w:r>
            </w:hyperlink>
          </w:p>
        </w:tc>
      </w:tr>
      <w:tr w:rsidR="00071EFD" w:rsidRPr="000442AF" w14:paraId="22E10369" w14:textId="77777777" w:rsidTr="00AA2F06">
        <w:tc>
          <w:tcPr>
            <w:tcW w:w="540" w:type="dxa"/>
            <w:shd w:val="clear" w:color="auto" w:fill="auto"/>
          </w:tcPr>
          <w:p w14:paraId="336BB490" w14:textId="02774C6E" w:rsidR="00071EFD" w:rsidRPr="000442AF" w:rsidRDefault="00071EFD" w:rsidP="00CE3F25">
            <w:pPr>
              <w:jc w:val="center"/>
              <w:rPr>
                <w:lang w:val="uk-UA"/>
              </w:rPr>
            </w:pPr>
            <w:r>
              <w:rPr>
                <w:lang w:val="uk-UA"/>
              </w:rPr>
              <w:t>4</w:t>
            </w:r>
            <w:r w:rsidR="00D61622">
              <w:rPr>
                <w:lang w:val="uk-UA"/>
              </w:rPr>
              <w:t>4</w:t>
            </w:r>
          </w:p>
        </w:tc>
        <w:tc>
          <w:tcPr>
            <w:tcW w:w="1695" w:type="dxa"/>
            <w:shd w:val="clear" w:color="auto" w:fill="auto"/>
          </w:tcPr>
          <w:p w14:paraId="45FACB7C" w14:textId="30F4F8E0" w:rsidR="00071EFD" w:rsidRPr="000442AF" w:rsidRDefault="00071EFD" w:rsidP="000442AF">
            <w:pPr>
              <w:spacing w:line="256" w:lineRule="auto"/>
              <w:ind w:left="-57" w:right="-113"/>
              <w:rPr>
                <w:bCs/>
                <w:lang w:val="en-US"/>
              </w:rPr>
            </w:pPr>
            <w:r w:rsidRPr="000442AF">
              <w:rPr>
                <w:bCs/>
                <w:lang w:val="en-US" w:eastAsia="en-US"/>
              </w:rPr>
              <w:t>Fyliuk</w:t>
            </w:r>
            <w:r w:rsidRPr="000442AF">
              <w:rPr>
                <w:bCs/>
                <w:lang w:val="uk-UA" w:eastAsia="en-US"/>
              </w:rPr>
              <w:t xml:space="preserve"> </w:t>
            </w:r>
            <w:r w:rsidRPr="000442AF">
              <w:rPr>
                <w:bCs/>
                <w:lang w:val="en-US" w:eastAsia="en-US"/>
              </w:rPr>
              <w:t>G</w:t>
            </w:r>
            <w:r w:rsidRPr="000442AF">
              <w:rPr>
                <w:bCs/>
                <w:lang w:val="uk-UA" w:eastAsia="en-US"/>
              </w:rPr>
              <w:t>.</w:t>
            </w:r>
            <w:r w:rsidRPr="000442AF">
              <w:rPr>
                <w:bCs/>
                <w:lang w:val="en-US" w:eastAsia="en-US"/>
              </w:rPr>
              <w:t>M</w:t>
            </w:r>
            <w:r w:rsidRPr="000442AF">
              <w:rPr>
                <w:bCs/>
                <w:lang w:val="uk-UA" w:eastAsia="en-US"/>
              </w:rPr>
              <w:t xml:space="preserve">. </w:t>
            </w:r>
          </w:p>
        </w:tc>
        <w:tc>
          <w:tcPr>
            <w:tcW w:w="3402" w:type="dxa"/>
            <w:shd w:val="clear" w:color="auto" w:fill="auto"/>
          </w:tcPr>
          <w:p w14:paraId="415D1F5A" w14:textId="40FC6DDC" w:rsidR="00071EFD" w:rsidRPr="000442AF" w:rsidRDefault="00071EFD" w:rsidP="000442AF">
            <w:pPr>
              <w:widowControl w:val="0"/>
              <w:tabs>
                <w:tab w:val="left" w:pos="1134"/>
              </w:tabs>
              <w:jc w:val="center"/>
              <w:rPr>
                <w:bCs/>
                <w:lang w:val="en-US"/>
              </w:rPr>
            </w:pPr>
            <w:r w:rsidRPr="000442AF">
              <w:rPr>
                <w:bCs/>
                <w:lang w:val="en-US" w:eastAsia="en-US"/>
              </w:rPr>
              <w:t>Analysis of Investment Attractiveness of Enterprises of Agroindustrial complex of Ukraine</w:t>
            </w:r>
          </w:p>
        </w:tc>
        <w:tc>
          <w:tcPr>
            <w:tcW w:w="1162" w:type="dxa"/>
            <w:shd w:val="clear" w:color="auto" w:fill="auto"/>
          </w:tcPr>
          <w:p w14:paraId="2C88883A" w14:textId="2F0F6B83" w:rsidR="00071EFD" w:rsidRPr="000442AF" w:rsidRDefault="00071EFD" w:rsidP="000442AF">
            <w:pPr>
              <w:spacing w:line="256" w:lineRule="auto"/>
              <w:ind w:left="-57" w:right="-57"/>
              <w:jc w:val="center"/>
              <w:rPr>
                <w:bCs/>
                <w:lang w:val="uk-UA"/>
              </w:rPr>
            </w:pPr>
            <w:r w:rsidRPr="000442AF">
              <w:rPr>
                <w:bCs/>
                <w:lang w:val="uk-UA" w:eastAsia="en-US"/>
              </w:rPr>
              <w:t xml:space="preserve">Теоретичні та прикладні питання економіки. </w:t>
            </w:r>
            <w:r w:rsidRPr="000442AF">
              <w:rPr>
                <w:lang w:eastAsia="en-US"/>
              </w:rPr>
              <w:t xml:space="preserve">Випуск 1 (38) </w:t>
            </w:r>
          </w:p>
        </w:tc>
        <w:tc>
          <w:tcPr>
            <w:tcW w:w="1560" w:type="dxa"/>
            <w:shd w:val="clear" w:color="auto" w:fill="auto"/>
          </w:tcPr>
          <w:p w14:paraId="7D9C4B37" w14:textId="77777777" w:rsidR="00071EFD" w:rsidRPr="000442AF" w:rsidRDefault="00071EFD" w:rsidP="000442AF">
            <w:pPr>
              <w:spacing w:line="256" w:lineRule="auto"/>
              <w:jc w:val="both"/>
              <w:rPr>
                <w:lang w:val="uk-UA" w:eastAsia="en-US"/>
              </w:rPr>
            </w:pPr>
            <w:r w:rsidRPr="000442AF">
              <w:rPr>
                <w:lang w:val="uk-UA" w:eastAsia="en-US"/>
              </w:rPr>
              <w:t>0,7 д.а.</w:t>
            </w:r>
          </w:p>
          <w:p w14:paraId="0CDEEC52" w14:textId="6FFE79E2" w:rsidR="00071EFD" w:rsidRPr="000442AF" w:rsidRDefault="00071EFD" w:rsidP="000442AF">
            <w:pPr>
              <w:jc w:val="center"/>
              <w:rPr>
                <w:bCs/>
                <w:lang w:val="uk-UA"/>
              </w:rPr>
            </w:pPr>
            <w:r w:rsidRPr="000442AF">
              <w:rPr>
                <w:lang w:val="uk-UA" w:eastAsia="en-US"/>
              </w:rPr>
              <w:t>4-18</w:t>
            </w:r>
          </w:p>
        </w:tc>
        <w:tc>
          <w:tcPr>
            <w:tcW w:w="992" w:type="dxa"/>
            <w:shd w:val="clear" w:color="auto" w:fill="auto"/>
          </w:tcPr>
          <w:p w14:paraId="5F1CB1B2" w14:textId="1096CB84" w:rsidR="00071EFD" w:rsidRPr="000442AF" w:rsidRDefault="00071EFD" w:rsidP="000442AF">
            <w:pPr>
              <w:spacing w:line="256" w:lineRule="auto"/>
              <w:jc w:val="center"/>
              <w:rPr>
                <w:bCs/>
                <w:lang w:val="uk-UA"/>
              </w:rPr>
            </w:pPr>
            <w:r w:rsidRPr="000442AF">
              <w:rPr>
                <w:b/>
                <w:lang w:val="uk-UA" w:eastAsia="en-US"/>
              </w:rPr>
              <w:t>Англ.</w:t>
            </w:r>
          </w:p>
        </w:tc>
        <w:tc>
          <w:tcPr>
            <w:tcW w:w="1276" w:type="dxa"/>
            <w:shd w:val="clear" w:color="auto" w:fill="auto"/>
          </w:tcPr>
          <w:p w14:paraId="6AD9E46F" w14:textId="040A3689" w:rsidR="00071EFD" w:rsidRPr="000442AF" w:rsidRDefault="00071EFD" w:rsidP="000442AF">
            <w:pPr>
              <w:spacing w:line="256" w:lineRule="auto"/>
              <w:jc w:val="center"/>
              <w:rPr>
                <w:bCs/>
                <w:lang w:val="uk-UA"/>
              </w:rPr>
            </w:pPr>
            <w:r w:rsidRPr="000442AF">
              <w:rPr>
                <w:b/>
                <w:lang w:val="uk-UA" w:eastAsia="en-US"/>
              </w:rPr>
              <w:t>Б</w:t>
            </w:r>
          </w:p>
        </w:tc>
        <w:tc>
          <w:tcPr>
            <w:tcW w:w="1134" w:type="dxa"/>
            <w:shd w:val="clear" w:color="auto" w:fill="auto"/>
          </w:tcPr>
          <w:p w14:paraId="441D704F" w14:textId="77777777" w:rsidR="00071EFD" w:rsidRPr="000442AF" w:rsidRDefault="00071EFD" w:rsidP="000442AF">
            <w:pPr>
              <w:spacing w:line="256" w:lineRule="auto"/>
              <w:jc w:val="center"/>
              <w:rPr>
                <w:b/>
                <w:color w:val="0000FF"/>
                <w:lang w:val="uk-UA" w:eastAsia="en-US"/>
              </w:rPr>
            </w:pPr>
          </w:p>
        </w:tc>
        <w:tc>
          <w:tcPr>
            <w:tcW w:w="1701" w:type="dxa"/>
          </w:tcPr>
          <w:p w14:paraId="386A5573" w14:textId="16DAE65C" w:rsidR="00071EFD" w:rsidRPr="000442AF" w:rsidRDefault="00071EFD" w:rsidP="000442AF">
            <w:pPr>
              <w:spacing w:line="256" w:lineRule="auto"/>
              <w:jc w:val="center"/>
              <w:rPr>
                <w:bCs/>
                <w:lang w:val="en-US"/>
              </w:rPr>
            </w:pPr>
            <w:r w:rsidRPr="000442AF">
              <w:rPr>
                <w:spacing w:val="-2"/>
                <w:lang w:val="en-US"/>
              </w:rPr>
              <w:t>Index Copernicus</w:t>
            </w:r>
          </w:p>
        </w:tc>
        <w:tc>
          <w:tcPr>
            <w:tcW w:w="1793" w:type="dxa"/>
          </w:tcPr>
          <w:p w14:paraId="625CF2F1" w14:textId="77777777" w:rsidR="00071EFD" w:rsidRPr="000442AF" w:rsidRDefault="00071EFD" w:rsidP="000442AF">
            <w:pPr>
              <w:spacing w:line="256" w:lineRule="auto"/>
              <w:jc w:val="center"/>
              <w:rPr>
                <w:lang w:val="uk-UA"/>
              </w:rPr>
            </w:pPr>
          </w:p>
        </w:tc>
      </w:tr>
      <w:tr w:rsidR="00071EFD" w:rsidRPr="000442AF" w14:paraId="4A0AE0CA" w14:textId="77777777" w:rsidTr="00AA2F06">
        <w:tc>
          <w:tcPr>
            <w:tcW w:w="540" w:type="dxa"/>
            <w:shd w:val="clear" w:color="auto" w:fill="auto"/>
          </w:tcPr>
          <w:p w14:paraId="71F5666D" w14:textId="00C8D5BF" w:rsidR="00071EFD" w:rsidRPr="000442AF" w:rsidRDefault="00071EFD" w:rsidP="00CE3F25">
            <w:pPr>
              <w:jc w:val="center"/>
              <w:rPr>
                <w:lang w:val="uk-UA"/>
              </w:rPr>
            </w:pPr>
            <w:r>
              <w:rPr>
                <w:lang w:val="uk-UA"/>
              </w:rPr>
              <w:t>4</w:t>
            </w:r>
            <w:r w:rsidR="00D61622">
              <w:rPr>
                <w:lang w:val="uk-UA"/>
              </w:rPr>
              <w:t>5</w:t>
            </w:r>
          </w:p>
        </w:tc>
        <w:tc>
          <w:tcPr>
            <w:tcW w:w="1695" w:type="dxa"/>
            <w:shd w:val="clear" w:color="auto" w:fill="auto"/>
          </w:tcPr>
          <w:p w14:paraId="66C420ED" w14:textId="77777777" w:rsidR="00071EFD" w:rsidRPr="000442AF" w:rsidRDefault="00071EFD" w:rsidP="000442AF">
            <w:pPr>
              <w:spacing w:line="256" w:lineRule="auto"/>
              <w:jc w:val="both"/>
              <w:rPr>
                <w:lang w:val="uk-UA" w:eastAsia="en-US"/>
              </w:rPr>
            </w:pPr>
            <w:r w:rsidRPr="000442AF">
              <w:rPr>
                <w:lang w:val="uk-UA" w:eastAsia="en-US"/>
              </w:rPr>
              <w:t xml:space="preserve">Филюк Г.М. </w:t>
            </w:r>
          </w:p>
          <w:p w14:paraId="6E67509E" w14:textId="77777777" w:rsidR="00071EFD" w:rsidRPr="000442AF" w:rsidRDefault="00071EFD" w:rsidP="000442AF">
            <w:pPr>
              <w:spacing w:line="256" w:lineRule="auto"/>
              <w:ind w:left="-57" w:right="-113"/>
              <w:rPr>
                <w:bCs/>
                <w:lang w:val="en-US"/>
              </w:rPr>
            </w:pPr>
          </w:p>
        </w:tc>
        <w:tc>
          <w:tcPr>
            <w:tcW w:w="3402" w:type="dxa"/>
            <w:shd w:val="clear" w:color="auto" w:fill="auto"/>
          </w:tcPr>
          <w:p w14:paraId="0C8CA255" w14:textId="0D300535" w:rsidR="00071EFD" w:rsidRPr="000078ED" w:rsidRDefault="00071EFD" w:rsidP="000442AF">
            <w:pPr>
              <w:widowControl w:val="0"/>
              <w:tabs>
                <w:tab w:val="left" w:pos="1134"/>
              </w:tabs>
              <w:jc w:val="center"/>
              <w:rPr>
                <w:bCs/>
              </w:rPr>
            </w:pPr>
            <w:r w:rsidRPr="000442AF">
              <w:rPr>
                <w:lang w:val="uk-UA" w:eastAsia="en-US"/>
              </w:rPr>
              <w:t>Державно-приватне партнерство як ключова перспектива розвитку дорожнього господарства України</w:t>
            </w:r>
          </w:p>
        </w:tc>
        <w:tc>
          <w:tcPr>
            <w:tcW w:w="1162" w:type="dxa"/>
            <w:shd w:val="clear" w:color="auto" w:fill="auto"/>
          </w:tcPr>
          <w:p w14:paraId="0A3C3DC5" w14:textId="06448552" w:rsidR="00071EFD" w:rsidRPr="000442AF" w:rsidRDefault="00071EFD" w:rsidP="000442AF">
            <w:pPr>
              <w:spacing w:line="256" w:lineRule="auto"/>
              <w:ind w:left="-57" w:right="-57"/>
              <w:jc w:val="center"/>
              <w:rPr>
                <w:bCs/>
                <w:lang w:val="uk-UA"/>
              </w:rPr>
            </w:pPr>
            <w:r w:rsidRPr="000442AF">
              <w:rPr>
                <w:lang w:val="uk-UA" w:eastAsia="en-US"/>
              </w:rPr>
              <w:t xml:space="preserve">Актуальні проблеми економіки. № 2. 2021 </w:t>
            </w:r>
          </w:p>
        </w:tc>
        <w:tc>
          <w:tcPr>
            <w:tcW w:w="1560" w:type="dxa"/>
            <w:shd w:val="clear" w:color="auto" w:fill="auto"/>
          </w:tcPr>
          <w:p w14:paraId="0DBB3DB6" w14:textId="77777777" w:rsidR="00071EFD" w:rsidRPr="000442AF" w:rsidRDefault="00071EFD" w:rsidP="000442AF">
            <w:pPr>
              <w:spacing w:line="256" w:lineRule="auto"/>
              <w:jc w:val="both"/>
              <w:rPr>
                <w:lang w:val="uk-UA" w:eastAsia="en-US"/>
              </w:rPr>
            </w:pPr>
            <w:r w:rsidRPr="000442AF">
              <w:rPr>
                <w:lang w:val="uk-UA" w:eastAsia="en-US"/>
              </w:rPr>
              <w:t>0,8 д.а.</w:t>
            </w:r>
          </w:p>
          <w:p w14:paraId="441A6C75" w14:textId="633B14F4" w:rsidR="00071EFD" w:rsidRPr="000442AF" w:rsidRDefault="00071EFD" w:rsidP="000442AF">
            <w:pPr>
              <w:jc w:val="center"/>
              <w:rPr>
                <w:bCs/>
                <w:lang w:val="uk-UA"/>
              </w:rPr>
            </w:pPr>
            <w:r w:rsidRPr="000442AF">
              <w:rPr>
                <w:lang w:val="uk-UA" w:eastAsia="en-US"/>
              </w:rPr>
              <w:t>С. 67-78.</w:t>
            </w:r>
          </w:p>
        </w:tc>
        <w:tc>
          <w:tcPr>
            <w:tcW w:w="992" w:type="dxa"/>
            <w:shd w:val="clear" w:color="auto" w:fill="auto"/>
          </w:tcPr>
          <w:p w14:paraId="44BF9FB1" w14:textId="6C9FCA6D" w:rsidR="00071EFD" w:rsidRPr="000442AF" w:rsidRDefault="00071EFD" w:rsidP="000442AF">
            <w:pPr>
              <w:spacing w:line="256" w:lineRule="auto"/>
              <w:jc w:val="center"/>
              <w:rPr>
                <w:bCs/>
                <w:lang w:val="uk-UA"/>
              </w:rPr>
            </w:pPr>
            <w:r w:rsidRPr="000442AF">
              <w:rPr>
                <w:b/>
                <w:lang w:val="uk-UA" w:eastAsia="en-US"/>
              </w:rPr>
              <w:t>Укр.</w:t>
            </w:r>
          </w:p>
        </w:tc>
        <w:tc>
          <w:tcPr>
            <w:tcW w:w="1276" w:type="dxa"/>
            <w:shd w:val="clear" w:color="auto" w:fill="auto"/>
          </w:tcPr>
          <w:p w14:paraId="065E2551" w14:textId="4925A61E" w:rsidR="00071EFD" w:rsidRPr="000442AF" w:rsidRDefault="00071EFD" w:rsidP="000442AF">
            <w:pPr>
              <w:spacing w:line="256" w:lineRule="auto"/>
              <w:jc w:val="center"/>
              <w:rPr>
                <w:bCs/>
                <w:lang w:val="uk-UA"/>
              </w:rPr>
            </w:pPr>
            <w:r w:rsidRPr="000442AF">
              <w:rPr>
                <w:b/>
                <w:lang w:val="uk-UA" w:eastAsia="en-US"/>
              </w:rPr>
              <w:t>Б</w:t>
            </w:r>
          </w:p>
        </w:tc>
        <w:tc>
          <w:tcPr>
            <w:tcW w:w="1134" w:type="dxa"/>
            <w:shd w:val="clear" w:color="auto" w:fill="auto"/>
          </w:tcPr>
          <w:p w14:paraId="64CA49FF" w14:textId="77777777" w:rsidR="00071EFD" w:rsidRPr="000442AF" w:rsidRDefault="00071EFD" w:rsidP="000442AF">
            <w:pPr>
              <w:spacing w:line="256" w:lineRule="auto"/>
              <w:jc w:val="center"/>
              <w:rPr>
                <w:b/>
                <w:color w:val="0000FF"/>
                <w:lang w:val="uk-UA" w:eastAsia="en-US"/>
              </w:rPr>
            </w:pPr>
          </w:p>
        </w:tc>
        <w:tc>
          <w:tcPr>
            <w:tcW w:w="1701" w:type="dxa"/>
          </w:tcPr>
          <w:p w14:paraId="3F85B6F8" w14:textId="4462A3BE" w:rsidR="00071EFD" w:rsidRPr="006D360A" w:rsidRDefault="00071EFD" w:rsidP="000442AF">
            <w:pPr>
              <w:spacing w:line="256" w:lineRule="auto"/>
              <w:jc w:val="center"/>
              <w:rPr>
                <w:bCs/>
                <w:lang w:val="en-US"/>
              </w:rPr>
            </w:pPr>
            <w:r w:rsidRPr="006D360A">
              <w:rPr>
                <w:lang w:val="uk-UA" w:eastAsia="en-US"/>
              </w:rPr>
              <w:t>Index Copernicus</w:t>
            </w:r>
          </w:p>
        </w:tc>
        <w:tc>
          <w:tcPr>
            <w:tcW w:w="1793" w:type="dxa"/>
          </w:tcPr>
          <w:p w14:paraId="07C92130" w14:textId="77777777" w:rsidR="00071EFD" w:rsidRPr="00E92903" w:rsidRDefault="00071EFD" w:rsidP="000442AF">
            <w:pPr>
              <w:spacing w:line="256" w:lineRule="auto"/>
              <w:jc w:val="center"/>
              <w:rPr>
                <w:lang w:val="uk-UA"/>
              </w:rPr>
            </w:pPr>
          </w:p>
        </w:tc>
      </w:tr>
      <w:tr w:rsidR="00071EFD" w:rsidRPr="000442AF" w14:paraId="58238DF8" w14:textId="77777777" w:rsidTr="00CE1FBD">
        <w:tc>
          <w:tcPr>
            <w:tcW w:w="15255" w:type="dxa"/>
            <w:gridSpan w:val="10"/>
            <w:shd w:val="clear" w:color="auto" w:fill="auto"/>
          </w:tcPr>
          <w:p w14:paraId="1DA182CC" w14:textId="77777777" w:rsidR="00071EFD" w:rsidRPr="00E92903" w:rsidRDefault="00071EFD" w:rsidP="000442AF">
            <w:pPr>
              <w:jc w:val="center"/>
              <w:rPr>
                <w:b/>
                <w:lang w:val="uk-UA"/>
              </w:rPr>
            </w:pPr>
            <w:r w:rsidRPr="00E92903">
              <w:rPr>
                <w:b/>
                <w:lang w:val="uk-UA"/>
              </w:rPr>
              <w:t xml:space="preserve">Видання категорії А або Б, які не включені до міжнародних наукометричних баз даних </w:t>
            </w:r>
            <w:r w:rsidRPr="00E92903">
              <w:rPr>
                <w:b/>
                <w:lang w:val="en-US"/>
              </w:rPr>
              <w:t>Scopus</w:t>
            </w:r>
            <w:r w:rsidRPr="00E92903">
              <w:rPr>
                <w:b/>
                <w:lang w:val="uk-UA"/>
              </w:rPr>
              <w:t xml:space="preserve"> або </w:t>
            </w:r>
            <w:r w:rsidRPr="00E92903">
              <w:rPr>
                <w:b/>
                <w:lang w:val="en-US"/>
              </w:rPr>
              <w:t>Web</w:t>
            </w:r>
            <w:r w:rsidRPr="00E92903">
              <w:rPr>
                <w:b/>
                <w:lang w:val="uk-UA"/>
              </w:rPr>
              <w:t xml:space="preserve"> </w:t>
            </w:r>
            <w:r w:rsidRPr="00E92903">
              <w:rPr>
                <w:b/>
                <w:lang w:val="en-US"/>
              </w:rPr>
              <w:t>of</w:t>
            </w:r>
            <w:r w:rsidRPr="00E92903">
              <w:rPr>
                <w:b/>
                <w:lang w:val="uk-UA"/>
              </w:rPr>
              <w:t xml:space="preserve"> </w:t>
            </w:r>
            <w:r w:rsidRPr="00E92903">
              <w:rPr>
                <w:b/>
                <w:lang w:val="en-US"/>
              </w:rPr>
              <w:t>Science</w:t>
            </w:r>
            <w:r w:rsidRPr="00E92903">
              <w:rPr>
                <w:b/>
                <w:lang w:val="uk-UA"/>
              </w:rPr>
              <w:t xml:space="preserve"> </w:t>
            </w:r>
            <w:r w:rsidRPr="00E92903">
              <w:rPr>
                <w:b/>
                <w:lang w:val="en-US"/>
              </w:rPr>
              <w:t>Core</w:t>
            </w:r>
            <w:r w:rsidRPr="00E92903">
              <w:rPr>
                <w:b/>
                <w:lang w:val="uk-UA"/>
              </w:rPr>
              <w:t xml:space="preserve"> </w:t>
            </w:r>
            <w:r w:rsidRPr="00E92903">
              <w:rPr>
                <w:b/>
                <w:lang w:val="en-US"/>
              </w:rPr>
              <w:t>Collection</w:t>
            </w:r>
          </w:p>
        </w:tc>
      </w:tr>
      <w:tr w:rsidR="00071EFD" w:rsidRPr="00421461" w14:paraId="7892AC92" w14:textId="77777777" w:rsidTr="009600D9">
        <w:tc>
          <w:tcPr>
            <w:tcW w:w="540" w:type="dxa"/>
            <w:shd w:val="clear" w:color="auto" w:fill="auto"/>
          </w:tcPr>
          <w:p w14:paraId="670A5655" w14:textId="77777777" w:rsidR="00071EFD" w:rsidRPr="00E92903" w:rsidRDefault="00071EFD" w:rsidP="000442AF">
            <w:pPr>
              <w:pStyle w:val="aff1"/>
              <w:numPr>
                <w:ilvl w:val="0"/>
                <w:numId w:val="14"/>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129EE2A8" w14:textId="17AA1C40" w:rsidR="00071EFD" w:rsidRPr="007F56D0" w:rsidRDefault="00071EFD" w:rsidP="000442AF">
            <w:pPr>
              <w:spacing w:line="256" w:lineRule="auto"/>
              <w:ind w:left="-57" w:right="-113"/>
              <w:jc w:val="both"/>
              <w:rPr>
                <w:b/>
                <w:highlight w:val="cyan"/>
                <w:lang w:val="uk-UA" w:eastAsia="en-US"/>
              </w:rPr>
            </w:pPr>
            <w:r w:rsidRPr="000A5371">
              <w:rPr>
                <w:lang w:val="uk-UA"/>
              </w:rPr>
              <w:t>Колот А.М</w:t>
            </w:r>
            <w:r>
              <w:rPr>
                <w:b/>
                <w:lang w:val="uk-UA"/>
              </w:rPr>
              <w:t>.</w:t>
            </w:r>
          </w:p>
        </w:tc>
        <w:tc>
          <w:tcPr>
            <w:tcW w:w="3402" w:type="dxa"/>
            <w:tcBorders>
              <w:top w:val="single" w:sz="4" w:space="0" w:color="auto"/>
              <w:left w:val="single" w:sz="4" w:space="0" w:color="auto"/>
              <w:bottom w:val="single" w:sz="4" w:space="0" w:color="auto"/>
              <w:right w:val="single" w:sz="4" w:space="0" w:color="auto"/>
            </w:tcBorders>
          </w:tcPr>
          <w:p w14:paraId="746A1075" w14:textId="740A8735" w:rsidR="00071EFD" w:rsidRPr="007F56D0" w:rsidRDefault="00071EFD" w:rsidP="000442AF">
            <w:pPr>
              <w:spacing w:line="256" w:lineRule="auto"/>
              <w:jc w:val="both"/>
              <w:rPr>
                <w:b/>
                <w:highlight w:val="cyan"/>
                <w:lang w:val="uk-UA" w:eastAsia="en-US"/>
              </w:rPr>
            </w:pPr>
            <w:r w:rsidRPr="000A5371">
              <w:rPr>
                <w:lang w:val="uk-UA"/>
              </w:rPr>
              <w:t>Соціально-трудова реальність - ХХІ: філософія становлення, можливостей та викликів</w:t>
            </w:r>
          </w:p>
        </w:tc>
        <w:tc>
          <w:tcPr>
            <w:tcW w:w="1162" w:type="dxa"/>
            <w:tcBorders>
              <w:top w:val="single" w:sz="4" w:space="0" w:color="auto"/>
              <w:left w:val="single" w:sz="4" w:space="0" w:color="auto"/>
              <w:bottom w:val="single" w:sz="4" w:space="0" w:color="auto"/>
              <w:right w:val="single" w:sz="4" w:space="0" w:color="auto"/>
            </w:tcBorders>
          </w:tcPr>
          <w:p w14:paraId="3F755B6C" w14:textId="52F1F2CA" w:rsidR="00071EFD" w:rsidRPr="00EE2472" w:rsidRDefault="00071EFD" w:rsidP="000442AF">
            <w:pPr>
              <w:spacing w:line="256" w:lineRule="auto"/>
              <w:jc w:val="both"/>
              <w:rPr>
                <w:b/>
                <w:highlight w:val="yellow"/>
                <w:lang w:val="uk-UA" w:eastAsia="en-US"/>
              </w:rPr>
            </w:pPr>
            <w:r w:rsidRPr="00DE20EA">
              <w:rPr>
                <w:lang w:val="uk-UA"/>
              </w:rPr>
              <w:t>Економіка України. 2021. №2(711). С. 3-31</w:t>
            </w:r>
          </w:p>
        </w:tc>
        <w:tc>
          <w:tcPr>
            <w:tcW w:w="1560" w:type="dxa"/>
            <w:tcBorders>
              <w:top w:val="single" w:sz="4" w:space="0" w:color="auto"/>
              <w:left w:val="single" w:sz="4" w:space="0" w:color="auto"/>
              <w:bottom w:val="single" w:sz="4" w:space="0" w:color="auto"/>
              <w:right w:val="single" w:sz="4" w:space="0" w:color="auto"/>
            </w:tcBorders>
          </w:tcPr>
          <w:p w14:paraId="1E233B26" w14:textId="26FC1703" w:rsidR="00071EFD" w:rsidRPr="007F56D0" w:rsidRDefault="00071EFD" w:rsidP="000442AF">
            <w:pPr>
              <w:spacing w:line="256" w:lineRule="auto"/>
              <w:jc w:val="both"/>
              <w:rPr>
                <w:highlight w:val="cyan"/>
                <w:lang w:val="uk-UA" w:eastAsia="en-US"/>
              </w:rPr>
            </w:pPr>
            <w:r w:rsidRPr="000A5371">
              <w:rPr>
                <w:lang w:val="uk-UA"/>
              </w:rPr>
              <w:t>1,4 д.а.</w:t>
            </w:r>
          </w:p>
        </w:tc>
        <w:tc>
          <w:tcPr>
            <w:tcW w:w="992" w:type="dxa"/>
            <w:tcBorders>
              <w:top w:val="single" w:sz="4" w:space="0" w:color="auto"/>
              <w:left w:val="single" w:sz="4" w:space="0" w:color="auto"/>
              <w:bottom w:val="single" w:sz="4" w:space="0" w:color="auto"/>
              <w:right w:val="single" w:sz="4" w:space="0" w:color="auto"/>
            </w:tcBorders>
          </w:tcPr>
          <w:p w14:paraId="48A0E391" w14:textId="300B8996" w:rsidR="00071EFD" w:rsidRPr="007F56D0" w:rsidRDefault="00071EFD" w:rsidP="000442AF">
            <w:pPr>
              <w:spacing w:line="256" w:lineRule="auto"/>
              <w:jc w:val="both"/>
              <w:rPr>
                <w:b/>
                <w:highlight w:val="cyan"/>
                <w:lang w:val="uk-UA" w:eastAsia="en-US"/>
              </w:rPr>
            </w:pPr>
            <w:r w:rsidRPr="00E92903">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5F470572" w14:textId="45A9FB82" w:rsidR="00071EFD" w:rsidRPr="007F56D0" w:rsidRDefault="00071EFD" w:rsidP="000442AF">
            <w:pPr>
              <w:spacing w:line="256" w:lineRule="auto"/>
              <w:jc w:val="both"/>
              <w:rPr>
                <w:highlight w:val="cyan"/>
                <w:lang w:val="uk-UA" w:eastAsia="en-US"/>
              </w:rPr>
            </w:pPr>
            <w:r>
              <w:rPr>
                <w:lang w:val="uk-UA"/>
              </w:rPr>
              <w:t xml:space="preserve">Б </w:t>
            </w:r>
          </w:p>
        </w:tc>
        <w:tc>
          <w:tcPr>
            <w:tcW w:w="1134" w:type="dxa"/>
            <w:tcBorders>
              <w:top w:val="single" w:sz="4" w:space="0" w:color="auto"/>
              <w:left w:val="single" w:sz="4" w:space="0" w:color="auto"/>
              <w:bottom w:val="single" w:sz="4" w:space="0" w:color="auto"/>
              <w:right w:val="single" w:sz="4" w:space="0" w:color="auto"/>
            </w:tcBorders>
          </w:tcPr>
          <w:p w14:paraId="42A8C31A" w14:textId="77777777" w:rsidR="00071EFD" w:rsidRPr="007F56D0" w:rsidRDefault="00071EFD" w:rsidP="000442AF">
            <w:pPr>
              <w:spacing w:line="256" w:lineRule="auto"/>
              <w:jc w:val="both"/>
              <w:rPr>
                <w:b/>
                <w:highlight w:val="cyan"/>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25229706" w14:textId="77777777" w:rsidR="00071EFD" w:rsidRPr="00E92903" w:rsidRDefault="00071EFD" w:rsidP="00DF066A">
            <w:pPr>
              <w:jc w:val="both"/>
              <w:rPr>
                <w:lang w:val="en-CA"/>
              </w:rPr>
            </w:pPr>
            <w:r w:rsidRPr="00E92903">
              <w:rPr>
                <w:lang w:val="en-CA"/>
              </w:rPr>
              <w:t xml:space="preserve">Index Copernicus, </w:t>
            </w:r>
          </w:p>
          <w:p w14:paraId="5F518A5F" w14:textId="3B089121" w:rsidR="00071EFD" w:rsidRPr="007F56D0" w:rsidRDefault="00071EFD" w:rsidP="000442AF">
            <w:pPr>
              <w:spacing w:line="256" w:lineRule="auto"/>
              <w:jc w:val="both"/>
              <w:rPr>
                <w:b/>
                <w:highlight w:val="cyan"/>
                <w:lang w:val="uk-UA" w:eastAsia="en-US"/>
              </w:rPr>
            </w:pPr>
            <w:r w:rsidRPr="00E92903">
              <w:rPr>
                <w:lang w:val="en-CA"/>
              </w:rPr>
              <w:t>Google Scholar</w:t>
            </w:r>
          </w:p>
        </w:tc>
        <w:tc>
          <w:tcPr>
            <w:tcW w:w="1793" w:type="dxa"/>
            <w:tcBorders>
              <w:top w:val="single" w:sz="4" w:space="0" w:color="auto"/>
              <w:left w:val="single" w:sz="4" w:space="0" w:color="auto"/>
              <w:bottom w:val="single" w:sz="4" w:space="0" w:color="auto"/>
              <w:right w:val="single" w:sz="4" w:space="0" w:color="auto"/>
            </w:tcBorders>
          </w:tcPr>
          <w:p w14:paraId="563634C1" w14:textId="3D06E786" w:rsidR="00071EFD" w:rsidRPr="007F56D0" w:rsidRDefault="00592909" w:rsidP="000442AF">
            <w:pPr>
              <w:spacing w:line="256" w:lineRule="auto"/>
              <w:jc w:val="both"/>
              <w:rPr>
                <w:highlight w:val="cyan"/>
                <w:lang w:val="uk-UA" w:eastAsia="en-US"/>
              </w:rPr>
            </w:pPr>
            <w:r w:rsidRPr="000442AF">
              <w:rPr>
                <w:lang w:val="uk-UA" w:eastAsia="en-US"/>
              </w:rPr>
              <w:t>http://economyukr.org.ua/?page_id=774&amp;aid=445</w:t>
            </w:r>
          </w:p>
        </w:tc>
      </w:tr>
      <w:tr w:rsidR="00B94ABD" w:rsidRPr="00D364E1" w14:paraId="18FBB463" w14:textId="77777777" w:rsidTr="009600D9">
        <w:tc>
          <w:tcPr>
            <w:tcW w:w="540" w:type="dxa"/>
            <w:shd w:val="clear" w:color="auto" w:fill="auto"/>
          </w:tcPr>
          <w:p w14:paraId="329700DF" w14:textId="77777777" w:rsidR="00B94ABD" w:rsidRPr="00E92903" w:rsidRDefault="00B94ABD" w:rsidP="000442AF">
            <w:pPr>
              <w:pStyle w:val="aff1"/>
              <w:numPr>
                <w:ilvl w:val="0"/>
                <w:numId w:val="14"/>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22293044" w14:textId="77777777" w:rsidR="00B94ABD" w:rsidRPr="007F56D0" w:rsidRDefault="00B94ABD" w:rsidP="00DE20EA">
            <w:pPr>
              <w:spacing w:line="256" w:lineRule="auto"/>
              <w:jc w:val="both"/>
              <w:rPr>
                <w:lang w:val="uk-UA" w:eastAsia="en-US"/>
              </w:rPr>
            </w:pPr>
            <w:r w:rsidRPr="007F56D0">
              <w:rPr>
                <w:lang w:val="uk-UA" w:eastAsia="en-US"/>
              </w:rPr>
              <w:t xml:space="preserve">Лопушняк Г.С., </w:t>
            </w:r>
          </w:p>
          <w:p w14:paraId="212D6C62" w14:textId="77777777" w:rsidR="00B94ABD" w:rsidRPr="007F56D0" w:rsidRDefault="00B94ABD" w:rsidP="00DE20EA">
            <w:pPr>
              <w:spacing w:line="256" w:lineRule="auto"/>
              <w:jc w:val="both"/>
              <w:rPr>
                <w:lang w:val="uk-UA" w:eastAsia="en-US"/>
              </w:rPr>
            </w:pPr>
            <w:r w:rsidRPr="007F56D0">
              <w:rPr>
                <w:lang w:val="uk-UA" w:eastAsia="en-US"/>
              </w:rPr>
              <w:t>Петрова І.Л.</w:t>
            </w:r>
          </w:p>
          <w:p w14:paraId="66093749" w14:textId="77777777" w:rsidR="00B94ABD" w:rsidRPr="000A5371" w:rsidRDefault="00B94ABD" w:rsidP="000442AF">
            <w:pPr>
              <w:spacing w:line="256" w:lineRule="auto"/>
              <w:ind w:left="-57" w:right="-113"/>
              <w:jc w:val="both"/>
              <w:rPr>
                <w:lang w:val="uk-UA"/>
              </w:rPr>
            </w:pPr>
          </w:p>
        </w:tc>
        <w:tc>
          <w:tcPr>
            <w:tcW w:w="3402" w:type="dxa"/>
            <w:tcBorders>
              <w:top w:val="single" w:sz="4" w:space="0" w:color="auto"/>
              <w:left w:val="single" w:sz="4" w:space="0" w:color="auto"/>
              <w:bottom w:val="single" w:sz="4" w:space="0" w:color="auto"/>
              <w:right w:val="single" w:sz="4" w:space="0" w:color="auto"/>
            </w:tcBorders>
          </w:tcPr>
          <w:p w14:paraId="0A9AE847" w14:textId="66A3B09C" w:rsidR="00B94ABD" w:rsidRPr="000A5371" w:rsidRDefault="00B94ABD" w:rsidP="000442AF">
            <w:pPr>
              <w:spacing w:line="256" w:lineRule="auto"/>
              <w:jc w:val="both"/>
              <w:rPr>
                <w:lang w:val="uk-UA"/>
              </w:rPr>
            </w:pPr>
            <w:r w:rsidRPr="007F56D0">
              <w:rPr>
                <w:lang w:val="uk-UA" w:eastAsia="en-US"/>
              </w:rPr>
              <w:t>Умови формування ефективної зайнятості</w:t>
            </w:r>
          </w:p>
        </w:tc>
        <w:tc>
          <w:tcPr>
            <w:tcW w:w="1162" w:type="dxa"/>
            <w:tcBorders>
              <w:top w:val="single" w:sz="4" w:space="0" w:color="auto"/>
              <w:left w:val="single" w:sz="4" w:space="0" w:color="auto"/>
              <w:bottom w:val="single" w:sz="4" w:space="0" w:color="auto"/>
              <w:right w:val="single" w:sz="4" w:space="0" w:color="auto"/>
            </w:tcBorders>
          </w:tcPr>
          <w:p w14:paraId="73CDAFD3" w14:textId="30BB35AD" w:rsidR="00B94ABD" w:rsidRPr="000A5371" w:rsidRDefault="00B94ABD" w:rsidP="000442AF">
            <w:pPr>
              <w:spacing w:line="256" w:lineRule="auto"/>
              <w:jc w:val="both"/>
              <w:rPr>
                <w:lang w:val="uk-UA"/>
              </w:rPr>
            </w:pPr>
            <w:r w:rsidRPr="007F56D0">
              <w:rPr>
                <w:lang w:val="uk-UA" w:eastAsia="en-US"/>
              </w:rPr>
              <w:t xml:space="preserve">Теоретичні та прикладні питання економіки Збірник наукових праць </w:t>
            </w:r>
            <w:r w:rsidRPr="007F56D0">
              <w:rPr>
                <w:lang w:val="uk-UA" w:eastAsia="en-US"/>
              </w:rPr>
              <w:lastRenderedPageBreak/>
              <w:t xml:space="preserve">Випуск 1 (42). Київ, 2021     </w:t>
            </w:r>
          </w:p>
        </w:tc>
        <w:tc>
          <w:tcPr>
            <w:tcW w:w="1560" w:type="dxa"/>
            <w:tcBorders>
              <w:top w:val="single" w:sz="4" w:space="0" w:color="auto"/>
              <w:left w:val="single" w:sz="4" w:space="0" w:color="auto"/>
              <w:bottom w:val="single" w:sz="4" w:space="0" w:color="auto"/>
              <w:right w:val="single" w:sz="4" w:space="0" w:color="auto"/>
            </w:tcBorders>
          </w:tcPr>
          <w:p w14:paraId="190701FF" w14:textId="77777777" w:rsidR="00B94ABD" w:rsidRPr="007F56D0" w:rsidRDefault="00B94ABD" w:rsidP="00DE20EA">
            <w:pPr>
              <w:spacing w:line="256" w:lineRule="auto"/>
              <w:jc w:val="both"/>
              <w:rPr>
                <w:lang w:val="uk-UA" w:eastAsia="en-US"/>
              </w:rPr>
            </w:pPr>
            <w:r w:rsidRPr="007F56D0">
              <w:rPr>
                <w:b/>
                <w:lang w:val="uk-UA" w:eastAsia="en-US"/>
              </w:rPr>
              <w:lastRenderedPageBreak/>
              <w:t>0,6д.а.</w:t>
            </w:r>
            <w:r w:rsidRPr="007F56D0">
              <w:rPr>
                <w:lang w:val="uk-UA" w:eastAsia="en-US"/>
              </w:rPr>
              <w:t xml:space="preserve"> </w:t>
            </w:r>
          </w:p>
          <w:p w14:paraId="34DF2F29" w14:textId="3CE44670" w:rsidR="00B94ABD" w:rsidRPr="000A5371" w:rsidRDefault="00B94ABD" w:rsidP="000442AF">
            <w:pPr>
              <w:spacing w:line="256" w:lineRule="auto"/>
              <w:jc w:val="both"/>
              <w:rPr>
                <w:lang w:val="uk-UA"/>
              </w:rPr>
            </w:pPr>
            <w:r w:rsidRPr="007F56D0">
              <w:rPr>
                <w:lang w:val="uk-UA" w:eastAsia="en-US"/>
              </w:rPr>
              <w:t xml:space="preserve">с.70-79  </w:t>
            </w:r>
          </w:p>
        </w:tc>
        <w:tc>
          <w:tcPr>
            <w:tcW w:w="992" w:type="dxa"/>
            <w:tcBorders>
              <w:top w:val="single" w:sz="4" w:space="0" w:color="auto"/>
              <w:left w:val="single" w:sz="4" w:space="0" w:color="auto"/>
              <w:bottom w:val="single" w:sz="4" w:space="0" w:color="auto"/>
              <w:right w:val="single" w:sz="4" w:space="0" w:color="auto"/>
            </w:tcBorders>
          </w:tcPr>
          <w:p w14:paraId="7120F4F5" w14:textId="77777777" w:rsidR="00B94ABD" w:rsidRPr="00E92903" w:rsidRDefault="00B94ABD" w:rsidP="000442AF">
            <w:pPr>
              <w:spacing w:line="256" w:lineRule="auto"/>
              <w:jc w:val="both"/>
              <w:rPr>
                <w:lang w:val="uk-UA"/>
              </w:rPr>
            </w:pPr>
          </w:p>
        </w:tc>
        <w:tc>
          <w:tcPr>
            <w:tcW w:w="1276" w:type="dxa"/>
            <w:tcBorders>
              <w:top w:val="single" w:sz="4" w:space="0" w:color="auto"/>
              <w:left w:val="single" w:sz="4" w:space="0" w:color="auto"/>
              <w:bottom w:val="single" w:sz="4" w:space="0" w:color="auto"/>
              <w:right w:val="single" w:sz="4" w:space="0" w:color="auto"/>
            </w:tcBorders>
          </w:tcPr>
          <w:p w14:paraId="18625CA2" w14:textId="1C6F1660" w:rsidR="00B94ABD" w:rsidRDefault="00B94ABD" w:rsidP="000442AF">
            <w:pPr>
              <w:spacing w:line="256" w:lineRule="auto"/>
              <w:jc w:val="both"/>
              <w:rPr>
                <w:lang w:val="uk-UA"/>
              </w:rPr>
            </w:pPr>
            <w:r w:rsidRPr="007F56D0">
              <w:rPr>
                <w:b/>
                <w:lang w:val="uk-UA" w:eastAsia="en-US"/>
              </w:rPr>
              <w:t xml:space="preserve">Б </w:t>
            </w:r>
          </w:p>
        </w:tc>
        <w:tc>
          <w:tcPr>
            <w:tcW w:w="1134" w:type="dxa"/>
            <w:tcBorders>
              <w:top w:val="single" w:sz="4" w:space="0" w:color="auto"/>
              <w:left w:val="single" w:sz="4" w:space="0" w:color="auto"/>
              <w:bottom w:val="single" w:sz="4" w:space="0" w:color="auto"/>
              <w:right w:val="single" w:sz="4" w:space="0" w:color="auto"/>
            </w:tcBorders>
          </w:tcPr>
          <w:p w14:paraId="10886F9F" w14:textId="77777777" w:rsidR="00B94ABD" w:rsidRPr="007F56D0" w:rsidRDefault="00B94ABD" w:rsidP="000442AF">
            <w:pPr>
              <w:spacing w:line="256" w:lineRule="auto"/>
              <w:jc w:val="both"/>
              <w:rPr>
                <w:b/>
                <w:highlight w:val="cyan"/>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5D2EE626" w14:textId="691B397E" w:rsidR="00B94ABD" w:rsidRPr="00E92903" w:rsidRDefault="006D360A" w:rsidP="00DF066A">
            <w:pPr>
              <w:jc w:val="both"/>
              <w:rPr>
                <w:lang w:val="en-CA"/>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6B403344" w14:textId="6CBA12A0" w:rsidR="00B94ABD" w:rsidRPr="007F56D0" w:rsidRDefault="00B94ABD" w:rsidP="000442AF">
            <w:pPr>
              <w:spacing w:line="256" w:lineRule="auto"/>
              <w:jc w:val="both"/>
              <w:rPr>
                <w:highlight w:val="cyan"/>
                <w:lang w:val="uk-UA" w:eastAsia="en-US"/>
              </w:rPr>
            </w:pPr>
            <w:r w:rsidRPr="007F56D0">
              <w:rPr>
                <w:lang w:eastAsia="en-US"/>
              </w:rPr>
              <w:t>https</w:t>
            </w:r>
            <w:r w:rsidRPr="007F56D0">
              <w:rPr>
                <w:lang w:val="uk-UA" w:eastAsia="en-US"/>
              </w:rPr>
              <w:t>://</w:t>
            </w:r>
            <w:r w:rsidRPr="007F56D0">
              <w:rPr>
                <w:lang w:eastAsia="en-US"/>
              </w:rPr>
              <w:t>doi</w:t>
            </w:r>
            <w:r w:rsidRPr="007F56D0">
              <w:rPr>
                <w:lang w:val="uk-UA" w:eastAsia="en-US"/>
              </w:rPr>
              <w:t>.</w:t>
            </w:r>
            <w:r w:rsidRPr="007F56D0">
              <w:rPr>
                <w:lang w:eastAsia="en-US"/>
              </w:rPr>
              <w:t>org</w:t>
            </w:r>
            <w:r w:rsidRPr="007F56D0">
              <w:rPr>
                <w:lang w:val="uk-UA" w:eastAsia="en-US"/>
              </w:rPr>
              <w:t>/10.17721/</w:t>
            </w:r>
            <w:r w:rsidRPr="007F56D0">
              <w:rPr>
                <w:lang w:eastAsia="en-US"/>
              </w:rPr>
              <w:t>tppe</w:t>
            </w:r>
            <w:r w:rsidRPr="007F56D0">
              <w:rPr>
                <w:lang w:val="uk-UA" w:eastAsia="en-US"/>
              </w:rPr>
              <w:t>.2021.42.6</w:t>
            </w:r>
          </w:p>
        </w:tc>
      </w:tr>
      <w:tr w:rsidR="00B94ABD" w:rsidRPr="00421461" w14:paraId="1D462F1E" w14:textId="77777777" w:rsidTr="009600D9">
        <w:tc>
          <w:tcPr>
            <w:tcW w:w="540" w:type="dxa"/>
            <w:shd w:val="clear" w:color="auto" w:fill="auto"/>
          </w:tcPr>
          <w:p w14:paraId="7714A991" w14:textId="77777777" w:rsidR="00B94ABD" w:rsidRPr="00E92903" w:rsidRDefault="00B94ABD" w:rsidP="000442AF">
            <w:pPr>
              <w:pStyle w:val="aff1"/>
              <w:numPr>
                <w:ilvl w:val="0"/>
                <w:numId w:val="14"/>
              </w:numPr>
              <w:ind w:left="357" w:hanging="357"/>
              <w:jc w:val="center"/>
              <w:rPr>
                <w:lang w:val="uk-UA"/>
              </w:rPr>
            </w:pPr>
          </w:p>
        </w:tc>
        <w:tc>
          <w:tcPr>
            <w:tcW w:w="1695" w:type="dxa"/>
            <w:tcBorders>
              <w:top w:val="single" w:sz="4" w:space="0" w:color="auto"/>
              <w:left w:val="single" w:sz="4" w:space="0" w:color="auto"/>
              <w:bottom w:val="single" w:sz="4" w:space="0" w:color="auto"/>
              <w:right w:val="single" w:sz="4" w:space="0" w:color="auto"/>
            </w:tcBorders>
          </w:tcPr>
          <w:p w14:paraId="6EBA1B9B" w14:textId="12DDDC6A" w:rsidR="00B94ABD" w:rsidRPr="000A5371" w:rsidRDefault="00B94ABD" w:rsidP="000442AF">
            <w:pPr>
              <w:spacing w:line="256" w:lineRule="auto"/>
              <w:ind w:left="-57" w:right="-113"/>
              <w:jc w:val="both"/>
              <w:rPr>
                <w:lang w:val="uk-UA"/>
              </w:rPr>
            </w:pPr>
            <w:r w:rsidRPr="00E92903">
              <w:rPr>
                <w:lang w:val="uk-UA"/>
              </w:rPr>
              <w:t xml:space="preserve">Лопушняк Г.С., </w:t>
            </w:r>
            <w:r w:rsidRPr="006C2C3C">
              <w:rPr>
                <w:b/>
                <w:lang w:val="uk-UA"/>
              </w:rPr>
              <w:t>Шандар А. М.</w:t>
            </w:r>
          </w:p>
        </w:tc>
        <w:tc>
          <w:tcPr>
            <w:tcW w:w="3402" w:type="dxa"/>
            <w:tcBorders>
              <w:top w:val="single" w:sz="4" w:space="0" w:color="auto"/>
              <w:left w:val="single" w:sz="4" w:space="0" w:color="auto"/>
              <w:bottom w:val="single" w:sz="4" w:space="0" w:color="auto"/>
              <w:right w:val="single" w:sz="4" w:space="0" w:color="auto"/>
            </w:tcBorders>
          </w:tcPr>
          <w:p w14:paraId="74C1F3EE" w14:textId="645D8953" w:rsidR="00B94ABD" w:rsidRPr="000A5371" w:rsidRDefault="00B94ABD" w:rsidP="000442AF">
            <w:pPr>
              <w:spacing w:line="256" w:lineRule="auto"/>
              <w:jc w:val="both"/>
              <w:rPr>
                <w:lang w:val="uk-UA"/>
              </w:rPr>
            </w:pPr>
            <w:r w:rsidRPr="00E92903">
              <w:rPr>
                <w:lang w:val="uk-UA"/>
              </w:rPr>
              <w:t xml:space="preserve">Інвестиції домогосподарств України: аналіз динаміки та виклики в умовах нової соціоекономічної реальності. </w:t>
            </w:r>
          </w:p>
        </w:tc>
        <w:tc>
          <w:tcPr>
            <w:tcW w:w="1162" w:type="dxa"/>
            <w:tcBorders>
              <w:top w:val="single" w:sz="4" w:space="0" w:color="auto"/>
              <w:left w:val="single" w:sz="4" w:space="0" w:color="auto"/>
              <w:bottom w:val="single" w:sz="4" w:space="0" w:color="auto"/>
              <w:right w:val="single" w:sz="4" w:space="0" w:color="auto"/>
            </w:tcBorders>
          </w:tcPr>
          <w:p w14:paraId="4FB7DD95" w14:textId="736A258B" w:rsidR="00B94ABD" w:rsidRPr="000A5371" w:rsidRDefault="00B94ABD" w:rsidP="000442AF">
            <w:pPr>
              <w:spacing w:line="256" w:lineRule="auto"/>
              <w:jc w:val="both"/>
              <w:rPr>
                <w:lang w:val="uk-UA"/>
              </w:rPr>
            </w:pPr>
            <w:r w:rsidRPr="00E92903">
              <w:rPr>
                <w:lang w:val="uk-UA"/>
              </w:rPr>
              <w:t>Актуальні проблеми економіки. 2020. №9. С. 106-115</w:t>
            </w:r>
          </w:p>
        </w:tc>
        <w:tc>
          <w:tcPr>
            <w:tcW w:w="1560" w:type="dxa"/>
            <w:tcBorders>
              <w:top w:val="single" w:sz="4" w:space="0" w:color="auto"/>
              <w:left w:val="single" w:sz="4" w:space="0" w:color="auto"/>
              <w:bottom w:val="single" w:sz="4" w:space="0" w:color="auto"/>
              <w:right w:val="single" w:sz="4" w:space="0" w:color="auto"/>
            </w:tcBorders>
          </w:tcPr>
          <w:p w14:paraId="5BBC7B2A" w14:textId="4A2F3105" w:rsidR="00B94ABD" w:rsidRPr="000A5371" w:rsidRDefault="00B94ABD" w:rsidP="000442AF">
            <w:pPr>
              <w:spacing w:line="256" w:lineRule="auto"/>
              <w:jc w:val="both"/>
              <w:rPr>
                <w:lang w:val="uk-UA"/>
              </w:rPr>
            </w:pPr>
            <w:r w:rsidRPr="00E92903">
              <w:rPr>
                <w:lang w:val="uk-UA"/>
              </w:rPr>
              <w:t>0,3 д.а</w:t>
            </w:r>
          </w:p>
        </w:tc>
        <w:tc>
          <w:tcPr>
            <w:tcW w:w="992" w:type="dxa"/>
            <w:tcBorders>
              <w:top w:val="single" w:sz="4" w:space="0" w:color="auto"/>
              <w:left w:val="single" w:sz="4" w:space="0" w:color="auto"/>
              <w:bottom w:val="single" w:sz="4" w:space="0" w:color="auto"/>
              <w:right w:val="single" w:sz="4" w:space="0" w:color="auto"/>
            </w:tcBorders>
          </w:tcPr>
          <w:p w14:paraId="68CDD285" w14:textId="0F785979" w:rsidR="00B94ABD" w:rsidRPr="00E92903" w:rsidRDefault="00B94ABD" w:rsidP="000442AF">
            <w:pPr>
              <w:spacing w:line="256" w:lineRule="auto"/>
              <w:jc w:val="both"/>
              <w:rPr>
                <w:lang w:val="uk-UA"/>
              </w:rPr>
            </w:pPr>
            <w:r w:rsidRPr="00E92903">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3B123778" w14:textId="170D2378" w:rsidR="00B94ABD" w:rsidRDefault="00B94ABD" w:rsidP="000442AF">
            <w:pPr>
              <w:spacing w:line="256" w:lineRule="auto"/>
              <w:jc w:val="both"/>
              <w:rPr>
                <w:lang w:val="uk-UA"/>
              </w:rPr>
            </w:pPr>
            <w:r w:rsidRPr="00E92903">
              <w:rPr>
                <w:lang w:val="uk-UA"/>
              </w:rPr>
              <w:t xml:space="preserve">Б </w:t>
            </w:r>
          </w:p>
        </w:tc>
        <w:tc>
          <w:tcPr>
            <w:tcW w:w="1134" w:type="dxa"/>
            <w:tcBorders>
              <w:top w:val="single" w:sz="4" w:space="0" w:color="auto"/>
              <w:left w:val="single" w:sz="4" w:space="0" w:color="auto"/>
              <w:bottom w:val="single" w:sz="4" w:space="0" w:color="auto"/>
              <w:right w:val="single" w:sz="4" w:space="0" w:color="auto"/>
            </w:tcBorders>
          </w:tcPr>
          <w:p w14:paraId="44E6D9CD" w14:textId="77777777" w:rsidR="00B94ABD" w:rsidRPr="007F56D0" w:rsidRDefault="00B94ABD" w:rsidP="000442AF">
            <w:pPr>
              <w:spacing w:line="256" w:lineRule="auto"/>
              <w:jc w:val="both"/>
              <w:rPr>
                <w:b/>
                <w:highlight w:val="cyan"/>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E166205" w14:textId="77777777" w:rsidR="00B94ABD" w:rsidRPr="00E92903" w:rsidRDefault="00B94ABD" w:rsidP="00DE20EA">
            <w:pPr>
              <w:jc w:val="center"/>
              <w:rPr>
                <w:lang w:val="uk-UA"/>
              </w:rPr>
            </w:pPr>
            <w:r w:rsidRPr="00E92903">
              <w:rPr>
                <w:lang w:val="uk-UA"/>
              </w:rPr>
              <w:t>EBSCOhost – з січня 2011 року;</w:t>
            </w:r>
          </w:p>
          <w:p w14:paraId="6BBB5931" w14:textId="77777777" w:rsidR="00B94ABD" w:rsidRPr="00E92903" w:rsidRDefault="00B94ABD" w:rsidP="00DE20EA">
            <w:pPr>
              <w:jc w:val="center"/>
              <w:rPr>
                <w:lang w:val="uk-UA"/>
              </w:rPr>
            </w:pPr>
            <w:r w:rsidRPr="00E92903">
              <w:rPr>
                <w:lang w:val="uk-UA"/>
              </w:rPr>
              <w:t>EconLit – з жовтня 2013 року;</w:t>
            </w:r>
          </w:p>
          <w:p w14:paraId="0D59A4EA" w14:textId="77777777" w:rsidR="00B94ABD" w:rsidRPr="00E92903" w:rsidRDefault="00B94ABD" w:rsidP="00DE20EA">
            <w:pPr>
              <w:jc w:val="center"/>
              <w:rPr>
                <w:lang w:val="uk-UA"/>
              </w:rPr>
            </w:pPr>
            <w:r w:rsidRPr="00E92903">
              <w:rPr>
                <w:lang w:val="uk-UA"/>
              </w:rPr>
              <w:t>ABI/Inform (by ProQuest) – з січня 2014 року;</w:t>
            </w:r>
          </w:p>
          <w:p w14:paraId="43185F14" w14:textId="77777777" w:rsidR="00B94ABD" w:rsidRPr="00E92903" w:rsidRDefault="00B94ABD" w:rsidP="00DE20EA">
            <w:pPr>
              <w:jc w:val="center"/>
              <w:rPr>
                <w:lang w:val="uk-UA"/>
              </w:rPr>
            </w:pPr>
            <w:r w:rsidRPr="00E92903">
              <w:rPr>
                <w:lang w:val="uk-UA"/>
              </w:rPr>
              <w:t>Erih Plus (Норвегія) – з липня 2016 року;</w:t>
            </w:r>
          </w:p>
          <w:p w14:paraId="673E53D4" w14:textId="19045357" w:rsidR="00B94ABD" w:rsidRPr="00E92903" w:rsidRDefault="00B94ABD" w:rsidP="00DF066A">
            <w:pPr>
              <w:jc w:val="both"/>
              <w:rPr>
                <w:lang w:val="en-CA"/>
              </w:rPr>
            </w:pPr>
            <w:r w:rsidRPr="00E92903">
              <w:rPr>
                <w:lang w:val="uk-UA"/>
              </w:rPr>
              <w:t>Cabell’s Directories</w:t>
            </w:r>
          </w:p>
        </w:tc>
        <w:tc>
          <w:tcPr>
            <w:tcW w:w="1793" w:type="dxa"/>
            <w:tcBorders>
              <w:top w:val="single" w:sz="4" w:space="0" w:color="auto"/>
              <w:left w:val="single" w:sz="4" w:space="0" w:color="auto"/>
              <w:bottom w:val="single" w:sz="4" w:space="0" w:color="auto"/>
              <w:right w:val="single" w:sz="4" w:space="0" w:color="auto"/>
            </w:tcBorders>
          </w:tcPr>
          <w:p w14:paraId="5D22DB5C" w14:textId="55FDF89C" w:rsidR="00B94ABD" w:rsidRPr="007F56D0" w:rsidRDefault="004A3771" w:rsidP="000442AF">
            <w:pPr>
              <w:spacing w:line="256" w:lineRule="auto"/>
              <w:jc w:val="both"/>
              <w:rPr>
                <w:highlight w:val="cyan"/>
                <w:lang w:val="uk-UA" w:eastAsia="en-US"/>
              </w:rPr>
            </w:pPr>
            <w:hyperlink r:id="rId44" w:history="1">
              <w:r w:rsidR="00B94ABD" w:rsidRPr="00E92903">
                <w:rPr>
                  <w:rStyle w:val="af9"/>
                  <w:lang w:val="uk-UA"/>
                </w:rPr>
                <w:t>https://eco-science.net/issue/%e2%84%96-9-231-%d0%b2%d0%b5%d1%80%d0%b5%d1%81%d0%b5%d0%bd%d1%8c-2020-%d1%80/</w:t>
              </w:r>
            </w:hyperlink>
          </w:p>
        </w:tc>
      </w:tr>
      <w:tr w:rsidR="00B94ABD" w:rsidRPr="00421461" w14:paraId="268EB4E2" w14:textId="77777777" w:rsidTr="00AA2F06">
        <w:tc>
          <w:tcPr>
            <w:tcW w:w="540" w:type="dxa"/>
            <w:shd w:val="clear" w:color="auto" w:fill="auto"/>
          </w:tcPr>
          <w:p w14:paraId="2DF362CA"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6D219BB3" w14:textId="52B4718F" w:rsidR="00B94ABD" w:rsidRPr="007F56D0" w:rsidRDefault="00B94ABD" w:rsidP="000442AF">
            <w:pPr>
              <w:jc w:val="both"/>
              <w:rPr>
                <w:b/>
                <w:highlight w:val="cyan"/>
                <w:lang w:val="uk-UA"/>
              </w:rPr>
            </w:pPr>
            <w:r w:rsidRPr="00E92903">
              <w:rPr>
                <w:lang w:val="uk-UA"/>
              </w:rPr>
              <w:t>Брінцева О.Г.</w:t>
            </w:r>
          </w:p>
        </w:tc>
        <w:tc>
          <w:tcPr>
            <w:tcW w:w="3402" w:type="dxa"/>
            <w:shd w:val="clear" w:color="auto" w:fill="auto"/>
          </w:tcPr>
          <w:p w14:paraId="3D5F0455" w14:textId="6F755B3B" w:rsidR="00B94ABD" w:rsidRPr="007F56D0" w:rsidRDefault="00B94ABD" w:rsidP="000442AF">
            <w:pPr>
              <w:jc w:val="both"/>
              <w:rPr>
                <w:b/>
                <w:highlight w:val="cyan"/>
                <w:lang w:val="uk-UA"/>
              </w:rPr>
            </w:pPr>
            <w:r w:rsidRPr="00E92903">
              <w:rPr>
                <w:lang w:val="uk-UA"/>
              </w:rPr>
              <w:t>Регулювання соціально-трудових відносин в умовах пандемії COVID-19: досвід Польщі</w:t>
            </w:r>
          </w:p>
        </w:tc>
        <w:tc>
          <w:tcPr>
            <w:tcW w:w="1162" w:type="dxa"/>
            <w:shd w:val="clear" w:color="auto" w:fill="auto"/>
          </w:tcPr>
          <w:p w14:paraId="1311F1D4" w14:textId="0439CFF0" w:rsidR="00B94ABD" w:rsidRPr="007F56D0" w:rsidRDefault="00B94ABD" w:rsidP="000442AF">
            <w:pPr>
              <w:jc w:val="both"/>
              <w:rPr>
                <w:b/>
                <w:highlight w:val="cyan"/>
                <w:lang w:val="uk-UA"/>
              </w:rPr>
            </w:pPr>
            <w:r w:rsidRPr="00E92903">
              <w:rPr>
                <w:lang w:val="uk-UA"/>
              </w:rPr>
              <w:t>Теоретичні та прикладні питання економіки. Збірник наукових праць</w:t>
            </w:r>
            <w:r w:rsidRPr="00E92903">
              <w:rPr>
                <w:lang w:val="en-CA"/>
              </w:rPr>
              <w:t>.</w:t>
            </w:r>
            <w:r w:rsidRPr="00E92903">
              <w:rPr>
                <w:lang w:val="uk-UA"/>
              </w:rPr>
              <w:t xml:space="preserve"> Випуск 1 (42). - 2021</w:t>
            </w:r>
          </w:p>
        </w:tc>
        <w:tc>
          <w:tcPr>
            <w:tcW w:w="1560" w:type="dxa"/>
            <w:shd w:val="clear" w:color="auto" w:fill="auto"/>
          </w:tcPr>
          <w:p w14:paraId="38EAD413" w14:textId="77777777" w:rsidR="00B94ABD" w:rsidRPr="00E92903" w:rsidRDefault="00B94ABD" w:rsidP="00DF066A">
            <w:pPr>
              <w:jc w:val="both"/>
              <w:rPr>
                <w:lang w:val="uk-UA"/>
              </w:rPr>
            </w:pPr>
            <w:r w:rsidRPr="00E92903">
              <w:rPr>
                <w:lang w:val="uk-UA"/>
              </w:rPr>
              <w:t xml:space="preserve">0,70, </w:t>
            </w:r>
          </w:p>
          <w:p w14:paraId="3276FDDA" w14:textId="23D6A4FC" w:rsidR="00B94ABD" w:rsidRPr="007F56D0" w:rsidRDefault="00B94ABD" w:rsidP="000442AF">
            <w:pPr>
              <w:jc w:val="both"/>
              <w:rPr>
                <w:b/>
                <w:highlight w:val="cyan"/>
                <w:lang w:val="uk-UA"/>
              </w:rPr>
            </w:pPr>
            <w:r w:rsidRPr="00E92903">
              <w:rPr>
                <w:lang w:val="uk-UA"/>
              </w:rPr>
              <w:t>С. 156-16</w:t>
            </w:r>
            <w:r w:rsidRPr="00E92903">
              <w:rPr>
                <w:lang w:val="en-CA"/>
              </w:rPr>
              <w:t>4</w:t>
            </w:r>
            <w:r w:rsidRPr="00E92903">
              <w:rPr>
                <w:lang w:val="uk-UA"/>
              </w:rPr>
              <w:t>.</w:t>
            </w:r>
          </w:p>
        </w:tc>
        <w:tc>
          <w:tcPr>
            <w:tcW w:w="992" w:type="dxa"/>
            <w:shd w:val="clear" w:color="auto" w:fill="auto"/>
          </w:tcPr>
          <w:p w14:paraId="19F55D24" w14:textId="7C842758" w:rsidR="00B94ABD" w:rsidRPr="007F56D0" w:rsidRDefault="00B94ABD" w:rsidP="000442AF">
            <w:pPr>
              <w:jc w:val="both"/>
              <w:rPr>
                <w:highlight w:val="cyan"/>
                <w:lang w:val="uk-UA"/>
              </w:rPr>
            </w:pPr>
            <w:r w:rsidRPr="00E92903">
              <w:rPr>
                <w:lang w:val="uk-UA"/>
              </w:rPr>
              <w:t>укр.</w:t>
            </w:r>
          </w:p>
        </w:tc>
        <w:tc>
          <w:tcPr>
            <w:tcW w:w="1276" w:type="dxa"/>
            <w:shd w:val="clear" w:color="auto" w:fill="auto"/>
          </w:tcPr>
          <w:p w14:paraId="7502EE1A" w14:textId="74E645F7" w:rsidR="00B94ABD" w:rsidRPr="007F56D0" w:rsidRDefault="00B94ABD" w:rsidP="000442AF">
            <w:pPr>
              <w:jc w:val="both"/>
              <w:rPr>
                <w:highlight w:val="cyan"/>
                <w:lang w:val="uk-UA"/>
              </w:rPr>
            </w:pPr>
            <w:r w:rsidRPr="00E92903">
              <w:rPr>
                <w:lang w:val="uk-UA"/>
              </w:rPr>
              <w:t>Б</w:t>
            </w:r>
          </w:p>
        </w:tc>
        <w:tc>
          <w:tcPr>
            <w:tcW w:w="1134" w:type="dxa"/>
            <w:shd w:val="clear" w:color="auto" w:fill="auto"/>
          </w:tcPr>
          <w:p w14:paraId="0C755099" w14:textId="4116FD41" w:rsidR="00B94ABD" w:rsidRPr="007F56D0" w:rsidRDefault="00B94ABD" w:rsidP="000442AF">
            <w:pPr>
              <w:jc w:val="both"/>
              <w:rPr>
                <w:b/>
                <w:highlight w:val="cyan"/>
                <w:lang w:val="uk-UA"/>
              </w:rPr>
            </w:pPr>
            <w:r w:rsidRPr="00E92903">
              <w:rPr>
                <w:b/>
                <w:lang w:val="uk-UA"/>
              </w:rPr>
              <w:t>-</w:t>
            </w:r>
          </w:p>
        </w:tc>
        <w:tc>
          <w:tcPr>
            <w:tcW w:w="1701" w:type="dxa"/>
          </w:tcPr>
          <w:p w14:paraId="29FE8F71" w14:textId="77777777" w:rsidR="00B94ABD" w:rsidRPr="00E92903" w:rsidRDefault="00B94ABD" w:rsidP="00DF066A">
            <w:pPr>
              <w:jc w:val="both"/>
              <w:rPr>
                <w:lang w:val="en-CA"/>
              </w:rPr>
            </w:pPr>
            <w:r w:rsidRPr="00E92903">
              <w:rPr>
                <w:lang w:val="en-CA"/>
              </w:rPr>
              <w:t xml:space="preserve">Index Copernicus, </w:t>
            </w:r>
          </w:p>
          <w:p w14:paraId="0BA1C418" w14:textId="25D199F3" w:rsidR="00B94ABD" w:rsidRPr="007F56D0" w:rsidRDefault="00B94ABD" w:rsidP="000442AF">
            <w:pPr>
              <w:jc w:val="both"/>
              <w:rPr>
                <w:b/>
                <w:highlight w:val="cyan"/>
                <w:lang w:val="uk-UA"/>
              </w:rPr>
            </w:pPr>
            <w:r w:rsidRPr="00E92903">
              <w:rPr>
                <w:lang w:val="en-CA"/>
              </w:rPr>
              <w:t>Google Scholar</w:t>
            </w:r>
          </w:p>
        </w:tc>
        <w:tc>
          <w:tcPr>
            <w:tcW w:w="1793" w:type="dxa"/>
          </w:tcPr>
          <w:p w14:paraId="57EC7D45" w14:textId="750BC615" w:rsidR="00B94ABD" w:rsidRPr="007F56D0" w:rsidRDefault="004A3771" w:rsidP="000442AF">
            <w:pPr>
              <w:jc w:val="both"/>
              <w:rPr>
                <w:b/>
                <w:highlight w:val="cyan"/>
                <w:lang w:val="uk-UA"/>
              </w:rPr>
            </w:pPr>
            <w:hyperlink r:id="rId45" w:tgtFrame="_blank" w:history="1">
              <w:r w:rsidR="00B94ABD" w:rsidRPr="00E92903">
                <w:rPr>
                  <w:lang w:val="en-CA"/>
                </w:rPr>
                <w:t>http</w:t>
              </w:r>
              <w:r w:rsidR="00B94ABD" w:rsidRPr="00E92903">
                <w:rPr>
                  <w:lang w:val="uk-UA"/>
                </w:rPr>
                <w:t>://</w:t>
              </w:r>
              <w:r w:rsidR="00B94ABD" w:rsidRPr="00E92903">
                <w:rPr>
                  <w:lang w:val="en-CA"/>
                </w:rPr>
                <w:t>tppe</w:t>
              </w:r>
              <w:r w:rsidR="00B94ABD" w:rsidRPr="00E92903">
                <w:rPr>
                  <w:lang w:val="uk-UA"/>
                </w:rPr>
                <w:t>.</w:t>
              </w:r>
              <w:r w:rsidR="00B94ABD" w:rsidRPr="00E92903">
                <w:rPr>
                  <w:lang w:val="en-CA"/>
                </w:rPr>
                <w:t>econom</w:t>
              </w:r>
              <w:r w:rsidR="00B94ABD" w:rsidRPr="00E92903">
                <w:rPr>
                  <w:lang w:val="uk-UA"/>
                </w:rPr>
                <w:t>.</w:t>
              </w:r>
              <w:r w:rsidR="00B94ABD" w:rsidRPr="00E92903">
                <w:rPr>
                  <w:lang w:val="en-CA"/>
                </w:rPr>
                <w:t>univ</w:t>
              </w:r>
              <w:r w:rsidR="00B94ABD" w:rsidRPr="00E92903">
                <w:rPr>
                  <w:lang w:val="uk-UA"/>
                </w:rPr>
                <w:t>.</w:t>
              </w:r>
              <w:r w:rsidR="00B94ABD" w:rsidRPr="00E92903">
                <w:rPr>
                  <w:lang w:val="en-CA"/>
                </w:rPr>
                <w:t>kiev</w:t>
              </w:r>
              <w:r w:rsidR="00B94ABD" w:rsidRPr="00E92903">
                <w:rPr>
                  <w:lang w:val="uk-UA"/>
                </w:rPr>
                <w:t>.</w:t>
              </w:r>
              <w:r w:rsidR="00B94ABD" w:rsidRPr="00E92903">
                <w:rPr>
                  <w:lang w:val="en-CA"/>
                </w:rPr>
                <w:t>ua</w:t>
              </w:r>
              <w:r w:rsidR="00B94ABD" w:rsidRPr="00E92903">
                <w:rPr>
                  <w:lang w:val="uk-UA"/>
                </w:rPr>
                <w:t>/</w:t>
              </w:r>
              <w:r w:rsidR="00B94ABD" w:rsidRPr="00E92903">
                <w:rPr>
                  <w:lang w:val="en-CA"/>
                </w:rPr>
                <w:t>data</w:t>
              </w:r>
              <w:r w:rsidR="00B94ABD" w:rsidRPr="00E92903">
                <w:rPr>
                  <w:lang w:val="uk-UA"/>
                </w:rPr>
                <w:t>/2021_42/</w:t>
              </w:r>
              <w:r w:rsidR="00B94ABD" w:rsidRPr="00E92903">
                <w:rPr>
                  <w:lang w:val="en-CA"/>
                </w:rPr>
                <w:t>index</w:t>
              </w:r>
              <w:r w:rsidR="00B94ABD" w:rsidRPr="00E92903">
                <w:rPr>
                  <w:lang w:val="uk-UA"/>
                </w:rPr>
                <w:t>.</w:t>
              </w:r>
              <w:r w:rsidR="00B94ABD" w:rsidRPr="00E92903">
                <w:rPr>
                  <w:lang w:val="en-CA"/>
                </w:rPr>
                <w:t>htm</w:t>
              </w:r>
            </w:hyperlink>
          </w:p>
        </w:tc>
      </w:tr>
      <w:tr w:rsidR="00B94ABD" w:rsidRPr="00D364E1" w14:paraId="48C92419" w14:textId="77777777" w:rsidTr="00AA2F06">
        <w:tc>
          <w:tcPr>
            <w:tcW w:w="540" w:type="dxa"/>
            <w:shd w:val="clear" w:color="auto" w:fill="auto"/>
          </w:tcPr>
          <w:p w14:paraId="4BBDFC65"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528894AB" w14:textId="5FBB066B" w:rsidR="00B94ABD" w:rsidRPr="007F56D0" w:rsidRDefault="00B94ABD" w:rsidP="000442AF">
            <w:pPr>
              <w:jc w:val="both"/>
              <w:rPr>
                <w:highlight w:val="cyan"/>
                <w:lang w:val="uk-UA"/>
              </w:rPr>
            </w:pPr>
            <w:r w:rsidRPr="00E92903">
              <w:rPr>
                <w:lang w:val="uk-UA"/>
              </w:rPr>
              <w:t>Брінцева О.Г.</w:t>
            </w:r>
          </w:p>
        </w:tc>
        <w:tc>
          <w:tcPr>
            <w:tcW w:w="3402" w:type="dxa"/>
            <w:shd w:val="clear" w:color="auto" w:fill="auto"/>
          </w:tcPr>
          <w:p w14:paraId="5CBC4620" w14:textId="24F21B34" w:rsidR="00B94ABD" w:rsidRPr="000078ED" w:rsidRDefault="00B94ABD" w:rsidP="000442AF">
            <w:pPr>
              <w:jc w:val="both"/>
              <w:rPr>
                <w:highlight w:val="cyan"/>
                <w:lang w:val="uk-UA"/>
              </w:rPr>
            </w:pPr>
            <w:r w:rsidRPr="00E92903">
              <w:rPr>
                <w:lang w:val="uk-UA"/>
              </w:rPr>
              <w:t>Як запобігти фіктивізації людського капіталу: досвід вищої освіти Польщі</w:t>
            </w:r>
          </w:p>
        </w:tc>
        <w:tc>
          <w:tcPr>
            <w:tcW w:w="1162" w:type="dxa"/>
            <w:shd w:val="clear" w:color="auto" w:fill="auto"/>
          </w:tcPr>
          <w:p w14:paraId="770A55AE" w14:textId="77777777" w:rsidR="00B94ABD" w:rsidRPr="00E92903" w:rsidRDefault="00B94ABD" w:rsidP="00DF066A">
            <w:pPr>
              <w:jc w:val="both"/>
              <w:rPr>
                <w:lang w:val="uk-UA"/>
              </w:rPr>
            </w:pPr>
            <w:r w:rsidRPr="00E92903">
              <w:rPr>
                <w:lang w:val="uk-UA"/>
              </w:rPr>
              <w:t>Соціально-трудові відносини: теорія та практика. Збірник наукових праць</w:t>
            </w:r>
          </w:p>
          <w:p w14:paraId="3DDB29F1" w14:textId="6285F277" w:rsidR="00B94ABD" w:rsidRPr="000078ED" w:rsidRDefault="00B94ABD" w:rsidP="000442AF">
            <w:pPr>
              <w:jc w:val="both"/>
              <w:rPr>
                <w:highlight w:val="cyan"/>
              </w:rPr>
            </w:pPr>
            <w:r w:rsidRPr="00E92903">
              <w:t>(</w:t>
            </w:r>
            <w:r w:rsidRPr="00E92903">
              <w:rPr>
                <w:lang w:val="uk-UA"/>
              </w:rPr>
              <w:t>подано до друку)</w:t>
            </w:r>
          </w:p>
        </w:tc>
        <w:tc>
          <w:tcPr>
            <w:tcW w:w="1560" w:type="dxa"/>
            <w:shd w:val="clear" w:color="auto" w:fill="auto"/>
          </w:tcPr>
          <w:p w14:paraId="1BE4E71B" w14:textId="47B39B9E" w:rsidR="00B94ABD" w:rsidRPr="000078ED" w:rsidRDefault="00B94ABD" w:rsidP="000442AF">
            <w:pPr>
              <w:jc w:val="both"/>
              <w:rPr>
                <w:highlight w:val="cyan"/>
              </w:rPr>
            </w:pPr>
            <w:r>
              <w:rPr>
                <w:lang w:val="uk-UA"/>
              </w:rPr>
              <w:t>0,7 д.а.</w:t>
            </w:r>
          </w:p>
        </w:tc>
        <w:tc>
          <w:tcPr>
            <w:tcW w:w="992" w:type="dxa"/>
            <w:shd w:val="clear" w:color="auto" w:fill="auto"/>
          </w:tcPr>
          <w:p w14:paraId="3782C782" w14:textId="5065D4D0" w:rsidR="00B94ABD" w:rsidRPr="007F56D0" w:rsidRDefault="00B94ABD" w:rsidP="000442AF">
            <w:pPr>
              <w:jc w:val="both"/>
              <w:rPr>
                <w:highlight w:val="cyan"/>
                <w:lang w:val="uk-UA"/>
              </w:rPr>
            </w:pPr>
            <w:r w:rsidRPr="00E92903">
              <w:rPr>
                <w:lang w:val="uk-UA"/>
              </w:rPr>
              <w:t>укр.</w:t>
            </w:r>
          </w:p>
        </w:tc>
        <w:tc>
          <w:tcPr>
            <w:tcW w:w="1276" w:type="dxa"/>
            <w:shd w:val="clear" w:color="auto" w:fill="auto"/>
          </w:tcPr>
          <w:p w14:paraId="2F2C91C1" w14:textId="6DA21649" w:rsidR="00B94ABD" w:rsidRPr="007F56D0" w:rsidRDefault="00B94ABD" w:rsidP="000442AF">
            <w:pPr>
              <w:jc w:val="both"/>
              <w:rPr>
                <w:highlight w:val="cyan"/>
                <w:lang w:val="uk-UA"/>
              </w:rPr>
            </w:pPr>
            <w:r w:rsidRPr="00E92903">
              <w:rPr>
                <w:lang w:val="uk-UA"/>
              </w:rPr>
              <w:t>Б</w:t>
            </w:r>
          </w:p>
        </w:tc>
        <w:tc>
          <w:tcPr>
            <w:tcW w:w="1134" w:type="dxa"/>
            <w:shd w:val="clear" w:color="auto" w:fill="auto"/>
          </w:tcPr>
          <w:p w14:paraId="5BE0768C" w14:textId="7E3DEFD8" w:rsidR="00B94ABD" w:rsidRPr="007F56D0" w:rsidRDefault="00B94ABD" w:rsidP="000442AF">
            <w:pPr>
              <w:jc w:val="both"/>
              <w:rPr>
                <w:b/>
                <w:highlight w:val="cyan"/>
                <w:lang w:val="uk-UA"/>
              </w:rPr>
            </w:pPr>
            <w:r w:rsidRPr="00E92903">
              <w:rPr>
                <w:b/>
                <w:lang w:val="uk-UA"/>
              </w:rPr>
              <w:t>-</w:t>
            </w:r>
          </w:p>
        </w:tc>
        <w:tc>
          <w:tcPr>
            <w:tcW w:w="1701" w:type="dxa"/>
          </w:tcPr>
          <w:p w14:paraId="29271F17" w14:textId="77777777" w:rsidR="00B94ABD" w:rsidRPr="00E92903" w:rsidRDefault="00B94ABD" w:rsidP="00DF066A">
            <w:pPr>
              <w:jc w:val="both"/>
              <w:rPr>
                <w:lang w:val="en-CA"/>
              </w:rPr>
            </w:pPr>
            <w:r w:rsidRPr="00E92903">
              <w:rPr>
                <w:lang w:val="en-CA"/>
              </w:rPr>
              <w:t xml:space="preserve">Index Copernicus, </w:t>
            </w:r>
          </w:p>
          <w:p w14:paraId="5CE0854D" w14:textId="77777777" w:rsidR="00B94ABD" w:rsidRPr="00E92903" w:rsidRDefault="00B94ABD" w:rsidP="00DF066A">
            <w:pPr>
              <w:jc w:val="both"/>
              <w:rPr>
                <w:lang w:val="en-CA"/>
              </w:rPr>
            </w:pPr>
            <w:r w:rsidRPr="00E92903">
              <w:rPr>
                <w:lang w:val="en-CA"/>
              </w:rPr>
              <w:t>UlrichsWeb,</w:t>
            </w:r>
          </w:p>
          <w:p w14:paraId="4D30C61B" w14:textId="2C66D3E9" w:rsidR="00B94ABD" w:rsidRPr="007F56D0" w:rsidRDefault="00B94ABD" w:rsidP="000442AF">
            <w:pPr>
              <w:jc w:val="both"/>
              <w:rPr>
                <w:spacing w:val="-2"/>
                <w:highlight w:val="cyan"/>
                <w:lang w:val="uk-UA"/>
              </w:rPr>
            </w:pPr>
            <w:r w:rsidRPr="00E92903">
              <w:rPr>
                <w:lang w:val="en-CA"/>
              </w:rPr>
              <w:t>Google Scholar</w:t>
            </w:r>
          </w:p>
        </w:tc>
        <w:tc>
          <w:tcPr>
            <w:tcW w:w="1793" w:type="dxa"/>
          </w:tcPr>
          <w:p w14:paraId="632CCD34" w14:textId="7FDC4B8F" w:rsidR="00B94ABD" w:rsidRPr="007F56D0" w:rsidRDefault="00B94ABD" w:rsidP="000442AF">
            <w:pPr>
              <w:jc w:val="both"/>
              <w:rPr>
                <w:b/>
                <w:highlight w:val="cyan"/>
                <w:lang w:val="uk-UA"/>
              </w:rPr>
            </w:pPr>
            <w:r w:rsidRPr="00E92903">
              <w:rPr>
                <w:b/>
                <w:lang w:val="en-CA"/>
              </w:rPr>
              <w:t>-</w:t>
            </w:r>
          </w:p>
        </w:tc>
      </w:tr>
      <w:tr w:rsidR="00B94ABD" w:rsidRPr="00D364E1" w14:paraId="53F6F0E5" w14:textId="77777777" w:rsidTr="00AA2F06">
        <w:tc>
          <w:tcPr>
            <w:tcW w:w="540" w:type="dxa"/>
            <w:shd w:val="clear" w:color="auto" w:fill="auto"/>
          </w:tcPr>
          <w:p w14:paraId="677AB59C"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69961C67" w14:textId="414BBCD0" w:rsidR="00B94ABD" w:rsidRPr="007F56D0" w:rsidRDefault="00B94ABD" w:rsidP="000442AF">
            <w:pPr>
              <w:jc w:val="both"/>
              <w:rPr>
                <w:b/>
                <w:highlight w:val="cyan"/>
                <w:lang w:val="uk-UA"/>
              </w:rPr>
            </w:pPr>
            <w:r w:rsidRPr="00E92903">
              <w:rPr>
                <w:bCs/>
                <w:lang w:val="uk-UA"/>
              </w:rPr>
              <w:t xml:space="preserve">Вонберг Т. В., </w:t>
            </w:r>
            <w:r w:rsidRPr="00E92903">
              <w:rPr>
                <w:b/>
                <w:bCs/>
                <w:lang w:val="uk-UA"/>
              </w:rPr>
              <w:t>Мотчана Е. М</w:t>
            </w:r>
            <w:r w:rsidRPr="00E92903">
              <w:rPr>
                <w:bCs/>
                <w:lang w:val="uk-UA"/>
              </w:rPr>
              <w:t>.</w:t>
            </w:r>
          </w:p>
        </w:tc>
        <w:tc>
          <w:tcPr>
            <w:tcW w:w="3402" w:type="dxa"/>
            <w:shd w:val="clear" w:color="auto" w:fill="auto"/>
          </w:tcPr>
          <w:p w14:paraId="3ECC897D" w14:textId="119747D0" w:rsidR="00B94ABD" w:rsidRPr="007F56D0" w:rsidRDefault="00B94ABD" w:rsidP="000442AF">
            <w:pPr>
              <w:jc w:val="both"/>
              <w:rPr>
                <w:b/>
                <w:highlight w:val="cyan"/>
                <w:lang w:val="uk-UA"/>
              </w:rPr>
            </w:pPr>
            <w:r w:rsidRPr="00E92903">
              <w:rPr>
                <w:bCs/>
                <w:lang w:val="uk-UA"/>
              </w:rPr>
              <w:t>Динаміка мотиваційних важелів під впливом пандемії</w:t>
            </w:r>
          </w:p>
        </w:tc>
        <w:tc>
          <w:tcPr>
            <w:tcW w:w="1162" w:type="dxa"/>
            <w:shd w:val="clear" w:color="auto" w:fill="auto"/>
          </w:tcPr>
          <w:p w14:paraId="47C353BB" w14:textId="73AABEA4" w:rsidR="00B94ABD" w:rsidRPr="007F56D0" w:rsidRDefault="00B94ABD" w:rsidP="000442AF">
            <w:pPr>
              <w:jc w:val="both"/>
              <w:rPr>
                <w:b/>
                <w:highlight w:val="cyan"/>
                <w:lang w:val="uk-UA"/>
              </w:rPr>
            </w:pPr>
            <w:r w:rsidRPr="00E92903">
              <w:rPr>
                <w:bCs/>
                <w:lang w:val="uk-UA"/>
              </w:rPr>
              <w:t xml:space="preserve">Проблеми економіки. 2021. №3. </w:t>
            </w:r>
          </w:p>
        </w:tc>
        <w:tc>
          <w:tcPr>
            <w:tcW w:w="1560" w:type="dxa"/>
            <w:shd w:val="clear" w:color="auto" w:fill="auto"/>
          </w:tcPr>
          <w:p w14:paraId="78608FBD" w14:textId="77777777" w:rsidR="00B94ABD" w:rsidRPr="00E92903" w:rsidRDefault="00B94ABD" w:rsidP="00DF066A">
            <w:pPr>
              <w:jc w:val="both"/>
              <w:rPr>
                <w:bCs/>
                <w:lang w:val="uk-UA"/>
              </w:rPr>
            </w:pPr>
            <w:r w:rsidRPr="00E92903">
              <w:rPr>
                <w:bCs/>
                <w:lang w:val="uk-UA"/>
              </w:rPr>
              <w:t>C. 167–174.</w:t>
            </w:r>
          </w:p>
          <w:p w14:paraId="2B70062D" w14:textId="2B7730BC" w:rsidR="00B94ABD" w:rsidRPr="007F56D0" w:rsidRDefault="00B94ABD" w:rsidP="000442AF">
            <w:pPr>
              <w:jc w:val="both"/>
              <w:rPr>
                <w:b/>
                <w:highlight w:val="cyan"/>
                <w:lang w:val="uk-UA"/>
              </w:rPr>
            </w:pPr>
            <w:r>
              <w:rPr>
                <w:bCs/>
                <w:lang w:val="uk-UA"/>
              </w:rPr>
              <w:t>0,6</w:t>
            </w:r>
            <w:r w:rsidRPr="00E92903">
              <w:rPr>
                <w:bCs/>
                <w:lang w:val="uk-UA"/>
              </w:rPr>
              <w:t xml:space="preserve"> д.а.</w:t>
            </w:r>
          </w:p>
        </w:tc>
        <w:tc>
          <w:tcPr>
            <w:tcW w:w="992" w:type="dxa"/>
            <w:shd w:val="clear" w:color="auto" w:fill="auto"/>
          </w:tcPr>
          <w:p w14:paraId="03A9ACA4" w14:textId="16956581" w:rsidR="00B94ABD" w:rsidRPr="007F56D0" w:rsidRDefault="00B94ABD" w:rsidP="000442AF">
            <w:pPr>
              <w:jc w:val="both"/>
              <w:rPr>
                <w:highlight w:val="cyan"/>
                <w:lang w:val="uk-UA"/>
              </w:rPr>
            </w:pPr>
            <w:r w:rsidRPr="00E92903">
              <w:rPr>
                <w:bCs/>
                <w:lang w:val="uk-UA"/>
              </w:rPr>
              <w:t>укр</w:t>
            </w:r>
          </w:p>
        </w:tc>
        <w:tc>
          <w:tcPr>
            <w:tcW w:w="1276" w:type="dxa"/>
            <w:shd w:val="clear" w:color="auto" w:fill="auto"/>
          </w:tcPr>
          <w:p w14:paraId="1F50BD36" w14:textId="7C63CB18" w:rsidR="00B94ABD" w:rsidRPr="007F56D0" w:rsidRDefault="00B94ABD" w:rsidP="000442AF">
            <w:pPr>
              <w:jc w:val="both"/>
              <w:rPr>
                <w:highlight w:val="cyan"/>
                <w:lang w:val="uk-UA"/>
              </w:rPr>
            </w:pPr>
            <w:r w:rsidRPr="00E92903">
              <w:rPr>
                <w:bCs/>
                <w:lang w:val="uk-UA"/>
              </w:rPr>
              <w:t>Б</w:t>
            </w:r>
          </w:p>
        </w:tc>
        <w:tc>
          <w:tcPr>
            <w:tcW w:w="1134" w:type="dxa"/>
            <w:shd w:val="clear" w:color="auto" w:fill="auto"/>
          </w:tcPr>
          <w:p w14:paraId="77778BD8" w14:textId="77777777" w:rsidR="00B94ABD" w:rsidRPr="007F56D0" w:rsidRDefault="00B94ABD" w:rsidP="000442AF">
            <w:pPr>
              <w:jc w:val="both"/>
              <w:rPr>
                <w:b/>
                <w:highlight w:val="cyan"/>
                <w:lang w:val="uk-UA"/>
              </w:rPr>
            </w:pPr>
          </w:p>
        </w:tc>
        <w:tc>
          <w:tcPr>
            <w:tcW w:w="1701" w:type="dxa"/>
          </w:tcPr>
          <w:p w14:paraId="1DAFBC8E" w14:textId="1B7351A1" w:rsidR="00B94ABD" w:rsidRPr="007F56D0" w:rsidRDefault="004A3771" w:rsidP="000442AF">
            <w:pPr>
              <w:jc w:val="both"/>
              <w:rPr>
                <w:b/>
                <w:highlight w:val="cyan"/>
                <w:lang w:val="uk-UA"/>
              </w:rPr>
            </w:pPr>
            <w:hyperlink r:id="rId46" w:tgtFrame="_blank" w:history="1">
              <w:r w:rsidR="00B94ABD" w:rsidRPr="00E92903">
                <w:rPr>
                  <w:rStyle w:val="af9"/>
                  <w:color w:val="auto"/>
                  <w:u w:val="none"/>
                  <w:lang w:val="en-US"/>
                </w:rPr>
                <w:t>Directory of Open Access Journals</w:t>
              </w:r>
            </w:hyperlink>
            <w:r w:rsidR="00B94ABD" w:rsidRPr="00E92903">
              <w:rPr>
                <w:lang w:val="uk-UA"/>
              </w:rPr>
              <w:t xml:space="preserve">, </w:t>
            </w:r>
            <w:hyperlink r:id="rId47" w:tgtFrame="_blank" w:history="1">
              <w:r w:rsidR="00B94ABD" w:rsidRPr="00E92903">
                <w:rPr>
                  <w:rStyle w:val="af9"/>
                  <w:color w:val="auto"/>
                  <w:u w:val="none"/>
                  <w:lang w:val="en-US"/>
                </w:rPr>
                <w:t>Index Copernicus</w:t>
              </w:r>
            </w:hyperlink>
            <w:r w:rsidR="00B94ABD" w:rsidRPr="00E92903">
              <w:rPr>
                <w:lang w:val="uk-UA"/>
              </w:rPr>
              <w:t xml:space="preserve">, </w:t>
            </w:r>
            <w:hyperlink r:id="rId48" w:tgtFrame="_blank" w:history="1">
              <w:r w:rsidR="00B94ABD" w:rsidRPr="00E92903">
                <w:rPr>
                  <w:rStyle w:val="af9"/>
                  <w:color w:val="auto"/>
                  <w:u w:val="none"/>
                  <w:lang w:val="en-US"/>
                </w:rPr>
                <w:t>Directory of Open Access Journals</w:t>
              </w:r>
            </w:hyperlink>
            <w:r w:rsidR="00B94ABD" w:rsidRPr="00E92903">
              <w:rPr>
                <w:lang w:val="uk-UA"/>
              </w:rPr>
              <w:t xml:space="preserve">, </w:t>
            </w:r>
            <w:hyperlink r:id="rId49" w:tgtFrame="_blank" w:history="1">
              <w:r w:rsidR="00B94ABD" w:rsidRPr="00E92903">
                <w:rPr>
                  <w:rStyle w:val="af9"/>
                  <w:color w:val="auto"/>
                  <w:u w:val="none"/>
                  <w:lang w:val="en-US"/>
                </w:rPr>
                <w:t xml:space="preserve">Open Academic </w:t>
              </w:r>
              <w:r w:rsidR="00B94ABD" w:rsidRPr="00E92903">
                <w:rPr>
                  <w:rStyle w:val="af9"/>
                  <w:color w:val="auto"/>
                  <w:u w:val="none"/>
                  <w:lang w:val="en-US"/>
                </w:rPr>
                <w:lastRenderedPageBreak/>
                <w:t>Journals Index</w:t>
              </w:r>
            </w:hyperlink>
            <w:r w:rsidR="00B94ABD" w:rsidRPr="00E92903">
              <w:rPr>
                <w:lang w:val="uk-UA"/>
              </w:rPr>
              <w:t xml:space="preserve"> та ін.</w:t>
            </w:r>
          </w:p>
        </w:tc>
        <w:tc>
          <w:tcPr>
            <w:tcW w:w="1793" w:type="dxa"/>
          </w:tcPr>
          <w:p w14:paraId="79E15140" w14:textId="320F5558" w:rsidR="00B94ABD" w:rsidRPr="007F56D0" w:rsidRDefault="00B94ABD" w:rsidP="000442AF">
            <w:pPr>
              <w:jc w:val="both"/>
              <w:rPr>
                <w:highlight w:val="cyan"/>
                <w:lang w:val="uk-UA"/>
              </w:rPr>
            </w:pPr>
            <w:r w:rsidRPr="00E92903">
              <w:rPr>
                <w:bCs/>
                <w:lang w:val="uk-UA"/>
              </w:rPr>
              <w:lastRenderedPageBreak/>
              <w:t>DOI: https://doi.org/10.32983/2222-0712-2021-3-167-174</w:t>
            </w:r>
          </w:p>
        </w:tc>
      </w:tr>
      <w:tr w:rsidR="00B94ABD" w:rsidRPr="00421461" w14:paraId="424FFB8A" w14:textId="77777777" w:rsidTr="00AA2F06">
        <w:tc>
          <w:tcPr>
            <w:tcW w:w="540" w:type="dxa"/>
            <w:shd w:val="clear" w:color="auto" w:fill="auto"/>
          </w:tcPr>
          <w:p w14:paraId="438469B7"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49D87A3B" w14:textId="1149F23B" w:rsidR="00B94ABD" w:rsidRPr="007F56D0" w:rsidRDefault="00B94ABD" w:rsidP="000442AF">
            <w:pPr>
              <w:jc w:val="both"/>
              <w:rPr>
                <w:b/>
                <w:highlight w:val="cyan"/>
                <w:lang w:val="uk-UA"/>
              </w:rPr>
            </w:pPr>
            <w:r w:rsidRPr="00E92903">
              <w:rPr>
                <w:lang w:val="uk-UA"/>
              </w:rPr>
              <w:t xml:space="preserve">Василик А.В., Смалійчук Г.В., </w:t>
            </w:r>
            <w:r w:rsidRPr="00E92903">
              <w:rPr>
                <w:b/>
                <w:lang w:val="uk-UA"/>
              </w:rPr>
              <w:t>Лужко Ю. О</w:t>
            </w:r>
            <w:r w:rsidRPr="00E92903">
              <w:rPr>
                <w:lang w:val="uk-UA"/>
              </w:rPr>
              <w:t>.</w:t>
            </w:r>
          </w:p>
        </w:tc>
        <w:tc>
          <w:tcPr>
            <w:tcW w:w="3402" w:type="dxa"/>
            <w:shd w:val="clear" w:color="auto" w:fill="auto"/>
          </w:tcPr>
          <w:p w14:paraId="5CDE6C11" w14:textId="77777777" w:rsidR="00B94ABD" w:rsidRPr="00E92903" w:rsidRDefault="00B94ABD" w:rsidP="00DF066A">
            <w:pPr>
              <w:jc w:val="both"/>
              <w:rPr>
                <w:lang w:val="uk-UA"/>
              </w:rPr>
            </w:pPr>
            <w:r w:rsidRPr="00E92903">
              <w:rPr>
                <w:lang w:val="uk-UA"/>
              </w:rPr>
              <w:t>Well-being працівників в організації: сутність,</w:t>
            </w:r>
          </w:p>
          <w:p w14:paraId="10D600BA" w14:textId="5BE4AF93" w:rsidR="00B94ABD" w:rsidRPr="007F56D0" w:rsidRDefault="00B94ABD" w:rsidP="000442AF">
            <w:pPr>
              <w:jc w:val="both"/>
              <w:rPr>
                <w:b/>
                <w:highlight w:val="cyan"/>
                <w:lang w:val="uk-UA"/>
              </w:rPr>
            </w:pPr>
            <w:r w:rsidRPr="00E92903">
              <w:rPr>
                <w:lang w:val="uk-UA"/>
              </w:rPr>
              <w:t>складові та завдання менеджменту персоналу</w:t>
            </w:r>
          </w:p>
        </w:tc>
        <w:tc>
          <w:tcPr>
            <w:tcW w:w="1162" w:type="dxa"/>
            <w:shd w:val="clear" w:color="auto" w:fill="auto"/>
          </w:tcPr>
          <w:p w14:paraId="6F308DB7" w14:textId="77777777" w:rsidR="00B94ABD" w:rsidRPr="00E92903" w:rsidRDefault="00B94ABD" w:rsidP="00DF066A">
            <w:pPr>
              <w:jc w:val="both"/>
              <w:rPr>
                <w:lang w:val="uk-UA"/>
              </w:rPr>
            </w:pPr>
            <w:r w:rsidRPr="00E92903">
              <w:rPr>
                <w:lang w:val="uk-UA"/>
              </w:rPr>
              <w:t>Бізнес-інформ .</w:t>
            </w:r>
          </w:p>
          <w:p w14:paraId="34B9943A" w14:textId="77777777" w:rsidR="00B94ABD" w:rsidRPr="00E92903" w:rsidRDefault="00B94ABD" w:rsidP="00DF066A">
            <w:pPr>
              <w:jc w:val="both"/>
              <w:rPr>
                <w:lang w:val="uk-UA"/>
              </w:rPr>
            </w:pPr>
            <w:r w:rsidRPr="00E92903">
              <w:rPr>
                <w:lang w:val="uk-UA"/>
              </w:rPr>
              <w:t>№11 2021.</w:t>
            </w:r>
          </w:p>
          <w:p w14:paraId="7CE6AA7F" w14:textId="4E783A87" w:rsidR="00B94ABD" w:rsidRPr="007F56D0" w:rsidRDefault="00B94ABD" w:rsidP="000442AF">
            <w:pPr>
              <w:jc w:val="both"/>
              <w:rPr>
                <w:b/>
                <w:highlight w:val="cyan"/>
                <w:lang w:val="uk-UA"/>
              </w:rPr>
            </w:pPr>
            <w:r w:rsidRPr="00E92903">
              <w:rPr>
                <w:lang w:val="uk-UA"/>
              </w:rPr>
              <w:t>Подано до друку</w:t>
            </w:r>
          </w:p>
        </w:tc>
        <w:tc>
          <w:tcPr>
            <w:tcW w:w="1560" w:type="dxa"/>
            <w:shd w:val="clear" w:color="auto" w:fill="auto"/>
          </w:tcPr>
          <w:p w14:paraId="3827BC8E" w14:textId="756A357D" w:rsidR="00B94ABD" w:rsidRPr="007F56D0" w:rsidRDefault="00B94ABD" w:rsidP="000442AF">
            <w:pPr>
              <w:jc w:val="both"/>
              <w:rPr>
                <w:b/>
                <w:highlight w:val="cyan"/>
                <w:lang w:val="uk-UA"/>
              </w:rPr>
            </w:pPr>
            <w:r>
              <w:rPr>
                <w:lang w:val="uk-UA"/>
              </w:rPr>
              <w:t>0,4</w:t>
            </w:r>
            <w:r w:rsidRPr="009612C8">
              <w:rPr>
                <w:lang w:val="uk-UA"/>
              </w:rPr>
              <w:t xml:space="preserve"> д.а</w:t>
            </w:r>
          </w:p>
        </w:tc>
        <w:tc>
          <w:tcPr>
            <w:tcW w:w="992" w:type="dxa"/>
            <w:shd w:val="clear" w:color="auto" w:fill="auto"/>
          </w:tcPr>
          <w:p w14:paraId="67795525" w14:textId="0693048F" w:rsidR="00B94ABD" w:rsidRPr="007F56D0" w:rsidRDefault="00B94ABD" w:rsidP="000442AF">
            <w:pPr>
              <w:jc w:val="both"/>
              <w:rPr>
                <w:highlight w:val="cyan"/>
                <w:lang w:val="uk-UA"/>
              </w:rPr>
            </w:pPr>
            <w:r w:rsidRPr="00E92903">
              <w:rPr>
                <w:lang w:val="uk-UA"/>
              </w:rPr>
              <w:t>Укр.</w:t>
            </w:r>
          </w:p>
        </w:tc>
        <w:tc>
          <w:tcPr>
            <w:tcW w:w="1276" w:type="dxa"/>
            <w:shd w:val="clear" w:color="auto" w:fill="auto"/>
          </w:tcPr>
          <w:p w14:paraId="34C46A2C" w14:textId="51229713" w:rsidR="00B94ABD" w:rsidRPr="007F56D0" w:rsidRDefault="00B94ABD" w:rsidP="000442AF">
            <w:pPr>
              <w:jc w:val="both"/>
              <w:rPr>
                <w:highlight w:val="cyan"/>
                <w:lang w:val="uk-UA"/>
              </w:rPr>
            </w:pPr>
            <w:r w:rsidRPr="00E92903">
              <w:rPr>
                <w:b/>
                <w:lang w:val="uk-UA"/>
              </w:rPr>
              <w:t>Б</w:t>
            </w:r>
          </w:p>
        </w:tc>
        <w:tc>
          <w:tcPr>
            <w:tcW w:w="1134" w:type="dxa"/>
            <w:shd w:val="clear" w:color="auto" w:fill="auto"/>
          </w:tcPr>
          <w:p w14:paraId="6E29EBE1" w14:textId="77777777" w:rsidR="00B94ABD" w:rsidRPr="007F56D0" w:rsidRDefault="00B94ABD" w:rsidP="000442AF">
            <w:pPr>
              <w:jc w:val="both"/>
              <w:rPr>
                <w:b/>
                <w:highlight w:val="cyan"/>
                <w:lang w:val="uk-UA"/>
              </w:rPr>
            </w:pPr>
          </w:p>
        </w:tc>
        <w:tc>
          <w:tcPr>
            <w:tcW w:w="1701" w:type="dxa"/>
          </w:tcPr>
          <w:p w14:paraId="370A856D" w14:textId="77777777" w:rsidR="00B94ABD" w:rsidRPr="00E92903" w:rsidRDefault="00B94ABD" w:rsidP="00DF066A">
            <w:pPr>
              <w:jc w:val="both"/>
              <w:rPr>
                <w:lang w:val="uk-UA"/>
              </w:rPr>
            </w:pPr>
            <w:r w:rsidRPr="00E92903">
              <w:rPr>
                <w:lang w:val="uk-UA"/>
              </w:rPr>
              <w:t>Ulrichsweb</w:t>
            </w:r>
          </w:p>
          <w:p w14:paraId="29AD720D" w14:textId="77777777" w:rsidR="00B94ABD" w:rsidRPr="00E92903" w:rsidRDefault="00B94ABD" w:rsidP="00DF066A">
            <w:pPr>
              <w:jc w:val="both"/>
              <w:rPr>
                <w:lang w:val="uk-UA"/>
              </w:rPr>
            </w:pPr>
            <w:r w:rsidRPr="00E92903">
              <w:rPr>
                <w:lang w:val="uk-UA"/>
              </w:rPr>
              <w:t>RePEc</w:t>
            </w:r>
          </w:p>
          <w:p w14:paraId="7DFD3330" w14:textId="77777777" w:rsidR="00B94ABD" w:rsidRPr="00E92903" w:rsidRDefault="00B94ABD" w:rsidP="00DF066A">
            <w:pPr>
              <w:jc w:val="both"/>
              <w:rPr>
                <w:lang w:val="uk-UA"/>
              </w:rPr>
            </w:pPr>
            <w:r w:rsidRPr="00E92903">
              <w:rPr>
                <w:lang w:val="uk-UA"/>
              </w:rPr>
              <w:t>Index Copernicus</w:t>
            </w:r>
          </w:p>
          <w:p w14:paraId="75A1A9CD" w14:textId="77777777" w:rsidR="00B94ABD" w:rsidRPr="00E92903" w:rsidRDefault="00B94ABD" w:rsidP="00DF066A">
            <w:pPr>
              <w:jc w:val="both"/>
              <w:rPr>
                <w:lang w:val="uk-UA"/>
              </w:rPr>
            </w:pPr>
            <w:r w:rsidRPr="00E92903">
              <w:rPr>
                <w:lang w:val="uk-UA"/>
              </w:rPr>
              <w:t>Directory of Open Access Journals</w:t>
            </w:r>
          </w:p>
          <w:p w14:paraId="55FC16EE" w14:textId="77777777" w:rsidR="00B94ABD" w:rsidRPr="00E92903" w:rsidRDefault="00B94ABD" w:rsidP="00DF066A">
            <w:pPr>
              <w:jc w:val="both"/>
              <w:rPr>
                <w:lang w:val="uk-UA"/>
              </w:rPr>
            </w:pPr>
            <w:r w:rsidRPr="00E92903">
              <w:rPr>
                <w:lang w:val="uk-UA"/>
              </w:rPr>
              <w:t>Open Academic Journals Index</w:t>
            </w:r>
          </w:p>
          <w:p w14:paraId="4308933C" w14:textId="77777777" w:rsidR="00B94ABD" w:rsidRPr="00E92903" w:rsidRDefault="00B94ABD" w:rsidP="00DF066A">
            <w:pPr>
              <w:jc w:val="both"/>
              <w:rPr>
                <w:lang w:val="uk-UA"/>
              </w:rPr>
            </w:pPr>
            <w:r w:rsidRPr="00E92903">
              <w:rPr>
                <w:lang w:val="uk-UA"/>
              </w:rPr>
              <w:t>GetInfo</w:t>
            </w:r>
          </w:p>
          <w:p w14:paraId="7BAEC3BF" w14:textId="3B05386B" w:rsidR="00B94ABD" w:rsidRPr="007F56D0" w:rsidRDefault="00B94ABD" w:rsidP="000442AF">
            <w:pPr>
              <w:jc w:val="both"/>
              <w:rPr>
                <w:b/>
                <w:highlight w:val="cyan"/>
                <w:lang w:val="uk-UA"/>
              </w:rPr>
            </w:pPr>
            <w:r w:rsidRPr="00E92903">
              <w:rPr>
                <w:lang w:val="uk-UA"/>
              </w:rPr>
              <w:t>WorldCat</w:t>
            </w:r>
          </w:p>
        </w:tc>
        <w:tc>
          <w:tcPr>
            <w:tcW w:w="1793" w:type="dxa"/>
          </w:tcPr>
          <w:p w14:paraId="7A985DB6" w14:textId="4A5C7C44" w:rsidR="00B94ABD" w:rsidRPr="007F56D0" w:rsidRDefault="00B94ABD" w:rsidP="000442AF">
            <w:pPr>
              <w:jc w:val="both"/>
              <w:rPr>
                <w:highlight w:val="cyan"/>
                <w:lang w:val="uk-UA"/>
              </w:rPr>
            </w:pPr>
          </w:p>
        </w:tc>
      </w:tr>
      <w:tr w:rsidR="00B94ABD" w:rsidRPr="00421461" w14:paraId="3AF47D73" w14:textId="77777777" w:rsidTr="00AA2F06">
        <w:tc>
          <w:tcPr>
            <w:tcW w:w="540" w:type="dxa"/>
            <w:shd w:val="clear" w:color="auto" w:fill="auto"/>
          </w:tcPr>
          <w:p w14:paraId="1171B0AE"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52522F9F" w14:textId="77777777" w:rsidR="00B94ABD" w:rsidRPr="00E92903" w:rsidRDefault="00B94ABD" w:rsidP="00DF066A">
            <w:pPr>
              <w:spacing w:line="256" w:lineRule="auto"/>
              <w:jc w:val="both"/>
              <w:rPr>
                <w:lang w:val="uk-UA" w:eastAsia="en-US"/>
              </w:rPr>
            </w:pPr>
            <w:r w:rsidRPr="00E92903">
              <w:rPr>
                <w:lang w:val="uk-UA" w:eastAsia="en-US"/>
              </w:rPr>
              <w:t xml:space="preserve">Василик А.В., </w:t>
            </w:r>
            <w:r w:rsidRPr="00E92903">
              <w:rPr>
                <w:b/>
                <w:lang w:val="uk-UA" w:eastAsia="en-US"/>
              </w:rPr>
              <w:t>Купріян М.В</w:t>
            </w:r>
            <w:r w:rsidRPr="00E92903">
              <w:rPr>
                <w:lang w:val="uk-UA" w:eastAsia="en-US"/>
              </w:rPr>
              <w:t>.</w:t>
            </w:r>
          </w:p>
          <w:p w14:paraId="5193CAFE" w14:textId="279C6423" w:rsidR="00B94ABD" w:rsidRPr="000078ED" w:rsidRDefault="00B94ABD" w:rsidP="000442AF">
            <w:pPr>
              <w:jc w:val="both"/>
              <w:rPr>
                <w:highlight w:val="cyan"/>
              </w:rPr>
            </w:pPr>
          </w:p>
        </w:tc>
        <w:tc>
          <w:tcPr>
            <w:tcW w:w="3402" w:type="dxa"/>
            <w:shd w:val="clear" w:color="auto" w:fill="auto"/>
          </w:tcPr>
          <w:p w14:paraId="2DDF4C90" w14:textId="35F9BCEE" w:rsidR="00B94ABD" w:rsidRPr="000078ED" w:rsidRDefault="00B94ABD" w:rsidP="000442AF">
            <w:pPr>
              <w:jc w:val="both"/>
              <w:rPr>
                <w:highlight w:val="cyan"/>
              </w:rPr>
            </w:pPr>
            <w:r w:rsidRPr="00E92903">
              <w:rPr>
                <w:shd w:val="clear" w:color="auto" w:fill="FFFFFF"/>
                <w:lang w:val="uk-UA" w:eastAsia="en-US"/>
              </w:rPr>
              <w:t>С</w:t>
            </w:r>
            <w:r w:rsidRPr="00E92903">
              <w:rPr>
                <w:shd w:val="clear" w:color="auto" w:fill="FFFFFF"/>
                <w:lang w:eastAsia="en-US"/>
              </w:rPr>
              <w:t>учасні тренди в процесах добору персоналу в нових соціоекономічних умовах</w:t>
            </w:r>
          </w:p>
        </w:tc>
        <w:tc>
          <w:tcPr>
            <w:tcW w:w="1162" w:type="dxa"/>
            <w:shd w:val="clear" w:color="auto" w:fill="auto"/>
          </w:tcPr>
          <w:p w14:paraId="6A89056E" w14:textId="48D1CBF4" w:rsidR="00B94ABD" w:rsidRPr="000078ED" w:rsidRDefault="00B94ABD" w:rsidP="000442AF">
            <w:pPr>
              <w:jc w:val="both"/>
              <w:rPr>
                <w:highlight w:val="cyan"/>
              </w:rPr>
            </w:pPr>
            <w:r w:rsidRPr="00E92903">
              <w:rPr>
                <w:lang w:val="uk-UA" w:eastAsia="en-US"/>
              </w:rPr>
              <w:t>Бізнес Інформ, 10. 2021</w:t>
            </w:r>
          </w:p>
        </w:tc>
        <w:tc>
          <w:tcPr>
            <w:tcW w:w="1560" w:type="dxa"/>
            <w:shd w:val="clear" w:color="auto" w:fill="auto"/>
          </w:tcPr>
          <w:p w14:paraId="25A233FD" w14:textId="338A3325" w:rsidR="00B94ABD" w:rsidRPr="000078ED" w:rsidRDefault="00B94ABD" w:rsidP="000442AF">
            <w:pPr>
              <w:jc w:val="both"/>
              <w:rPr>
                <w:highlight w:val="cyan"/>
              </w:rPr>
            </w:pPr>
            <w:r w:rsidRPr="00E92903">
              <w:rPr>
                <w:lang w:val="uk-UA" w:eastAsia="en-US"/>
              </w:rPr>
              <w:t>0,5</w:t>
            </w:r>
            <w:r>
              <w:rPr>
                <w:lang w:val="uk-UA" w:eastAsia="en-US"/>
              </w:rPr>
              <w:t xml:space="preserve"> д.а.</w:t>
            </w:r>
          </w:p>
        </w:tc>
        <w:tc>
          <w:tcPr>
            <w:tcW w:w="992" w:type="dxa"/>
            <w:shd w:val="clear" w:color="auto" w:fill="auto"/>
          </w:tcPr>
          <w:p w14:paraId="5AB14162" w14:textId="57D8F4AC" w:rsidR="00B94ABD" w:rsidRPr="007F56D0" w:rsidRDefault="00B94ABD" w:rsidP="000442AF">
            <w:pPr>
              <w:jc w:val="both"/>
              <w:rPr>
                <w:highlight w:val="cyan"/>
                <w:lang w:val="uk-UA"/>
              </w:rPr>
            </w:pPr>
            <w:r w:rsidRPr="00E92903">
              <w:rPr>
                <w:lang w:val="uk-UA" w:eastAsia="en-US"/>
              </w:rPr>
              <w:t>укр</w:t>
            </w:r>
          </w:p>
        </w:tc>
        <w:tc>
          <w:tcPr>
            <w:tcW w:w="1276" w:type="dxa"/>
            <w:shd w:val="clear" w:color="auto" w:fill="auto"/>
          </w:tcPr>
          <w:p w14:paraId="5D262996" w14:textId="392F4958" w:rsidR="00B94ABD" w:rsidRPr="007F56D0" w:rsidRDefault="00B94ABD" w:rsidP="000442AF">
            <w:pPr>
              <w:jc w:val="both"/>
              <w:rPr>
                <w:highlight w:val="cyan"/>
                <w:lang w:val="uk-UA"/>
              </w:rPr>
            </w:pPr>
            <w:r w:rsidRPr="00E92903">
              <w:rPr>
                <w:lang w:val="uk-UA" w:eastAsia="en-US"/>
              </w:rPr>
              <w:t>Б</w:t>
            </w:r>
          </w:p>
        </w:tc>
        <w:tc>
          <w:tcPr>
            <w:tcW w:w="1134" w:type="dxa"/>
            <w:shd w:val="clear" w:color="auto" w:fill="auto"/>
          </w:tcPr>
          <w:p w14:paraId="1C16494B" w14:textId="77777777" w:rsidR="00B94ABD" w:rsidRPr="007F56D0" w:rsidRDefault="00B94ABD" w:rsidP="000442AF">
            <w:pPr>
              <w:jc w:val="both"/>
              <w:rPr>
                <w:b/>
                <w:highlight w:val="cyan"/>
                <w:lang w:val="uk-UA"/>
              </w:rPr>
            </w:pPr>
          </w:p>
        </w:tc>
        <w:tc>
          <w:tcPr>
            <w:tcW w:w="1701" w:type="dxa"/>
          </w:tcPr>
          <w:p w14:paraId="1E068802" w14:textId="661D8D28" w:rsidR="00B94ABD" w:rsidRPr="000078ED" w:rsidRDefault="004A3771" w:rsidP="000442AF">
            <w:pPr>
              <w:jc w:val="both"/>
              <w:rPr>
                <w:spacing w:val="-2"/>
                <w:highlight w:val="cyan"/>
                <w:lang w:val="en-US"/>
              </w:rPr>
            </w:pPr>
            <w:hyperlink r:id="rId50" w:tgtFrame="_blank" w:history="1">
              <w:r w:rsidR="00B94ABD" w:rsidRPr="00E92903">
                <w:rPr>
                  <w:rStyle w:val="af9"/>
                  <w:color w:val="auto"/>
                  <w:shd w:val="clear" w:color="auto" w:fill="EEEEEE"/>
                  <w:lang w:val="en-US" w:eastAsia="en-US"/>
                </w:rPr>
                <w:t>Ulrichsweb Global Serials Directory</w:t>
              </w:r>
            </w:hyperlink>
            <w:r w:rsidR="00B94ABD" w:rsidRPr="00E92903">
              <w:rPr>
                <w:shd w:val="clear" w:color="auto" w:fill="EEEEEE"/>
                <w:lang w:val="en-US" w:eastAsia="en-US"/>
              </w:rPr>
              <w:t> (</w:t>
            </w:r>
            <w:r w:rsidR="00B94ABD" w:rsidRPr="00E92903">
              <w:rPr>
                <w:shd w:val="clear" w:color="auto" w:fill="EEEEEE"/>
                <w:lang w:eastAsia="en-US"/>
              </w:rPr>
              <w:t>США</w:t>
            </w:r>
            <w:r w:rsidR="00B94ABD" w:rsidRPr="00E92903">
              <w:rPr>
                <w:shd w:val="clear" w:color="auto" w:fill="EEEEEE"/>
                <w:lang w:val="en-US" w:eastAsia="en-US"/>
              </w:rPr>
              <w:t>)</w:t>
            </w:r>
            <w:r w:rsidR="00B94ABD" w:rsidRPr="00E92903">
              <w:rPr>
                <w:shd w:val="clear" w:color="auto" w:fill="EEEEEE"/>
                <w:lang w:val="uk-UA" w:eastAsia="en-US"/>
              </w:rPr>
              <w:t xml:space="preserve">, </w:t>
            </w:r>
            <w:hyperlink r:id="rId51" w:tgtFrame="_blank" w:history="1">
              <w:r w:rsidR="00B94ABD" w:rsidRPr="00E92903">
                <w:rPr>
                  <w:rStyle w:val="af9"/>
                  <w:color w:val="auto"/>
                  <w:shd w:val="clear" w:color="auto" w:fill="EEEEEE"/>
                  <w:lang w:val="en-US" w:eastAsia="en-US"/>
                </w:rPr>
                <w:t>Research Papers in Economics</w:t>
              </w:r>
            </w:hyperlink>
            <w:r w:rsidR="00B94ABD" w:rsidRPr="00E92903">
              <w:rPr>
                <w:shd w:val="clear" w:color="auto" w:fill="EEEEEE"/>
                <w:lang w:val="en-US" w:eastAsia="en-US"/>
              </w:rPr>
              <w:t> (</w:t>
            </w:r>
            <w:r w:rsidR="00B94ABD" w:rsidRPr="00E92903">
              <w:rPr>
                <w:shd w:val="clear" w:color="auto" w:fill="EEEEEE"/>
                <w:lang w:eastAsia="en-US"/>
              </w:rPr>
              <w:t>США</w:t>
            </w:r>
            <w:r w:rsidR="00B94ABD" w:rsidRPr="00E92903">
              <w:rPr>
                <w:shd w:val="clear" w:color="auto" w:fill="EEEEEE"/>
                <w:lang w:val="en-US" w:eastAsia="en-US"/>
              </w:rPr>
              <w:t>)</w:t>
            </w:r>
            <w:r w:rsidR="00B94ABD" w:rsidRPr="00E92903">
              <w:rPr>
                <w:shd w:val="clear" w:color="auto" w:fill="EEEEEE"/>
                <w:lang w:val="uk-UA" w:eastAsia="en-US"/>
              </w:rPr>
              <w:t>,</w:t>
            </w:r>
            <w:r w:rsidR="00B94ABD" w:rsidRPr="00E92903">
              <w:rPr>
                <w:lang w:val="en-US" w:eastAsia="en-US"/>
              </w:rPr>
              <w:t xml:space="preserve"> </w:t>
            </w:r>
            <w:hyperlink r:id="rId52" w:tgtFrame="_blank" w:history="1">
              <w:r w:rsidR="00B94ABD" w:rsidRPr="00E92903">
                <w:rPr>
                  <w:rStyle w:val="af9"/>
                  <w:color w:val="auto"/>
                  <w:shd w:val="clear" w:color="auto" w:fill="EEEEEE"/>
                  <w:lang w:val="en-US" w:eastAsia="en-US"/>
                </w:rPr>
                <w:t>Index Copernicus</w:t>
              </w:r>
            </w:hyperlink>
            <w:r w:rsidR="00B94ABD" w:rsidRPr="00E92903">
              <w:rPr>
                <w:shd w:val="clear" w:color="auto" w:fill="EEEEEE"/>
                <w:lang w:val="en-US" w:eastAsia="en-US"/>
              </w:rPr>
              <w:t> (</w:t>
            </w:r>
            <w:r w:rsidR="00B94ABD" w:rsidRPr="00E92903">
              <w:rPr>
                <w:shd w:val="clear" w:color="auto" w:fill="EEEEEE"/>
                <w:lang w:eastAsia="en-US"/>
              </w:rPr>
              <w:t>Польща</w:t>
            </w:r>
            <w:r w:rsidR="00B94ABD" w:rsidRPr="00E92903">
              <w:rPr>
                <w:shd w:val="clear" w:color="auto" w:fill="EEEEEE"/>
                <w:lang w:val="en-US" w:eastAsia="en-US"/>
              </w:rPr>
              <w:t>)</w:t>
            </w:r>
            <w:r w:rsidR="00B94ABD" w:rsidRPr="00E92903">
              <w:rPr>
                <w:shd w:val="clear" w:color="auto" w:fill="EEEEEE"/>
                <w:lang w:val="uk-UA" w:eastAsia="en-US"/>
              </w:rPr>
              <w:t>, та ін (20 баз)</w:t>
            </w:r>
          </w:p>
        </w:tc>
        <w:tc>
          <w:tcPr>
            <w:tcW w:w="1793" w:type="dxa"/>
          </w:tcPr>
          <w:p w14:paraId="7B9C6C52" w14:textId="08E138A8" w:rsidR="00B94ABD" w:rsidRPr="007F56D0" w:rsidRDefault="00B94ABD" w:rsidP="000442AF">
            <w:pPr>
              <w:jc w:val="both"/>
              <w:rPr>
                <w:b/>
                <w:highlight w:val="cyan"/>
                <w:lang w:val="uk-UA"/>
              </w:rPr>
            </w:pPr>
          </w:p>
        </w:tc>
      </w:tr>
      <w:tr w:rsidR="00B94ABD" w:rsidRPr="000442AF" w14:paraId="1DE868D4" w14:textId="77777777" w:rsidTr="00AA2F06">
        <w:tc>
          <w:tcPr>
            <w:tcW w:w="540" w:type="dxa"/>
            <w:shd w:val="clear" w:color="auto" w:fill="auto"/>
          </w:tcPr>
          <w:p w14:paraId="3901368E"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16BD2FB8" w14:textId="77777777" w:rsidR="00B94ABD" w:rsidRPr="00E92903" w:rsidRDefault="00B94ABD" w:rsidP="00DF066A">
            <w:pPr>
              <w:spacing w:line="256" w:lineRule="auto"/>
              <w:jc w:val="both"/>
              <w:rPr>
                <w:b/>
                <w:lang w:val="uk-UA" w:eastAsia="en-US"/>
              </w:rPr>
            </w:pPr>
            <w:r w:rsidRPr="00E92903">
              <w:rPr>
                <w:lang w:val="uk-UA" w:eastAsia="en-US"/>
              </w:rPr>
              <w:t xml:space="preserve">Василик А. В., </w:t>
            </w:r>
            <w:r w:rsidRPr="00E92903">
              <w:rPr>
                <w:b/>
                <w:lang w:val="uk-UA" w:eastAsia="en-US"/>
              </w:rPr>
              <w:t>Столярук Х. С.,</w:t>
            </w:r>
            <w:r w:rsidRPr="00E92903">
              <w:rPr>
                <w:lang w:val="uk-UA" w:eastAsia="en-US"/>
              </w:rPr>
              <w:t xml:space="preserve"> </w:t>
            </w:r>
            <w:r w:rsidRPr="00E92903">
              <w:rPr>
                <w:b/>
                <w:lang w:val="uk-UA" w:eastAsia="en-US"/>
              </w:rPr>
              <w:t xml:space="preserve">Булуй А. В. </w:t>
            </w:r>
          </w:p>
          <w:p w14:paraId="7E96ABF1" w14:textId="3DF9DF58" w:rsidR="00B94ABD" w:rsidRPr="007F56D0" w:rsidRDefault="00B94ABD" w:rsidP="000442AF">
            <w:pPr>
              <w:jc w:val="both"/>
              <w:rPr>
                <w:highlight w:val="cyan"/>
                <w:lang w:val="uk-UA"/>
              </w:rPr>
            </w:pPr>
          </w:p>
        </w:tc>
        <w:tc>
          <w:tcPr>
            <w:tcW w:w="3402" w:type="dxa"/>
            <w:shd w:val="clear" w:color="auto" w:fill="auto"/>
          </w:tcPr>
          <w:p w14:paraId="7953C708" w14:textId="72DC66CE" w:rsidR="00B94ABD" w:rsidRPr="000078ED" w:rsidRDefault="00B94ABD" w:rsidP="000442AF">
            <w:pPr>
              <w:jc w:val="both"/>
              <w:rPr>
                <w:highlight w:val="cyan"/>
              </w:rPr>
            </w:pPr>
            <w:r w:rsidRPr="00E92903">
              <w:rPr>
                <w:lang w:val="uk-UA" w:eastAsia="en-US"/>
              </w:rPr>
              <w:t>Діагностика проблем і заходи подолання професійного вигорання працівників.</w:t>
            </w:r>
          </w:p>
        </w:tc>
        <w:tc>
          <w:tcPr>
            <w:tcW w:w="1162" w:type="dxa"/>
            <w:shd w:val="clear" w:color="auto" w:fill="auto"/>
          </w:tcPr>
          <w:p w14:paraId="0C60D930" w14:textId="77777777" w:rsidR="00B94ABD" w:rsidRPr="00E92903" w:rsidRDefault="00B94ABD" w:rsidP="00DF066A">
            <w:pPr>
              <w:spacing w:line="256" w:lineRule="auto"/>
              <w:jc w:val="both"/>
              <w:rPr>
                <w:lang w:val="uk-UA" w:eastAsia="en-US"/>
              </w:rPr>
            </w:pPr>
            <w:r w:rsidRPr="00E92903">
              <w:rPr>
                <w:lang w:val="uk-UA" w:eastAsia="en-US"/>
              </w:rPr>
              <w:t>Проблеми економіки.</w:t>
            </w:r>
          </w:p>
          <w:p w14:paraId="1E076BD4" w14:textId="7A78ACB9" w:rsidR="00B94ABD" w:rsidRPr="007F56D0" w:rsidRDefault="00B94ABD" w:rsidP="000442AF">
            <w:pPr>
              <w:jc w:val="both"/>
              <w:rPr>
                <w:highlight w:val="cyan"/>
                <w:lang w:val="pl-PL"/>
              </w:rPr>
            </w:pPr>
            <w:r w:rsidRPr="00E92903">
              <w:rPr>
                <w:lang w:val="uk-UA" w:eastAsia="en-US"/>
              </w:rPr>
              <w:t>2021. №1.</w:t>
            </w:r>
          </w:p>
        </w:tc>
        <w:tc>
          <w:tcPr>
            <w:tcW w:w="1560" w:type="dxa"/>
            <w:shd w:val="clear" w:color="auto" w:fill="auto"/>
          </w:tcPr>
          <w:p w14:paraId="02872E72" w14:textId="77777777" w:rsidR="00B94ABD" w:rsidRPr="00E92903" w:rsidRDefault="00B94ABD" w:rsidP="00DF066A">
            <w:pPr>
              <w:spacing w:line="256" w:lineRule="auto"/>
              <w:jc w:val="both"/>
              <w:rPr>
                <w:lang w:val="uk-UA" w:eastAsia="en-US"/>
              </w:rPr>
            </w:pPr>
            <w:r w:rsidRPr="00E92903">
              <w:rPr>
                <w:lang w:val="uk-UA" w:eastAsia="en-US"/>
              </w:rPr>
              <w:t>0,5</w:t>
            </w:r>
            <w:r>
              <w:rPr>
                <w:lang w:val="uk-UA" w:eastAsia="en-US"/>
              </w:rPr>
              <w:t xml:space="preserve"> д.а.</w:t>
            </w:r>
          </w:p>
          <w:p w14:paraId="1DC0697A" w14:textId="170D7AFF" w:rsidR="00B94ABD" w:rsidRPr="000078ED" w:rsidRDefault="00B94ABD" w:rsidP="000442AF">
            <w:pPr>
              <w:jc w:val="both"/>
              <w:rPr>
                <w:highlight w:val="cyan"/>
              </w:rPr>
            </w:pPr>
            <w:r w:rsidRPr="00E92903">
              <w:rPr>
                <w:lang w:val="uk-UA" w:eastAsia="en-US"/>
              </w:rPr>
              <w:t>C. 64–71.</w:t>
            </w:r>
          </w:p>
        </w:tc>
        <w:tc>
          <w:tcPr>
            <w:tcW w:w="992" w:type="dxa"/>
            <w:shd w:val="clear" w:color="auto" w:fill="auto"/>
          </w:tcPr>
          <w:p w14:paraId="799B2F67" w14:textId="7B344939" w:rsidR="00B94ABD" w:rsidRPr="007F56D0" w:rsidRDefault="00B94ABD" w:rsidP="000442AF">
            <w:pPr>
              <w:jc w:val="both"/>
              <w:rPr>
                <w:highlight w:val="cyan"/>
                <w:lang w:val="uk-UA"/>
              </w:rPr>
            </w:pPr>
            <w:r w:rsidRPr="00E92903">
              <w:rPr>
                <w:lang w:val="uk-UA" w:eastAsia="en-US"/>
              </w:rPr>
              <w:t>укр</w:t>
            </w:r>
          </w:p>
        </w:tc>
        <w:tc>
          <w:tcPr>
            <w:tcW w:w="1276" w:type="dxa"/>
            <w:shd w:val="clear" w:color="auto" w:fill="auto"/>
          </w:tcPr>
          <w:p w14:paraId="51768A90" w14:textId="1FEA1695" w:rsidR="00B94ABD" w:rsidRPr="007F56D0" w:rsidRDefault="00B94ABD" w:rsidP="000442AF">
            <w:pPr>
              <w:jc w:val="both"/>
              <w:rPr>
                <w:highlight w:val="cyan"/>
                <w:lang w:val="uk-UA"/>
              </w:rPr>
            </w:pPr>
            <w:r w:rsidRPr="00E92903">
              <w:rPr>
                <w:lang w:val="uk-UA" w:eastAsia="en-US"/>
              </w:rPr>
              <w:t>Б</w:t>
            </w:r>
          </w:p>
        </w:tc>
        <w:tc>
          <w:tcPr>
            <w:tcW w:w="1134" w:type="dxa"/>
            <w:shd w:val="clear" w:color="auto" w:fill="auto"/>
          </w:tcPr>
          <w:p w14:paraId="4BAE91CD" w14:textId="77777777" w:rsidR="00B94ABD" w:rsidRPr="007F56D0" w:rsidRDefault="00B94ABD" w:rsidP="000442AF">
            <w:pPr>
              <w:jc w:val="both"/>
              <w:rPr>
                <w:b/>
                <w:highlight w:val="cyan"/>
                <w:lang w:val="uk-UA"/>
              </w:rPr>
            </w:pPr>
          </w:p>
        </w:tc>
        <w:tc>
          <w:tcPr>
            <w:tcW w:w="1701" w:type="dxa"/>
          </w:tcPr>
          <w:p w14:paraId="727103CE" w14:textId="77777777" w:rsidR="00B94ABD" w:rsidRPr="00E92903" w:rsidRDefault="004A3771" w:rsidP="00DF066A">
            <w:pPr>
              <w:spacing w:line="256" w:lineRule="auto"/>
              <w:jc w:val="both"/>
              <w:rPr>
                <w:shd w:val="clear" w:color="auto" w:fill="E0F3EF"/>
                <w:lang w:val="uk-UA" w:eastAsia="en-US"/>
              </w:rPr>
            </w:pPr>
            <w:hyperlink r:id="rId53" w:tgtFrame="_blank" w:history="1">
              <w:r w:rsidR="00B94ABD" w:rsidRPr="00E92903">
                <w:rPr>
                  <w:rStyle w:val="af9"/>
                  <w:bCs/>
                  <w:color w:val="auto"/>
                  <w:shd w:val="clear" w:color="auto" w:fill="E0F3EF"/>
                  <w:lang w:val="en-US" w:eastAsia="en-US"/>
                </w:rPr>
                <w:t>Ulrichsweb Global Serials Directory</w:t>
              </w:r>
            </w:hyperlink>
            <w:r w:rsidR="00B94ABD" w:rsidRPr="00E92903">
              <w:rPr>
                <w:shd w:val="clear" w:color="auto" w:fill="E0F3EF"/>
                <w:lang w:val="en-US" w:eastAsia="en-US"/>
              </w:rPr>
              <w:t> (</w:t>
            </w:r>
            <w:r w:rsidR="00B94ABD" w:rsidRPr="00E92903">
              <w:rPr>
                <w:shd w:val="clear" w:color="auto" w:fill="E0F3EF"/>
                <w:lang w:eastAsia="en-US"/>
              </w:rPr>
              <w:t>США</w:t>
            </w:r>
            <w:r w:rsidR="00B94ABD" w:rsidRPr="00E92903">
              <w:rPr>
                <w:shd w:val="clear" w:color="auto" w:fill="E0F3EF"/>
                <w:lang w:val="en-US" w:eastAsia="en-US"/>
              </w:rPr>
              <w:t>)</w:t>
            </w:r>
            <w:r w:rsidR="00B94ABD" w:rsidRPr="00E92903">
              <w:rPr>
                <w:shd w:val="clear" w:color="auto" w:fill="E0F3EF"/>
                <w:lang w:val="uk-UA" w:eastAsia="en-US"/>
              </w:rPr>
              <w:t>,</w:t>
            </w:r>
          </w:p>
          <w:p w14:paraId="74ABE015" w14:textId="77777777" w:rsidR="00B94ABD" w:rsidRPr="00E92903" w:rsidRDefault="004A3771" w:rsidP="00DF066A">
            <w:pPr>
              <w:spacing w:line="256" w:lineRule="auto"/>
              <w:jc w:val="both"/>
              <w:rPr>
                <w:shd w:val="clear" w:color="auto" w:fill="E0F3EF"/>
                <w:lang w:val="uk-UA" w:eastAsia="en-US"/>
              </w:rPr>
            </w:pPr>
            <w:hyperlink r:id="rId54" w:tgtFrame="_blank" w:history="1">
              <w:r w:rsidR="00B94ABD" w:rsidRPr="00E92903">
                <w:rPr>
                  <w:rStyle w:val="af9"/>
                  <w:bCs/>
                  <w:color w:val="auto"/>
                  <w:shd w:val="clear" w:color="auto" w:fill="E0F3EF"/>
                  <w:lang w:val="en-US" w:eastAsia="en-US"/>
                </w:rPr>
                <w:t>Research Papers in Economics</w:t>
              </w:r>
            </w:hyperlink>
            <w:r w:rsidR="00B94ABD" w:rsidRPr="00E92903">
              <w:rPr>
                <w:shd w:val="clear" w:color="auto" w:fill="E0F3EF"/>
                <w:lang w:val="en-US" w:eastAsia="en-US"/>
              </w:rPr>
              <w:t> (</w:t>
            </w:r>
            <w:r w:rsidR="00B94ABD" w:rsidRPr="00E92903">
              <w:rPr>
                <w:shd w:val="clear" w:color="auto" w:fill="E0F3EF"/>
                <w:lang w:eastAsia="en-US"/>
              </w:rPr>
              <w:t>США</w:t>
            </w:r>
            <w:r w:rsidR="00B94ABD" w:rsidRPr="00E92903">
              <w:rPr>
                <w:shd w:val="clear" w:color="auto" w:fill="E0F3EF"/>
                <w:lang w:val="en-US" w:eastAsia="en-US"/>
              </w:rPr>
              <w:t>)</w:t>
            </w:r>
            <w:r w:rsidR="00B94ABD" w:rsidRPr="00E92903">
              <w:rPr>
                <w:shd w:val="clear" w:color="auto" w:fill="E0F3EF"/>
                <w:lang w:val="uk-UA" w:eastAsia="en-US"/>
              </w:rPr>
              <w:t>,</w:t>
            </w:r>
          </w:p>
          <w:p w14:paraId="00C0755A" w14:textId="77777777" w:rsidR="00B94ABD" w:rsidRPr="00E92903" w:rsidRDefault="004A3771" w:rsidP="00DF066A">
            <w:pPr>
              <w:spacing w:line="256" w:lineRule="auto"/>
              <w:jc w:val="both"/>
              <w:rPr>
                <w:shd w:val="clear" w:color="auto" w:fill="E0F3EF"/>
                <w:lang w:val="uk-UA" w:eastAsia="en-US"/>
              </w:rPr>
            </w:pPr>
            <w:hyperlink r:id="rId55" w:tgtFrame="_blank" w:history="1">
              <w:r w:rsidR="00B94ABD" w:rsidRPr="00E92903">
                <w:rPr>
                  <w:rStyle w:val="af9"/>
                  <w:bCs/>
                  <w:color w:val="auto"/>
                  <w:shd w:val="clear" w:color="auto" w:fill="E0F3EF"/>
                  <w:lang w:val="en-US" w:eastAsia="en-US"/>
                </w:rPr>
                <w:t>Index Copernicus</w:t>
              </w:r>
            </w:hyperlink>
            <w:r w:rsidR="00B94ABD" w:rsidRPr="00E92903">
              <w:rPr>
                <w:shd w:val="clear" w:color="auto" w:fill="E0F3EF"/>
                <w:lang w:val="en-US" w:eastAsia="en-US"/>
              </w:rPr>
              <w:t> (</w:t>
            </w:r>
            <w:r w:rsidR="00B94ABD" w:rsidRPr="00E92903">
              <w:rPr>
                <w:shd w:val="clear" w:color="auto" w:fill="E0F3EF"/>
                <w:lang w:eastAsia="en-US"/>
              </w:rPr>
              <w:t>Польща</w:t>
            </w:r>
            <w:r w:rsidR="00B94ABD" w:rsidRPr="00E92903">
              <w:rPr>
                <w:shd w:val="clear" w:color="auto" w:fill="E0F3EF"/>
                <w:lang w:val="en-US" w:eastAsia="en-US"/>
              </w:rPr>
              <w:t>)</w:t>
            </w:r>
            <w:r w:rsidR="00B94ABD" w:rsidRPr="00E92903">
              <w:rPr>
                <w:shd w:val="clear" w:color="auto" w:fill="E0F3EF"/>
                <w:lang w:val="uk-UA" w:eastAsia="en-US"/>
              </w:rPr>
              <w:t>,</w:t>
            </w:r>
          </w:p>
          <w:p w14:paraId="7262AA93" w14:textId="77777777" w:rsidR="00B94ABD" w:rsidRPr="00E92903" w:rsidRDefault="004A3771" w:rsidP="00DF066A">
            <w:pPr>
              <w:spacing w:line="256" w:lineRule="auto"/>
              <w:jc w:val="both"/>
              <w:rPr>
                <w:lang w:val="uk-UA" w:eastAsia="en-US"/>
              </w:rPr>
            </w:pPr>
            <w:hyperlink r:id="rId56" w:tgtFrame="_blank" w:history="1">
              <w:r w:rsidR="00B94ABD" w:rsidRPr="00E92903">
                <w:rPr>
                  <w:rStyle w:val="af9"/>
                  <w:bCs/>
                  <w:color w:val="auto"/>
                  <w:shd w:val="clear" w:color="auto" w:fill="E0F3EF"/>
                  <w:lang w:val="en-US" w:eastAsia="en-US"/>
                </w:rPr>
                <w:t>Directory of Open Access Journals</w:t>
              </w:r>
            </w:hyperlink>
            <w:r w:rsidR="00B94ABD" w:rsidRPr="00E92903">
              <w:rPr>
                <w:lang w:val="uk-UA" w:eastAsia="en-US"/>
              </w:rPr>
              <w:t>,</w:t>
            </w:r>
          </w:p>
          <w:p w14:paraId="031C3700" w14:textId="4E36C20A" w:rsidR="00B94ABD" w:rsidRPr="000078ED" w:rsidRDefault="004A3771" w:rsidP="000442AF">
            <w:pPr>
              <w:jc w:val="both"/>
              <w:rPr>
                <w:spacing w:val="-2"/>
                <w:highlight w:val="cyan"/>
              </w:rPr>
            </w:pPr>
            <w:hyperlink r:id="rId57" w:tgtFrame="_blank" w:history="1">
              <w:r w:rsidR="00B94ABD" w:rsidRPr="00E92903">
                <w:rPr>
                  <w:rStyle w:val="af9"/>
                  <w:bCs/>
                  <w:color w:val="auto"/>
                  <w:shd w:val="clear" w:color="auto" w:fill="E0F3EF"/>
                  <w:lang w:eastAsia="en-US"/>
                </w:rPr>
                <w:t>EBSCOhost</w:t>
              </w:r>
            </w:hyperlink>
            <w:r w:rsidR="00B94ABD" w:rsidRPr="00E92903">
              <w:rPr>
                <w:shd w:val="clear" w:color="auto" w:fill="E0F3EF"/>
                <w:lang w:eastAsia="en-US"/>
              </w:rPr>
              <w:t> (США)</w:t>
            </w:r>
            <w:r w:rsidR="00B94ABD" w:rsidRPr="00E92903">
              <w:rPr>
                <w:shd w:val="clear" w:color="auto" w:fill="E0F3EF"/>
                <w:lang w:val="uk-UA" w:eastAsia="en-US"/>
              </w:rPr>
              <w:t xml:space="preserve"> та ін.</w:t>
            </w:r>
          </w:p>
        </w:tc>
        <w:tc>
          <w:tcPr>
            <w:tcW w:w="1793" w:type="dxa"/>
          </w:tcPr>
          <w:p w14:paraId="6C76A016" w14:textId="25BEC995" w:rsidR="00B94ABD" w:rsidRPr="000078ED" w:rsidRDefault="00B94ABD" w:rsidP="000442AF">
            <w:pPr>
              <w:jc w:val="both"/>
              <w:rPr>
                <w:highlight w:val="cyan"/>
                <w:shd w:val="clear" w:color="auto" w:fill="FFFFFF"/>
              </w:rPr>
            </w:pPr>
            <w:r w:rsidRPr="00E92903">
              <w:rPr>
                <w:lang w:val="uk-UA" w:eastAsia="en-US"/>
              </w:rPr>
              <w:t>https://doi.org/10.32983/2222-0712-2021-1-64-71</w:t>
            </w:r>
          </w:p>
        </w:tc>
      </w:tr>
      <w:tr w:rsidR="00B94ABD" w:rsidRPr="00D364E1" w14:paraId="0C3BE766" w14:textId="77777777" w:rsidTr="00AA2F06">
        <w:tc>
          <w:tcPr>
            <w:tcW w:w="540" w:type="dxa"/>
            <w:shd w:val="clear" w:color="auto" w:fill="auto"/>
          </w:tcPr>
          <w:p w14:paraId="780A48BB"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3D952538" w14:textId="23482BB4" w:rsidR="00B94ABD" w:rsidRPr="007F56D0" w:rsidRDefault="00B94ABD" w:rsidP="000442AF">
            <w:pPr>
              <w:jc w:val="both"/>
              <w:rPr>
                <w:highlight w:val="cyan"/>
                <w:lang w:val="uk-UA"/>
              </w:rPr>
            </w:pPr>
            <w:r w:rsidRPr="00E92903">
              <w:rPr>
                <w:lang w:val="uk-UA"/>
              </w:rPr>
              <w:t>Даниленко О.А.</w:t>
            </w:r>
          </w:p>
        </w:tc>
        <w:tc>
          <w:tcPr>
            <w:tcW w:w="3402" w:type="dxa"/>
            <w:shd w:val="clear" w:color="auto" w:fill="auto"/>
          </w:tcPr>
          <w:p w14:paraId="1DC1B5C7" w14:textId="22C15250" w:rsidR="00B94ABD" w:rsidRPr="007F56D0" w:rsidRDefault="00B94ABD" w:rsidP="000442AF">
            <w:pPr>
              <w:jc w:val="both"/>
              <w:rPr>
                <w:highlight w:val="cyan"/>
                <w:lang w:val="uk-UA"/>
              </w:rPr>
            </w:pPr>
            <w:r w:rsidRPr="00E92903">
              <w:rPr>
                <w:lang w:val="uk-UA"/>
              </w:rPr>
              <w:t>Використання HR-аналітики в діагностиці системи управління персоналом</w:t>
            </w:r>
          </w:p>
        </w:tc>
        <w:tc>
          <w:tcPr>
            <w:tcW w:w="1162" w:type="dxa"/>
            <w:shd w:val="clear" w:color="auto" w:fill="auto"/>
          </w:tcPr>
          <w:p w14:paraId="2B67645E" w14:textId="6D7F8A32" w:rsidR="00B94ABD" w:rsidRPr="007F56D0" w:rsidRDefault="00B94ABD" w:rsidP="000442AF">
            <w:pPr>
              <w:jc w:val="both"/>
              <w:rPr>
                <w:highlight w:val="cyan"/>
                <w:lang w:val="uk-UA"/>
              </w:rPr>
            </w:pPr>
            <w:r w:rsidRPr="00E92903">
              <w:rPr>
                <w:i/>
              </w:rPr>
              <w:t>Б</w:t>
            </w:r>
            <w:r w:rsidRPr="00E92903">
              <w:rPr>
                <w:i/>
                <w:lang w:val="uk-UA"/>
              </w:rPr>
              <w:t>і</w:t>
            </w:r>
            <w:r w:rsidRPr="00E92903">
              <w:rPr>
                <w:i/>
              </w:rPr>
              <w:t xml:space="preserve">знес </w:t>
            </w:r>
            <w:r w:rsidRPr="00E92903">
              <w:rPr>
                <w:i/>
                <w:lang w:val="uk-UA"/>
              </w:rPr>
              <w:t>І</w:t>
            </w:r>
            <w:r w:rsidRPr="00E92903">
              <w:rPr>
                <w:i/>
              </w:rPr>
              <w:t>нформ.</w:t>
            </w:r>
            <w:r w:rsidRPr="00E92903">
              <w:t xml:space="preserve"> 2021. №7. </w:t>
            </w:r>
          </w:p>
        </w:tc>
        <w:tc>
          <w:tcPr>
            <w:tcW w:w="1560" w:type="dxa"/>
            <w:shd w:val="clear" w:color="auto" w:fill="auto"/>
          </w:tcPr>
          <w:p w14:paraId="50E596C6" w14:textId="77777777" w:rsidR="00B94ABD" w:rsidRPr="00E92903" w:rsidRDefault="00B94ABD" w:rsidP="00DF066A">
            <w:pPr>
              <w:widowControl w:val="0"/>
              <w:jc w:val="both"/>
              <w:rPr>
                <w:lang w:val="uk-UA"/>
              </w:rPr>
            </w:pPr>
            <w:r w:rsidRPr="00E92903">
              <w:rPr>
                <w:lang w:val="uk-UA"/>
              </w:rPr>
              <w:t>0,6 д.а.</w:t>
            </w:r>
          </w:p>
          <w:p w14:paraId="38823228" w14:textId="12D61874" w:rsidR="00B94ABD" w:rsidRPr="007F56D0" w:rsidRDefault="00B94ABD" w:rsidP="000442AF">
            <w:pPr>
              <w:jc w:val="both"/>
              <w:rPr>
                <w:highlight w:val="cyan"/>
                <w:lang w:val="uk-UA"/>
              </w:rPr>
            </w:pPr>
            <w:r w:rsidRPr="00E92903">
              <w:t>C. 252–259</w:t>
            </w:r>
          </w:p>
        </w:tc>
        <w:tc>
          <w:tcPr>
            <w:tcW w:w="992" w:type="dxa"/>
            <w:shd w:val="clear" w:color="auto" w:fill="auto"/>
          </w:tcPr>
          <w:p w14:paraId="75CAF15C" w14:textId="3A74CA8C" w:rsidR="00B94ABD" w:rsidRPr="007F56D0" w:rsidRDefault="00B94ABD" w:rsidP="000442AF">
            <w:pPr>
              <w:jc w:val="both"/>
              <w:rPr>
                <w:highlight w:val="cyan"/>
                <w:lang w:val="uk-UA"/>
              </w:rPr>
            </w:pPr>
            <w:r w:rsidRPr="00E92903">
              <w:rPr>
                <w:lang w:val="uk-UA"/>
              </w:rPr>
              <w:t>Укр</w:t>
            </w:r>
            <w:r w:rsidRPr="00E92903">
              <w:rPr>
                <w:b/>
                <w:lang w:val="uk-UA"/>
              </w:rPr>
              <w:t>.</w:t>
            </w:r>
          </w:p>
        </w:tc>
        <w:tc>
          <w:tcPr>
            <w:tcW w:w="1276" w:type="dxa"/>
            <w:shd w:val="clear" w:color="auto" w:fill="auto"/>
          </w:tcPr>
          <w:p w14:paraId="059A458B" w14:textId="2D8B1D60" w:rsidR="00B94ABD" w:rsidRPr="007F56D0" w:rsidRDefault="00B94ABD" w:rsidP="000442AF">
            <w:pPr>
              <w:jc w:val="both"/>
              <w:rPr>
                <w:highlight w:val="cyan"/>
                <w:lang w:val="uk-UA"/>
              </w:rPr>
            </w:pPr>
            <w:r w:rsidRPr="00E92903">
              <w:rPr>
                <w:b/>
                <w:lang w:val="uk-UA"/>
              </w:rPr>
              <w:t>+</w:t>
            </w:r>
          </w:p>
        </w:tc>
        <w:tc>
          <w:tcPr>
            <w:tcW w:w="1134" w:type="dxa"/>
            <w:shd w:val="clear" w:color="auto" w:fill="auto"/>
          </w:tcPr>
          <w:p w14:paraId="0A6AA75D" w14:textId="77777777" w:rsidR="00B94ABD" w:rsidRPr="007F56D0" w:rsidRDefault="00B94ABD" w:rsidP="000442AF">
            <w:pPr>
              <w:jc w:val="both"/>
              <w:rPr>
                <w:b/>
                <w:highlight w:val="cyan"/>
                <w:lang w:val="uk-UA"/>
              </w:rPr>
            </w:pPr>
          </w:p>
        </w:tc>
        <w:tc>
          <w:tcPr>
            <w:tcW w:w="1701" w:type="dxa"/>
          </w:tcPr>
          <w:p w14:paraId="4CF2AE69" w14:textId="77777777" w:rsidR="00B94ABD" w:rsidRPr="00E92903" w:rsidRDefault="00B94ABD" w:rsidP="00DF066A">
            <w:pPr>
              <w:jc w:val="both"/>
              <w:rPr>
                <w:spacing w:val="-2"/>
              </w:rPr>
            </w:pPr>
            <w:r w:rsidRPr="00E92903">
              <w:rPr>
                <w:spacing w:val="-2"/>
              </w:rPr>
              <w:t>Index Copernicus,</w:t>
            </w:r>
          </w:p>
          <w:p w14:paraId="38A3414D" w14:textId="1519D760" w:rsidR="00B94ABD" w:rsidRPr="007F56D0" w:rsidRDefault="00B94ABD" w:rsidP="000442AF">
            <w:pPr>
              <w:jc w:val="both"/>
              <w:rPr>
                <w:spacing w:val="-2"/>
                <w:highlight w:val="cyan"/>
                <w:lang w:val="uk-UA"/>
              </w:rPr>
            </w:pPr>
            <w:r w:rsidRPr="00E92903">
              <w:rPr>
                <w:spacing w:val="-2"/>
              </w:rPr>
              <w:t>Google Scholar</w:t>
            </w:r>
          </w:p>
        </w:tc>
        <w:tc>
          <w:tcPr>
            <w:tcW w:w="1793" w:type="dxa"/>
          </w:tcPr>
          <w:p w14:paraId="6A0CE862" w14:textId="1B684090" w:rsidR="00B94ABD" w:rsidRPr="007F56D0" w:rsidRDefault="004A3771" w:rsidP="000442AF">
            <w:pPr>
              <w:jc w:val="both"/>
              <w:rPr>
                <w:b/>
                <w:highlight w:val="cyan"/>
                <w:lang w:val="uk-UA"/>
              </w:rPr>
            </w:pPr>
            <w:hyperlink r:id="rId58" w:history="1">
              <w:r w:rsidR="00B94ABD" w:rsidRPr="00E92903">
                <w:rPr>
                  <w:spacing w:val="-2"/>
                </w:rPr>
                <w:t>https://doi.org/10.32983/2222-4459-2021-7-252-259</w:t>
              </w:r>
            </w:hyperlink>
          </w:p>
        </w:tc>
      </w:tr>
      <w:tr w:rsidR="00B94ABD" w:rsidRPr="00D364E1" w14:paraId="5D9B45AA" w14:textId="77777777" w:rsidTr="00AA2F06">
        <w:tc>
          <w:tcPr>
            <w:tcW w:w="540" w:type="dxa"/>
            <w:shd w:val="clear" w:color="auto" w:fill="auto"/>
          </w:tcPr>
          <w:p w14:paraId="7128E7D4"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49529D90" w14:textId="0981A11E" w:rsidR="00B94ABD" w:rsidRPr="007F56D0" w:rsidRDefault="00B94ABD" w:rsidP="000442AF">
            <w:pPr>
              <w:jc w:val="both"/>
              <w:rPr>
                <w:highlight w:val="cyan"/>
                <w:lang w:val="uk-UA"/>
              </w:rPr>
            </w:pPr>
            <w:r w:rsidRPr="00E92903">
              <w:rPr>
                <w:bCs/>
                <w:lang w:val="uk-UA"/>
              </w:rPr>
              <w:t xml:space="preserve">Волобоєва І.О., Кравчук О.І., </w:t>
            </w:r>
            <w:r w:rsidRPr="00E92903">
              <w:rPr>
                <w:b/>
                <w:bCs/>
                <w:lang w:val="uk-UA"/>
              </w:rPr>
              <w:t>Паращук Є.Ю.</w:t>
            </w:r>
          </w:p>
        </w:tc>
        <w:tc>
          <w:tcPr>
            <w:tcW w:w="3402" w:type="dxa"/>
            <w:shd w:val="clear" w:color="auto" w:fill="auto"/>
          </w:tcPr>
          <w:p w14:paraId="0173665F" w14:textId="4D0EB658" w:rsidR="00B94ABD" w:rsidRPr="007F56D0" w:rsidRDefault="00B94ABD" w:rsidP="000442AF">
            <w:pPr>
              <w:jc w:val="both"/>
              <w:rPr>
                <w:highlight w:val="cyan"/>
                <w:lang w:val="uk-UA"/>
              </w:rPr>
            </w:pPr>
            <w:r w:rsidRPr="00E92903">
              <w:rPr>
                <w:bCs/>
                <w:lang w:val="uk-UA"/>
              </w:rPr>
              <w:t>Універсальна модель компетентностей для роботи у дистанційному режимі.</w:t>
            </w:r>
          </w:p>
        </w:tc>
        <w:tc>
          <w:tcPr>
            <w:tcW w:w="1162" w:type="dxa"/>
            <w:shd w:val="clear" w:color="auto" w:fill="auto"/>
          </w:tcPr>
          <w:p w14:paraId="432B01CF" w14:textId="48761B85" w:rsidR="00B94ABD" w:rsidRPr="007F56D0" w:rsidRDefault="00B94ABD" w:rsidP="000442AF">
            <w:pPr>
              <w:jc w:val="both"/>
              <w:rPr>
                <w:highlight w:val="cyan"/>
                <w:lang w:val="uk-UA"/>
              </w:rPr>
            </w:pPr>
            <w:r w:rsidRPr="00E92903">
              <w:rPr>
                <w:bCs/>
                <w:lang w:val="uk-UA"/>
              </w:rPr>
              <w:t>Економіка та суспільство. 2021. №25.</w:t>
            </w:r>
          </w:p>
        </w:tc>
        <w:tc>
          <w:tcPr>
            <w:tcW w:w="1560" w:type="dxa"/>
            <w:shd w:val="clear" w:color="auto" w:fill="auto"/>
          </w:tcPr>
          <w:p w14:paraId="63F13DFC" w14:textId="760A9714" w:rsidR="00B94ABD" w:rsidRPr="007F56D0" w:rsidRDefault="00B94ABD" w:rsidP="000442AF">
            <w:pPr>
              <w:jc w:val="both"/>
              <w:rPr>
                <w:highlight w:val="cyan"/>
                <w:lang w:val="uk-UA"/>
              </w:rPr>
            </w:pPr>
            <w:r w:rsidRPr="00E92903">
              <w:rPr>
                <w:bCs/>
                <w:lang w:val="uk-UA"/>
              </w:rPr>
              <w:t>0,4 д.а.</w:t>
            </w:r>
          </w:p>
        </w:tc>
        <w:tc>
          <w:tcPr>
            <w:tcW w:w="992" w:type="dxa"/>
            <w:shd w:val="clear" w:color="auto" w:fill="auto"/>
          </w:tcPr>
          <w:p w14:paraId="38E3E568" w14:textId="0F52CB56" w:rsidR="00B94ABD" w:rsidRPr="007F56D0" w:rsidRDefault="00B94ABD" w:rsidP="000442AF">
            <w:pPr>
              <w:jc w:val="both"/>
              <w:rPr>
                <w:highlight w:val="cyan"/>
                <w:lang w:val="uk-UA"/>
              </w:rPr>
            </w:pPr>
            <w:r w:rsidRPr="00E92903">
              <w:rPr>
                <w:bCs/>
                <w:lang w:val="uk-UA"/>
              </w:rPr>
              <w:t>укр</w:t>
            </w:r>
          </w:p>
        </w:tc>
        <w:tc>
          <w:tcPr>
            <w:tcW w:w="1276" w:type="dxa"/>
            <w:shd w:val="clear" w:color="auto" w:fill="auto"/>
          </w:tcPr>
          <w:p w14:paraId="19E4A019" w14:textId="764F5976" w:rsidR="00B94ABD" w:rsidRPr="007F56D0" w:rsidRDefault="00B94ABD" w:rsidP="000442AF">
            <w:pPr>
              <w:jc w:val="both"/>
              <w:rPr>
                <w:highlight w:val="cyan"/>
                <w:lang w:val="uk-UA"/>
              </w:rPr>
            </w:pPr>
            <w:r w:rsidRPr="00E92903">
              <w:rPr>
                <w:bCs/>
                <w:lang w:val="uk-UA"/>
              </w:rPr>
              <w:t>Б</w:t>
            </w:r>
          </w:p>
        </w:tc>
        <w:tc>
          <w:tcPr>
            <w:tcW w:w="1134" w:type="dxa"/>
            <w:shd w:val="clear" w:color="auto" w:fill="auto"/>
          </w:tcPr>
          <w:p w14:paraId="72DEA656" w14:textId="77777777" w:rsidR="00B94ABD" w:rsidRPr="007F56D0" w:rsidRDefault="00B94ABD" w:rsidP="000442AF">
            <w:pPr>
              <w:jc w:val="both"/>
              <w:rPr>
                <w:highlight w:val="cyan"/>
                <w:lang w:val="uk-UA"/>
              </w:rPr>
            </w:pPr>
          </w:p>
        </w:tc>
        <w:tc>
          <w:tcPr>
            <w:tcW w:w="1701" w:type="dxa"/>
          </w:tcPr>
          <w:p w14:paraId="62A0277A" w14:textId="5D27FF0C" w:rsidR="00B94ABD" w:rsidRPr="000078ED" w:rsidRDefault="00B94ABD" w:rsidP="000442AF">
            <w:pPr>
              <w:jc w:val="both"/>
              <w:rPr>
                <w:highlight w:val="cyan"/>
              </w:rPr>
            </w:pPr>
            <w:r w:rsidRPr="00E92903">
              <w:rPr>
                <w:bCs/>
                <w:lang w:val="uk-UA"/>
              </w:rPr>
              <w:t>Index Copernicus, Google Scholar</w:t>
            </w:r>
          </w:p>
        </w:tc>
        <w:tc>
          <w:tcPr>
            <w:tcW w:w="1793" w:type="dxa"/>
          </w:tcPr>
          <w:p w14:paraId="35176570" w14:textId="627060E0" w:rsidR="00B94ABD" w:rsidRPr="007F56D0" w:rsidRDefault="00B94ABD" w:rsidP="000442AF">
            <w:pPr>
              <w:jc w:val="both"/>
              <w:rPr>
                <w:highlight w:val="cyan"/>
                <w:lang w:val="uk-UA"/>
              </w:rPr>
            </w:pPr>
            <w:r w:rsidRPr="00E92903">
              <w:rPr>
                <w:bCs/>
                <w:lang w:val="uk-UA"/>
              </w:rPr>
              <w:t>https://doi.org/10.32782/2524-0072/2021-25-36</w:t>
            </w:r>
          </w:p>
        </w:tc>
      </w:tr>
      <w:tr w:rsidR="00B94ABD" w:rsidRPr="00D364E1" w14:paraId="1AA8772C" w14:textId="77777777" w:rsidTr="00AA2F06">
        <w:tc>
          <w:tcPr>
            <w:tcW w:w="540" w:type="dxa"/>
            <w:shd w:val="clear" w:color="auto" w:fill="auto"/>
          </w:tcPr>
          <w:p w14:paraId="28CC6BA4"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454A4719" w14:textId="0C415256" w:rsidR="00B94ABD" w:rsidRPr="007F56D0" w:rsidRDefault="00B94ABD" w:rsidP="000442AF">
            <w:pPr>
              <w:jc w:val="both"/>
              <w:rPr>
                <w:highlight w:val="cyan"/>
                <w:lang w:val="uk-UA"/>
              </w:rPr>
            </w:pPr>
            <w:r w:rsidRPr="00E92903">
              <w:rPr>
                <w:lang w:val="uk-UA"/>
              </w:rPr>
              <w:t xml:space="preserve">Волобоєва І.О., Кравчук О.І., </w:t>
            </w:r>
            <w:r w:rsidRPr="00E92903">
              <w:rPr>
                <w:b/>
                <w:lang w:val="uk-UA"/>
              </w:rPr>
              <w:t>Варшава Д.В</w:t>
            </w:r>
            <w:r w:rsidRPr="00E92903">
              <w:rPr>
                <w:lang w:val="uk-UA"/>
              </w:rPr>
              <w:t>.</w:t>
            </w:r>
          </w:p>
        </w:tc>
        <w:tc>
          <w:tcPr>
            <w:tcW w:w="3402" w:type="dxa"/>
            <w:shd w:val="clear" w:color="auto" w:fill="auto"/>
          </w:tcPr>
          <w:p w14:paraId="4D965FB9" w14:textId="4100625E" w:rsidR="00B94ABD" w:rsidRPr="007F56D0" w:rsidRDefault="00B94ABD" w:rsidP="000442AF">
            <w:pPr>
              <w:jc w:val="both"/>
              <w:rPr>
                <w:highlight w:val="cyan"/>
                <w:lang w:val="uk-UA"/>
              </w:rPr>
            </w:pPr>
            <w:r w:rsidRPr="00E92903">
              <w:rPr>
                <w:lang w:val="uk-UA"/>
              </w:rPr>
              <w:t>Ціннісний вимір бренду роботодавця: вплив на залучення персоналу.</w:t>
            </w:r>
          </w:p>
        </w:tc>
        <w:tc>
          <w:tcPr>
            <w:tcW w:w="1162" w:type="dxa"/>
            <w:shd w:val="clear" w:color="auto" w:fill="auto"/>
          </w:tcPr>
          <w:p w14:paraId="1CE32DA7" w14:textId="46CA81AC" w:rsidR="00B94ABD" w:rsidRPr="007F56D0" w:rsidRDefault="00B94ABD" w:rsidP="000442AF">
            <w:pPr>
              <w:jc w:val="both"/>
              <w:rPr>
                <w:highlight w:val="cyan"/>
                <w:lang w:val="uk-UA"/>
              </w:rPr>
            </w:pPr>
            <w:r w:rsidRPr="00E92903">
              <w:rPr>
                <w:lang w:val="uk-UA"/>
              </w:rPr>
              <w:t xml:space="preserve">Бізнес Інформ. 2021. №4. </w:t>
            </w:r>
            <w:r w:rsidRPr="00E92903">
              <w:t>C</w:t>
            </w:r>
            <w:r w:rsidRPr="00E92903">
              <w:rPr>
                <w:lang w:val="uk-UA"/>
              </w:rPr>
              <w:t>. 302–309</w:t>
            </w:r>
          </w:p>
        </w:tc>
        <w:tc>
          <w:tcPr>
            <w:tcW w:w="1560" w:type="dxa"/>
            <w:shd w:val="clear" w:color="auto" w:fill="auto"/>
          </w:tcPr>
          <w:p w14:paraId="525B134B" w14:textId="61DD6EEF" w:rsidR="00B94ABD" w:rsidRPr="007F56D0" w:rsidRDefault="00B94ABD" w:rsidP="000442AF">
            <w:pPr>
              <w:jc w:val="both"/>
              <w:rPr>
                <w:highlight w:val="cyan"/>
                <w:lang w:val="uk-UA"/>
              </w:rPr>
            </w:pPr>
            <w:r w:rsidRPr="00E92903">
              <w:rPr>
                <w:bCs/>
                <w:lang w:val="uk-UA"/>
              </w:rPr>
              <w:t>0,3</w:t>
            </w:r>
            <w:r>
              <w:rPr>
                <w:bCs/>
                <w:lang w:val="uk-UA"/>
              </w:rPr>
              <w:t xml:space="preserve"> д.а.</w:t>
            </w:r>
          </w:p>
        </w:tc>
        <w:tc>
          <w:tcPr>
            <w:tcW w:w="992" w:type="dxa"/>
            <w:shd w:val="clear" w:color="auto" w:fill="auto"/>
          </w:tcPr>
          <w:p w14:paraId="0B0003DC" w14:textId="06F5C3A9" w:rsidR="00B94ABD" w:rsidRPr="007F56D0" w:rsidRDefault="00B94ABD" w:rsidP="000442AF">
            <w:pPr>
              <w:jc w:val="both"/>
              <w:rPr>
                <w:highlight w:val="cyan"/>
                <w:lang w:val="uk-UA"/>
              </w:rPr>
            </w:pPr>
            <w:r w:rsidRPr="00E92903">
              <w:rPr>
                <w:bCs/>
                <w:lang w:val="uk-UA"/>
              </w:rPr>
              <w:t>укр</w:t>
            </w:r>
          </w:p>
        </w:tc>
        <w:tc>
          <w:tcPr>
            <w:tcW w:w="1276" w:type="dxa"/>
            <w:shd w:val="clear" w:color="auto" w:fill="auto"/>
          </w:tcPr>
          <w:p w14:paraId="1AA0B9B5" w14:textId="1D5FCF09" w:rsidR="00B94ABD" w:rsidRPr="007F56D0" w:rsidRDefault="00B94ABD" w:rsidP="000442AF">
            <w:pPr>
              <w:jc w:val="both"/>
              <w:rPr>
                <w:highlight w:val="cyan"/>
                <w:lang w:val="uk-UA"/>
              </w:rPr>
            </w:pPr>
            <w:r w:rsidRPr="00E92903">
              <w:rPr>
                <w:bCs/>
                <w:lang w:val="uk-UA"/>
              </w:rPr>
              <w:t>Б</w:t>
            </w:r>
          </w:p>
        </w:tc>
        <w:tc>
          <w:tcPr>
            <w:tcW w:w="1134" w:type="dxa"/>
            <w:shd w:val="clear" w:color="auto" w:fill="auto"/>
          </w:tcPr>
          <w:p w14:paraId="230123BB" w14:textId="77777777" w:rsidR="00B94ABD" w:rsidRPr="007F56D0" w:rsidRDefault="00B94ABD" w:rsidP="000442AF">
            <w:pPr>
              <w:jc w:val="both"/>
              <w:rPr>
                <w:highlight w:val="cyan"/>
                <w:lang w:val="uk-UA"/>
              </w:rPr>
            </w:pPr>
          </w:p>
        </w:tc>
        <w:tc>
          <w:tcPr>
            <w:tcW w:w="1701" w:type="dxa"/>
          </w:tcPr>
          <w:p w14:paraId="7DC481A4" w14:textId="7F965F49" w:rsidR="00B94ABD" w:rsidRPr="007F56D0" w:rsidRDefault="00B94ABD" w:rsidP="000442AF">
            <w:pPr>
              <w:jc w:val="both"/>
              <w:rPr>
                <w:highlight w:val="cyan"/>
                <w:lang w:val="uk-UA"/>
              </w:rPr>
            </w:pPr>
            <w:r w:rsidRPr="00E92903">
              <w:t>Index</w:t>
            </w:r>
            <w:r w:rsidRPr="00E92903">
              <w:rPr>
                <w:lang w:val="uk-UA"/>
              </w:rPr>
              <w:t xml:space="preserve"> </w:t>
            </w:r>
            <w:r w:rsidRPr="00E92903">
              <w:t>Copernicus</w:t>
            </w:r>
            <w:r w:rsidRPr="00E92903">
              <w:rPr>
                <w:lang w:val="uk-UA"/>
              </w:rPr>
              <w:t xml:space="preserve">, </w:t>
            </w:r>
            <w:r w:rsidRPr="00E92903">
              <w:t>Google</w:t>
            </w:r>
            <w:r w:rsidRPr="00E92903">
              <w:rPr>
                <w:lang w:val="uk-UA"/>
              </w:rPr>
              <w:t xml:space="preserve"> </w:t>
            </w:r>
            <w:r w:rsidRPr="00E92903">
              <w:t>Scholar</w:t>
            </w:r>
          </w:p>
        </w:tc>
        <w:tc>
          <w:tcPr>
            <w:tcW w:w="1793" w:type="dxa"/>
          </w:tcPr>
          <w:p w14:paraId="76AE6012" w14:textId="46D27D9D" w:rsidR="00B94ABD" w:rsidRPr="007F56D0" w:rsidRDefault="004A3771" w:rsidP="000442AF">
            <w:pPr>
              <w:jc w:val="both"/>
              <w:rPr>
                <w:highlight w:val="cyan"/>
                <w:lang w:val="uk-UA"/>
              </w:rPr>
            </w:pPr>
            <w:hyperlink r:id="rId59" w:history="1">
              <w:r w:rsidR="00B94ABD" w:rsidRPr="00E92903">
                <w:rPr>
                  <w:rStyle w:val="af9"/>
                  <w:color w:val="auto"/>
                </w:rPr>
                <w:t>https://doi.org/10.32983/2222-4459-2021-4-302-309</w:t>
              </w:r>
            </w:hyperlink>
          </w:p>
        </w:tc>
      </w:tr>
      <w:tr w:rsidR="00B94ABD" w:rsidRPr="00D364E1" w14:paraId="24A1CB06" w14:textId="77777777" w:rsidTr="00AA2F06">
        <w:tc>
          <w:tcPr>
            <w:tcW w:w="540" w:type="dxa"/>
            <w:shd w:val="clear" w:color="auto" w:fill="auto"/>
          </w:tcPr>
          <w:p w14:paraId="4BF0845D"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1949A896" w14:textId="1429C0E3" w:rsidR="00B94ABD" w:rsidRPr="007F56D0" w:rsidRDefault="00B94ABD" w:rsidP="000442AF">
            <w:pPr>
              <w:jc w:val="both"/>
              <w:rPr>
                <w:highlight w:val="cyan"/>
                <w:lang w:val="uk-UA"/>
              </w:rPr>
            </w:pPr>
            <w:r w:rsidRPr="00E92903">
              <w:rPr>
                <w:lang w:val="uk-UA"/>
              </w:rPr>
              <w:t xml:space="preserve">Кравчук О.І., Варіс І.О., </w:t>
            </w:r>
            <w:r w:rsidRPr="00E92903">
              <w:rPr>
                <w:b/>
                <w:lang w:val="uk-UA"/>
              </w:rPr>
              <w:t>Бідна Т.О.</w:t>
            </w:r>
          </w:p>
        </w:tc>
        <w:tc>
          <w:tcPr>
            <w:tcW w:w="3402" w:type="dxa"/>
            <w:shd w:val="clear" w:color="auto" w:fill="auto"/>
          </w:tcPr>
          <w:p w14:paraId="39D5463A" w14:textId="20D97791" w:rsidR="00B94ABD" w:rsidRPr="000078ED" w:rsidRDefault="00B94ABD" w:rsidP="000442AF">
            <w:pPr>
              <w:jc w:val="both"/>
              <w:rPr>
                <w:highlight w:val="cyan"/>
              </w:rPr>
            </w:pPr>
            <w:r w:rsidRPr="00E92903">
              <w:rPr>
                <w:lang w:val="uk-UA"/>
              </w:rPr>
              <w:t xml:space="preserve">Попит на </w:t>
            </w:r>
            <w:r w:rsidRPr="00E92903">
              <w:t>HR</w:t>
            </w:r>
            <w:r w:rsidRPr="00E92903">
              <w:rPr>
                <w:lang w:val="uk-UA"/>
              </w:rPr>
              <w:t xml:space="preserve">-компетентності в Україні: зміни та виклики на ринку праці під час пандемії </w:t>
            </w:r>
            <w:r w:rsidRPr="00E92903">
              <w:t>COVID</w:t>
            </w:r>
            <w:r w:rsidRPr="00E92903">
              <w:rPr>
                <w:lang w:val="uk-UA"/>
              </w:rPr>
              <w:t>-19.</w:t>
            </w:r>
          </w:p>
        </w:tc>
        <w:tc>
          <w:tcPr>
            <w:tcW w:w="1162" w:type="dxa"/>
            <w:shd w:val="clear" w:color="auto" w:fill="auto"/>
          </w:tcPr>
          <w:p w14:paraId="45F400B4" w14:textId="51CCCADE" w:rsidR="00B94ABD" w:rsidRPr="000078ED" w:rsidRDefault="00B94ABD" w:rsidP="000442AF">
            <w:pPr>
              <w:jc w:val="both"/>
              <w:rPr>
                <w:highlight w:val="cyan"/>
              </w:rPr>
            </w:pPr>
            <w:r w:rsidRPr="00E92903">
              <w:rPr>
                <w:lang w:val="uk-UA"/>
              </w:rPr>
              <w:t xml:space="preserve">Соціально-трудові відносини. 2021. Том 11, Випуск </w:t>
            </w:r>
            <w:r w:rsidRPr="00E92903">
              <w:t>No</w:t>
            </w:r>
            <w:r w:rsidRPr="00E92903">
              <w:rPr>
                <w:lang w:val="uk-UA"/>
              </w:rPr>
              <w:t>1, С. 14-30</w:t>
            </w:r>
          </w:p>
        </w:tc>
        <w:tc>
          <w:tcPr>
            <w:tcW w:w="1560" w:type="dxa"/>
            <w:shd w:val="clear" w:color="auto" w:fill="auto"/>
          </w:tcPr>
          <w:p w14:paraId="3CCBC6DE" w14:textId="388F94A5" w:rsidR="00B94ABD" w:rsidRPr="000078ED" w:rsidRDefault="00B94ABD" w:rsidP="000442AF">
            <w:pPr>
              <w:jc w:val="both"/>
              <w:rPr>
                <w:highlight w:val="cyan"/>
              </w:rPr>
            </w:pPr>
            <w:r>
              <w:rPr>
                <w:bCs/>
                <w:lang w:val="uk-UA"/>
              </w:rPr>
              <w:t xml:space="preserve"> 0,6 д.а.</w:t>
            </w:r>
          </w:p>
        </w:tc>
        <w:tc>
          <w:tcPr>
            <w:tcW w:w="992" w:type="dxa"/>
            <w:shd w:val="clear" w:color="auto" w:fill="auto"/>
          </w:tcPr>
          <w:p w14:paraId="70990571" w14:textId="77464A4A" w:rsidR="00B94ABD" w:rsidRPr="007F56D0" w:rsidRDefault="00B94ABD" w:rsidP="000442AF">
            <w:pPr>
              <w:jc w:val="both"/>
              <w:rPr>
                <w:highlight w:val="cyan"/>
                <w:lang w:val="uk-UA"/>
              </w:rPr>
            </w:pPr>
            <w:r w:rsidRPr="00E92903">
              <w:rPr>
                <w:bCs/>
                <w:lang w:val="uk-UA"/>
              </w:rPr>
              <w:t>укр</w:t>
            </w:r>
          </w:p>
        </w:tc>
        <w:tc>
          <w:tcPr>
            <w:tcW w:w="1276" w:type="dxa"/>
            <w:shd w:val="clear" w:color="auto" w:fill="auto"/>
          </w:tcPr>
          <w:p w14:paraId="3972B53D" w14:textId="5E9CFC9B" w:rsidR="00B94ABD" w:rsidRPr="007F56D0" w:rsidRDefault="00B94ABD" w:rsidP="000442AF">
            <w:pPr>
              <w:jc w:val="both"/>
              <w:rPr>
                <w:highlight w:val="cyan"/>
                <w:lang w:val="uk-UA"/>
              </w:rPr>
            </w:pPr>
            <w:r w:rsidRPr="00E92903">
              <w:rPr>
                <w:bCs/>
                <w:lang w:val="uk-UA"/>
              </w:rPr>
              <w:t>Б</w:t>
            </w:r>
          </w:p>
        </w:tc>
        <w:tc>
          <w:tcPr>
            <w:tcW w:w="1134" w:type="dxa"/>
            <w:shd w:val="clear" w:color="auto" w:fill="auto"/>
          </w:tcPr>
          <w:p w14:paraId="009FC24D" w14:textId="77777777" w:rsidR="00B94ABD" w:rsidRPr="007F56D0" w:rsidRDefault="00B94ABD" w:rsidP="000442AF">
            <w:pPr>
              <w:jc w:val="both"/>
              <w:rPr>
                <w:b/>
                <w:highlight w:val="cyan"/>
                <w:lang w:val="uk-UA"/>
              </w:rPr>
            </w:pPr>
          </w:p>
        </w:tc>
        <w:tc>
          <w:tcPr>
            <w:tcW w:w="1701" w:type="dxa"/>
          </w:tcPr>
          <w:p w14:paraId="0BEDAEFC" w14:textId="4793ACBC" w:rsidR="00B94ABD" w:rsidRPr="000078ED" w:rsidRDefault="00B94ABD" w:rsidP="000442AF">
            <w:pPr>
              <w:jc w:val="both"/>
              <w:rPr>
                <w:spacing w:val="-2"/>
                <w:highlight w:val="cyan"/>
              </w:rPr>
            </w:pPr>
            <w:r w:rsidRPr="00E92903">
              <w:t>Index</w:t>
            </w:r>
            <w:r w:rsidRPr="00E92903">
              <w:rPr>
                <w:lang w:val="uk-UA"/>
              </w:rPr>
              <w:t xml:space="preserve"> </w:t>
            </w:r>
            <w:r w:rsidRPr="00E92903">
              <w:t>Copernicus</w:t>
            </w:r>
            <w:r w:rsidRPr="00E92903">
              <w:rPr>
                <w:lang w:val="uk-UA"/>
              </w:rPr>
              <w:t xml:space="preserve">, </w:t>
            </w:r>
            <w:r w:rsidRPr="00E92903">
              <w:t>Google</w:t>
            </w:r>
            <w:r w:rsidRPr="00E92903">
              <w:rPr>
                <w:lang w:val="uk-UA"/>
              </w:rPr>
              <w:t xml:space="preserve"> </w:t>
            </w:r>
            <w:r w:rsidRPr="00E92903">
              <w:t>Scholar</w:t>
            </w:r>
          </w:p>
        </w:tc>
        <w:tc>
          <w:tcPr>
            <w:tcW w:w="1793" w:type="dxa"/>
          </w:tcPr>
          <w:p w14:paraId="07568DC1" w14:textId="77777777" w:rsidR="00B94ABD" w:rsidRPr="00E92903" w:rsidRDefault="00B94ABD" w:rsidP="00DF066A">
            <w:pPr>
              <w:spacing w:before="120"/>
              <w:ind w:left="-2"/>
              <w:jc w:val="both"/>
              <w:rPr>
                <w:lang w:val="uk-UA"/>
              </w:rPr>
            </w:pPr>
            <w:r w:rsidRPr="00E92903">
              <w:rPr>
                <w:lang w:val="en-US"/>
              </w:rPr>
              <w:t>http</w:t>
            </w:r>
            <w:r w:rsidRPr="00E92903">
              <w:rPr>
                <w:lang w:val="uk-UA"/>
              </w:rPr>
              <w:t>://</w:t>
            </w:r>
            <w:r w:rsidRPr="00E92903">
              <w:rPr>
                <w:lang w:val="en-US"/>
              </w:rPr>
              <w:t>dx</w:t>
            </w:r>
            <w:r w:rsidRPr="00E92903">
              <w:rPr>
                <w:lang w:val="uk-UA"/>
              </w:rPr>
              <w:t>.</w:t>
            </w:r>
            <w:r w:rsidRPr="00E92903">
              <w:rPr>
                <w:lang w:val="en-US"/>
              </w:rPr>
              <w:t>doi</w:t>
            </w:r>
            <w:r w:rsidRPr="00E92903">
              <w:rPr>
                <w:lang w:val="uk-UA"/>
              </w:rPr>
              <w:t>.</w:t>
            </w:r>
            <w:r w:rsidRPr="00E92903">
              <w:rPr>
                <w:lang w:val="en-US"/>
              </w:rPr>
              <w:t>org</w:t>
            </w:r>
            <w:r w:rsidRPr="00E92903">
              <w:rPr>
                <w:lang w:val="uk-UA"/>
              </w:rPr>
              <w:t>/10.21511/</w:t>
            </w:r>
            <w:r w:rsidRPr="00E92903">
              <w:rPr>
                <w:lang w:val="en-US"/>
              </w:rPr>
              <w:t>slrtp</w:t>
            </w:r>
            <w:r w:rsidRPr="00E92903">
              <w:rPr>
                <w:lang w:val="uk-UA"/>
              </w:rPr>
              <w:t>.11(1).2021.02</w:t>
            </w:r>
          </w:p>
          <w:p w14:paraId="385EB711" w14:textId="506812D9" w:rsidR="00B94ABD" w:rsidRPr="000078ED" w:rsidRDefault="00B94ABD" w:rsidP="000442AF">
            <w:pPr>
              <w:jc w:val="both"/>
              <w:rPr>
                <w:color w:val="1155CC"/>
                <w:highlight w:val="cyan"/>
                <w:u w:val="single"/>
              </w:rPr>
            </w:pPr>
          </w:p>
        </w:tc>
      </w:tr>
      <w:tr w:rsidR="00B94ABD" w:rsidRPr="00421461" w14:paraId="0A08839C" w14:textId="77777777" w:rsidTr="00AA2F06">
        <w:tc>
          <w:tcPr>
            <w:tcW w:w="540" w:type="dxa"/>
            <w:shd w:val="clear" w:color="auto" w:fill="auto"/>
          </w:tcPr>
          <w:p w14:paraId="6DF67E0B"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244E562C" w14:textId="1E88D658" w:rsidR="00B94ABD" w:rsidRPr="007F56D0" w:rsidRDefault="00B94ABD" w:rsidP="000442AF">
            <w:pPr>
              <w:spacing w:line="256" w:lineRule="auto"/>
              <w:jc w:val="both"/>
              <w:rPr>
                <w:b/>
                <w:highlight w:val="cyan"/>
                <w:lang w:val="uk-UA" w:eastAsia="en-US"/>
              </w:rPr>
            </w:pPr>
            <w:r w:rsidRPr="00E92903">
              <w:rPr>
                <w:bCs/>
                <w:lang w:val="uk-UA"/>
              </w:rPr>
              <w:t xml:space="preserve">Кравчук О.І., Варіс І.О., </w:t>
            </w:r>
            <w:r w:rsidRPr="00E92903">
              <w:rPr>
                <w:b/>
                <w:bCs/>
                <w:lang w:val="uk-UA"/>
              </w:rPr>
              <w:t>Демешко А.С</w:t>
            </w:r>
            <w:r w:rsidRPr="00E92903">
              <w:rPr>
                <w:bCs/>
                <w:lang w:val="uk-UA"/>
              </w:rPr>
              <w:t>.</w:t>
            </w:r>
          </w:p>
        </w:tc>
        <w:tc>
          <w:tcPr>
            <w:tcW w:w="3402" w:type="dxa"/>
            <w:shd w:val="clear" w:color="auto" w:fill="auto"/>
          </w:tcPr>
          <w:p w14:paraId="6C4C984B" w14:textId="0293AE69" w:rsidR="00B94ABD" w:rsidRPr="007F56D0" w:rsidRDefault="00B94ABD" w:rsidP="000442AF">
            <w:pPr>
              <w:spacing w:line="256" w:lineRule="auto"/>
              <w:jc w:val="both"/>
              <w:rPr>
                <w:b/>
                <w:highlight w:val="cyan"/>
                <w:lang w:val="uk-UA" w:eastAsia="en-US"/>
              </w:rPr>
            </w:pPr>
            <w:r w:rsidRPr="00E92903">
              <w:rPr>
                <w:bCs/>
                <w:lang w:val="uk-UA"/>
              </w:rPr>
              <w:t>Інноваційні технології віддаленого добору персоналу в нових нормальних умовах.</w:t>
            </w:r>
          </w:p>
        </w:tc>
        <w:tc>
          <w:tcPr>
            <w:tcW w:w="1162" w:type="dxa"/>
            <w:shd w:val="clear" w:color="auto" w:fill="auto"/>
          </w:tcPr>
          <w:p w14:paraId="517B6BEF" w14:textId="7696ADB6" w:rsidR="00B94ABD" w:rsidRPr="007F56D0" w:rsidRDefault="00B94ABD" w:rsidP="000442AF">
            <w:pPr>
              <w:spacing w:line="256" w:lineRule="auto"/>
              <w:jc w:val="both"/>
              <w:rPr>
                <w:b/>
                <w:highlight w:val="cyan"/>
                <w:lang w:val="uk-UA" w:eastAsia="en-US"/>
              </w:rPr>
            </w:pPr>
            <w:r w:rsidRPr="00E92903">
              <w:rPr>
                <w:bCs/>
                <w:lang w:val="uk-UA"/>
              </w:rPr>
              <w:t>Modern Economics. 2021. №27. С.49-60</w:t>
            </w:r>
          </w:p>
        </w:tc>
        <w:tc>
          <w:tcPr>
            <w:tcW w:w="1560" w:type="dxa"/>
            <w:shd w:val="clear" w:color="auto" w:fill="auto"/>
          </w:tcPr>
          <w:p w14:paraId="06E87EE1" w14:textId="0D930879" w:rsidR="00B94ABD" w:rsidRPr="007F56D0" w:rsidRDefault="00B94ABD" w:rsidP="000442AF">
            <w:pPr>
              <w:spacing w:line="256" w:lineRule="auto"/>
              <w:jc w:val="both"/>
              <w:rPr>
                <w:b/>
                <w:highlight w:val="cyan"/>
                <w:lang w:val="uk-UA" w:eastAsia="en-US"/>
              </w:rPr>
            </w:pPr>
            <w:r w:rsidRPr="00E92903">
              <w:rPr>
                <w:bCs/>
                <w:lang w:val="uk-UA"/>
              </w:rPr>
              <w:t>0,5</w:t>
            </w:r>
            <w:r>
              <w:rPr>
                <w:bCs/>
                <w:lang w:val="uk-UA"/>
              </w:rPr>
              <w:t xml:space="preserve"> д.а.</w:t>
            </w:r>
          </w:p>
        </w:tc>
        <w:tc>
          <w:tcPr>
            <w:tcW w:w="992" w:type="dxa"/>
            <w:shd w:val="clear" w:color="auto" w:fill="auto"/>
          </w:tcPr>
          <w:p w14:paraId="2058230E" w14:textId="5CB8BCFB" w:rsidR="00B94ABD" w:rsidRPr="000078ED" w:rsidRDefault="00B94ABD" w:rsidP="000442AF">
            <w:pPr>
              <w:spacing w:line="256" w:lineRule="auto"/>
              <w:jc w:val="both"/>
              <w:rPr>
                <w:b/>
                <w:highlight w:val="cyan"/>
                <w:lang w:eastAsia="en-US"/>
              </w:rPr>
            </w:pPr>
            <w:r w:rsidRPr="00E92903">
              <w:rPr>
                <w:bCs/>
                <w:lang w:val="uk-UA"/>
              </w:rPr>
              <w:t>укр</w:t>
            </w:r>
          </w:p>
        </w:tc>
        <w:tc>
          <w:tcPr>
            <w:tcW w:w="1276" w:type="dxa"/>
            <w:shd w:val="clear" w:color="auto" w:fill="auto"/>
          </w:tcPr>
          <w:p w14:paraId="70459518" w14:textId="3636DDC6" w:rsidR="00B94ABD" w:rsidRPr="007F56D0" w:rsidRDefault="00B94ABD" w:rsidP="000442AF">
            <w:pPr>
              <w:spacing w:line="256" w:lineRule="auto"/>
              <w:jc w:val="both"/>
              <w:rPr>
                <w:b/>
                <w:highlight w:val="cyan"/>
                <w:lang w:val="uk-UA" w:eastAsia="en-US"/>
              </w:rPr>
            </w:pPr>
            <w:r w:rsidRPr="00E92903">
              <w:rPr>
                <w:bCs/>
                <w:lang w:val="uk-UA"/>
              </w:rPr>
              <w:t>Б</w:t>
            </w:r>
          </w:p>
        </w:tc>
        <w:tc>
          <w:tcPr>
            <w:tcW w:w="1134" w:type="dxa"/>
            <w:shd w:val="clear" w:color="auto" w:fill="auto"/>
          </w:tcPr>
          <w:p w14:paraId="38759EB9" w14:textId="77777777" w:rsidR="00B94ABD" w:rsidRPr="007F56D0" w:rsidRDefault="00B94ABD" w:rsidP="000442AF">
            <w:pPr>
              <w:spacing w:line="256" w:lineRule="auto"/>
              <w:jc w:val="both"/>
              <w:rPr>
                <w:b/>
                <w:highlight w:val="cyan"/>
                <w:lang w:val="uk-UA" w:eastAsia="en-US"/>
              </w:rPr>
            </w:pPr>
          </w:p>
        </w:tc>
        <w:tc>
          <w:tcPr>
            <w:tcW w:w="1701" w:type="dxa"/>
          </w:tcPr>
          <w:p w14:paraId="1356F35B" w14:textId="71E6C0AE" w:rsidR="00B94ABD" w:rsidRPr="007F56D0" w:rsidRDefault="00B94ABD" w:rsidP="000442AF">
            <w:pPr>
              <w:spacing w:line="256" w:lineRule="auto"/>
              <w:jc w:val="both"/>
              <w:rPr>
                <w:b/>
                <w:highlight w:val="cyan"/>
                <w:lang w:val="uk-UA" w:eastAsia="en-US"/>
              </w:rPr>
            </w:pPr>
            <w:r w:rsidRPr="00E92903">
              <w:rPr>
                <w:bCs/>
                <w:lang w:val="uk-UA"/>
              </w:rPr>
              <w:t>Index Copernicus, Google Scholar</w:t>
            </w:r>
          </w:p>
        </w:tc>
        <w:tc>
          <w:tcPr>
            <w:tcW w:w="1793" w:type="dxa"/>
          </w:tcPr>
          <w:p w14:paraId="09C29CDD" w14:textId="3C7AC58D" w:rsidR="00B94ABD" w:rsidRPr="007F56D0" w:rsidRDefault="00B94ABD" w:rsidP="000442AF">
            <w:pPr>
              <w:spacing w:line="256" w:lineRule="auto"/>
              <w:jc w:val="both"/>
              <w:rPr>
                <w:b/>
                <w:highlight w:val="cyan"/>
                <w:lang w:val="uk-UA" w:eastAsia="en-US"/>
              </w:rPr>
            </w:pPr>
            <w:r w:rsidRPr="00E92903">
              <w:rPr>
                <w:bCs/>
                <w:lang w:val="uk-UA"/>
              </w:rPr>
              <w:t>https://doi.org/10.31521/modecon.V27(2021)-07</w:t>
            </w:r>
          </w:p>
        </w:tc>
      </w:tr>
      <w:tr w:rsidR="00B94ABD" w:rsidRPr="00D364E1" w14:paraId="7ECE0F4C" w14:textId="77777777" w:rsidTr="00AA2F06">
        <w:tc>
          <w:tcPr>
            <w:tcW w:w="540" w:type="dxa"/>
            <w:shd w:val="clear" w:color="auto" w:fill="auto"/>
          </w:tcPr>
          <w:p w14:paraId="5D2093BA"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45D03BFC" w14:textId="4CF99341" w:rsidR="00B94ABD" w:rsidRPr="007F56D0" w:rsidRDefault="00B94ABD" w:rsidP="000442AF">
            <w:pPr>
              <w:spacing w:line="256" w:lineRule="auto"/>
              <w:jc w:val="both"/>
              <w:rPr>
                <w:color w:val="000000"/>
                <w:highlight w:val="cyan"/>
                <w:lang w:val="uk-UA" w:eastAsia="en-US"/>
              </w:rPr>
            </w:pPr>
            <w:r w:rsidRPr="00E92903">
              <w:rPr>
                <w:bCs/>
                <w:lang w:val="uk-UA"/>
              </w:rPr>
              <w:t xml:space="preserve">Кравчук О.І., Варіс І.О., </w:t>
            </w:r>
            <w:r w:rsidRPr="00E92903">
              <w:rPr>
                <w:b/>
                <w:bCs/>
                <w:lang w:val="uk-UA"/>
              </w:rPr>
              <w:t>Заривних К.В.</w:t>
            </w:r>
          </w:p>
        </w:tc>
        <w:tc>
          <w:tcPr>
            <w:tcW w:w="3402" w:type="dxa"/>
            <w:shd w:val="clear" w:color="auto" w:fill="auto"/>
          </w:tcPr>
          <w:p w14:paraId="6099FE39" w14:textId="1D930712" w:rsidR="00B94ABD" w:rsidRPr="007F56D0" w:rsidRDefault="00B94ABD" w:rsidP="000442AF">
            <w:pPr>
              <w:spacing w:line="256" w:lineRule="auto"/>
              <w:jc w:val="both"/>
              <w:rPr>
                <w:color w:val="000000"/>
                <w:highlight w:val="cyan"/>
                <w:lang w:val="uk-UA" w:eastAsia="en-US"/>
              </w:rPr>
            </w:pPr>
            <w:r w:rsidRPr="00E92903">
              <w:rPr>
                <w:bCs/>
                <w:lang w:val="uk-UA"/>
              </w:rPr>
              <w:t>Цифрові технології менеджменту персоналу: тенденції та виклики в умовах пандемії COVID-19.</w:t>
            </w:r>
          </w:p>
        </w:tc>
        <w:tc>
          <w:tcPr>
            <w:tcW w:w="1162" w:type="dxa"/>
            <w:shd w:val="clear" w:color="auto" w:fill="auto"/>
          </w:tcPr>
          <w:p w14:paraId="0EBABC15" w14:textId="2C830AF1" w:rsidR="00B94ABD" w:rsidRPr="007F56D0" w:rsidRDefault="00B94ABD" w:rsidP="000442AF">
            <w:pPr>
              <w:spacing w:line="256" w:lineRule="auto"/>
              <w:jc w:val="both"/>
              <w:rPr>
                <w:color w:val="000000"/>
                <w:highlight w:val="cyan"/>
                <w:lang w:val="uk-UA" w:eastAsia="en-US"/>
              </w:rPr>
            </w:pPr>
            <w:r w:rsidRPr="00E92903">
              <w:rPr>
                <w:bCs/>
                <w:lang w:val="uk-UA"/>
              </w:rPr>
              <w:t>Економіка та суспільство. 2021. №26.</w:t>
            </w:r>
          </w:p>
        </w:tc>
        <w:tc>
          <w:tcPr>
            <w:tcW w:w="1560" w:type="dxa"/>
            <w:shd w:val="clear" w:color="auto" w:fill="auto"/>
          </w:tcPr>
          <w:p w14:paraId="2CCE3045" w14:textId="3A478B61" w:rsidR="00B94ABD" w:rsidRPr="007F56D0" w:rsidRDefault="00B94ABD" w:rsidP="000442AF">
            <w:pPr>
              <w:spacing w:line="256" w:lineRule="auto"/>
              <w:jc w:val="both"/>
              <w:rPr>
                <w:b/>
                <w:highlight w:val="cyan"/>
                <w:lang w:val="uk-UA" w:eastAsia="en-US"/>
              </w:rPr>
            </w:pPr>
            <w:r>
              <w:rPr>
                <w:bCs/>
                <w:lang w:val="uk-UA"/>
              </w:rPr>
              <w:t>0,5 д.а.</w:t>
            </w:r>
          </w:p>
        </w:tc>
        <w:tc>
          <w:tcPr>
            <w:tcW w:w="992" w:type="dxa"/>
            <w:shd w:val="clear" w:color="auto" w:fill="auto"/>
          </w:tcPr>
          <w:p w14:paraId="7D1E9B35" w14:textId="65BADB2F" w:rsidR="00B94ABD" w:rsidRPr="000078ED" w:rsidRDefault="00B94ABD" w:rsidP="000442AF">
            <w:pPr>
              <w:spacing w:line="256" w:lineRule="auto"/>
              <w:jc w:val="both"/>
              <w:rPr>
                <w:b/>
                <w:highlight w:val="cyan"/>
                <w:lang w:eastAsia="en-US"/>
              </w:rPr>
            </w:pPr>
            <w:r w:rsidRPr="00E92903">
              <w:rPr>
                <w:bCs/>
                <w:lang w:val="uk-UA"/>
              </w:rPr>
              <w:t>укр</w:t>
            </w:r>
          </w:p>
        </w:tc>
        <w:tc>
          <w:tcPr>
            <w:tcW w:w="1276" w:type="dxa"/>
            <w:shd w:val="clear" w:color="auto" w:fill="auto"/>
          </w:tcPr>
          <w:p w14:paraId="1A353FC9" w14:textId="4C7776D6" w:rsidR="00B94ABD" w:rsidRPr="007F56D0" w:rsidRDefault="00B94ABD" w:rsidP="000442AF">
            <w:pPr>
              <w:spacing w:line="256" w:lineRule="auto"/>
              <w:jc w:val="both"/>
              <w:rPr>
                <w:b/>
                <w:highlight w:val="cyan"/>
                <w:lang w:val="uk-UA" w:eastAsia="en-US"/>
              </w:rPr>
            </w:pPr>
            <w:r w:rsidRPr="00E92903">
              <w:rPr>
                <w:bCs/>
                <w:lang w:val="uk-UA"/>
              </w:rPr>
              <w:t>Б</w:t>
            </w:r>
          </w:p>
        </w:tc>
        <w:tc>
          <w:tcPr>
            <w:tcW w:w="1134" w:type="dxa"/>
            <w:shd w:val="clear" w:color="auto" w:fill="auto"/>
          </w:tcPr>
          <w:p w14:paraId="07DCBB7E" w14:textId="77777777" w:rsidR="00B94ABD" w:rsidRPr="007F56D0" w:rsidRDefault="00B94ABD" w:rsidP="000442AF">
            <w:pPr>
              <w:spacing w:line="256" w:lineRule="auto"/>
              <w:jc w:val="both"/>
              <w:rPr>
                <w:b/>
                <w:highlight w:val="cyan"/>
                <w:lang w:val="uk-UA" w:eastAsia="en-US"/>
              </w:rPr>
            </w:pPr>
          </w:p>
        </w:tc>
        <w:tc>
          <w:tcPr>
            <w:tcW w:w="1701" w:type="dxa"/>
          </w:tcPr>
          <w:p w14:paraId="3A119077" w14:textId="1E16C4A3" w:rsidR="00B94ABD" w:rsidRPr="007F56D0" w:rsidRDefault="00B94ABD" w:rsidP="000442AF">
            <w:pPr>
              <w:spacing w:line="256" w:lineRule="auto"/>
              <w:jc w:val="both"/>
              <w:rPr>
                <w:b/>
                <w:highlight w:val="cyan"/>
                <w:lang w:val="uk-UA" w:eastAsia="en-US"/>
              </w:rPr>
            </w:pPr>
            <w:r w:rsidRPr="00E92903">
              <w:rPr>
                <w:bCs/>
                <w:lang w:val="uk-UA"/>
              </w:rPr>
              <w:t>Index Copernicus, Google Scholar</w:t>
            </w:r>
          </w:p>
        </w:tc>
        <w:tc>
          <w:tcPr>
            <w:tcW w:w="1793" w:type="dxa"/>
          </w:tcPr>
          <w:p w14:paraId="4EDFE7D7" w14:textId="6A827355" w:rsidR="00B94ABD" w:rsidRPr="007F56D0" w:rsidRDefault="00B94ABD" w:rsidP="000442AF">
            <w:pPr>
              <w:spacing w:line="256" w:lineRule="auto"/>
              <w:jc w:val="both"/>
              <w:rPr>
                <w:b/>
                <w:highlight w:val="cyan"/>
                <w:lang w:val="uk-UA" w:eastAsia="en-US"/>
              </w:rPr>
            </w:pPr>
            <w:r w:rsidRPr="00E92903">
              <w:rPr>
                <w:bCs/>
                <w:lang w:val="uk-UA"/>
              </w:rPr>
              <w:t>https://doi.org/10.32782/2524-0072/2021-26-73</w:t>
            </w:r>
          </w:p>
        </w:tc>
      </w:tr>
      <w:tr w:rsidR="00B94ABD" w:rsidRPr="000442AF" w14:paraId="5255D0C6" w14:textId="77777777" w:rsidTr="00AA2F06">
        <w:tc>
          <w:tcPr>
            <w:tcW w:w="540" w:type="dxa"/>
            <w:shd w:val="clear" w:color="auto" w:fill="auto"/>
          </w:tcPr>
          <w:p w14:paraId="1502B4F0" w14:textId="77777777" w:rsidR="00B94ABD" w:rsidRPr="00E92903" w:rsidRDefault="00B94ABD" w:rsidP="000442AF">
            <w:pPr>
              <w:pStyle w:val="aff1"/>
              <w:numPr>
                <w:ilvl w:val="0"/>
                <w:numId w:val="14"/>
              </w:numPr>
              <w:ind w:left="357" w:hanging="357"/>
              <w:jc w:val="center"/>
              <w:rPr>
                <w:lang w:val="uk-UA"/>
              </w:rPr>
            </w:pPr>
          </w:p>
        </w:tc>
        <w:tc>
          <w:tcPr>
            <w:tcW w:w="1695" w:type="dxa"/>
            <w:shd w:val="clear" w:color="auto" w:fill="auto"/>
          </w:tcPr>
          <w:p w14:paraId="23E424D8" w14:textId="298F8714" w:rsidR="00B94ABD" w:rsidRPr="007F56D0" w:rsidRDefault="00B94ABD" w:rsidP="000442AF">
            <w:pPr>
              <w:spacing w:line="256" w:lineRule="auto"/>
              <w:jc w:val="both"/>
              <w:rPr>
                <w:color w:val="000000"/>
                <w:highlight w:val="cyan"/>
                <w:lang w:val="uk-UA" w:eastAsia="en-US"/>
              </w:rPr>
            </w:pPr>
            <w:r w:rsidRPr="00E92903">
              <w:rPr>
                <w:lang w:val="uk-UA"/>
              </w:rPr>
              <w:t xml:space="preserve">Кравчук О.І., Варіс І.О., </w:t>
            </w:r>
            <w:r w:rsidRPr="00E92903">
              <w:rPr>
                <w:b/>
                <w:lang w:val="uk-UA"/>
              </w:rPr>
              <w:t>Цьопа А.Р.</w:t>
            </w:r>
          </w:p>
        </w:tc>
        <w:tc>
          <w:tcPr>
            <w:tcW w:w="3402" w:type="dxa"/>
            <w:shd w:val="clear" w:color="auto" w:fill="auto"/>
          </w:tcPr>
          <w:p w14:paraId="02663B27" w14:textId="023DE622" w:rsidR="00B94ABD" w:rsidRPr="007F56D0" w:rsidRDefault="00B94ABD" w:rsidP="000442AF">
            <w:pPr>
              <w:spacing w:line="256" w:lineRule="auto"/>
              <w:jc w:val="both"/>
              <w:rPr>
                <w:color w:val="000000"/>
                <w:highlight w:val="cyan"/>
                <w:lang w:val="uk-UA" w:eastAsia="en-US"/>
              </w:rPr>
            </w:pPr>
            <w:r w:rsidRPr="00E92903">
              <w:t>Цифровізація залучення персоналу через job-портали</w:t>
            </w:r>
          </w:p>
        </w:tc>
        <w:tc>
          <w:tcPr>
            <w:tcW w:w="1162" w:type="dxa"/>
            <w:shd w:val="clear" w:color="auto" w:fill="auto"/>
          </w:tcPr>
          <w:p w14:paraId="26F801FD" w14:textId="1BB24DFE" w:rsidR="00B94ABD" w:rsidRPr="007F56D0" w:rsidRDefault="00B94ABD" w:rsidP="000442AF">
            <w:pPr>
              <w:spacing w:line="256" w:lineRule="auto"/>
              <w:jc w:val="both"/>
              <w:rPr>
                <w:color w:val="000000"/>
                <w:highlight w:val="cyan"/>
                <w:lang w:val="uk-UA" w:eastAsia="en-US"/>
              </w:rPr>
            </w:pPr>
            <w:r w:rsidRPr="00E92903">
              <w:t>Бізнес</w:t>
            </w:r>
            <w:r w:rsidRPr="00E92903">
              <w:rPr>
                <w:lang w:val="en-US"/>
              </w:rPr>
              <w:t xml:space="preserve"> </w:t>
            </w:r>
            <w:r w:rsidRPr="00E92903">
              <w:t>Інформ</w:t>
            </w:r>
            <w:r w:rsidRPr="00E92903">
              <w:rPr>
                <w:lang w:val="en-US"/>
              </w:rPr>
              <w:t>. 2021. №6. C. 282–297.</w:t>
            </w:r>
          </w:p>
        </w:tc>
        <w:tc>
          <w:tcPr>
            <w:tcW w:w="1560" w:type="dxa"/>
            <w:shd w:val="clear" w:color="auto" w:fill="auto"/>
          </w:tcPr>
          <w:p w14:paraId="137110F2" w14:textId="2266C020" w:rsidR="00B94ABD" w:rsidRPr="007F56D0" w:rsidRDefault="00B94ABD" w:rsidP="000442AF">
            <w:pPr>
              <w:spacing w:line="256" w:lineRule="auto"/>
              <w:jc w:val="both"/>
              <w:rPr>
                <w:b/>
                <w:highlight w:val="cyan"/>
                <w:lang w:val="uk-UA" w:eastAsia="en-US"/>
              </w:rPr>
            </w:pPr>
            <w:r>
              <w:rPr>
                <w:bCs/>
                <w:lang w:val="uk-UA"/>
              </w:rPr>
              <w:t>0,6 д.а.</w:t>
            </w:r>
          </w:p>
        </w:tc>
        <w:tc>
          <w:tcPr>
            <w:tcW w:w="992" w:type="dxa"/>
            <w:shd w:val="clear" w:color="auto" w:fill="auto"/>
          </w:tcPr>
          <w:p w14:paraId="73A3C9B6" w14:textId="5AE5549B" w:rsidR="00B94ABD" w:rsidRPr="000078ED" w:rsidRDefault="00B94ABD" w:rsidP="000442AF">
            <w:pPr>
              <w:spacing w:line="256" w:lineRule="auto"/>
              <w:jc w:val="both"/>
              <w:rPr>
                <w:b/>
                <w:highlight w:val="cyan"/>
                <w:lang w:eastAsia="en-US"/>
              </w:rPr>
            </w:pPr>
            <w:r w:rsidRPr="00E92903">
              <w:rPr>
                <w:bCs/>
                <w:lang w:val="uk-UA"/>
              </w:rPr>
              <w:t>укр</w:t>
            </w:r>
          </w:p>
        </w:tc>
        <w:tc>
          <w:tcPr>
            <w:tcW w:w="1276" w:type="dxa"/>
            <w:shd w:val="clear" w:color="auto" w:fill="auto"/>
          </w:tcPr>
          <w:p w14:paraId="6D7E34FD" w14:textId="2AEB9501" w:rsidR="00B94ABD" w:rsidRPr="007F56D0" w:rsidRDefault="00B94ABD" w:rsidP="000442AF">
            <w:pPr>
              <w:spacing w:line="256" w:lineRule="auto"/>
              <w:jc w:val="both"/>
              <w:rPr>
                <w:b/>
                <w:highlight w:val="cyan"/>
                <w:lang w:val="uk-UA" w:eastAsia="en-US"/>
              </w:rPr>
            </w:pPr>
            <w:r w:rsidRPr="00E92903">
              <w:rPr>
                <w:bCs/>
                <w:lang w:val="uk-UA"/>
              </w:rPr>
              <w:t>Б</w:t>
            </w:r>
          </w:p>
        </w:tc>
        <w:tc>
          <w:tcPr>
            <w:tcW w:w="1134" w:type="dxa"/>
            <w:shd w:val="clear" w:color="auto" w:fill="auto"/>
          </w:tcPr>
          <w:p w14:paraId="1DC3C114" w14:textId="77777777" w:rsidR="00B94ABD" w:rsidRPr="007F56D0" w:rsidRDefault="00B94ABD" w:rsidP="000442AF">
            <w:pPr>
              <w:spacing w:line="256" w:lineRule="auto"/>
              <w:jc w:val="both"/>
              <w:rPr>
                <w:b/>
                <w:highlight w:val="cyan"/>
                <w:lang w:val="uk-UA" w:eastAsia="en-US"/>
              </w:rPr>
            </w:pPr>
          </w:p>
        </w:tc>
        <w:tc>
          <w:tcPr>
            <w:tcW w:w="1701" w:type="dxa"/>
          </w:tcPr>
          <w:p w14:paraId="79D2D6C8" w14:textId="2AC000E9" w:rsidR="00B94ABD" w:rsidRPr="007F56D0" w:rsidRDefault="00B94ABD" w:rsidP="000442AF">
            <w:pPr>
              <w:spacing w:line="256" w:lineRule="auto"/>
              <w:jc w:val="both"/>
              <w:rPr>
                <w:b/>
                <w:highlight w:val="cyan"/>
                <w:lang w:val="uk-UA" w:eastAsia="en-US"/>
              </w:rPr>
            </w:pPr>
            <w:r w:rsidRPr="00E92903">
              <w:rPr>
                <w:lang w:val="en-US"/>
              </w:rPr>
              <w:t xml:space="preserve"> Index Copernicus, Google Scholar</w:t>
            </w:r>
          </w:p>
        </w:tc>
        <w:tc>
          <w:tcPr>
            <w:tcW w:w="1793" w:type="dxa"/>
          </w:tcPr>
          <w:p w14:paraId="22EFB14E" w14:textId="77777777" w:rsidR="00B94ABD" w:rsidRPr="00E92903" w:rsidRDefault="00B94ABD" w:rsidP="00DF066A">
            <w:pPr>
              <w:ind w:left="-4" w:hanging="2"/>
              <w:jc w:val="both"/>
            </w:pPr>
            <w:r w:rsidRPr="00E92903">
              <w:t>https://doi.org/10.32983/2222-4459-2021-6-282-297</w:t>
            </w:r>
          </w:p>
          <w:p w14:paraId="2886B18A" w14:textId="1FC66C6B" w:rsidR="00B94ABD" w:rsidRPr="007F56D0" w:rsidRDefault="00B94ABD" w:rsidP="000442AF">
            <w:pPr>
              <w:spacing w:line="256" w:lineRule="auto"/>
              <w:jc w:val="both"/>
              <w:rPr>
                <w:b/>
                <w:highlight w:val="cyan"/>
                <w:lang w:val="uk-UA" w:eastAsia="en-US"/>
              </w:rPr>
            </w:pPr>
          </w:p>
        </w:tc>
      </w:tr>
      <w:tr w:rsidR="00B94ABD" w:rsidRPr="000442AF" w14:paraId="765B506F" w14:textId="77777777" w:rsidTr="007F56D0">
        <w:trPr>
          <w:trHeight w:val="841"/>
        </w:trPr>
        <w:tc>
          <w:tcPr>
            <w:tcW w:w="540" w:type="dxa"/>
            <w:shd w:val="clear" w:color="auto" w:fill="auto"/>
          </w:tcPr>
          <w:p w14:paraId="03ADA96E"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38498574" w14:textId="6071BBD3" w:rsidR="00B94ABD" w:rsidRPr="000442AF" w:rsidRDefault="00B94ABD" w:rsidP="000442AF">
            <w:pPr>
              <w:spacing w:line="256" w:lineRule="auto"/>
              <w:jc w:val="both"/>
              <w:rPr>
                <w:b/>
                <w:lang w:val="uk-UA" w:eastAsia="en-US"/>
              </w:rPr>
            </w:pPr>
            <w:r w:rsidRPr="00E92903">
              <w:rPr>
                <w:bCs/>
                <w:lang w:val="uk-UA"/>
              </w:rPr>
              <w:t xml:space="preserve">Варіс І.О. Кравчук О.І., </w:t>
            </w:r>
            <w:r w:rsidRPr="00E92903">
              <w:rPr>
                <w:b/>
                <w:bCs/>
                <w:lang w:val="uk-UA"/>
              </w:rPr>
              <w:t>Завгородня С.А.</w:t>
            </w:r>
          </w:p>
        </w:tc>
        <w:tc>
          <w:tcPr>
            <w:tcW w:w="3402" w:type="dxa"/>
            <w:tcBorders>
              <w:top w:val="single" w:sz="4" w:space="0" w:color="auto"/>
              <w:left w:val="single" w:sz="4" w:space="0" w:color="auto"/>
              <w:bottom w:val="single" w:sz="4" w:space="0" w:color="auto"/>
              <w:right w:val="single" w:sz="4" w:space="0" w:color="auto"/>
            </w:tcBorders>
          </w:tcPr>
          <w:p w14:paraId="77917839" w14:textId="063F7A3A" w:rsidR="00B94ABD" w:rsidRPr="000442AF" w:rsidRDefault="00B94ABD" w:rsidP="000442AF">
            <w:pPr>
              <w:spacing w:line="256" w:lineRule="auto"/>
              <w:jc w:val="both"/>
              <w:rPr>
                <w:b/>
                <w:lang w:val="uk-UA" w:eastAsia="en-US"/>
              </w:rPr>
            </w:pPr>
            <w:r w:rsidRPr="00E92903">
              <w:rPr>
                <w:bCs/>
                <w:lang w:val="uk-UA"/>
              </w:rPr>
              <w:t xml:space="preserve">Цифрова трансформація бізнесу: вибір, впровадження та вдосконалення CRM-систем. </w:t>
            </w:r>
          </w:p>
        </w:tc>
        <w:tc>
          <w:tcPr>
            <w:tcW w:w="1162" w:type="dxa"/>
            <w:tcBorders>
              <w:top w:val="single" w:sz="4" w:space="0" w:color="auto"/>
              <w:left w:val="single" w:sz="4" w:space="0" w:color="auto"/>
              <w:bottom w:val="single" w:sz="4" w:space="0" w:color="auto"/>
              <w:right w:val="single" w:sz="4" w:space="0" w:color="auto"/>
            </w:tcBorders>
          </w:tcPr>
          <w:p w14:paraId="22BE0EAE" w14:textId="4C40BE1D" w:rsidR="00B94ABD" w:rsidRPr="000442AF" w:rsidRDefault="00B94ABD" w:rsidP="000442AF">
            <w:pPr>
              <w:spacing w:line="256" w:lineRule="auto"/>
              <w:jc w:val="both"/>
              <w:rPr>
                <w:b/>
                <w:lang w:val="uk-UA" w:eastAsia="en-US"/>
              </w:rPr>
            </w:pPr>
            <w:r w:rsidRPr="00E92903">
              <w:rPr>
                <w:bCs/>
                <w:lang w:val="uk-UA"/>
              </w:rPr>
              <w:t>Маркетинг і цифрові технології. 2021. Т5. №2 С.48-66</w:t>
            </w:r>
          </w:p>
        </w:tc>
        <w:tc>
          <w:tcPr>
            <w:tcW w:w="1560" w:type="dxa"/>
            <w:tcBorders>
              <w:top w:val="single" w:sz="4" w:space="0" w:color="auto"/>
              <w:left w:val="single" w:sz="4" w:space="0" w:color="auto"/>
              <w:bottom w:val="single" w:sz="4" w:space="0" w:color="auto"/>
              <w:right w:val="single" w:sz="4" w:space="0" w:color="auto"/>
            </w:tcBorders>
          </w:tcPr>
          <w:p w14:paraId="7045F94F" w14:textId="6ACA3D78" w:rsidR="00B94ABD" w:rsidRPr="000442AF" w:rsidRDefault="00B94ABD" w:rsidP="000442AF">
            <w:pPr>
              <w:spacing w:line="256" w:lineRule="auto"/>
              <w:jc w:val="both"/>
              <w:rPr>
                <w:b/>
                <w:lang w:val="uk-UA" w:eastAsia="en-US"/>
              </w:rPr>
            </w:pPr>
            <w:r w:rsidRPr="00E92903">
              <w:rPr>
                <w:bCs/>
                <w:lang w:val="uk-UA"/>
              </w:rPr>
              <w:t>0,6</w:t>
            </w:r>
            <w:r>
              <w:rPr>
                <w:bCs/>
                <w:lang w:val="uk-UA"/>
              </w:rPr>
              <w:t xml:space="preserve"> д.а.</w:t>
            </w:r>
          </w:p>
        </w:tc>
        <w:tc>
          <w:tcPr>
            <w:tcW w:w="992" w:type="dxa"/>
            <w:tcBorders>
              <w:top w:val="single" w:sz="4" w:space="0" w:color="auto"/>
              <w:left w:val="single" w:sz="4" w:space="0" w:color="auto"/>
              <w:bottom w:val="single" w:sz="4" w:space="0" w:color="auto"/>
              <w:right w:val="single" w:sz="4" w:space="0" w:color="auto"/>
            </w:tcBorders>
          </w:tcPr>
          <w:p w14:paraId="477A2C35" w14:textId="6BA503C0" w:rsidR="00B94ABD" w:rsidRPr="000442AF" w:rsidRDefault="00B94ABD" w:rsidP="000442AF">
            <w:pPr>
              <w:spacing w:line="256" w:lineRule="auto"/>
              <w:jc w:val="both"/>
              <w:rPr>
                <w:b/>
                <w:lang w:val="uk-UA" w:eastAsia="en-US"/>
              </w:rPr>
            </w:pPr>
            <w:r w:rsidRPr="00E92903">
              <w:rPr>
                <w:bCs/>
                <w:lang w:val="uk-UA"/>
              </w:rPr>
              <w:t>укр</w:t>
            </w:r>
          </w:p>
        </w:tc>
        <w:tc>
          <w:tcPr>
            <w:tcW w:w="1276" w:type="dxa"/>
            <w:tcBorders>
              <w:top w:val="single" w:sz="4" w:space="0" w:color="auto"/>
              <w:left w:val="single" w:sz="4" w:space="0" w:color="auto"/>
              <w:bottom w:val="single" w:sz="4" w:space="0" w:color="auto"/>
              <w:right w:val="single" w:sz="4" w:space="0" w:color="auto"/>
            </w:tcBorders>
          </w:tcPr>
          <w:p w14:paraId="34FEC54C" w14:textId="348DD0F7" w:rsidR="00B94ABD" w:rsidRPr="000442AF" w:rsidRDefault="00B94ABD" w:rsidP="000442AF">
            <w:pPr>
              <w:spacing w:line="256" w:lineRule="auto"/>
              <w:jc w:val="both"/>
              <w:rPr>
                <w:b/>
                <w:lang w:val="uk-UA" w:eastAsia="en-US"/>
              </w:rPr>
            </w:pPr>
            <w:r w:rsidRPr="00E92903">
              <w:rPr>
                <w:bCs/>
                <w:lang w:val="uk-UA"/>
              </w:rPr>
              <w:t>Б</w:t>
            </w:r>
          </w:p>
        </w:tc>
        <w:tc>
          <w:tcPr>
            <w:tcW w:w="1134" w:type="dxa"/>
            <w:tcBorders>
              <w:top w:val="single" w:sz="4" w:space="0" w:color="auto"/>
              <w:left w:val="single" w:sz="4" w:space="0" w:color="auto"/>
              <w:bottom w:val="single" w:sz="4" w:space="0" w:color="auto"/>
              <w:right w:val="single" w:sz="4" w:space="0" w:color="auto"/>
            </w:tcBorders>
          </w:tcPr>
          <w:p w14:paraId="2CE3B87F"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3729A958" w14:textId="3F966314" w:rsidR="00B94ABD" w:rsidRPr="000442AF" w:rsidRDefault="00B94ABD" w:rsidP="000442AF">
            <w:pPr>
              <w:spacing w:line="256" w:lineRule="auto"/>
              <w:jc w:val="both"/>
              <w:rPr>
                <w:b/>
                <w:lang w:val="uk-UA" w:eastAsia="en-US"/>
              </w:rPr>
            </w:pPr>
            <w:r w:rsidRPr="00E92903">
              <w:rPr>
                <w:bCs/>
                <w:lang w:val="en-US"/>
              </w:rPr>
              <w:t>Index Copernicus, Google Scholar</w:t>
            </w:r>
          </w:p>
        </w:tc>
        <w:tc>
          <w:tcPr>
            <w:tcW w:w="1793" w:type="dxa"/>
            <w:tcBorders>
              <w:top w:val="single" w:sz="4" w:space="0" w:color="auto"/>
              <w:left w:val="single" w:sz="4" w:space="0" w:color="auto"/>
              <w:bottom w:val="single" w:sz="4" w:space="0" w:color="auto"/>
              <w:right w:val="single" w:sz="4" w:space="0" w:color="auto"/>
            </w:tcBorders>
          </w:tcPr>
          <w:p w14:paraId="54525A34" w14:textId="0763DDD2" w:rsidR="00B94ABD" w:rsidRPr="000442AF" w:rsidRDefault="00B94ABD" w:rsidP="000442AF">
            <w:pPr>
              <w:spacing w:line="256" w:lineRule="auto"/>
              <w:jc w:val="both"/>
              <w:rPr>
                <w:b/>
                <w:lang w:val="uk-UA" w:eastAsia="en-US"/>
              </w:rPr>
            </w:pPr>
            <w:r w:rsidRPr="00E92903">
              <w:rPr>
                <w:bCs/>
                <w:lang w:val="uk-UA"/>
              </w:rPr>
              <w:t>DOI: 10.15276/mdt.5.2.2021.5</w:t>
            </w:r>
          </w:p>
        </w:tc>
      </w:tr>
      <w:tr w:rsidR="00B94ABD" w:rsidRPr="000442AF" w14:paraId="512A10D3" w14:textId="77777777" w:rsidTr="007F56D0">
        <w:trPr>
          <w:trHeight w:val="841"/>
        </w:trPr>
        <w:tc>
          <w:tcPr>
            <w:tcW w:w="540" w:type="dxa"/>
            <w:shd w:val="clear" w:color="auto" w:fill="auto"/>
          </w:tcPr>
          <w:p w14:paraId="5FD1F3EF"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1487FDA8" w14:textId="1D4175D1" w:rsidR="00B94ABD" w:rsidRPr="000442AF" w:rsidRDefault="00B94ABD" w:rsidP="000442AF">
            <w:pPr>
              <w:spacing w:line="256" w:lineRule="auto"/>
              <w:jc w:val="both"/>
              <w:rPr>
                <w:b/>
                <w:lang w:val="uk-UA" w:eastAsia="en-US"/>
              </w:rPr>
            </w:pPr>
            <w:r w:rsidRPr="00E92903">
              <w:rPr>
                <w:shd w:val="clear" w:color="auto" w:fill="FFFFFF"/>
                <w:lang w:val="uk-UA"/>
              </w:rPr>
              <w:t xml:space="preserve">Кравчук О.І., Варіс І.О., </w:t>
            </w:r>
            <w:r w:rsidRPr="00E92903">
              <w:rPr>
                <w:b/>
                <w:shd w:val="clear" w:color="auto" w:fill="FFFFFF"/>
                <w:lang w:val="uk-UA"/>
              </w:rPr>
              <w:t>Дорош М.О.</w:t>
            </w:r>
          </w:p>
        </w:tc>
        <w:tc>
          <w:tcPr>
            <w:tcW w:w="3402" w:type="dxa"/>
            <w:tcBorders>
              <w:top w:val="single" w:sz="4" w:space="0" w:color="auto"/>
              <w:left w:val="single" w:sz="4" w:space="0" w:color="auto"/>
              <w:bottom w:val="single" w:sz="4" w:space="0" w:color="auto"/>
              <w:right w:val="single" w:sz="4" w:space="0" w:color="auto"/>
            </w:tcBorders>
          </w:tcPr>
          <w:p w14:paraId="401AC3BD" w14:textId="73519310" w:rsidR="00B94ABD" w:rsidRPr="000442AF" w:rsidRDefault="00B94ABD" w:rsidP="000442AF">
            <w:pPr>
              <w:spacing w:line="256" w:lineRule="auto"/>
              <w:jc w:val="both"/>
              <w:rPr>
                <w:b/>
                <w:lang w:val="uk-UA" w:eastAsia="en-US"/>
              </w:rPr>
            </w:pPr>
            <w:r w:rsidRPr="00E92903">
              <w:rPr>
                <w:bCs/>
                <w:lang w:val="uk-UA"/>
              </w:rPr>
              <w:t>Ефекти бюджетування управління людськими ресурсами в умовах глобальних соціоекономічних змін</w:t>
            </w:r>
          </w:p>
        </w:tc>
        <w:tc>
          <w:tcPr>
            <w:tcW w:w="1162" w:type="dxa"/>
            <w:tcBorders>
              <w:top w:val="single" w:sz="4" w:space="0" w:color="auto"/>
              <w:left w:val="single" w:sz="4" w:space="0" w:color="auto"/>
              <w:bottom w:val="single" w:sz="4" w:space="0" w:color="auto"/>
              <w:right w:val="single" w:sz="4" w:space="0" w:color="auto"/>
            </w:tcBorders>
          </w:tcPr>
          <w:p w14:paraId="5DD3FBDB" w14:textId="1B83B93C" w:rsidR="00B94ABD" w:rsidRPr="000442AF" w:rsidRDefault="00B94ABD" w:rsidP="000442AF">
            <w:pPr>
              <w:spacing w:line="256" w:lineRule="auto"/>
              <w:jc w:val="both"/>
              <w:rPr>
                <w:b/>
                <w:lang w:val="uk-UA" w:eastAsia="en-US"/>
              </w:rPr>
            </w:pPr>
            <w:r w:rsidRPr="00E92903">
              <w:rPr>
                <w:bCs/>
                <w:lang w:val="uk-UA"/>
              </w:rPr>
              <w:t>Економіка та суспільство. 2021. №32 (подано до друку)</w:t>
            </w:r>
          </w:p>
        </w:tc>
        <w:tc>
          <w:tcPr>
            <w:tcW w:w="1560" w:type="dxa"/>
            <w:tcBorders>
              <w:top w:val="single" w:sz="4" w:space="0" w:color="auto"/>
              <w:left w:val="single" w:sz="4" w:space="0" w:color="auto"/>
              <w:bottom w:val="single" w:sz="4" w:space="0" w:color="auto"/>
              <w:right w:val="single" w:sz="4" w:space="0" w:color="auto"/>
            </w:tcBorders>
          </w:tcPr>
          <w:p w14:paraId="2871E45D" w14:textId="27660658" w:rsidR="00B94ABD" w:rsidRPr="000442AF" w:rsidRDefault="00B94ABD" w:rsidP="000442AF">
            <w:pPr>
              <w:spacing w:line="256" w:lineRule="auto"/>
              <w:jc w:val="both"/>
              <w:rPr>
                <w:b/>
                <w:lang w:val="uk-UA" w:eastAsia="en-US"/>
              </w:rPr>
            </w:pPr>
            <w:r w:rsidRPr="00E92903">
              <w:rPr>
                <w:bCs/>
                <w:lang w:val="uk-UA"/>
              </w:rPr>
              <w:t>0,5</w:t>
            </w:r>
            <w:r>
              <w:rPr>
                <w:bCs/>
                <w:lang w:val="uk-UA"/>
              </w:rPr>
              <w:t xml:space="preserve"> д.а.</w:t>
            </w:r>
          </w:p>
        </w:tc>
        <w:tc>
          <w:tcPr>
            <w:tcW w:w="992" w:type="dxa"/>
            <w:tcBorders>
              <w:top w:val="single" w:sz="4" w:space="0" w:color="auto"/>
              <w:left w:val="single" w:sz="4" w:space="0" w:color="auto"/>
              <w:bottom w:val="single" w:sz="4" w:space="0" w:color="auto"/>
              <w:right w:val="single" w:sz="4" w:space="0" w:color="auto"/>
            </w:tcBorders>
          </w:tcPr>
          <w:p w14:paraId="34529B87" w14:textId="100E25C1" w:rsidR="00B94ABD" w:rsidRPr="000442AF" w:rsidRDefault="00B94ABD" w:rsidP="000442AF">
            <w:pPr>
              <w:spacing w:line="256" w:lineRule="auto"/>
              <w:jc w:val="both"/>
              <w:rPr>
                <w:b/>
                <w:lang w:val="uk-UA" w:eastAsia="en-US"/>
              </w:rPr>
            </w:pPr>
            <w:r w:rsidRPr="00E92903">
              <w:rPr>
                <w:bCs/>
                <w:lang w:val="uk-UA"/>
              </w:rPr>
              <w:t>укр</w:t>
            </w:r>
          </w:p>
        </w:tc>
        <w:tc>
          <w:tcPr>
            <w:tcW w:w="1276" w:type="dxa"/>
            <w:tcBorders>
              <w:top w:val="single" w:sz="4" w:space="0" w:color="auto"/>
              <w:left w:val="single" w:sz="4" w:space="0" w:color="auto"/>
              <w:bottom w:val="single" w:sz="4" w:space="0" w:color="auto"/>
              <w:right w:val="single" w:sz="4" w:space="0" w:color="auto"/>
            </w:tcBorders>
          </w:tcPr>
          <w:p w14:paraId="6025586B" w14:textId="09CB110B" w:rsidR="00B94ABD" w:rsidRPr="000442AF" w:rsidRDefault="00B94ABD" w:rsidP="000442AF">
            <w:pPr>
              <w:spacing w:line="256" w:lineRule="auto"/>
              <w:jc w:val="both"/>
              <w:rPr>
                <w:b/>
                <w:lang w:val="uk-UA" w:eastAsia="en-US"/>
              </w:rPr>
            </w:pPr>
            <w:r w:rsidRPr="00E92903">
              <w:rPr>
                <w:bCs/>
                <w:lang w:val="uk-UA"/>
              </w:rPr>
              <w:t>Б</w:t>
            </w:r>
          </w:p>
        </w:tc>
        <w:tc>
          <w:tcPr>
            <w:tcW w:w="1134" w:type="dxa"/>
            <w:tcBorders>
              <w:top w:val="single" w:sz="4" w:space="0" w:color="auto"/>
              <w:left w:val="single" w:sz="4" w:space="0" w:color="auto"/>
              <w:bottom w:val="single" w:sz="4" w:space="0" w:color="auto"/>
              <w:right w:val="single" w:sz="4" w:space="0" w:color="auto"/>
            </w:tcBorders>
          </w:tcPr>
          <w:p w14:paraId="13BDDA90"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75768A0B" w14:textId="4E5981C0" w:rsidR="00B94ABD" w:rsidRPr="000442AF" w:rsidRDefault="00B94ABD" w:rsidP="000442AF">
            <w:pPr>
              <w:spacing w:line="256" w:lineRule="auto"/>
              <w:jc w:val="both"/>
              <w:rPr>
                <w:b/>
                <w:lang w:val="uk-UA" w:eastAsia="en-US"/>
              </w:rPr>
            </w:pPr>
            <w:r w:rsidRPr="00E92903">
              <w:rPr>
                <w:bCs/>
                <w:lang w:val="en-US"/>
              </w:rPr>
              <w:t>Index Copernicus, Google Scholar</w:t>
            </w:r>
          </w:p>
        </w:tc>
        <w:tc>
          <w:tcPr>
            <w:tcW w:w="1793" w:type="dxa"/>
            <w:tcBorders>
              <w:top w:val="single" w:sz="4" w:space="0" w:color="auto"/>
              <w:left w:val="single" w:sz="4" w:space="0" w:color="auto"/>
              <w:bottom w:val="single" w:sz="4" w:space="0" w:color="auto"/>
              <w:right w:val="single" w:sz="4" w:space="0" w:color="auto"/>
            </w:tcBorders>
          </w:tcPr>
          <w:p w14:paraId="5F9ACFFD" w14:textId="77777777" w:rsidR="00B94ABD" w:rsidRPr="000442AF" w:rsidRDefault="00B94ABD" w:rsidP="000442AF">
            <w:pPr>
              <w:spacing w:line="256" w:lineRule="auto"/>
              <w:jc w:val="both"/>
              <w:rPr>
                <w:b/>
                <w:lang w:val="uk-UA" w:eastAsia="en-US"/>
              </w:rPr>
            </w:pPr>
          </w:p>
        </w:tc>
      </w:tr>
      <w:tr w:rsidR="00B94ABD" w:rsidRPr="00421461" w14:paraId="3515F5C1" w14:textId="77777777" w:rsidTr="007F56D0">
        <w:trPr>
          <w:trHeight w:val="841"/>
        </w:trPr>
        <w:tc>
          <w:tcPr>
            <w:tcW w:w="540" w:type="dxa"/>
            <w:shd w:val="clear" w:color="auto" w:fill="auto"/>
          </w:tcPr>
          <w:p w14:paraId="436D9F74"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5F8B069F" w14:textId="5AD389C6" w:rsidR="00B94ABD" w:rsidRPr="000442AF" w:rsidRDefault="00B94ABD" w:rsidP="000442AF">
            <w:pPr>
              <w:spacing w:line="256" w:lineRule="auto"/>
              <w:jc w:val="both"/>
              <w:rPr>
                <w:b/>
                <w:lang w:val="uk-UA" w:eastAsia="en-US"/>
              </w:rPr>
            </w:pPr>
            <w:r w:rsidRPr="00E92903">
              <w:rPr>
                <w:lang w:val="uk-UA"/>
              </w:rPr>
              <w:t>Леонтенко О., Ільєнко А.</w:t>
            </w:r>
          </w:p>
        </w:tc>
        <w:tc>
          <w:tcPr>
            <w:tcW w:w="3402" w:type="dxa"/>
            <w:tcBorders>
              <w:top w:val="single" w:sz="4" w:space="0" w:color="auto"/>
              <w:left w:val="single" w:sz="4" w:space="0" w:color="auto"/>
              <w:bottom w:val="single" w:sz="4" w:space="0" w:color="auto"/>
              <w:right w:val="single" w:sz="4" w:space="0" w:color="auto"/>
            </w:tcBorders>
          </w:tcPr>
          <w:p w14:paraId="7389E7A9" w14:textId="005967C5" w:rsidR="00B94ABD" w:rsidRPr="000442AF" w:rsidRDefault="00B94ABD" w:rsidP="000442AF">
            <w:pPr>
              <w:spacing w:line="256" w:lineRule="auto"/>
              <w:jc w:val="both"/>
              <w:rPr>
                <w:b/>
                <w:lang w:val="uk-UA" w:eastAsia="en-US"/>
              </w:rPr>
            </w:pPr>
            <w:r w:rsidRPr="00E92903">
              <w:rPr>
                <w:lang w:val="uk-UA"/>
              </w:rPr>
              <w:t>Сучасні тенденції розвитку соціальної відповідальності в управлінні персоналом</w:t>
            </w:r>
          </w:p>
        </w:tc>
        <w:tc>
          <w:tcPr>
            <w:tcW w:w="1162" w:type="dxa"/>
            <w:tcBorders>
              <w:top w:val="single" w:sz="4" w:space="0" w:color="auto"/>
              <w:left w:val="single" w:sz="4" w:space="0" w:color="auto"/>
              <w:bottom w:val="single" w:sz="4" w:space="0" w:color="auto"/>
              <w:right w:val="single" w:sz="4" w:space="0" w:color="auto"/>
            </w:tcBorders>
          </w:tcPr>
          <w:p w14:paraId="0C893FCD" w14:textId="00EEA731" w:rsidR="00B94ABD" w:rsidRPr="000442AF" w:rsidRDefault="00B94ABD" w:rsidP="000442AF">
            <w:pPr>
              <w:spacing w:line="256" w:lineRule="auto"/>
              <w:jc w:val="both"/>
              <w:rPr>
                <w:b/>
                <w:lang w:val="uk-UA" w:eastAsia="en-US"/>
              </w:rPr>
            </w:pPr>
            <w:r w:rsidRPr="00E92903">
              <w:rPr>
                <w:lang w:val="uk-UA"/>
              </w:rPr>
              <w:t xml:space="preserve">Галицький економічний вісник. </w:t>
            </w:r>
            <w:r w:rsidRPr="00E92903">
              <w:rPr>
                <w:lang w:val="uk-UA"/>
              </w:rPr>
              <w:lastRenderedPageBreak/>
              <w:t xml:space="preserve">2021. Том 71. № 4. </w:t>
            </w:r>
          </w:p>
        </w:tc>
        <w:tc>
          <w:tcPr>
            <w:tcW w:w="1560" w:type="dxa"/>
            <w:tcBorders>
              <w:top w:val="single" w:sz="4" w:space="0" w:color="auto"/>
              <w:left w:val="single" w:sz="4" w:space="0" w:color="auto"/>
              <w:bottom w:val="single" w:sz="4" w:space="0" w:color="auto"/>
              <w:right w:val="single" w:sz="4" w:space="0" w:color="auto"/>
            </w:tcBorders>
          </w:tcPr>
          <w:p w14:paraId="5E90C63C" w14:textId="77777777" w:rsidR="00B94ABD" w:rsidRDefault="00B94ABD" w:rsidP="00DF066A">
            <w:pPr>
              <w:jc w:val="both"/>
              <w:rPr>
                <w:lang w:val="uk-UA"/>
              </w:rPr>
            </w:pPr>
            <w:r w:rsidRPr="00E92903">
              <w:rPr>
                <w:lang w:val="uk-UA"/>
              </w:rPr>
              <w:lastRenderedPageBreak/>
              <w:t xml:space="preserve">0,5 д.а. </w:t>
            </w:r>
          </w:p>
          <w:p w14:paraId="08614343" w14:textId="7311E64A" w:rsidR="00B94ABD" w:rsidRPr="000442AF" w:rsidRDefault="00B94ABD" w:rsidP="000442AF">
            <w:pPr>
              <w:spacing w:line="256" w:lineRule="auto"/>
              <w:jc w:val="both"/>
              <w:rPr>
                <w:b/>
                <w:lang w:val="uk-UA" w:eastAsia="en-US"/>
              </w:rPr>
            </w:pPr>
            <w:r w:rsidRPr="00E92903">
              <w:rPr>
                <w:lang w:val="uk-UA"/>
              </w:rPr>
              <w:t>(с. 92-98)</w:t>
            </w:r>
          </w:p>
        </w:tc>
        <w:tc>
          <w:tcPr>
            <w:tcW w:w="992" w:type="dxa"/>
            <w:tcBorders>
              <w:top w:val="single" w:sz="4" w:space="0" w:color="auto"/>
              <w:left w:val="single" w:sz="4" w:space="0" w:color="auto"/>
              <w:bottom w:val="single" w:sz="4" w:space="0" w:color="auto"/>
              <w:right w:val="single" w:sz="4" w:space="0" w:color="auto"/>
            </w:tcBorders>
          </w:tcPr>
          <w:p w14:paraId="165E2620" w14:textId="10BC9906" w:rsidR="00B94ABD" w:rsidRPr="000442AF" w:rsidRDefault="00B94ABD" w:rsidP="000442AF">
            <w:pPr>
              <w:spacing w:line="256" w:lineRule="auto"/>
              <w:jc w:val="both"/>
              <w:rPr>
                <w:b/>
                <w:lang w:val="uk-UA" w:eastAsia="en-US"/>
              </w:rPr>
            </w:pPr>
            <w:r w:rsidRPr="00E92903">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34E969B9" w14:textId="2E4743A3" w:rsidR="00B94ABD" w:rsidRPr="000442AF" w:rsidRDefault="00B94ABD" w:rsidP="000442AF">
            <w:pPr>
              <w:spacing w:line="256" w:lineRule="auto"/>
              <w:jc w:val="both"/>
              <w:rPr>
                <w:b/>
                <w:lang w:val="uk-UA" w:eastAsia="en-US"/>
              </w:rPr>
            </w:pPr>
            <w:r w:rsidRPr="00E92903">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7989BEB6"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34664A86" w14:textId="7EFA907D" w:rsidR="00B94ABD" w:rsidRPr="000442AF" w:rsidRDefault="00B94ABD" w:rsidP="000442AF">
            <w:pPr>
              <w:spacing w:line="256" w:lineRule="auto"/>
              <w:jc w:val="both"/>
              <w:rPr>
                <w:b/>
                <w:lang w:val="uk-UA" w:eastAsia="en-US"/>
              </w:rPr>
            </w:pPr>
            <w:r w:rsidRPr="00E92903">
              <w:rPr>
                <w:lang w:val="uk-UA"/>
              </w:rPr>
              <w:t>Статті журналу</w:t>
            </w:r>
            <w:r w:rsidRPr="00E92903">
              <w:t> </w:t>
            </w:r>
            <w:r w:rsidRPr="00E92903">
              <w:rPr>
                <w:bCs/>
                <w:lang w:val="uk-UA"/>
              </w:rPr>
              <w:t>індексуються</w:t>
            </w:r>
            <w:r w:rsidRPr="00E92903">
              <w:t> </w:t>
            </w:r>
            <w:r w:rsidRPr="00E92903">
              <w:rPr>
                <w:lang w:val="uk-UA"/>
              </w:rPr>
              <w:t>у науково-</w:t>
            </w:r>
            <w:r w:rsidRPr="00E92903">
              <w:rPr>
                <w:lang w:val="uk-UA"/>
              </w:rPr>
              <w:lastRenderedPageBreak/>
              <w:t>метричних базах</w:t>
            </w:r>
            <w:r w:rsidRPr="00E92903">
              <w:t> </w:t>
            </w:r>
            <w:hyperlink r:id="rId60" w:history="1">
              <w:r w:rsidRPr="00E92903">
                <w:rPr>
                  <w:rStyle w:val="af9"/>
                  <w:color w:val="auto"/>
                </w:rPr>
                <w:t>Index</w:t>
              </w:r>
              <w:r w:rsidRPr="00E92903">
                <w:rPr>
                  <w:rStyle w:val="af9"/>
                  <w:color w:val="auto"/>
                  <w:lang w:val="uk-UA"/>
                </w:rPr>
                <w:t xml:space="preserve"> </w:t>
              </w:r>
              <w:r w:rsidRPr="00E92903">
                <w:rPr>
                  <w:rStyle w:val="af9"/>
                  <w:color w:val="auto"/>
                </w:rPr>
                <w:t>Copernicus</w:t>
              </w:r>
            </w:hyperlink>
            <w:r w:rsidRPr="00E92903">
              <w:rPr>
                <w:lang w:val="uk-UA"/>
              </w:rPr>
              <w:t>,</w:t>
            </w:r>
            <w:r w:rsidRPr="00E92903">
              <w:t> </w:t>
            </w:r>
            <w:hyperlink r:id="rId61" w:history="1">
              <w:r w:rsidRPr="00E92903">
                <w:rPr>
                  <w:rStyle w:val="af9"/>
                  <w:color w:val="auto"/>
                </w:rPr>
                <w:t>Google</w:t>
              </w:r>
              <w:r w:rsidRPr="00E92903">
                <w:rPr>
                  <w:rStyle w:val="af9"/>
                  <w:color w:val="auto"/>
                  <w:lang w:val="uk-UA"/>
                </w:rPr>
                <w:t xml:space="preserve"> </w:t>
              </w:r>
              <w:r w:rsidRPr="00E92903">
                <w:rPr>
                  <w:rStyle w:val="af9"/>
                  <w:color w:val="auto"/>
                </w:rPr>
                <w:t>Scholar</w:t>
              </w:r>
            </w:hyperlink>
            <w:r w:rsidRPr="00E92903">
              <w:rPr>
                <w:lang w:val="uk-UA"/>
              </w:rPr>
              <w:t>,</w:t>
            </w:r>
            <w:r w:rsidRPr="00E92903">
              <w:t> </w:t>
            </w:r>
            <w:hyperlink r:id="rId62" w:history="1">
              <w:r w:rsidRPr="00E92903">
                <w:rPr>
                  <w:rStyle w:val="af9"/>
                  <w:color w:val="auto"/>
                </w:rPr>
                <w:t>EBSCO</w:t>
              </w:r>
            </w:hyperlink>
            <w:r w:rsidRPr="00E92903">
              <w:t> </w:t>
            </w:r>
            <w:r w:rsidRPr="00E92903">
              <w:rPr>
                <w:lang w:val="uk-UA"/>
              </w:rPr>
              <w:t>та</w:t>
            </w:r>
            <w:r w:rsidRPr="00E92903">
              <w:t> </w:t>
            </w:r>
            <w:hyperlink r:id="rId63" w:history="1">
              <w:r w:rsidRPr="00E92903">
                <w:rPr>
                  <w:rStyle w:val="af9"/>
                  <w:color w:val="auto"/>
                </w:rPr>
                <w:t>ULRICHSWEB</w:t>
              </w:r>
              <w:r w:rsidRPr="00E92903">
                <w:rPr>
                  <w:rStyle w:val="af9"/>
                  <w:color w:val="auto"/>
                  <w:lang w:val="uk-UA"/>
                </w:rPr>
                <w:t xml:space="preserve"> </w:t>
              </w:r>
              <w:r w:rsidRPr="00E92903">
                <w:rPr>
                  <w:rStyle w:val="af9"/>
                  <w:color w:val="auto"/>
                </w:rPr>
                <w:t>Global</w:t>
              </w:r>
              <w:r w:rsidRPr="00E92903">
                <w:rPr>
                  <w:rStyle w:val="af9"/>
                  <w:color w:val="auto"/>
                  <w:lang w:val="uk-UA"/>
                </w:rPr>
                <w:t xml:space="preserve"> </w:t>
              </w:r>
              <w:r w:rsidRPr="00E92903">
                <w:rPr>
                  <w:rStyle w:val="af9"/>
                  <w:color w:val="auto"/>
                </w:rPr>
                <w:t>Serials</w:t>
              </w:r>
              <w:r w:rsidRPr="00E92903">
                <w:rPr>
                  <w:rStyle w:val="af9"/>
                  <w:color w:val="auto"/>
                  <w:lang w:val="uk-UA"/>
                </w:rPr>
                <w:t xml:space="preserve"> </w:t>
              </w:r>
              <w:r w:rsidRPr="00E92903">
                <w:rPr>
                  <w:rStyle w:val="af9"/>
                  <w:color w:val="auto"/>
                </w:rPr>
                <w:t>Directory</w:t>
              </w:r>
            </w:hyperlink>
            <w:r w:rsidRPr="00E92903">
              <w:rPr>
                <w:lang w:val="uk-UA"/>
              </w:rPr>
              <w:t>.</w:t>
            </w:r>
          </w:p>
        </w:tc>
        <w:tc>
          <w:tcPr>
            <w:tcW w:w="1793" w:type="dxa"/>
            <w:tcBorders>
              <w:top w:val="single" w:sz="4" w:space="0" w:color="auto"/>
              <w:left w:val="single" w:sz="4" w:space="0" w:color="auto"/>
              <w:bottom w:val="single" w:sz="4" w:space="0" w:color="auto"/>
              <w:right w:val="single" w:sz="4" w:space="0" w:color="auto"/>
            </w:tcBorders>
          </w:tcPr>
          <w:p w14:paraId="6D86082A" w14:textId="77777777" w:rsidR="00B94ABD" w:rsidRPr="00E92903" w:rsidRDefault="004A3771" w:rsidP="00DF066A">
            <w:pPr>
              <w:jc w:val="both"/>
              <w:rPr>
                <w:lang w:val="uk-UA"/>
              </w:rPr>
            </w:pPr>
            <w:hyperlink r:id="rId64" w:history="1">
              <w:r w:rsidR="00B94ABD" w:rsidRPr="00E92903">
                <w:rPr>
                  <w:rStyle w:val="af9"/>
                  <w:color w:val="auto"/>
                  <w:lang w:val="uk-UA"/>
                </w:rPr>
                <w:t>https://galicianvisnyk.tntu.edu.ua/?vol=yes&amp;voll=71</w:t>
              </w:r>
            </w:hyperlink>
          </w:p>
          <w:p w14:paraId="5345BAA4" w14:textId="77777777" w:rsidR="00B94ABD" w:rsidRPr="000442AF" w:rsidRDefault="00B94ABD" w:rsidP="000442AF">
            <w:pPr>
              <w:spacing w:line="256" w:lineRule="auto"/>
              <w:jc w:val="both"/>
              <w:rPr>
                <w:b/>
                <w:lang w:val="uk-UA" w:eastAsia="en-US"/>
              </w:rPr>
            </w:pPr>
          </w:p>
        </w:tc>
      </w:tr>
      <w:tr w:rsidR="00B94ABD" w:rsidRPr="00421461" w14:paraId="14B5321B" w14:textId="77777777" w:rsidTr="007F56D0">
        <w:trPr>
          <w:trHeight w:val="841"/>
        </w:trPr>
        <w:tc>
          <w:tcPr>
            <w:tcW w:w="540" w:type="dxa"/>
            <w:shd w:val="clear" w:color="auto" w:fill="auto"/>
          </w:tcPr>
          <w:p w14:paraId="27934C0D"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58D9621E" w14:textId="49F41DBB" w:rsidR="00B94ABD" w:rsidRPr="000442AF" w:rsidRDefault="00B94ABD" w:rsidP="000442AF">
            <w:pPr>
              <w:spacing w:line="256" w:lineRule="auto"/>
              <w:jc w:val="both"/>
              <w:rPr>
                <w:b/>
                <w:lang w:val="uk-UA" w:eastAsia="en-US"/>
              </w:rPr>
            </w:pPr>
            <w:r w:rsidRPr="00E92903">
              <w:rPr>
                <w:lang w:val="uk-UA"/>
              </w:rPr>
              <w:t>Ільєнко А.В., Леонтенко О.М.</w:t>
            </w:r>
          </w:p>
        </w:tc>
        <w:tc>
          <w:tcPr>
            <w:tcW w:w="3402" w:type="dxa"/>
            <w:tcBorders>
              <w:top w:val="single" w:sz="4" w:space="0" w:color="auto"/>
              <w:left w:val="single" w:sz="4" w:space="0" w:color="auto"/>
              <w:bottom w:val="single" w:sz="4" w:space="0" w:color="auto"/>
              <w:right w:val="single" w:sz="4" w:space="0" w:color="auto"/>
            </w:tcBorders>
          </w:tcPr>
          <w:p w14:paraId="2695F91C" w14:textId="35256D1F" w:rsidR="00B94ABD" w:rsidRPr="000442AF" w:rsidRDefault="00B94ABD" w:rsidP="000442AF">
            <w:pPr>
              <w:spacing w:line="256" w:lineRule="auto"/>
              <w:jc w:val="both"/>
              <w:rPr>
                <w:b/>
                <w:lang w:val="uk-UA" w:eastAsia="en-US"/>
              </w:rPr>
            </w:pPr>
            <w:r w:rsidRPr="00E92903">
              <w:rPr>
                <w:lang w:val="uk-UA"/>
              </w:rPr>
              <w:t>Регламентація робочого часу в умовах COVID – 2019</w:t>
            </w:r>
          </w:p>
        </w:tc>
        <w:tc>
          <w:tcPr>
            <w:tcW w:w="1162" w:type="dxa"/>
            <w:tcBorders>
              <w:top w:val="single" w:sz="4" w:space="0" w:color="auto"/>
              <w:left w:val="single" w:sz="4" w:space="0" w:color="auto"/>
              <w:bottom w:val="single" w:sz="4" w:space="0" w:color="auto"/>
              <w:right w:val="single" w:sz="4" w:space="0" w:color="auto"/>
            </w:tcBorders>
          </w:tcPr>
          <w:p w14:paraId="77D7FE19" w14:textId="77777777" w:rsidR="00B94ABD" w:rsidRPr="00E92903" w:rsidRDefault="00B94ABD" w:rsidP="00DF066A">
            <w:pPr>
              <w:jc w:val="both"/>
              <w:rPr>
                <w:lang w:val="uk-UA"/>
              </w:rPr>
            </w:pPr>
            <w:r w:rsidRPr="00E92903">
              <w:rPr>
                <w:lang w:val="uk-UA"/>
              </w:rPr>
              <w:t>Вісник Хмельницького національного університету</w:t>
            </w:r>
          </w:p>
          <w:p w14:paraId="62826356" w14:textId="343BFBFF" w:rsidR="00B94ABD" w:rsidRPr="000442AF" w:rsidRDefault="00B94ABD" w:rsidP="000442AF">
            <w:pPr>
              <w:spacing w:line="256" w:lineRule="auto"/>
              <w:jc w:val="both"/>
              <w:rPr>
                <w:b/>
                <w:lang w:val="uk-UA" w:eastAsia="en-US"/>
              </w:rPr>
            </w:pPr>
            <w:r w:rsidRPr="00E92903">
              <w:rPr>
                <w:lang w:val="uk-UA"/>
              </w:rPr>
              <w:t>Серія: економічні науки. 2021, (подано до друку)</w:t>
            </w:r>
          </w:p>
        </w:tc>
        <w:tc>
          <w:tcPr>
            <w:tcW w:w="1560" w:type="dxa"/>
            <w:tcBorders>
              <w:top w:val="single" w:sz="4" w:space="0" w:color="auto"/>
              <w:left w:val="single" w:sz="4" w:space="0" w:color="auto"/>
              <w:bottom w:val="single" w:sz="4" w:space="0" w:color="auto"/>
              <w:right w:val="single" w:sz="4" w:space="0" w:color="auto"/>
            </w:tcBorders>
          </w:tcPr>
          <w:p w14:paraId="3F29D4FA" w14:textId="7C3F234D" w:rsidR="00B94ABD" w:rsidRPr="000442AF" w:rsidRDefault="00B94ABD" w:rsidP="000442AF">
            <w:pPr>
              <w:spacing w:line="256" w:lineRule="auto"/>
              <w:jc w:val="both"/>
              <w:rPr>
                <w:b/>
                <w:lang w:val="uk-UA" w:eastAsia="en-US"/>
              </w:rPr>
            </w:pPr>
            <w:r w:rsidRPr="00E92903">
              <w:rPr>
                <w:lang w:val="uk-UA"/>
              </w:rPr>
              <w:t>0,5</w:t>
            </w:r>
            <w:r>
              <w:rPr>
                <w:lang w:val="uk-UA"/>
              </w:rPr>
              <w:t xml:space="preserve"> д.а.</w:t>
            </w:r>
          </w:p>
        </w:tc>
        <w:tc>
          <w:tcPr>
            <w:tcW w:w="992" w:type="dxa"/>
            <w:tcBorders>
              <w:top w:val="single" w:sz="4" w:space="0" w:color="auto"/>
              <w:left w:val="single" w:sz="4" w:space="0" w:color="auto"/>
              <w:bottom w:val="single" w:sz="4" w:space="0" w:color="auto"/>
              <w:right w:val="single" w:sz="4" w:space="0" w:color="auto"/>
            </w:tcBorders>
          </w:tcPr>
          <w:p w14:paraId="1D3A2D9F" w14:textId="77777777" w:rsidR="00B94ABD" w:rsidRPr="00E92903" w:rsidRDefault="00B94ABD" w:rsidP="00DF066A">
            <w:pPr>
              <w:jc w:val="both"/>
              <w:rPr>
                <w:lang w:val="uk-UA"/>
              </w:rPr>
            </w:pPr>
            <w:r w:rsidRPr="00E92903">
              <w:rPr>
                <w:lang w:val="uk-UA"/>
              </w:rPr>
              <w:t>Укр.</w:t>
            </w:r>
          </w:p>
          <w:p w14:paraId="42DC4287" w14:textId="77777777" w:rsidR="00B94ABD" w:rsidRPr="000442AF" w:rsidRDefault="00B94ABD" w:rsidP="000442AF">
            <w:pPr>
              <w:spacing w:line="256" w:lineRule="auto"/>
              <w:jc w:val="both"/>
              <w:rPr>
                <w:b/>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16F1085E" w14:textId="5BF4EEEC" w:rsidR="00B94ABD" w:rsidRPr="000442AF" w:rsidRDefault="00B94ABD" w:rsidP="000442AF">
            <w:pPr>
              <w:spacing w:line="256" w:lineRule="auto"/>
              <w:jc w:val="both"/>
              <w:rPr>
                <w:b/>
                <w:lang w:val="uk-UA" w:eastAsia="en-US"/>
              </w:rPr>
            </w:pPr>
            <w:r w:rsidRPr="00E92903">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37DAB107"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5BC619D4" w14:textId="5E7EBC7C" w:rsidR="00B94ABD" w:rsidRPr="000442AF" w:rsidRDefault="00B94ABD" w:rsidP="000442AF">
            <w:pPr>
              <w:spacing w:line="256" w:lineRule="auto"/>
              <w:jc w:val="both"/>
              <w:rPr>
                <w:b/>
                <w:lang w:val="uk-UA" w:eastAsia="en-US"/>
              </w:rPr>
            </w:pPr>
            <w:r w:rsidRPr="00E92903">
              <w:rPr>
                <w:lang w:val="uk-UA"/>
              </w:rPr>
              <w:t>Статті журналу індексуються у науково-метричних базах Index Copernicus, Google Scholar</w:t>
            </w:r>
          </w:p>
        </w:tc>
        <w:tc>
          <w:tcPr>
            <w:tcW w:w="1793" w:type="dxa"/>
            <w:tcBorders>
              <w:top w:val="single" w:sz="4" w:space="0" w:color="auto"/>
              <w:left w:val="single" w:sz="4" w:space="0" w:color="auto"/>
              <w:bottom w:val="single" w:sz="4" w:space="0" w:color="auto"/>
              <w:right w:val="single" w:sz="4" w:space="0" w:color="auto"/>
            </w:tcBorders>
          </w:tcPr>
          <w:p w14:paraId="59D9D45F" w14:textId="77777777" w:rsidR="00B94ABD" w:rsidRPr="000442AF" w:rsidRDefault="00B94ABD" w:rsidP="000442AF">
            <w:pPr>
              <w:spacing w:line="256" w:lineRule="auto"/>
              <w:jc w:val="both"/>
              <w:rPr>
                <w:b/>
                <w:lang w:val="uk-UA" w:eastAsia="en-US"/>
              </w:rPr>
            </w:pPr>
          </w:p>
        </w:tc>
      </w:tr>
      <w:tr w:rsidR="00B94ABD" w:rsidRPr="000442AF" w14:paraId="3FE3C171" w14:textId="77777777" w:rsidTr="007F56D0">
        <w:trPr>
          <w:trHeight w:val="841"/>
        </w:trPr>
        <w:tc>
          <w:tcPr>
            <w:tcW w:w="540" w:type="dxa"/>
            <w:shd w:val="clear" w:color="auto" w:fill="auto"/>
          </w:tcPr>
          <w:p w14:paraId="4D5370C2"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1519A7DC" w14:textId="3F11B857" w:rsidR="00B94ABD" w:rsidRPr="000442AF" w:rsidRDefault="00B94ABD" w:rsidP="000442AF">
            <w:pPr>
              <w:spacing w:line="256" w:lineRule="auto"/>
              <w:jc w:val="both"/>
              <w:rPr>
                <w:b/>
                <w:lang w:val="uk-UA" w:eastAsia="en-US"/>
              </w:rPr>
            </w:pPr>
            <w:r w:rsidRPr="00E92903">
              <w:rPr>
                <w:lang w:val="uk-UA"/>
              </w:rPr>
              <w:t xml:space="preserve">Ільєнко А.В, Леонтенко О.М.,  </w:t>
            </w:r>
            <w:r w:rsidRPr="00E92903">
              <w:rPr>
                <w:b/>
                <w:lang w:val="uk-UA"/>
              </w:rPr>
              <w:t>Буртна</w:t>
            </w:r>
            <w:r w:rsidRPr="00E92903">
              <w:rPr>
                <w:lang w:val="uk-UA"/>
              </w:rPr>
              <w:t xml:space="preserve"> </w:t>
            </w:r>
            <w:r w:rsidRPr="00E92903">
              <w:rPr>
                <w:b/>
                <w:lang w:val="uk-UA"/>
              </w:rPr>
              <w:t>Х. С</w:t>
            </w:r>
            <w:r w:rsidRPr="00E92903">
              <w:rPr>
                <w:lang w:val="uk-UA"/>
              </w:rPr>
              <w:t xml:space="preserve">. </w:t>
            </w:r>
          </w:p>
        </w:tc>
        <w:tc>
          <w:tcPr>
            <w:tcW w:w="3402" w:type="dxa"/>
            <w:tcBorders>
              <w:top w:val="single" w:sz="4" w:space="0" w:color="auto"/>
              <w:left w:val="single" w:sz="4" w:space="0" w:color="auto"/>
              <w:bottom w:val="single" w:sz="4" w:space="0" w:color="auto"/>
              <w:right w:val="single" w:sz="4" w:space="0" w:color="auto"/>
            </w:tcBorders>
          </w:tcPr>
          <w:p w14:paraId="14494D2F" w14:textId="25D9AC89" w:rsidR="00B94ABD" w:rsidRPr="000442AF" w:rsidRDefault="00B94ABD" w:rsidP="000442AF">
            <w:pPr>
              <w:spacing w:line="256" w:lineRule="auto"/>
              <w:jc w:val="both"/>
              <w:rPr>
                <w:b/>
                <w:lang w:val="uk-UA" w:eastAsia="en-US"/>
              </w:rPr>
            </w:pPr>
            <w:r w:rsidRPr="00E92903">
              <w:rPr>
                <w:lang w:val="uk-UA"/>
              </w:rPr>
              <w:t>Вплив соціальних мереж на спосіб життя здобувачів  освітньої програми «Менеджмент персоналу» Київського національного економічного університету імені Вадима Гетьмана в умовах Сovid-2019</w:t>
            </w:r>
          </w:p>
        </w:tc>
        <w:tc>
          <w:tcPr>
            <w:tcW w:w="1162" w:type="dxa"/>
            <w:tcBorders>
              <w:top w:val="single" w:sz="4" w:space="0" w:color="auto"/>
              <w:left w:val="single" w:sz="4" w:space="0" w:color="auto"/>
              <w:bottom w:val="single" w:sz="4" w:space="0" w:color="auto"/>
              <w:right w:val="single" w:sz="4" w:space="0" w:color="auto"/>
            </w:tcBorders>
          </w:tcPr>
          <w:p w14:paraId="5B22C8A2" w14:textId="2ABCCFD3" w:rsidR="00B94ABD" w:rsidRPr="000442AF" w:rsidRDefault="00B94ABD" w:rsidP="000442AF">
            <w:pPr>
              <w:spacing w:line="256" w:lineRule="auto"/>
              <w:jc w:val="both"/>
              <w:rPr>
                <w:b/>
                <w:lang w:val="uk-UA" w:eastAsia="en-US"/>
              </w:rPr>
            </w:pPr>
            <w:r w:rsidRPr="00E92903">
              <w:rPr>
                <w:lang w:val="uk-UA"/>
              </w:rPr>
              <w:t xml:space="preserve">Наукові записки Національного університету «Острозька академія», серія «Економіка», 2021 </w:t>
            </w:r>
          </w:p>
        </w:tc>
        <w:tc>
          <w:tcPr>
            <w:tcW w:w="1560" w:type="dxa"/>
            <w:tcBorders>
              <w:top w:val="single" w:sz="4" w:space="0" w:color="auto"/>
              <w:left w:val="single" w:sz="4" w:space="0" w:color="auto"/>
              <w:bottom w:val="single" w:sz="4" w:space="0" w:color="auto"/>
              <w:right w:val="single" w:sz="4" w:space="0" w:color="auto"/>
            </w:tcBorders>
          </w:tcPr>
          <w:p w14:paraId="6077D068" w14:textId="287D9324" w:rsidR="00B94ABD" w:rsidRPr="000442AF" w:rsidRDefault="00B94ABD" w:rsidP="000442AF">
            <w:pPr>
              <w:spacing w:line="256" w:lineRule="auto"/>
              <w:jc w:val="both"/>
              <w:rPr>
                <w:b/>
                <w:lang w:val="uk-UA" w:eastAsia="en-US"/>
              </w:rPr>
            </w:pPr>
            <w:r w:rsidRPr="00E92903">
              <w:rPr>
                <w:lang w:val="uk-UA"/>
              </w:rPr>
              <w:t>0,4</w:t>
            </w:r>
            <w:r>
              <w:rPr>
                <w:lang w:val="uk-UA"/>
              </w:rPr>
              <w:t xml:space="preserve"> д.а.</w:t>
            </w:r>
          </w:p>
        </w:tc>
        <w:tc>
          <w:tcPr>
            <w:tcW w:w="992" w:type="dxa"/>
            <w:tcBorders>
              <w:top w:val="single" w:sz="4" w:space="0" w:color="auto"/>
              <w:left w:val="single" w:sz="4" w:space="0" w:color="auto"/>
              <w:bottom w:val="single" w:sz="4" w:space="0" w:color="auto"/>
              <w:right w:val="single" w:sz="4" w:space="0" w:color="auto"/>
            </w:tcBorders>
          </w:tcPr>
          <w:p w14:paraId="6F8312A6" w14:textId="74829C79" w:rsidR="00B94ABD" w:rsidRPr="000442AF" w:rsidRDefault="00B94ABD" w:rsidP="000442AF">
            <w:pPr>
              <w:spacing w:line="256" w:lineRule="auto"/>
              <w:jc w:val="both"/>
              <w:rPr>
                <w:b/>
                <w:lang w:val="uk-UA" w:eastAsia="en-US"/>
              </w:rPr>
            </w:pPr>
            <w:r w:rsidRPr="00E92903">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126F6797" w14:textId="51B9CA56" w:rsidR="00B94ABD" w:rsidRPr="000442AF" w:rsidRDefault="00B94ABD" w:rsidP="000442AF">
            <w:pPr>
              <w:spacing w:line="256" w:lineRule="auto"/>
              <w:jc w:val="both"/>
              <w:rPr>
                <w:b/>
                <w:lang w:val="uk-UA" w:eastAsia="en-US"/>
              </w:rPr>
            </w:pPr>
            <w:r w:rsidRPr="00E92903">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56E5B3F1"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5F943329" w14:textId="77777777" w:rsidR="00B94ABD" w:rsidRPr="00E92903" w:rsidRDefault="00B94ABD" w:rsidP="00DF066A">
            <w:pPr>
              <w:jc w:val="both"/>
              <w:rPr>
                <w:lang w:val="uk-UA"/>
              </w:rPr>
            </w:pPr>
            <w:r w:rsidRPr="00E92903">
              <w:rPr>
                <w:lang w:val="uk-UA"/>
              </w:rPr>
              <w:t xml:space="preserve">Журнал </w:t>
            </w:r>
          </w:p>
          <w:p w14:paraId="537B97A4" w14:textId="77777777" w:rsidR="00B94ABD" w:rsidRPr="00E92903" w:rsidRDefault="00B94ABD" w:rsidP="00DF066A">
            <w:pPr>
              <w:jc w:val="both"/>
              <w:rPr>
                <w:lang w:val="uk-UA"/>
              </w:rPr>
            </w:pPr>
            <w:r w:rsidRPr="00E92903">
              <w:rPr>
                <w:lang w:val="uk-UA"/>
              </w:rPr>
              <w:t>INDEX COPERNICUS (ICV 2017 = 74.48)</w:t>
            </w:r>
          </w:p>
          <w:p w14:paraId="4775500F" w14:textId="77777777" w:rsidR="00B94ABD" w:rsidRPr="00E92903" w:rsidRDefault="00B94ABD" w:rsidP="00DF066A">
            <w:pPr>
              <w:jc w:val="both"/>
              <w:rPr>
                <w:lang w:val="uk-UA"/>
              </w:rPr>
            </w:pPr>
            <w:r w:rsidRPr="00E92903">
              <w:rPr>
                <w:lang w:val="uk-UA"/>
              </w:rPr>
              <w:t>EBSCO Publishing, Inc.</w:t>
            </w:r>
          </w:p>
          <w:p w14:paraId="7A8D3559" w14:textId="77777777" w:rsidR="00B94ABD" w:rsidRPr="00E92903" w:rsidRDefault="00B94ABD" w:rsidP="00DF066A">
            <w:pPr>
              <w:jc w:val="both"/>
              <w:rPr>
                <w:lang w:val="uk-UA"/>
              </w:rPr>
            </w:pPr>
          </w:p>
          <w:p w14:paraId="164498BC" w14:textId="77777777" w:rsidR="00B94ABD" w:rsidRPr="00E92903" w:rsidRDefault="00B94ABD" w:rsidP="00DF066A">
            <w:pPr>
              <w:jc w:val="both"/>
              <w:rPr>
                <w:lang w:val="uk-UA"/>
              </w:rPr>
            </w:pPr>
            <w:r w:rsidRPr="00E92903">
              <w:rPr>
                <w:lang w:val="uk-UA"/>
              </w:rPr>
              <w:t>ResearchBib</w:t>
            </w:r>
          </w:p>
          <w:p w14:paraId="60A43272" w14:textId="77777777" w:rsidR="00B94ABD" w:rsidRPr="00E92903" w:rsidRDefault="00B94ABD" w:rsidP="00DF066A">
            <w:pPr>
              <w:jc w:val="both"/>
              <w:rPr>
                <w:lang w:val="uk-UA"/>
              </w:rPr>
            </w:pPr>
            <w:r w:rsidRPr="00E92903">
              <w:rPr>
                <w:lang w:val="uk-UA"/>
              </w:rPr>
              <w:t>Ulrichsweb (Ulrich’s Periodicals Directory)</w:t>
            </w:r>
          </w:p>
          <w:p w14:paraId="16302A90" w14:textId="77777777" w:rsidR="00B94ABD" w:rsidRPr="00E92903" w:rsidRDefault="00B94ABD" w:rsidP="00DF066A">
            <w:pPr>
              <w:jc w:val="both"/>
              <w:rPr>
                <w:lang w:val="uk-UA"/>
              </w:rPr>
            </w:pPr>
            <w:r w:rsidRPr="00E92903">
              <w:rPr>
                <w:lang w:val="uk-UA"/>
              </w:rPr>
              <w:t>DOI: 10.25264/2311-5149</w:t>
            </w:r>
          </w:p>
          <w:p w14:paraId="50DDA669" w14:textId="77777777" w:rsidR="00B94ABD" w:rsidRPr="00E92903" w:rsidRDefault="00B94ABD" w:rsidP="00DF066A">
            <w:pPr>
              <w:jc w:val="both"/>
              <w:rPr>
                <w:lang w:val="uk-UA"/>
              </w:rPr>
            </w:pPr>
            <w:r w:rsidRPr="00E92903">
              <w:rPr>
                <w:lang w:val="uk-UA"/>
              </w:rPr>
              <w:t>Google Академія (h-індекс 9)</w:t>
            </w:r>
          </w:p>
          <w:p w14:paraId="6245EAA7" w14:textId="77777777" w:rsidR="00B94ABD" w:rsidRPr="00E92903" w:rsidRDefault="00B94ABD" w:rsidP="00DF066A">
            <w:pPr>
              <w:jc w:val="both"/>
              <w:rPr>
                <w:lang w:val="uk-UA"/>
              </w:rPr>
            </w:pPr>
            <w:r w:rsidRPr="00E92903">
              <w:rPr>
                <w:lang w:val="uk-UA"/>
              </w:rPr>
              <w:t>Національна бібліотека ім. В.І. Вернадського</w:t>
            </w:r>
          </w:p>
          <w:p w14:paraId="45350535" w14:textId="2F47E0B6" w:rsidR="00B94ABD" w:rsidRPr="000442AF" w:rsidRDefault="00B94ABD" w:rsidP="000442AF">
            <w:pPr>
              <w:spacing w:line="256" w:lineRule="auto"/>
              <w:jc w:val="both"/>
              <w:rPr>
                <w:b/>
                <w:lang w:val="uk-UA" w:eastAsia="en-US"/>
              </w:rPr>
            </w:pPr>
            <w:r w:rsidRPr="00E92903">
              <w:rPr>
                <w:lang w:val="uk-UA"/>
              </w:rPr>
              <w:lastRenderedPageBreak/>
              <w:t>Бібліометрика української науки</w:t>
            </w:r>
          </w:p>
        </w:tc>
        <w:tc>
          <w:tcPr>
            <w:tcW w:w="1793" w:type="dxa"/>
            <w:tcBorders>
              <w:top w:val="single" w:sz="4" w:space="0" w:color="auto"/>
              <w:left w:val="single" w:sz="4" w:space="0" w:color="auto"/>
              <w:bottom w:val="single" w:sz="4" w:space="0" w:color="auto"/>
              <w:right w:val="single" w:sz="4" w:space="0" w:color="auto"/>
            </w:tcBorders>
          </w:tcPr>
          <w:p w14:paraId="1E15A83C" w14:textId="77777777" w:rsidR="00B94ABD" w:rsidRPr="000442AF" w:rsidRDefault="00B94ABD" w:rsidP="000442AF">
            <w:pPr>
              <w:spacing w:line="256" w:lineRule="auto"/>
              <w:jc w:val="both"/>
              <w:rPr>
                <w:b/>
                <w:lang w:val="uk-UA" w:eastAsia="en-US"/>
              </w:rPr>
            </w:pPr>
          </w:p>
        </w:tc>
      </w:tr>
      <w:tr w:rsidR="00B94ABD" w:rsidRPr="00421461" w14:paraId="0AB74279" w14:textId="77777777" w:rsidTr="007F56D0">
        <w:trPr>
          <w:trHeight w:val="841"/>
        </w:trPr>
        <w:tc>
          <w:tcPr>
            <w:tcW w:w="540" w:type="dxa"/>
            <w:shd w:val="clear" w:color="auto" w:fill="auto"/>
          </w:tcPr>
          <w:p w14:paraId="782B4BEC"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300CA661" w14:textId="36248F96" w:rsidR="00B94ABD" w:rsidRPr="000442AF" w:rsidRDefault="00B94ABD" w:rsidP="000442AF">
            <w:pPr>
              <w:spacing w:line="256" w:lineRule="auto"/>
              <w:jc w:val="both"/>
              <w:rPr>
                <w:b/>
                <w:lang w:val="uk-UA" w:eastAsia="en-US"/>
              </w:rPr>
            </w:pPr>
            <w:r w:rsidRPr="00E92903">
              <w:rPr>
                <w:b/>
                <w:lang w:val="uk-UA"/>
              </w:rPr>
              <w:t>Рябоконь І.О.</w:t>
            </w:r>
          </w:p>
        </w:tc>
        <w:tc>
          <w:tcPr>
            <w:tcW w:w="3402" w:type="dxa"/>
            <w:tcBorders>
              <w:top w:val="single" w:sz="4" w:space="0" w:color="auto"/>
              <w:left w:val="single" w:sz="4" w:space="0" w:color="auto"/>
              <w:bottom w:val="single" w:sz="4" w:space="0" w:color="auto"/>
              <w:right w:val="single" w:sz="4" w:space="0" w:color="auto"/>
            </w:tcBorders>
          </w:tcPr>
          <w:p w14:paraId="33A53DE4" w14:textId="77777777" w:rsidR="00B94ABD" w:rsidRPr="00E92903" w:rsidRDefault="00B94ABD" w:rsidP="00DF066A">
            <w:pPr>
              <w:jc w:val="both"/>
              <w:rPr>
                <w:bCs/>
                <w:lang w:val="uk-UA"/>
              </w:rPr>
            </w:pPr>
            <w:r w:rsidRPr="00E92903">
              <w:rPr>
                <w:bCs/>
                <w:lang w:val="uk-UA"/>
              </w:rPr>
              <w:t>Якість трудового життя і</w:t>
            </w:r>
          </w:p>
          <w:p w14:paraId="7057A4A3" w14:textId="654429D8" w:rsidR="00B94ABD" w:rsidRPr="000442AF" w:rsidRDefault="00B94ABD" w:rsidP="000442AF">
            <w:pPr>
              <w:spacing w:line="256" w:lineRule="auto"/>
              <w:jc w:val="both"/>
              <w:rPr>
                <w:b/>
                <w:lang w:val="uk-UA" w:eastAsia="en-US"/>
              </w:rPr>
            </w:pPr>
            <w:r w:rsidRPr="00E92903">
              <w:rPr>
                <w:bCs/>
                <w:lang w:val="uk-UA"/>
              </w:rPr>
              <w:t>нерівність: гендерний аспект</w:t>
            </w:r>
          </w:p>
        </w:tc>
        <w:tc>
          <w:tcPr>
            <w:tcW w:w="1162" w:type="dxa"/>
            <w:tcBorders>
              <w:top w:val="single" w:sz="4" w:space="0" w:color="auto"/>
              <w:left w:val="single" w:sz="4" w:space="0" w:color="auto"/>
              <w:bottom w:val="single" w:sz="4" w:space="0" w:color="auto"/>
              <w:right w:val="single" w:sz="4" w:space="0" w:color="auto"/>
            </w:tcBorders>
          </w:tcPr>
          <w:p w14:paraId="6D53F367" w14:textId="03063165" w:rsidR="00B94ABD" w:rsidRPr="000442AF" w:rsidRDefault="00B94ABD" w:rsidP="000442AF">
            <w:pPr>
              <w:spacing w:line="256" w:lineRule="auto"/>
              <w:jc w:val="both"/>
              <w:rPr>
                <w:b/>
                <w:lang w:val="uk-UA" w:eastAsia="en-US"/>
              </w:rPr>
            </w:pPr>
            <w:r w:rsidRPr="00E92903">
              <w:rPr>
                <w:bCs/>
                <w:lang w:val="uk-UA"/>
              </w:rPr>
              <w:t xml:space="preserve">Соціально-трудові відносини:теорія та практика </w:t>
            </w:r>
            <w:r w:rsidRPr="00E92903">
              <w:rPr>
                <w:lang w:val="uk-UA"/>
              </w:rPr>
              <w:t>. – К.: КНЕУ. - 2021. - № 10(2). -</w:t>
            </w:r>
          </w:p>
        </w:tc>
        <w:tc>
          <w:tcPr>
            <w:tcW w:w="1560" w:type="dxa"/>
            <w:tcBorders>
              <w:top w:val="single" w:sz="4" w:space="0" w:color="auto"/>
              <w:left w:val="single" w:sz="4" w:space="0" w:color="auto"/>
              <w:bottom w:val="single" w:sz="4" w:space="0" w:color="auto"/>
              <w:right w:val="single" w:sz="4" w:space="0" w:color="auto"/>
            </w:tcBorders>
          </w:tcPr>
          <w:p w14:paraId="1FA18EB7" w14:textId="77777777" w:rsidR="00B94ABD" w:rsidRDefault="00B94ABD" w:rsidP="00DF066A">
            <w:pPr>
              <w:jc w:val="both"/>
              <w:rPr>
                <w:bCs/>
                <w:lang w:val="uk-UA"/>
              </w:rPr>
            </w:pPr>
            <w:r w:rsidRPr="00E92903">
              <w:rPr>
                <w:bCs/>
                <w:lang w:val="uk-UA"/>
              </w:rPr>
              <w:t xml:space="preserve">0.6 д.а., </w:t>
            </w:r>
          </w:p>
          <w:p w14:paraId="48ADAFBA" w14:textId="13ECBD9B" w:rsidR="00B94ABD" w:rsidRPr="000442AF" w:rsidRDefault="00B94ABD" w:rsidP="000442AF">
            <w:pPr>
              <w:spacing w:line="256" w:lineRule="auto"/>
              <w:jc w:val="both"/>
              <w:rPr>
                <w:b/>
                <w:lang w:val="uk-UA" w:eastAsia="en-US"/>
              </w:rPr>
            </w:pPr>
            <w:r w:rsidRPr="00E92903">
              <w:rPr>
                <w:bCs/>
                <w:lang w:val="uk-UA"/>
              </w:rPr>
              <w:t>С.21-31</w:t>
            </w:r>
          </w:p>
        </w:tc>
        <w:tc>
          <w:tcPr>
            <w:tcW w:w="992" w:type="dxa"/>
            <w:tcBorders>
              <w:top w:val="single" w:sz="4" w:space="0" w:color="auto"/>
              <w:left w:val="single" w:sz="4" w:space="0" w:color="auto"/>
              <w:bottom w:val="single" w:sz="4" w:space="0" w:color="auto"/>
              <w:right w:val="single" w:sz="4" w:space="0" w:color="auto"/>
            </w:tcBorders>
          </w:tcPr>
          <w:p w14:paraId="4A3B4F68" w14:textId="7C32937C" w:rsidR="00B94ABD" w:rsidRPr="000442AF" w:rsidRDefault="00B94ABD" w:rsidP="000442AF">
            <w:pPr>
              <w:spacing w:line="256" w:lineRule="auto"/>
              <w:jc w:val="both"/>
              <w:rPr>
                <w:b/>
                <w:lang w:val="uk-UA" w:eastAsia="en-US"/>
              </w:rPr>
            </w:pPr>
            <w:r w:rsidRPr="00E92903">
              <w:rPr>
                <w:bCs/>
                <w:lang w:val="uk-UA"/>
              </w:rPr>
              <w:t>Українська</w:t>
            </w:r>
          </w:p>
        </w:tc>
        <w:tc>
          <w:tcPr>
            <w:tcW w:w="1276" w:type="dxa"/>
            <w:tcBorders>
              <w:top w:val="single" w:sz="4" w:space="0" w:color="auto"/>
              <w:left w:val="single" w:sz="4" w:space="0" w:color="auto"/>
              <w:bottom w:val="single" w:sz="4" w:space="0" w:color="auto"/>
              <w:right w:val="single" w:sz="4" w:space="0" w:color="auto"/>
            </w:tcBorders>
          </w:tcPr>
          <w:p w14:paraId="606224A4" w14:textId="3B50F462" w:rsidR="00B94ABD" w:rsidRPr="000442AF" w:rsidRDefault="00B94ABD" w:rsidP="000442AF">
            <w:pPr>
              <w:spacing w:line="256" w:lineRule="auto"/>
              <w:jc w:val="both"/>
              <w:rPr>
                <w:b/>
                <w:lang w:val="uk-UA" w:eastAsia="en-US"/>
              </w:rPr>
            </w:pPr>
            <w:r w:rsidRPr="00E92903">
              <w:rPr>
                <w:b/>
                <w:lang w:val="uk-UA"/>
              </w:rPr>
              <w:t>Б</w:t>
            </w:r>
          </w:p>
        </w:tc>
        <w:tc>
          <w:tcPr>
            <w:tcW w:w="1134" w:type="dxa"/>
            <w:tcBorders>
              <w:top w:val="single" w:sz="4" w:space="0" w:color="auto"/>
              <w:left w:val="single" w:sz="4" w:space="0" w:color="auto"/>
              <w:bottom w:val="single" w:sz="4" w:space="0" w:color="auto"/>
              <w:right w:val="single" w:sz="4" w:space="0" w:color="auto"/>
            </w:tcBorders>
          </w:tcPr>
          <w:p w14:paraId="30249BF1"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077F49C4" w14:textId="5479843E" w:rsidR="00B94ABD" w:rsidRPr="000442AF" w:rsidRDefault="006D360A"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393D962E" w14:textId="2BBC22A7" w:rsidR="00B94ABD" w:rsidRPr="000442AF" w:rsidRDefault="00B94ABD" w:rsidP="000442AF">
            <w:pPr>
              <w:spacing w:line="256" w:lineRule="auto"/>
              <w:jc w:val="both"/>
              <w:rPr>
                <w:b/>
                <w:lang w:val="uk-UA" w:eastAsia="en-US"/>
              </w:rPr>
            </w:pPr>
            <w:r w:rsidRPr="00E92903">
              <w:rPr>
                <w:bCs/>
                <w:lang w:val="uk-UA"/>
              </w:rPr>
              <w:t>https://www.businessperspectives.org/images/pdf/applications/publishing/templates/article/assets/14607/SLRTP_2020_02_Riabokon.pdf</w:t>
            </w:r>
          </w:p>
        </w:tc>
      </w:tr>
      <w:tr w:rsidR="00B94ABD" w:rsidRPr="00421461" w14:paraId="337E9FD9" w14:textId="77777777" w:rsidTr="007F56D0">
        <w:trPr>
          <w:trHeight w:val="841"/>
        </w:trPr>
        <w:tc>
          <w:tcPr>
            <w:tcW w:w="540" w:type="dxa"/>
            <w:shd w:val="clear" w:color="auto" w:fill="auto"/>
          </w:tcPr>
          <w:p w14:paraId="22DDEFB3"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37417155" w14:textId="6B8A2C58" w:rsidR="00B94ABD" w:rsidRPr="000442AF" w:rsidRDefault="00B94ABD" w:rsidP="000442AF">
            <w:pPr>
              <w:spacing w:line="256" w:lineRule="auto"/>
              <w:jc w:val="both"/>
              <w:rPr>
                <w:b/>
                <w:lang w:val="uk-UA" w:eastAsia="en-US"/>
              </w:rPr>
            </w:pPr>
            <w:r w:rsidRPr="00E92903">
              <w:rPr>
                <w:b/>
                <w:lang w:val="uk-UA"/>
              </w:rPr>
              <w:t>Рябоконь І.О.</w:t>
            </w:r>
          </w:p>
        </w:tc>
        <w:tc>
          <w:tcPr>
            <w:tcW w:w="3402" w:type="dxa"/>
            <w:tcBorders>
              <w:top w:val="single" w:sz="4" w:space="0" w:color="auto"/>
              <w:left w:val="single" w:sz="4" w:space="0" w:color="auto"/>
              <w:bottom w:val="single" w:sz="4" w:space="0" w:color="auto"/>
              <w:right w:val="single" w:sz="4" w:space="0" w:color="auto"/>
            </w:tcBorders>
          </w:tcPr>
          <w:p w14:paraId="64A59268" w14:textId="2ED41758" w:rsidR="00B94ABD" w:rsidRPr="000442AF" w:rsidRDefault="00B94ABD" w:rsidP="000442AF">
            <w:pPr>
              <w:spacing w:line="256" w:lineRule="auto"/>
              <w:jc w:val="both"/>
              <w:rPr>
                <w:b/>
                <w:lang w:val="uk-UA" w:eastAsia="en-US"/>
              </w:rPr>
            </w:pPr>
            <w:r w:rsidRPr="00E92903">
              <w:rPr>
                <w:bCs/>
                <w:lang w:val="uk-UA"/>
              </w:rPr>
              <w:t>Вплив поширення дистанційних форм навчання в період пандемії COVID-19 на якість трудового життя науково-педагогічних працівників</w:t>
            </w:r>
          </w:p>
        </w:tc>
        <w:tc>
          <w:tcPr>
            <w:tcW w:w="1162" w:type="dxa"/>
            <w:tcBorders>
              <w:top w:val="single" w:sz="4" w:space="0" w:color="auto"/>
              <w:left w:val="single" w:sz="4" w:space="0" w:color="auto"/>
              <w:bottom w:val="single" w:sz="4" w:space="0" w:color="auto"/>
              <w:right w:val="single" w:sz="4" w:space="0" w:color="auto"/>
            </w:tcBorders>
          </w:tcPr>
          <w:p w14:paraId="3EEE9964" w14:textId="199049B0" w:rsidR="00B94ABD" w:rsidRPr="000442AF" w:rsidRDefault="00B94ABD" w:rsidP="000442AF">
            <w:pPr>
              <w:spacing w:line="256" w:lineRule="auto"/>
              <w:jc w:val="both"/>
              <w:rPr>
                <w:b/>
                <w:lang w:val="uk-UA" w:eastAsia="en-US"/>
              </w:rPr>
            </w:pPr>
            <w:r w:rsidRPr="00E92903">
              <w:rPr>
                <w:bCs/>
                <w:lang w:val="uk-UA"/>
              </w:rPr>
              <w:t>Науковий журнал «Бізнес Інформ» - 2021 -№9 – С.28-33</w:t>
            </w:r>
          </w:p>
        </w:tc>
        <w:tc>
          <w:tcPr>
            <w:tcW w:w="1560" w:type="dxa"/>
            <w:tcBorders>
              <w:top w:val="single" w:sz="4" w:space="0" w:color="auto"/>
              <w:left w:val="single" w:sz="4" w:space="0" w:color="auto"/>
              <w:bottom w:val="single" w:sz="4" w:space="0" w:color="auto"/>
              <w:right w:val="single" w:sz="4" w:space="0" w:color="auto"/>
            </w:tcBorders>
          </w:tcPr>
          <w:p w14:paraId="4F6799B0" w14:textId="77777777" w:rsidR="00B94ABD" w:rsidRDefault="00B94ABD" w:rsidP="00DF066A">
            <w:pPr>
              <w:jc w:val="both"/>
              <w:rPr>
                <w:bCs/>
                <w:lang w:val="uk-UA"/>
              </w:rPr>
            </w:pPr>
            <w:r w:rsidRPr="00E92903">
              <w:rPr>
                <w:bCs/>
                <w:lang w:val="uk-UA"/>
              </w:rPr>
              <w:t xml:space="preserve">0.6 д.а., </w:t>
            </w:r>
          </w:p>
          <w:p w14:paraId="627F6399" w14:textId="547FC9FB" w:rsidR="00B94ABD" w:rsidRPr="000442AF" w:rsidRDefault="00B94ABD" w:rsidP="000442AF">
            <w:pPr>
              <w:spacing w:line="256" w:lineRule="auto"/>
              <w:jc w:val="both"/>
              <w:rPr>
                <w:b/>
                <w:lang w:val="uk-UA" w:eastAsia="en-US"/>
              </w:rPr>
            </w:pPr>
            <w:r w:rsidRPr="00E92903">
              <w:rPr>
                <w:bCs/>
                <w:lang w:val="uk-UA"/>
              </w:rPr>
              <w:t>С.28-33</w:t>
            </w:r>
          </w:p>
        </w:tc>
        <w:tc>
          <w:tcPr>
            <w:tcW w:w="992" w:type="dxa"/>
            <w:tcBorders>
              <w:top w:val="single" w:sz="4" w:space="0" w:color="auto"/>
              <w:left w:val="single" w:sz="4" w:space="0" w:color="auto"/>
              <w:bottom w:val="single" w:sz="4" w:space="0" w:color="auto"/>
              <w:right w:val="single" w:sz="4" w:space="0" w:color="auto"/>
            </w:tcBorders>
          </w:tcPr>
          <w:p w14:paraId="4C1CCF5B" w14:textId="4574823E" w:rsidR="00B94ABD" w:rsidRPr="000442AF" w:rsidRDefault="00B94ABD" w:rsidP="000442AF">
            <w:pPr>
              <w:spacing w:line="256" w:lineRule="auto"/>
              <w:jc w:val="both"/>
              <w:rPr>
                <w:b/>
                <w:lang w:val="uk-UA" w:eastAsia="en-US"/>
              </w:rPr>
            </w:pPr>
            <w:r w:rsidRPr="00E92903">
              <w:rPr>
                <w:bCs/>
                <w:lang w:val="uk-UA"/>
              </w:rPr>
              <w:t>Українська</w:t>
            </w:r>
          </w:p>
        </w:tc>
        <w:tc>
          <w:tcPr>
            <w:tcW w:w="1276" w:type="dxa"/>
            <w:tcBorders>
              <w:top w:val="single" w:sz="4" w:space="0" w:color="auto"/>
              <w:left w:val="single" w:sz="4" w:space="0" w:color="auto"/>
              <w:bottom w:val="single" w:sz="4" w:space="0" w:color="auto"/>
              <w:right w:val="single" w:sz="4" w:space="0" w:color="auto"/>
            </w:tcBorders>
          </w:tcPr>
          <w:p w14:paraId="084BA9AF" w14:textId="21B5591F" w:rsidR="00B94ABD" w:rsidRPr="000442AF" w:rsidRDefault="00B94ABD" w:rsidP="000442AF">
            <w:pPr>
              <w:spacing w:line="256" w:lineRule="auto"/>
              <w:jc w:val="both"/>
              <w:rPr>
                <w:b/>
                <w:lang w:val="uk-UA" w:eastAsia="en-US"/>
              </w:rPr>
            </w:pPr>
            <w:r w:rsidRPr="00E92903">
              <w:rPr>
                <w:bCs/>
                <w:lang w:val="uk-UA"/>
              </w:rPr>
              <w:t>Б</w:t>
            </w:r>
          </w:p>
        </w:tc>
        <w:tc>
          <w:tcPr>
            <w:tcW w:w="1134" w:type="dxa"/>
            <w:tcBorders>
              <w:top w:val="single" w:sz="4" w:space="0" w:color="auto"/>
              <w:left w:val="single" w:sz="4" w:space="0" w:color="auto"/>
              <w:bottom w:val="single" w:sz="4" w:space="0" w:color="auto"/>
              <w:right w:val="single" w:sz="4" w:space="0" w:color="auto"/>
            </w:tcBorders>
          </w:tcPr>
          <w:p w14:paraId="59B946F6"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33E42189" w14:textId="54D326D3" w:rsidR="00B94ABD" w:rsidRPr="000442AF" w:rsidRDefault="006D360A"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51E75A43" w14:textId="4528B083" w:rsidR="00B94ABD" w:rsidRPr="000442AF" w:rsidRDefault="00B94ABD" w:rsidP="000442AF">
            <w:pPr>
              <w:spacing w:line="256" w:lineRule="auto"/>
              <w:jc w:val="both"/>
              <w:rPr>
                <w:b/>
                <w:lang w:val="uk-UA" w:eastAsia="en-US"/>
              </w:rPr>
            </w:pPr>
            <w:r w:rsidRPr="00E92903">
              <w:rPr>
                <w:bCs/>
                <w:lang w:val="uk-UA"/>
              </w:rPr>
              <w:t>https://www.business-inform.net/export_pdf/business-inform-2021-9_0-pages-28_33.pdf</w:t>
            </w:r>
          </w:p>
        </w:tc>
      </w:tr>
      <w:tr w:rsidR="00B94ABD" w:rsidRPr="00421461" w14:paraId="76A5D76A" w14:textId="77777777" w:rsidTr="007F56D0">
        <w:trPr>
          <w:trHeight w:val="841"/>
        </w:trPr>
        <w:tc>
          <w:tcPr>
            <w:tcW w:w="540" w:type="dxa"/>
            <w:shd w:val="clear" w:color="auto" w:fill="auto"/>
          </w:tcPr>
          <w:p w14:paraId="0BAE422F"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4508588C" w14:textId="77777777" w:rsidR="00B94ABD" w:rsidRPr="00E92903" w:rsidRDefault="00B94ABD" w:rsidP="00DF066A">
            <w:pPr>
              <w:spacing w:line="256" w:lineRule="auto"/>
              <w:jc w:val="both"/>
              <w:rPr>
                <w:lang w:val="uk-UA" w:eastAsia="en-US"/>
              </w:rPr>
            </w:pPr>
            <w:r w:rsidRPr="00E92903">
              <w:rPr>
                <w:lang w:val="uk-UA" w:eastAsia="en-US"/>
              </w:rPr>
              <w:t>Цимбалюк С., Волковська А.</w:t>
            </w:r>
          </w:p>
          <w:p w14:paraId="372DC896" w14:textId="77777777" w:rsidR="00B94ABD" w:rsidRPr="000442AF" w:rsidRDefault="00B94ABD" w:rsidP="000442AF">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7274EF37" w14:textId="6C39CD38" w:rsidR="00B94ABD" w:rsidRPr="000442AF" w:rsidRDefault="00B94ABD" w:rsidP="000442AF">
            <w:pPr>
              <w:spacing w:line="256" w:lineRule="auto"/>
              <w:jc w:val="both"/>
              <w:rPr>
                <w:b/>
                <w:lang w:val="uk-UA" w:eastAsia="en-US"/>
              </w:rPr>
            </w:pPr>
            <w:r w:rsidRPr="00E92903">
              <w:rPr>
                <w:lang w:val="uk-UA" w:eastAsia="en-US"/>
              </w:rPr>
              <w:t>Аналіз інституціональних факторів, які обумовлюють гендерні розриви в оплаті праці в Україні</w:t>
            </w:r>
          </w:p>
        </w:tc>
        <w:tc>
          <w:tcPr>
            <w:tcW w:w="1162" w:type="dxa"/>
            <w:tcBorders>
              <w:top w:val="single" w:sz="4" w:space="0" w:color="auto"/>
              <w:left w:val="single" w:sz="4" w:space="0" w:color="auto"/>
              <w:bottom w:val="single" w:sz="4" w:space="0" w:color="auto"/>
              <w:right w:val="single" w:sz="4" w:space="0" w:color="auto"/>
            </w:tcBorders>
          </w:tcPr>
          <w:p w14:paraId="0B0A1130" w14:textId="0082DFCC" w:rsidR="00B94ABD" w:rsidRPr="000442AF" w:rsidRDefault="00B94ABD" w:rsidP="000442AF">
            <w:pPr>
              <w:spacing w:line="256" w:lineRule="auto"/>
              <w:jc w:val="both"/>
              <w:rPr>
                <w:b/>
                <w:lang w:val="uk-UA" w:eastAsia="en-US"/>
              </w:rPr>
            </w:pPr>
            <w:r w:rsidRPr="00E92903">
              <w:rPr>
                <w:iCs/>
                <w:bdr w:val="none" w:sz="0" w:space="0" w:color="auto" w:frame="1"/>
                <w:shd w:val="clear" w:color="auto" w:fill="FFFFFF"/>
                <w:lang w:val="uk-UA" w:eastAsia="en-US"/>
              </w:rPr>
              <w:t>Соціально-трудові відносини: теорія і практика. 2021,</w:t>
            </w:r>
            <w:r w:rsidRPr="00E92903">
              <w:rPr>
                <w:shd w:val="clear" w:color="auto" w:fill="FFFFFF"/>
                <w:lang w:val="uk-UA" w:eastAsia="en-US"/>
              </w:rPr>
              <w:t xml:space="preserve"> Вип. </w:t>
            </w:r>
            <w:r w:rsidRPr="00E92903">
              <w:rPr>
                <w:iCs/>
                <w:bdr w:val="none" w:sz="0" w:space="0" w:color="auto" w:frame="1"/>
                <w:shd w:val="clear" w:color="auto" w:fill="FFFFFF"/>
                <w:lang w:val="uk-UA" w:eastAsia="en-US"/>
              </w:rPr>
              <w:t xml:space="preserve">11, </w:t>
            </w:r>
            <w:r w:rsidRPr="00E92903">
              <w:rPr>
                <w:lang w:val="uk-UA" w:eastAsia="en-US"/>
              </w:rPr>
              <w:t xml:space="preserve">№ </w:t>
            </w:r>
            <w:r w:rsidRPr="00E92903">
              <w:rPr>
                <w:shd w:val="clear" w:color="auto" w:fill="FFFFFF"/>
                <w:lang w:val="uk-UA" w:eastAsia="en-US"/>
              </w:rPr>
              <w:t>1.</w:t>
            </w:r>
          </w:p>
        </w:tc>
        <w:tc>
          <w:tcPr>
            <w:tcW w:w="1560" w:type="dxa"/>
            <w:tcBorders>
              <w:top w:val="single" w:sz="4" w:space="0" w:color="auto"/>
              <w:left w:val="single" w:sz="4" w:space="0" w:color="auto"/>
              <w:bottom w:val="single" w:sz="4" w:space="0" w:color="auto"/>
              <w:right w:val="single" w:sz="4" w:space="0" w:color="auto"/>
            </w:tcBorders>
          </w:tcPr>
          <w:p w14:paraId="37D051BA" w14:textId="77777777" w:rsidR="00B94ABD" w:rsidRDefault="00B94ABD" w:rsidP="00DF066A">
            <w:pPr>
              <w:spacing w:line="256" w:lineRule="auto"/>
              <w:jc w:val="both"/>
              <w:rPr>
                <w:shd w:val="clear" w:color="auto" w:fill="FFFFFF"/>
                <w:lang w:val="uk-UA" w:eastAsia="en-US"/>
              </w:rPr>
            </w:pPr>
            <w:r w:rsidRPr="00E92903">
              <w:rPr>
                <w:lang w:val="uk-UA" w:eastAsia="en-US"/>
              </w:rPr>
              <w:t>1 д.а.</w:t>
            </w:r>
            <w:r w:rsidRPr="00E92903">
              <w:rPr>
                <w:shd w:val="clear" w:color="auto" w:fill="FFFFFF"/>
                <w:lang w:val="uk-UA" w:eastAsia="en-US"/>
              </w:rPr>
              <w:t xml:space="preserve"> </w:t>
            </w:r>
          </w:p>
          <w:p w14:paraId="4DDC2463" w14:textId="77777777" w:rsidR="00B94ABD" w:rsidRPr="00E92903" w:rsidRDefault="00B94ABD" w:rsidP="00DF066A">
            <w:pPr>
              <w:spacing w:line="256" w:lineRule="auto"/>
              <w:jc w:val="both"/>
              <w:rPr>
                <w:shd w:val="clear" w:color="auto" w:fill="FFFFFF"/>
                <w:lang w:val="uk-UA" w:eastAsia="en-US"/>
              </w:rPr>
            </w:pPr>
            <w:r>
              <w:rPr>
                <w:shd w:val="clear" w:color="auto" w:fill="FFFFFF"/>
                <w:lang w:val="uk-UA" w:eastAsia="en-US"/>
              </w:rPr>
              <w:t>с</w:t>
            </w:r>
            <w:r w:rsidRPr="00E92903">
              <w:rPr>
                <w:shd w:val="clear" w:color="auto" w:fill="FFFFFF"/>
                <w:lang w:val="uk-UA" w:eastAsia="en-US"/>
              </w:rPr>
              <w:t>. 1-13,</w:t>
            </w:r>
          </w:p>
          <w:p w14:paraId="1C4209D3" w14:textId="77777777" w:rsidR="00B94ABD" w:rsidRPr="000442AF" w:rsidRDefault="00B94ABD" w:rsidP="000442AF">
            <w:pPr>
              <w:spacing w:line="256" w:lineRule="auto"/>
              <w:jc w:val="both"/>
              <w:rPr>
                <w:b/>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2C7F9DA6" w14:textId="116CCAC6" w:rsidR="00B94ABD" w:rsidRPr="000442AF" w:rsidRDefault="00B94ABD" w:rsidP="000442AF">
            <w:pPr>
              <w:spacing w:line="256" w:lineRule="auto"/>
              <w:jc w:val="both"/>
              <w:rPr>
                <w:b/>
                <w:lang w:val="uk-UA" w:eastAsia="en-US"/>
              </w:rPr>
            </w:pPr>
            <w:r w:rsidRPr="00E92903">
              <w:rPr>
                <w:lang w:val="uk-UA" w:eastAsia="en-US"/>
              </w:rPr>
              <w:t>укр.</w:t>
            </w:r>
          </w:p>
        </w:tc>
        <w:tc>
          <w:tcPr>
            <w:tcW w:w="1276" w:type="dxa"/>
            <w:tcBorders>
              <w:top w:val="single" w:sz="4" w:space="0" w:color="auto"/>
              <w:left w:val="single" w:sz="4" w:space="0" w:color="auto"/>
              <w:bottom w:val="single" w:sz="4" w:space="0" w:color="auto"/>
              <w:right w:val="single" w:sz="4" w:space="0" w:color="auto"/>
            </w:tcBorders>
          </w:tcPr>
          <w:p w14:paraId="36CFB369" w14:textId="15ABDB7C" w:rsidR="00B94ABD" w:rsidRPr="000442AF" w:rsidRDefault="00B94ABD" w:rsidP="000442AF">
            <w:pPr>
              <w:spacing w:line="256" w:lineRule="auto"/>
              <w:jc w:val="both"/>
              <w:rPr>
                <w:b/>
                <w:lang w:val="uk-UA" w:eastAsia="en-US"/>
              </w:rPr>
            </w:pPr>
            <w:r w:rsidRPr="00E92903">
              <w:rPr>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59228F45" w14:textId="7D0FD772" w:rsidR="00B94ABD" w:rsidRPr="000442AF" w:rsidRDefault="00B94ABD" w:rsidP="000442AF">
            <w:pPr>
              <w:spacing w:line="256" w:lineRule="auto"/>
              <w:jc w:val="both"/>
              <w:rPr>
                <w:b/>
                <w:lang w:val="uk-UA" w:eastAsia="en-US"/>
              </w:rPr>
            </w:pPr>
            <w:r w:rsidRPr="00E92903">
              <w:rPr>
                <w:lang w:val="uk-UA" w:eastAsia="en-US"/>
              </w:rPr>
              <w:t>-</w:t>
            </w:r>
          </w:p>
        </w:tc>
        <w:tc>
          <w:tcPr>
            <w:tcW w:w="1701" w:type="dxa"/>
            <w:tcBorders>
              <w:top w:val="single" w:sz="4" w:space="0" w:color="auto"/>
              <w:left w:val="single" w:sz="4" w:space="0" w:color="auto"/>
              <w:bottom w:val="single" w:sz="4" w:space="0" w:color="auto"/>
              <w:right w:val="single" w:sz="4" w:space="0" w:color="auto"/>
            </w:tcBorders>
          </w:tcPr>
          <w:p w14:paraId="1DDF38E3" w14:textId="63C9217B" w:rsidR="00B94ABD" w:rsidRPr="000442AF" w:rsidRDefault="00B94ABD" w:rsidP="000442AF">
            <w:pPr>
              <w:spacing w:line="256" w:lineRule="auto"/>
              <w:jc w:val="both"/>
              <w:rPr>
                <w:b/>
                <w:lang w:val="uk-UA" w:eastAsia="en-US"/>
              </w:rPr>
            </w:pPr>
            <w:r w:rsidRPr="00E92903">
              <w:rPr>
                <w:lang w:val="uk-UA" w:eastAsia="en-US"/>
              </w:rPr>
              <w:t>Copernicus</w:t>
            </w:r>
          </w:p>
        </w:tc>
        <w:tc>
          <w:tcPr>
            <w:tcW w:w="1793" w:type="dxa"/>
            <w:tcBorders>
              <w:top w:val="single" w:sz="4" w:space="0" w:color="auto"/>
              <w:left w:val="single" w:sz="4" w:space="0" w:color="auto"/>
              <w:bottom w:val="single" w:sz="4" w:space="0" w:color="auto"/>
              <w:right w:val="single" w:sz="4" w:space="0" w:color="auto"/>
            </w:tcBorders>
          </w:tcPr>
          <w:p w14:paraId="179628BF" w14:textId="36164945" w:rsidR="00B94ABD" w:rsidRPr="000442AF" w:rsidRDefault="004A3771" w:rsidP="000442AF">
            <w:pPr>
              <w:spacing w:line="256" w:lineRule="auto"/>
              <w:jc w:val="both"/>
              <w:rPr>
                <w:b/>
                <w:lang w:val="uk-UA" w:eastAsia="en-US"/>
              </w:rPr>
            </w:pPr>
            <w:hyperlink r:id="rId65" w:history="1">
              <w:r w:rsidR="00B94ABD" w:rsidRPr="00E92903">
                <w:rPr>
                  <w:rStyle w:val="af9"/>
                  <w:color w:val="auto"/>
                  <w:shd w:val="clear" w:color="auto" w:fill="FFFFFF"/>
                  <w:lang w:eastAsia="en-US"/>
                </w:rPr>
                <w:t>http</w:t>
              </w:r>
              <w:r w:rsidR="00B94ABD" w:rsidRPr="00E92903">
                <w:rPr>
                  <w:rStyle w:val="af9"/>
                  <w:color w:val="auto"/>
                  <w:shd w:val="clear" w:color="auto" w:fill="FFFFFF"/>
                  <w:lang w:val="uk-UA" w:eastAsia="en-US"/>
                </w:rPr>
                <w:t>://</w:t>
              </w:r>
              <w:r w:rsidR="00B94ABD" w:rsidRPr="00E92903">
                <w:rPr>
                  <w:rStyle w:val="af9"/>
                  <w:color w:val="auto"/>
                  <w:shd w:val="clear" w:color="auto" w:fill="FFFFFF"/>
                  <w:lang w:eastAsia="en-US"/>
                </w:rPr>
                <w:t>dx</w:t>
              </w:r>
              <w:r w:rsidR="00B94ABD" w:rsidRPr="00E92903">
                <w:rPr>
                  <w:rStyle w:val="af9"/>
                  <w:color w:val="auto"/>
                  <w:shd w:val="clear" w:color="auto" w:fill="FFFFFF"/>
                  <w:lang w:val="uk-UA" w:eastAsia="en-US"/>
                </w:rPr>
                <w:t>.</w:t>
              </w:r>
              <w:r w:rsidR="00B94ABD" w:rsidRPr="00E92903">
                <w:rPr>
                  <w:rStyle w:val="af9"/>
                  <w:color w:val="auto"/>
                  <w:shd w:val="clear" w:color="auto" w:fill="FFFFFF"/>
                  <w:lang w:eastAsia="en-US"/>
                </w:rPr>
                <w:t>doi</w:t>
              </w:r>
              <w:r w:rsidR="00B94ABD" w:rsidRPr="00E92903">
                <w:rPr>
                  <w:rStyle w:val="af9"/>
                  <w:color w:val="auto"/>
                  <w:shd w:val="clear" w:color="auto" w:fill="FFFFFF"/>
                  <w:lang w:val="uk-UA" w:eastAsia="en-US"/>
                </w:rPr>
                <w:t>.</w:t>
              </w:r>
              <w:r w:rsidR="00B94ABD" w:rsidRPr="00E92903">
                <w:rPr>
                  <w:rStyle w:val="af9"/>
                  <w:color w:val="auto"/>
                  <w:shd w:val="clear" w:color="auto" w:fill="FFFFFF"/>
                  <w:lang w:eastAsia="en-US"/>
                </w:rPr>
                <w:t>org</w:t>
              </w:r>
              <w:r w:rsidR="00B94ABD" w:rsidRPr="00E92903">
                <w:rPr>
                  <w:rStyle w:val="af9"/>
                  <w:color w:val="auto"/>
                  <w:shd w:val="clear" w:color="auto" w:fill="FFFFFF"/>
                  <w:lang w:val="uk-UA" w:eastAsia="en-US"/>
                </w:rPr>
                <w:t>/10.21511/</w:t>
              </w:r>
              <w:r w:rsidR="00B94ABD" w:rsidRPr="00E92903">
                <w:rPr>
                  <w:rStyle w:val="af9"/>
                  <w:color w:val="auto"/>
                  <w:shd w:val="clear" w:color="auto" w:fill="FFFFFF"/>
                  <w:lang w:eastAsia="en-US"/>
                </w:rPr>
                <w:t>slrtp</w:t>
              </w:r>
              <w:r w:rsidR="00B94ABD" w:rsidRPr="00E92903">
                <w:rPr>
                  <w:rStyle w:val="af9"/>
                  <w:color w:val="auto"/>
                  <w:shd w:val="clear" w:color="auto" w:fill="FFFFFF"/>
                  <w:lang w:val="uk-UA" w:eastAsia="en-US"/>
                </w:rPr>
                <w:t>.11(1).2021.01</w:t>
              </w:r>
            </w:hyperlink>
          </w:p>
        </w:tc>
      </w:tr>
      <w:tr w:rsidR="00B94ABD" w:rsidRPr="00421461" w14:paraId="0027DBE1" w14:textId="77777777" w:rsidTr="007F56D0">
        <w:trPr>
          <w:trHeight w:val="841"/>
        </w:trPr>
        <w:tc>
          <w:tcPr>
            <w:tcW w:w="540" w:type="dxa"/>
            <w:shd w:val="clear" w:color="auto" w:fill="auto"/>
          </w:tcPr>
          <w:p w14:paraId="675112DC"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2C4D6B0C" w14:textId="1005B0E3" w:rsidR="00B94ABD" w:rsidRPr="000442AF" w:rsidRDefault="00B94ABD" w:rsidP="000442AF">
            <w:pPr>
              <w:spacing w:line="256" w:lineRule="auto"/>
              <w:jc w:val="both"/>
              <w:rPr>
                <w:b/>
                <w:lang w:val="uk-UA" w:eastAsia="en-US"/>
              </w:rPr>
            </w:pPr>
            <w:r w:rsidRPr="00E92903">
              <w:rPr>
                <w:bCs/>
                <w:lang w:val="uk-UA" w:eastAsia="en-US"/>
              </w:rPr>
              <w:t>Герасименко</w:t>
            </w:r>
            <w:r w:rsidRPr="00E92903">
              <w:rPr>
                <w:bCs/>
                <w:lang w:val="en-US" w:eastAsia="en-US"/>
              </w:rPr>
              <w:t> </w:t>
            </w:r>
            <w:r w:rsidRPr="00E92903">
              <w:rPr>
                <w:bCs/>
                <w:lang w:val="uk-UA" w:eastAsia="en-US"/>
              </w:rPr>
              <w:t>О.О., Махаєва</w:t>
            </w:r>
            <w:r w:rsidRPr="00E92903">
              <w:rPr>
                <w:bCs/>
                <w:lang w:val="en-US" w:eastAsia="en-US"/>
              </w:rPr>
              <w:t> </w:t>
            </w:r>
            <w:r w:rsidRPr="00E92903">
              <w:rPr>
                <w:bCs/>
                <w:lang w:val="uk-UA" w:eastAsia="en-US"/>
              </w:rPr>
              <w:t>М.А.</w:t>
            </w:r>
          </w:p>
        </w:tc>
        <w:tc>
          <w:tcPr>
            <w:tcW w:w="3402" w:type="dxa"/>
            <w:tcBorders>
              <w:top w:val="single" w:sz="4" w:space="0" w:color="auto"/>
              <w:left w:val="single" w:sz="4" w:space="0" w:color="auto"/>
              <w:bottom w:val="single" w:sz="4" w:space="0" w:color="auto"/>
              <w:right w:val="single" w:sz="4" w:space="0" w:color="auto"/>
            </w:tcBorders>
          </w:tcPr>
          <w:p w14:paraId="31107F21" w14:textId="455FBF9E" w:rsidR="00B94ABD" w:rsidRPr="000442AF" w:rsidRDefault="00B94ABD" w:rsidP="000442AF">
            <w:pPr>
              <w:spacing w:line="256" w:lineRule="auto"/>
              <w:jc w:val="both"/>
              <w:rPr>
                <w:b/>
                <w:lang w:val="uk-UA" w:eastAsia="en-US"/>
              </w:rPr>
            </w:pPr>
            <w:r w:rsidRPr="00E92903">
              <w:rPr>
                <w:bCs/>
                <w:lang w:val="uk-UA" w:eastAsia="en-US"/>
              </w:rPr>
              <w:t>Антикризовий мотиваційний менеджмент у контексті викликів пандемії COVID-19.</w:t>
            </w:r>
          </w:p>
        </w:tc>
        <w:tc>
          <w:tcPr>
            <w:tcW w:w="1162" w:type="dxa"/>
            <w:tcBorders>
              <w:top w:val="single" w:sz="4" w:space="0" w:color="auto"/>
              <w:left w:val="single" w:sz="4" w:space="0" w:color="auto"/>
              <w:bottom w:val="single" w:sz="4" w:space="0" w:color="auto"/>
              <w:right w:val="single" w:sz="4" w:space="0" w:color="auto"/>
            </w:tcBorders>
          </w:tcPr>
          <w:p w14:paraId="0546F15C" w14:textId="77777777" w:rsidR="00B94ABD" w:rsidRPr="00E92903" w:rsidRDefault="00B94ABD" w:rsidP="00DF066A">
            <w:pPr>
              <w:spacing w:line="256" w:lineRule="auto"/>
              <w:jc w:val="both"/>
              <w:rPr>
                <w:bCs/>
                <w:lang w:val="uk-UA" w:eastAsia="en-US"/>
              </w:rPr>
            </w:pPr>
            <w:r w:rsidRPr="00E92903">
              <w:rPr>
                <w:bCs/>
                <w:lang w:val="uk-UA" w:eastAsia="en-US"/>
              </w:rPr>
              <w:t>Бізнес-навігатор.</w:t>
            </w:r>
          </w:p>
          <w:p w14:paraId="60E9F1AC" w14:textId="0DA60B8D" w:rsidR="00B94ABD" w:rsidRPr="000442AF" w:rsidRDefault="00B94ABD" w:rsidP="000442AF">
            <w:pPr>
              <w:spacing w:line="256" w:lineRule="auto"/>
              <w:jc w:val="both"/>
              <w:rPr>
                <w:b/>
                <w:lang w:val="uk-UA" w:eastAsia="en-US"/>
              </w:rPr>
            </w:pPr>
            <w:r w:rsidRPr="00E92903">
              <w:rPr>
                <w:bCs/>
                <w:lang w:val="uk-UA" w:eastAsia="en-US"/>
              </w:rPr>
              <w:t xml:space="preserve">2021. № 2 (63). </w:t>
            </w:r>
          </w:p>
        </w:tc>
        <w:tc>
          <w:tcPr>
            <w:tcW w:w="1560" w:type="dxa"/>
            <w:tcBorders>
              <w:top w:val="single" w:sz="4" w:space="0" w:color="auto"/>
              <w:left w:val="single" w:sz="4" w:space="0" w:color="auto"/>
              <w:bottom w:val="single" w:sz="4" w:space="0" w:color="auto"/>
              <w:right w:val="single" w:sz="4" w:space="0" w:color="auto"/>
            </w:tcBorders>
          </w:tcPr>
          <w:p w14:paraId="3615CB62" w14:textId="77777777" w:rsidR="00B94ABD" w:rsidRPr="00E92903" w:rsidRDefault="00B94ABD" w:rsidP="00DF066A">
            <w:pPr>
              <w:spacing w:line="256" w:lineRule="auto"/>
              <w:jc w:val="both"/>
              <w:rPr>
                <w:b/>
                <w:lang w:val="uk-UA" w:eastAsia="en-US"/>
              </w:rPr>
            </w:pPr>
            <w:r w:rsidRPr="00E92903">
              <w:rPr>
                <w:lang w:val="uk-UA" w:eastAsia="en-US"/>
              </w:rPr>
              <w:t xml:space="preserve"> </w:t>
            </w:r>
            <w:r w:rsidRPr="00E92903">
              <w:rPr>
                <w:b/>
                <w:lang w:val="uk-UA" w:eastAsia="en-US"/>
              </w:rPr>
              <w:t>0,5</w:t>
            </w:r>
            <w:r w:rsidRPr="00E92903">
              <w:rPr>
                <w:lang w:val="uk-UA" w:eastAsia="en-US"/>
              </w:rPr>
              <w:t> </w:t>
            </w:r>
            <w:r w:rsidRPr="00E92903">
              <w:rPr>
                <w:b/>
                <w:lang w:val="uk-UA" w:eastAsia="en-US"/>
              </w:rPr>
              <w:t>д.а.</w:t>
            </w:r>
          </w:p>
          <w:p w14:paraId="09E947C7" w14:textId="7D283A0D" w:rsidR="00B94ABD" w:rsidRPr="000442AF" w:rsidRDefault="00B94ABD" w:rsidP="000442AF">
            <w:pPr>
              <w:spacing w:line="256" w:lineRule="auto"/>
              <w:jc w:val="both"/>
              <w:rPr>
                <w:b/>
                <w:lang w:val="uk-UA" w:eastAsia="en-US"/>
              </w:rPr>
            </w:pPr>
            <w:r w:rsidRPr="00E92903">
              <w:rPr>
                <w:bCs/>
                <w:lang w:val="uk-UA" w:eastAsia="en-US"/>
              </w:rPr>
              <w:t>С. 50-56.</w:t>
            </w:r>
          </w:p>
        </w:tc>
        <w:tc>
          <w:tcPr>
            <w:tcW w:w="992" w:type="dxa"/>
            <w:tcBorders>
              <w:top w:val="single" w:sz="4" w:space="0" w:color="auto"/>
              <w:left w:val="single" w:sz="4" w:space="0" w:color="auto"/>
              <w:bottom w:val="single" w:sz="4" w:space="0" w:color="auto"/>
              <w:right w:val="single" w:sz="4" w:space="0" w:color="auto"/>
            </w:tcBorders>
          </w:tcPr>
          <w:p w14:paraId="55734D2C" w14:textId="0B48018F" w:rsidR="00B94ABD" w:rsidRPr="000442AF" w:rsidRDefault="00B94ABD" w:rsidP="000442AF">
            <w:pPr>
              <w:spacing w:line="256" w:lineRule="auto"/>
              <w:jc w:val="both"/>
              <w:rPr>
                <w:b/>
                <w:lang w:val="uk-UA" w:eastAsia="en-US"/>
              </w:rPr>
            </w:pPr>
            <w:r w:rsidRPr="00E92903">
              <w:rPr>
                <w:lang w:val="uk-UA" w:eastAsia="en-US"/>
              </w:rPr>
              <w:t>укр.</w:t>
            </w:r>
          </w:p>
        </w:tc>
        <w:tc>
          <w:tcPr>
            <w:tcW w:w="1276" w:type="dxa"/>
            <w:tcBorders>
              <w:top w:val="single" w:sz="4" w:space="0" w:color="auto"/>
              <w:left w:val="single" w:sz="4" w:space="0" w:color="auto"/>
              <w:bottom w:val="single" w:sz="4" w:space="0" w:color="auto"/>
              <w:right w:val="single" w:sz="4" w:space="0" w:color="auto"/>
            </w:tcBorders>
          </w:tcPr>
          <w:p w14:paraId="43646D72" w14:textId="64706FBD" w:rsidR="00B94ABD" w:rsidRPr="000442AF" w:rsidRDefault="00B94ABD" w:rsidP="000442AF">
            <w:pPr>
              <w:spacing w:line="256" w:lineRule="auto"/>
              <w:jc w:val="both"/>
              <w:rPr>
                <w:b/>
                <w:lang w:val="uk-UA" w:eastAsia="en-US"/>
              </w:rPr>
            </w:pPr>
            <w:r w:rsidRPr="00E92903">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7EC78DCB"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4897ADB7" w14:textId="487B869E" w:rsidR="00B94ABD" w:rsidRPr="000442AF" w:rsidRDefault="00B94ABD"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7DF020D1" w14:textId="45E836E3" w:rsidR="00B94ABD" w:rsidRPr="000442AF" w:rsidRDefault="004A3771" w:rsidP="000442AF">
            <w:pPr>
              <w:spacing w:line="256" w:lineRule="auto"/>
              <w:jc w:val="both"/>
              <w:rPr>
                <w:b/>
                <w:lang w:val="uk-UA" w:eastAsia="en-US"/>
              </w:rPr>
            </w:pPr>
            <w:hyperlink r:id="rId66" w:history="1">
              <w:r w:rsidR="00B94ABD" w:rsidRPr="00E92903">
                <w:rPr>
                  <w:rStyle w:val="af9"/>
                  <w:color w:val="auto"/>
                  <w:lang w:eastAsia="en-US"/>
                </w:rPr>
                <w:t>https</w:t>
              </w:r>
              <w:r w:rsidR="00B94ABD" w:rsidRPr="00E92903">
                <w:rPr>
                  <w:rStyle w:val="af9"/>
                  <w:color w:val="auto"/>
                  <w:lang w:val="uk-UA" w:eastAsia="en-US"/>
                </w:rPr>
                <w:t>://</w:t>
              </w:r>
              <w:r w:rsidR="00B94ABD" w:rsidRPr="00E92903">
                <w:rPr>
                  <w:rStyle w:val="af9"/>
                  <w:color w:val="auto"/>
                  <w:lang w:eastAsia="en-US"/>
                </w:rPr>
                <w:t>business</w:t>
              </w:r>
              <w:r w:rsidR="00B94ABD" w:rsidRPr="00E92903">
                <w:rPr>
                  <w:rStyle w:val="af9"/>
                  <w:color w:val="auto"/>
                  <w:lang w:val="uk-UA" w:eastAsia="en-US"/>
                </w:rPr>
                <w:t>-</w:t>
              </w:r>
              <w:r w:rsidR="00B94ABD" w:rsidRPr="00E92903">
                <w:rPr>
                  <w:rStyle w:val="af9"/>
                  <w:color w:val="auto"/>
                  <w:lang w:eastAsia="en-US"/>
                </w:rPr>
                <w:t>navigator</w:t>
              </w:r>
              <w:r w:rsidR="00B94ABD" w:rsidRPr="00E92903">
                <w:rPr>
                  <w:rStyle w:val="af9"/>
                  <w:color w:val="auto"/>
                  <w:lang w:val="uk-UA" w:eastAsia="en-US"/>
                </w:rPr>
                <w:t>.</w:t>
              </w:r>
              <w:r w:rsidR="00B94ABD" w:rsidRPr="00E92903">
                <w:rPr>
                  <w:rStyle w:val="af9"/>
                  <w:color w:val="auto"/>
                  <w:lang w:eastAsia="en-US"/>
                </w:rPr>
                <w:t>ks</w:t>
              </w:r>
              <w:r w:rsidR="00B94ABD" w:rsidRPr="00E92903">
                <w:rPr>
                  <w:rStyle w:val="af9"/>
                  <w:color w:val="auto"/>
                  <w:lang w:val="uk-UA" w:eastAsia="en-US"/>
                </w:rPr>
                <w:t>.</w:t>
              </w:r>
              <w:r w:rsidR="00B94ABD" w:rsidRPr="00E92903">
                <w:rPr>
                  <w:rStyle w:val="af9"/>
                  <w:color w:val="auto"/>
                  <w:lang w:eastAsia="en-US"/>
                </w:rPr>
                <w:t>ua</w:t>
              </w:r>
              <w:r w:rsidR="00B94ABD" w:rsidRPr="00E92903">
                <w:rPr>
                  <w:rStyle w:val="af9"/>
                  <w:color w:val="auto"/>
                  <w:lang w:val="uk-UA" w:eastAsia="en-US"/>
                </w:rPr>
                <w:t>/</w:t>
              </w:r>
              <w:r w:rsidR="00B94ABD" w:rsidRPr="00E92903">
                <w:rPr>
                  <w:rStyle w:val="af9"/>
                  <w:color w:val="auto"/>
                  <w:lang w:eastAsia="en-US"/>
                </w:rPr>
                <w:t>journals</w:t>
              </w:r>
              <w:r w:rsidR="00B94ABD" w:rsidRPr="00E92903">
                <w:rPr>
                  <w:rStyle w:val="af9"/>
                  <w:color w:val="auto"/>
                  <w:lang w:val="uk-UA" w:eastAsia="en-US"/>
                </w:rPr>
                <w:t>/2021/63_2021/11.</w:t>
              </w:r>
              <w:r w:rsidR="00B94ABD" w:rsidRPr="00E92903">
                <w:rPr>
                  <w:rStyle w:val="af9"/>
                  <w:color w:val="auto"/>
                  <w:lang w:eastAsia="en-US"/>
                </w:rPr>
                <w:t>pdf</w:t>
              </w:r>
            </w:hyperlink>
          </w:p>
        </w:tc>
      </w:tr>
      <w:tr w:rsidR="00B94ABD" w:rsidRPr="000442AF" w14:paraId="658855DF" w14:textId="77777777" w:rsidTr="007F56D0">
        <w:trPr>
          <w:trHeight w:val="841"/>
        </w:trPr>
        <w:tc>
          <w:tcPr>
            <w:tcW w:w="540" w:type="dxa"/>
            <w:shd w:val="clear" w:color="auto" w:fill="auto"/>
          </w:tcPr>
          <w:p w14:paraId="17B81FED"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01A3FDF8" w14:textId="77777777" w:rsidR="00B94ABD" w:rsidRPr="00E92903" w:rsidRDefault="00B94ABD" w:rsidP="00DF066A">
            <w:pPr>
              <w:spacing w:line="256" w:lineRule="auto"/>
              <w:jc w:val="both"/>
              <w:rPr>
                <w:lang w:val="uk-UA" w:eastAsia="en-US"/>
              </w:rPr>
            </w:pPr>
            <w:r w:rsidRPr="00E92903">
              <w:rPr>
                <w:lang w:val="uk-UA" w:eastAsia="en-US"/>
              </w:rPr>
              <w:t xml:space="preserve">Fyliuk H. </w:t>
            </w:r>
          </w:p>
          <w:p w14:paraId="0DAD8897" w14:textId="77777777" w:rsidR="00B94ABD" w:rsidRPr="000442AF" w:rsidRDefault="00B94ABD" w:rsidP="000442AF">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555DB2E4" w14:textId="0B52C393" w:rsidR="00B94ABD" w:rsidRPr="000442AF" w:rsidRDefault="00B94ABD" w:rsidP="000442AF">
            <w:pPr>
              <w:spacing w:line="256" w:lineRule="auto"/>
              <w:jc w:val="both"/>
              <w:rPr>
                <w:b/>
                <w:lang w:val="uk-UA" w:eastAsia="en-US"/>
              </w:rPr>
            </w:pPr>
            <w:r w:rsidRPr="00E92903">
              <w:rPr>
                <w:lang w:val="uk-UA" w:eastAsia="en-US"/>
              </w:rPr>
              <w:t>Retrospective analysis of the impact of business models of enterprises on the environment and society</w:t>
            </w:r>
          </w:p>
        </w:tc>
        <w:tc>
          <w:tcPr>
            <w:tcW w:w="1162" w:type="dxa"/>
            <w:tcBorders>
              <w:top w:val="single" w:sz="4" w:space="0" w:color="auto"/>
              <w:left w:val="single" w:sz="4" w:space="0" w:color="auto"/>
              <w:bottom w:val="single" w:sz="4" w:space="0" w:color="auto"/>
              <w:right w:val="single" w:sz="4" w:space="0" w:color="auto"/>
            </w:tcBorders>
          </w:tcPr>
          <w:p w14:paraId="06A4AADA" w14:textId="0125A5E4" w:rsidR="00B94ABD" w:rsidRPr="000442AF" w:rsidRDefault="00B94ABD" w:rsidP="000442AF">
            <w:pPr>
              <w:spacing w:line="256" w:lineRule="auto"/>
              <w:jc w:val="both"/>
              <w:rPr>
                <w:b/>
                <w:lang w:val="uk-UA" w:eastAsia="en-US"/>
              </w:rPr>
            </w:pPr>
            <w:r w:rsidRPr="00E92903">
              <w:rPr>
                <w:bCs/>
                <w:lang w:val="uk-UA" w:eastAsia="en-US"/>
              </w:rPr>
              <w:t xml:space="preserve">Теоретичні та прикладні питання економіки. </w:t>
            </w:r>
            <w:r w:rsidRPr="00E92903">
              <w:rPr>
                <w:lang w:eastAsia="en-US"/>
              </w:rPr>
              <w:t xml:space="preserve">Випуск 1 (42) (за </w:t>
            </w:r>
            <w:r w:rsidRPr="00E92903">
              <w:rPr>
                <w:lang w:val="uk-UA" w:eastAsia="en-US"/>
              </w:rPr>
              <w:t xml:space="preserve">ред. </w:t>
            </w:r>
            <w:r w:rsidRPr="00E92903">
              <w:rPr>
                <w:lang w:eastAsia="en-US"/>
              </w:rPr>
              <w:t xml:space="preserve"> проф. Филюк Г.М.) – К.: ТОВ «ЦП </w:t>
            </w:r>
            <w:r w:rsidRPr="00E92903">
              <w:rPr>
                <w:lang w:eastAsia="en-US"/>
              </w:rPr>
              <w:lastRenderedPageBreak/>
              <w:t>«КОМПРИНТ», 20</w:t>
            </w:r>
            <w:r w:rsidRPr="00E92903">
              <w:rPr>
                <w:lang w:val="uk-UA" w:eastAsia="en-US"/>
              </w:rPr>
              <w:t>21</w:t>
            </w:r>
            <w:r w:rsidRPr="00E92903">
              <w:rPr>
                <w:lang w:eastAsia="en-US"/>
              </w:rPr>
              <w:t xml:space="preserve">. – </w:t>
            </w:r>
            <w:r w:rsidRPr="00E92903">
              <w:rPr>
                <w:lang w:val="uk-UA" w:eastAsia="en-US"/>
              </w:rPr>
              <w:t>204</w:t>
            </w:r>
            <w:r w:rsidRPr="00E92903">
              <w:rPr>
                <w:lang w:eastAsia="en-US"/>
              </w:rPr>
              <w:t xml:space="preserve"> с.</w:t>
            </w:r>
          </w:p>
        </w:tc>
        <w:tc>
          <w:tcPr>
            <w:tcW w:w="1560" w:type="dxa"/>
            <w:tcBorders>
              <w:top w:val="single" w:sz="4" w:space="0" w:color="auto"/>
              <w:left w:val="single" w:sz="4" w:space="0" w:color="auto"/>
              <w:bottom w:val="single" w:sz="4" w:space="0" w:color="auto"/>
              <w:right w:val="single" w:sz="4" w:space="0" w:color="auto"/>
            </w:tcBorders>
          </w:tcPr>
          <w:p w14:paraId="1C59BF62" w14:textId="77777777" w:rsidR="00B94ABD" w:rsidRDefault="00B94ABD" w:rsidP="00DF066A">
            <w:pPr>
              <w:spacing w:line="256" w:lineRule="auto"/>
              <w:jc w:val="both"/>
              <w:rPr>
                <w:lang w:val="uk-UA" w:eastAsia="en-US"/>
              </w:rPr>
            </w:pPr>
            <w:r>
              <w:rPr>
                <w:lang w:val="uk-UA" w:eastAsia="en-US"/>
              </w:rPr>
              <w:lastRenderedPageBreak/>
              <w:t>1,0 д.а.</w:t>
            </w:r>
          </w:p>
          <w:p w14:paraId="763B0E63" w14:textId="3A0FE07E" w:rsidR="00B94ABD" w:rsidRPr="000442AF" w:rsidRDefault="00B94ABD" w:rsidP="000442AF">
            <w:pPr>
              <w:spacing w:line="256" w:lineRule="auto"/>
              <w:jc w:val="both"/>
              <w:rPr>
                <w:b/>
                <w:lang w:val="uk-UA" w:eastAsia="en-US"/>
              </w:rPr>
            </w:pPr>
            <w:r w:rsidRPr="00E92903">
              <w:rPr>
                <w:lang w:val="uk-UA" w:eastAsia="en-US"/>
              </w:rPr>
              <w:t>с. 4-21.</w:t>
            </w:r>
          </w:p>
        </w:tc>
        <w:tc>
          <w:tcPr>
            <w:tcW w:w="992" w:type="dxa"/>
            <w:tcBorders>
              <w:top w:val="single" w:sz="4" w:space="0" w:color="auto"/>
              <w:left w:val="single" w:sz="4" w:space="0" w:color="auto"/>
              <w:bottom w:val="single" w:sz="4" w:space="0" w:color="auto"/>
              <w:right w:val="single" w:sz="4" w:space="0" w:color="auto"/>
            </w:tcBorders>
          </w:tcPr>
          <w:p w14:paraId="52A3D7B6" w14:textId="0E240CDB" w:rsidR="00B94ABD" w:rsidRPr="000442AF" w:rsidRDefault="00B94ABD" w:rsidP="000442AF">
            <w:pPr>
              <w:spacing w:line="256" w:lineRule="auto"/>
              <w:jc w:val="both"/>
              <w:rPr>
                <w:b/>
                <w:lang w:val="uk-UA" w:eastAsia="en-US"/>
              </w:rPr>
            </w:pPr>
            <w:r w:rsidRPr="00E92903">
              <w:rPr>
                <w:b/>
                <w:lang w:val="uk-UA" w:eastAsia="en-US"/>
              </w:rPr>
              <w:t>Англ.</w:t>
            </w:r>
          </w:p>
        </w:tc>
        <w:tc>
          <w:tcPr>
            <w:tcW w:w="1276" w:type="dxa"/>
            <w:tcBorders>
              <w:top w:val="single" w:sz="4" w:space="0" w:color="auto"/>
              <w:left w:val="single" w:sz="4" w:space="0" w:color="auto"/>
              <w:bottom w:val="single" w:sz="4" w:space="0" w:color="auto"/>
              <w:right w:val="single" w:sz="4" w:space="0" w:color="auto"/>
            </w:tcBorders>
          </w:tcPr>
          <w:p w14:paraId="729742BF" w14:textId="180DE130" w:rsidR="00B94ABD" w:rsidRPr="000442AF" w:rsidRDefault="00B94ABD" w:rsidP="000442AF">
            <w:pPr>
              <w:spacing w:line="256" w:lineRule="auto"/>
              <w:jc w:val="both"/>
              <w:rPr>
                <w:b/>
                <w:lang w:val="uk-UA" w:eastAsia="en-US"/>
              </w:rPr>
            </w:pPr>
            <w:r w:rsidRPr="00E92903">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2FE88D3A"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077EBD05" w14:textId="4385407F" w:rsidR="00B94ABD" w:rsidRPr="000442AF" w:rsidRDefault="006D360A"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24261F37" w14:textId="77777777" w:rsidR="00B94ABD" w:rsidRPr="000442AF" w:rsidRDefault="00B94ABD" w:rsidP="000442AF">
            <w:pPr>
              <w:spacing w:line="256" w:lineRule="auto"/>
              <w:jc w:val="both"/>
              <w:rPr>
                <w:b/>
                <w:lang w:val="uk-UA" w:eastAsia="en-US"/>
              </w:rPr>
            </w:pPr>
          </w:p>
        </w:tc>
      </w:tr>
      <w:tr w:rsidR="00B94ABD" w:rsidRPr="00421461" w14:paraId="6F172CBB" w14:textId="77777777" w:rsidTr="007F56D0">
        <w:trPr>
          <w:trHeight w:val="841"/>
        </w:trPr>
        <w:tc>
          <w:tcPr>
            <w:tcW w:w="540" w:type="dxa"/>
            <w:shd w:val="clear" w:color="auto" w:fill="auto"/>
          </w:tcPr>
          <w:p w14:paraId="53C4E6CC"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43D70C4E" w14:textId="6784A7AE" w:rsidR="00B94ABD" w:rsidRPr="000442AF" w:rsidRDefault="00B94ABD" w:rsidP="000442AF">
            <w:pPr>
              <w:spacing w:line="256" w:lineRule="auto"/>
              <w:jc w:val="both"/>
              <w:rPr>
                <w:b/>
                <w:lang w:val="uk-UA" w:eastAsia="en-US"/>
              </w:rPr>
            </w:pPr>
            <w:r w:rsidRPr="00E92903">
              <w:rPr>
                <w:lang w:val="uk-UA" w:eastAsia="en-US"/>
              </w:rPr>
              <w:t>Филюк Г.М.</w:t>
            </w:r>
          </w:p>
        </w:tc>
        <w:tc>
          <w:tcPr>
            <w:tcW w:w="3402" w:type="dxa"/>
            <w:tcBorders>
              <w:top w:val="single" w:sz="4" w:space="0" w:color="auto"/>
              <w:left w:val="single" w:sz="4" w:space="0" w:color="auto"/>
              <w:bottom w:val="single" w:sz="4" w:space="0" w:color="auto"/>
              <w:right w:val="single" w:sz="4" w:space="0" w:color="auto"/>
            </w:tcBorders>
          </w:tcPr>
          <w:p w14:paraId="2BFFF144" w14:textId="6721B5B8" w:rsidR="00B94ABD" w:rsidRPr="000442AF" w:rsidRDefault="00B94ABD" w:rsidP="000442AF">
            <w:pPr>
              <w:spacing w:line="256" w:lineRule="auto"/>
              <w:jc w:val="both"/>
              <w:rPr>
                <w:b/>
                <w:lang w:val="uk-UA" w:eastAsia="en-US"/>
              </w:rPr>
            </w:pPr>
            <w:r w:rsidRPr="00E92903">
              <w:rPr>
                <w:lang w:val="uk-UA" w:eastAsia="en-US"/>
              </w:rPr>
              <w:t>Антикрихкість як нова стратегія досягнення конкурентних переваг підприємства</w:t>
            </w:r>
          </w:p>
        </w:tc>
        <w:tc>
          <w:tcPr>
            <w:tcW w:w="1162" w:type="dxa"/>
            <w:tcBorders>
              <w:top w:val="single" w:sz="4" w:space="0" w:color="auto"/>
              <w:left w:val="single" w:sz="4" w:space="0" w:color="auto"/>
              <w:bottom w:val="single" w:sz="4" w:space="0" w:color="auto"/>
              <w:right w:val="single" w:sz="4" w:space="0" w:color="auto"/>
            </w:tcBorders>
          </w:tcPr>
          <w:p w14:paraId="14D78AE2" w14:textId="1345492F" w:rsidR="00B94ABD" w:rsidRPr="000442AF" w:rsidRDefault="00B94ABD" w:rsidP="000442AF">
            <w:pPr>
              <w:spacing w:line="256" w:lineRule="auto"/>
              <w:jc w:val="both"/>
              <w:rPr>
                <w:b/>
                <w:lang w:val="uk-UA" w:eastAsia="en-US"/>
              </w:rPr>
            </w:pPr>
            <w:r w:rsidRPr="00E92903">
              <w:rPr>
                <w:lang w:val="uk-UA" w:eastAsia="en-US"/>
              </w:rPr>
              <w:t xml:space="preserve">Приазовський економічний вісник: Електронний фаховий журнал. № 2 (25). 2021. </w:t>
            </w:r>
          </w:p>
        </w:tc>
        <w:tc>
          <w:tcPr>
            <w:tcW w:w="1560" w:type="dxa"/>
            <w:tcBorders>
              <w:top w:val="single" w:sz="4" w:space="0" w:color="auto"/>
              <w:left w:val="single" w:sz="4" w:space="0" w:color="auto"/>
              <w:bottom w:val="single" w:sz="4" w:space="0" w:color="auto"/>
              <w:right w:val="single" w:sz="4" w:space="0" w:color="auto"/>
            </w:tcBorders>
          </w:tcPr>
          <w:p w14:paraId="641554C8" w14:textId="77777777" w:rsidR="00B94ABD" w:rsidRDefault="00B94ABD" w:rsidP="00DF066A">
            <w:pPr>
              <w:spacing w:line="256" w:lineRule="auto"/>
              <w:jc w:val="both"/>
              <w:rPr>
                <w:lang w:val="uk-UA" w:eastAsia="en-US"/>
              </w:rPr>
            </w:pPr>
            <w:r>
              <w:rPr>
                <w:lang w:val="uk-UA" w:eastAsia="en-US"/>
              </w:rPr>
              <w:t>0,7 д.а.</w:t>
            </w:r>
          </w:p>
          <w:p w14:paraId="2BF7B707" w14:textId="21626C27" w:rsidR="00B94ABD" w:rsidRPr="000442AF" w:rsidRDefault="00B94ABD" w:rsidP="000442AF">
            <w:pPr>
              <w:spacing w:line="256" w:lineRule="auto"/>
              <w:jc w:val="both"/>
              <w:rPr>
                <w:b/>
                <w:lang w:val="uk-UA" w:eastAsia="en-US"/>
              </w:rPr>
            </w:pPr>
            <w:r w:rsidRPr="00E92903">
              <w:rPr>
                <w:lang w:val="uk-UA" w:eastAsia="en-US"/>
              </w:rPr>
              <w:t>С. 49-54.</w:t>
            </w:r>
          </w:p>
        </w:tc>
        <w:tc>
          <w:tcPr>
            <w:tcW w:w="992" w:type="dxa"/>
            <w:tcBorders>
              <w:top w:val="single" w:sz="4" w:space="0" w:color="auto"/>
              <w:left w:val="single" w:sz="4" w:space="0" w:color="auto"/>
              <w:bottom w:val="single" w:sz="4" w:space="0" w:color="auto"/>
              <w:right w:val="single" w:sz="4" w:space="0" w:color="auto"/>
            </w:tcBorders>
          </w:tcPr>
          <w:p w14:paraId="5935407D" w14:textId="57DBD26F" w:rsidR="00B94ABD" w:rsidRPr="000442AF" w:rsidRDefault="00B94ABD" w:rsidP="000442AF">
            <w:pPr>
              <w:spacing w:line="256" w:lineRule="auto"/>
              <w:jc w:val="both"/>
              <w:rPr>
                <w:b/>
                <w:lang w:val="uk-UA" w:eastAsia="en-US"/>
              </w:rPr>
            </w:pPr>
            <w:r w:rsidRPr="00E92903">
              <w:rPr>
                <w:b/>
                <w:lang w:val="uk-UA" w:eastAsia="en-US"/>
              </w:rPr>
              <w:t>Укр.</w:t>
            </w:r>
          </w:p>
        </w:tc>
        <w:tc>
          <w:tcPr>
            <w:tcW w:w="1276" w:type="dxa"/>
            <w:tcBorders>
              <w:top w:val="single" w:sz="4" w:space="0" w:color="auto"/>
              <w:left w:val="single" w:sz="4" w:space="0" w:color="auto"/>
              <w:bottom w:val="single" w:sz="4" w:space="0" w:color="auto"/>
              <w:right w:val="single" w:sz="4" w:space="0" w:color="auto"/>
            </w:tcBorders>
          </w:tcPr>
          <w:p w14:paraId="6AF7D70C" w14:textId="2724C3FE" w:rsidR="00B94ABD" w:rsidRPr="000442AF" w:rsidRDefault="00B94ABD" w:rsidP="000442AF">
            <w:pPr>
              <w:spacing w:line="256" w:lineRule="auto"/>
              <w:jc w:val="both"/>
              <w:rPr>
                <w:b/>
                <w:lang w:val="uk-UA" w:eastAsia="en-US"/>
              </w:rPr>
            </w:pPr>
            <w:r w:rsidRPr="00E92903">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4101C6D1"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7C3529A5" w14:textId="6A082BCA" w:rsidR="00B94ABD" w:rsidRPr="000442AF" w:rsidRDefault="006D360A"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1E8BAA76" w14:textId="487FAEAE" w:rsidR="00B94ABD" w:rsidRPr="000442AF" w:rsidRDefault="00B94ABD" w:rsidP="000442AF">
            <w:pPr>
              <w:spacing w:line="256" w:lineRule="auto"/>
              <w:jc w:val="both"/>
              <w:rPr>
                <w:b/>
                <w:lang w:val="uk-UA" w:eastAsia="en-US"/>
              </w:rPr>
            </w:pPr>
            <w:r w:rsidRPr="00E92903">
              <w:rPr>
                <w:lang w:val="uk-UA" w:eastAsia="en-US"/>
              </w:rPr>
              <w:t>URL: chrome-extension://oemmndcbldboiebfnladdacbdfmadadm/https://mail.ukr.net/attach/get/16224445793044306760/1/%D0%9F%D0%95%D0%92%20%E2%84%962(25)_2021%20(1).pdf.</w:t>
            </w:r>
          </w:p>
        </w:tc>
      </w:tr>
      <w:tr w:rsidR="00B94ABD" w:rsidRPr="000442AF" w14:paraId="067B94EF" w14:textId="77777777" w:rsidTr="007F56D0">
        <w:trPr>
          <w:trHeight w:val="841"/>
        </w:trPr>
        <w:tc>
          <w:tcPr>
            <w:tcW w:w="540" w:type="dxa"/>
            <w:shd w:val="clear" w:color="auto" w:fill="auto"/>
          </w:tcPr>
          <w:p w14:paraId="63ADACC3"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655D2705" w14:textId="77777777" w:rsidR="00B94ABD" w:rsidRPr="00E92903" w:rsidRDefault="00B94ABD" w:rsidP="00DF066A">
            <w:pPr>
              <w:spacing w:line="256" w:lineRule="auto"/>
              <w:jc w:val="both"/>
              <w:rPr>
                <w:lang w:val="uk-UA" w:eastAsia="en-US"/>
              </w:rPr>
            </w:pPr>
            <w:r w:rsidRPr="00E92903">
              <w:rPr>
                <w:lang w:val="uk-UA" w:eastAsia="en-US"/>
              </w:rPr>
              <w:t xml:space="preserve">Филюк Г.М. </w:t>
            </w:r>
          </w:p>
          <w:p w14:paraId="18C99354" w14:textId="77777777" w:rsidR="00B94ABD" w:rsidRPr="000442AF" w:rsidRDefault="00B94ABD" w:rsidP="000442AF">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0825B2DE" w14:textId="41AED48A" w:rsidR="00B94ABD" w:rsidRPr="000442AF" w:rsidRDefault="00B94ABD" w:rsidP="000442AF">
            <w:pPr>
              <w:spacing w:line="256" w:lineRule="auto"/>
              <w:jc w:val="both"/>
              <w:rPr>
                <w:b/>
                <w:lang w:val="uk-UA" w:eastAsia="en-US"/>
              </w:rPr>
            </w:pPr>
            <w:r w:rsidRPr="00E92903">
              <w:rPr>
                <w:lang w:val="uk-UA" w:eastAsia="en-US"/>
              </w:rPr>
              <w:t>Брендинг у сучасній економіці вражень</w:t>
            </w:r>
          </w:p>
        </w:tc>
        <w:tc>
          <w:tcPr>
            <w:tcW w:w="1162" w:type="dxa"/>
            <w:tcBorders>
              <w:top w:val="single" w:sz="4" w:space="0" w:color="auto"/>
              <w:left w:val="single" w:sz="4" w:space="0" w:color="auto"/>
              <w:bottom w:val="single" w:sz="4" w:space="0" w:color="auto"/>
              <w:right w:val="single" w:sz="4" w:space="0" w:color="auto"/>
            </w:tcBorders>
          </w:tcPr>
          <w:p w14:paraId="294BAEB7" w14:textId="6B1C9749" w:rsidR="00B94ABD" w:rsidRPr="000442AF" w:rsidRDefault="00B94ABD" w:rsidP="000442AF">
            <w:pPr>
              <w:spacing w:line="256" w:lineRule="auto"/>
              <w:jc w:val="both"/>
              <w:rPr>
                <w:b/>
                <w:lang w:val="uk-UA" w:eastAsia="en-US"/>
              </w:rPr>
            </w:pPr>
            <w:r w:rsidRPr="00E92903">
              <w:rPr>
                <w:lang w:val="uk-UA" w:eastAsia="en-US"/>
              </w:rPr>
              <w:t xml:space="preserve">Вісник Одеського національного університету імені І. І. Мечникова. Серія Економіка. Видавничий дім «Гельветика». 2021. Том 25 Випуск 1 (86). </w:t>
            </w:r>
          </w:p>
        </w:tc>
        <w:tc>
          <w:tcPr>
            <w:tcW w:w="1560" w:type="dxa"/>
            <w:tcBorders>
              <w:top w:val="single" w:sz="4" w:space="0" w:color="auto"/>
              <w:left w:val="single" w:sz="4" w:space="0" w:color="auto"/>
              <w:bottom w:val="single" w:sz="4" w:space="0" w:color="auto"/>
              <w:right w:val="single" w:sz="4" w:space="0" w:color="auto"/>
            </w:tcBorders>
          </w:tcPr>
          <w:p w14:paraId="42E4AD9A" w14:textId="77777777" w:rsidR="00B94ABD" w:rsidRDefault="00B94ABD" w:rsidP="00DF066A">
            <w:pPr>
              <w:spacing w:line="256" w:lineRule="auto"/>
              <w:jc w:val="both"/>
              <w:rPr>
                <w:lang w:val="uk-UA" w:eastAsia="en-US"/>
              </w:rPr>
            </w:pPr>
            <w:r>
              <w:rPr>
                <w:lang w:val="uk-UA" w:eastAsia="en-US"/>
              </w:rPr>
              <w:t>0,6 д.а.</w:t>
            </w:r>
          </w:p>
          <w:p w14:paraId="577A6192" w14:textId="59E4BDF1" w:rsidR="00B94ABD" w:rsidRPr="000442AF" w:rsidRDefault="00B94ABD" w:rsidP="000442AF">
            <w:pPr>
              <w:spacing w:line="256" w:lineRule="auto"/>
              <w:jc w:val="both"/>
              <w:rPr>
                <w:b/>
                <w:lang w:val="uk-UA" w:eastAsia="en-US"/>
              </w:rPr>
            </w:pPr>
            <w:r w:rsidRPr="00E92903">
              <w:rPr>
                <w:lang w:val="uk-UA" w:eastAsia="en-US"/>
              </w:rPr>
              <w:t>С. 84-90.</w:t>
            </w:r>
          </w:p>
        </w:tc>
        <w:tc>
          <w:tcPr>
            <w:tcW w:w="992" w:type="dxa"/>
            <w:tcBorders>
              <w:top w:val="single" w:sz="4" w:space="0" w:color="auto"/>
              <w:left w:val="single" w:sz="4" w:space="0" w:color="auto"/>
              <w:bottom w:val="single" w:sz="4" w:space="0" w:color="auto"/>
              <w:right w:val="single" w:sz="4" w:space="0" w:color="auto"/>
            </w:tcBorders>
          </w:tcPr>
          <w:p w14:paraId="0CFDF5A2" w14:textId="3757ADF4" w:rsidR="00B94ABD" w:rsidRPr="000442AF" w:rsidRDefault="00B94ABD" w:rsidP="000442AF">
            <w:pPr>
              <w:spacing w:line="256" w:lineRule="auto"/>
              <w:jc w:val="both"/>
              <w:rPr>
                <w:b/>
                <w:lang w:val="uk-UA" w:eastAsia="en-US"/>
              </w:rPr>
            </w:pPr>
            <w:r w:rsidRPr="00E92903">
              <w:rPr>
                <w:b/>
                <w:lang w:val="uk-UA" w:eastAsia="en-US"/>
              </w:rPr>
              <w:t>Укр.</w:t>
            </w:r>
          </w:p>
        </w:tc>
        <w:tc>
          <w:tcPr>
            <w:tcW w:w="1276" w:type="dxa"/>
            <w:tcBorders>
              <w:top w:val="single" w:sz="4" w:space="0" w:color="auto"/>
              <w:left w:val="single" w:sz="4" w:space="0" w:color="auto"/>
              <w:bottom w:val="single" w:sz="4" w:space="0" w:color="auto"/>
              <w:right w:val="single" w:sz="4" w:space="0" w:color="auto"/>
            </w:tcBorders>
          </w:tcPr>
          <w:p w14:paraId="05C5084B" w14:textId="39B93698" w:rsidR="00B94ABD" w:rsidRPr="000442AF" w:rsidRDefault="00B94ABD" w:rsidP="000442AF">
            <w:pPr>
              <w:spacing w:line="256" w:lineRule="auto"/>
              <w:jc w:val="both"/>
              <w:rPr>
                <w:b/>
                <w:lang w:val="uk-UA" w:eastAsia="en-US"/>
              </w:rPr>
            </w:pPr>
            <w:r w:rsidRPr="00E92903">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72DBE0D0"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784C74E9" w14:textId="5684D48D" w:rsidR="00B94ABD" w:rsidRPr="000442AF" w:rsidRDefault="006D360A"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282DF779" w14:textId="77777777" w:rsidR="00B94ABD" w:rsidRPr="000442AF" w:rsidRDefault="00B94ABD" w:rsidP="000442AF">
            <w:pPr>
              <w:spacing w:line="256" w:lineRule="auto"/>
              <w:jc w:val="both"/>
              <w:rPr>
                <w:b/>
                <w:lang w:val="uk-UA" w:eastAsia="en-US"/>
              </w:rPr>
            </w:pPr>
          </w:p>
        </w:tc>
      </w:tr>
      <w:tr w:rsidR="00B94ABD" w:rsidRPr="000442AF" w14:paraId="3048DBBF" w14:textId="77777777" w:rsidTr="007F56D0">
        <w:trPr>
          <w:trHeight w:val="841"/>
        </w:trPr>
        <w:tc>
          <w:tcPr>
            <w:tcW w:w="540" w:type="dxa"/>
            <w:shd w:val="clear" w:color="auto" w:fill="auto"/>
          </w:tcPr>
          <w:p w14:paraId="37E9951F"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170AA0C7" w14:textId="11702D9A" w:rsidR="00B94ABD" w:rsidRPr="000442AF" w:rsidRDefault="00B94ABD" w:rsidP="000442AF">
            <w:pPr>
              <w:spacing w:line="256" w:lineRule="auto"/>
              <w:jc w:val="both"/>
              <w:rPr>
                <w:b/>
                <w:lang w:val="uk-UA" w:eastAsia="en-US"/>
              </w:rPr>
            </w:pPr>
            <w:r w:rsidRPr="00E92903">
              <w:rPr>
                <w:bCs/>
                <w:lang w:val="en-US"/>
              </w:rPr>
              <w:t>Шалімова Н., Кузьменко Г.</w:t>
            </w:r>
          </w:p>
        </w:tc>
        <w:tc>
          <w:tcPr>
            <w:tcW w:w="3402" w:type="dxa"/>
            <w:tcBorders>
              <w:top w:val="single" w:sz="4" w:space="0" w:color="auto"/>
              <w:left w:val="single" w:sz="4" w:space="0" w:color="auto"/>
              <w:bottom w:val="single" w:sz="4" w:space="0" w:color="auto"/>
              <w:right w:val="single" w:sz="4" w:space="0" w:color="auto"/>
            </w:tcBorders>
          </w:tcPr>
          <w:p w14:paraId="0DC6B5F5" w14:textId="17923242" w:rsidR="00B94ABD" w:rsidRPr="000442AF" w:rsidRDefault="00B94ABD" w:rsidP="000442AF">
            <w:pPr>
              <w:spacing w:line="256" w:lineRule="auto"/>
              <w:jc w:val="both"/>
              <w:rPr>
                <w:b/>
                <w:lang w:val="uk-UA" w:eastAsia="en-US"/>
              </w:rPr>
            </w:pPr>
            <w:r w:rsidRPr="00E92903">
              <w:rPr>
                <w:bCs/>
                <w:lang w:val="uk-UA"/>
              </w:rPr>
              <w:t>Незалежність як обов’язковий принцип роботи зовнішніх та внутрішніх аудиторів: вимоги та механізм дотримання</w:t>
            </w:r>
          </w:p>
        </w:tc>
        <w:tc>
          <w:tcPr>
            <w:tcW w:w="1162" w:type="dxa"/>
            <w:tcBorders>
              <w:top w:val="single" w:sz="4" w:space="0" w:color="auto"/>
              <w:left w:val="single" w:sz="4" w:space="0" w:color="auto"/>
              <w:bottom w:val="single" w:sz="4" w:space="0" w:color="auto"/>
              <w:right w:val="single" w:sz="4" w:space="0" w:color="auto"/>
            </w:tcBorders>
          </w:tcPr>
          <w:p w14:paraId="1B3F2C4E" w14:textId="5E9EC220" w:rsidR="00B94ABD" w:rsidRPr="000442AF" w:rsidRDefault="00B94ABD" w:rsidP="000442AF">
            <w:pPr>
              <w:spacing w:line="256" w:lineRule="auto"/>
              <w:jc w:val="both"/>
              <w:rPr>
                <w:b/>
                <w:lang w:val="uk-UA" w:eastAsia="en-US"/>
              </w:rPr>
            </w:pPr>
            <w:r w:rsidRPr="00E92903">
              <w:rPr>
                <w:bCs/>
                <w:lang w:val="uk-UA"/>
              </w:rPr>
              <w:t xml:space="preserve">Науковий вісник ПУЕТ. Серія «Економічні науки» </w:t>
            </w:r>
          </w:p>
        </w:tc>
        <w:tc>
          <w:tcPr>
            <w:tcW w:w="1560" w:type="dxa"/>
            <w:tcBorders>
              <w:top w:val="single" w:sz="4" w:space="0" w:color="auto"/>
              <w:left w:val="single" w:sz="4" w:space="0" w:color="auto"/>
              <w:bottom w:val="single" w:sz="4" w:space="0" w:color="auto"/>
              <w:right w:val="single" w:sz="4" w:space="0" w:color="auto"/>
            </w:tcBorders>
          </w:tcPr>
          <w:p w14:paraId="0B8A2FA7" w14:textId="77777777" w:rsidR="00B94ABD" w:rsidRPr="00E92903" w:rsidRDefault="00B94ABD" w:rsidP="00DF066A">
            <w:pPr>
              <w:jc w:val="center"/>
              <w:rPr>
                <w:bCs/>
                <w:lang w:val="uk-UA"/>
              </w:rPr>
            </w:pPr>
            <w:r w:rsidRPr="00E92903">
              <w:rPr>
                <w:bCs/>
                <w:lang w:val="uk-UA"/>
              </w:rPr>
              <w:t>0,8 др.арк.</w:t>
            </w:r>
          </w:p>
          <w:p w14:paraId="4F52CDF8" w14:textId="77777777" w:rsidR="00B94ABD" w:rsidRPr="00E92903" w:rsidRDefault="00B94ABD" w:rsidP="00DF066A">
            <w:pPr>
              <w:jc w:val="center"/>
              <w:rPr>
                <w:bCs/>
                <w:lang w:val="uk-UA"/>
              </w:rPr>
            </w:pPr>
          </w:p>
          <w:p w14:paraId="61937DEE" w14:textId="77777777" w:rsidR="00B94ABD" w:rsidRPr="000442AF" w:rsidRDefault="00B94ABD" w:rsidP="000442AF">
            <w:pPr>
              <w:spacing w:line="256" w:lineRule="auto"/>
              <w:jc w:val="both"/>
              <w:rPr>
                <w:b/>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72530C3E" w14:textId="36B474B1" w:rsidR="00B94ABD" w:rsidRPr="000442AF" w:rsidRDefault="00B94ABD" w:rsidP="000442AF">
            <w:pPr>
              <w:spacing w:line="256" w:lineRule="auto"/>
              <w:jc w:val="both"/>
              <w:rPr>
                <w:b/>
                <w:lang w:val="uk-UA" w:eastAsia="en-US"/>
              </w:rPr>
            </w:pPr>
            <w:r w:rsidRPr="00E92903">
              <w:rPr>
                <w:bCs/>
                <w:lang w:val="uk-UA"/>
              </w:rPr>
              <w:t>Українська</w:t>
            </w:r>
          </w:p>
        </w:tc>
        <w:tc>
          <w:tcPr>
            <w:tcW w:w="1276" w:type="dxa"/>
            <w:tcBorders>
              <w:top w:val="single" w:sz="4" w:space="0" w:color="auto"/>
              <w:left w:val="single" w:sz="4" w:space="0" w:color="auto"/>
              <w:bottom w:val="single" w:sz="4" w:space="0" w:color="auto"/>
              <w:right w:val="single" w:sz="4" w:space="0" w:color="auto"/>
            </w:tcBorders>
          </w:tcPr>
          <w:p w14:paraId="77099F3B" w14:textId="43ED7CB9" w:rsidR="00B94ABD" w:rsidRPr="000442AF" w:rsidRDefault="00B94ABD" w:rsidP="000442AF">
            <w:pPr>
              <w:spacing w:line="256" w:lineRule="auto"/>
              <w:jc w:val="both"/>
              <w:rPr>
                <w:b/>
                <w:lang w:val="uk-UA" w:eastAsia="en-US"/>
              </w:rPr>
            </w:pPr>
            <w:r w:rsidRPr="00E92903">
              <w:rPr>
                <w:bCs/>
                <w:lang w:val="uk-UA"/>
              </w:rPr>
              <w:t>Б</w:t>
            </w:r>
          </w:p>
        </w:tc>
        <w:tc>
          <w:tcPr>
            <w:tcW w:w="1134" w:type="dxa"/>
            <w:tcBorders>
              <w:top w:val="single" w:sz="4" w:space="0" w:color="auto"/>
              <w:left w:val="single" w:sz="4" w:space="0" w:color="auto"/>
              <w:bottom w:val="single" w:sz="4" w:space="0" w:color="auto"/>
              <w:right w:val="single" w:sz="4" w:space="0" w:color="auto"/>
            </w:tcBorders>
          </w:tcPr>
          <w:p w14:paraId="472E8C40"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5FC749CA" w14:textId="08D6978F" w:rsidR="00B94ABD" w:rsidRPr="000442AF" w:rsidRDefault="00B94ABD" w:rsidP="000442AF">
            <w:pPr>
              <w:spacing w:line="256" w:lineRule="auto"/>
              <w:jc w:val="both"/>
              <w:rPr>
                <w:b/>
                <w:lang w:val="uk-UA" w:eastAsia="en-US"/>
              </w:rPr>
            </w:pPr>
            <w:r w:rsidRPr="00E92903">
              <w:rPr>
                <w:bCs/>
                <w:lang w:val="en-US"/>
              </w:rPr>
              <w:t>Index Copernicus, Ulrichs, Google Scolar</w:t>
            </w:r>
          </w:p>
        </w:tc>
        <w:tc>
          <w:tcPr>
            <w:tcW w:w="1793" w:type="dxa"/>
            <w:tcBorders>
              <w:top w:val="single" w:sz="4" w:space="0" w:color="auto"/>
              <w:left w:val="single" w:sz="4" w:space="0" w:color="auto"/>
              <w:bottom w:val="single" w:sz="4" w:space="0" w:color="auto"/>
              <w:right w:val="single" w:sz="4" w:space="0" w:color="auto"/>
            </w:tcBorders>
          </w:tcPr>
          <w:p w14:paraId="7B66C2B7" w14:textId="2B80EDF7" w:rsidR="00B94ABD" w:rsidRPr="000442AF" w:rsidRDefault="00B94ABD" w:rsidP="000442AF">
            <w:pPr>
              <w:spacing w:line="256" w:lineRule="auto"/>
              <w:jc w:val="both"/>
              <w:rPr>
                <w:b/>
                <w:lang w:val="uk-UA" w:eastAsia="en-US"/>
              </w:rPr>
            </w:pPr>
            <w:r w:rsidRPr="00E92903">
              <w:rPr>
                <w:lang w:val="uk-UA"/>
              </w:rPr>
              <w:t>Подано до друк у</w:t>
            </w:r>
          </w:p>
        </w:tc>
      </w:tr>
      <w:tr w:rsidR="00B94ABD" w:rsidRPr="000442AF" w14:paraId="3DADAEB0" w14:textId="77777777" w:rsidTr="007F56D0">
        <w:trPr>
          <w:trHeight w:val="841"/>
        </w:trPr>
        <w:tc>
          <w:tcPr>
            <w:tcW w:w="540" w:type="dxa"/>
            <w:shd w:val="clear" w:color="auto" w:fill="auto"/>
          </w:tcPr>
          <w:p w14:paraId="139AD92B"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3689FAB2" w14:textId="0C35EC3C" w:rsidR="00B94ABD" w:rsidRPr="000442AF" w:rsidRDefault="00B94ABD" w:rsidP="000442AF">
            <w:pPr>
              <w:spacing w:line="256" w:lineRule="auto"/>
              <w:jc w:val="both"/>
              <w:rPr>
                <w:b/>
                <w:lang w:val="uk-UA" w:eastAsia="en-US"/>
              </w:rPr>
            </w:pPr>
            <w:r w:rsidRPr="00E92903">
              <w:rPr>
                <w:bCs/>
                <w:lang w:val="en-US"/>
              </w:rPr>
              <w:t xml:space="preserve">Шалімова Н., Кузьменко Г. </w:t>
            </w:r>
          </w:p>
        </w:tc>
        <w:tc>
          <w:tcPr>
            <w:tcW w:w="3402" w:type="dxa"/>
            <w:tcBorders>
              <w:top w:val="single" w:sz="4" w:space="0" w:color="auto"/>
              <w:left w:val="single" w:sz="4" w:space="0" w:color="auto"/>
              <w:bottom w:val="single" w:sz="4" w:space="0" w:color="auto"/>
              <w:right w:val="single" w:sz="4" w:space="0" w:color="auto"/>
            </w:tcBorders>
          </w:tcPr>
          <w:p w14:paraId="0BB46290" w14:textId="77777777" w:rsidR="00B94ABD" w:rsidRPr="00E92903" w:rsidRDefault="00B94ABD" w:rsidP="00DF066A">
            <w:pPr>
              <w:widowControl w:val="0"/>
              <w:tabs>
                <w:tab w:val="left" w:pos="1134"/>
              </w:tabs>
              <w:jc w:val="center"/>
              <w:rPr>
                <w:bCs/>
              </w:rPr>
            </w:pPr>
            <w:r w:rsidRPr="00E92903">
              <w:rPr>
                <w:bCs/>
              </w:rPr>
              <w:t xml:space="preserve">Аудит як соціально-економічний інститут: оцінювання впливу на розвиток соціально-економічних відносин  та врахування в міжнародних рейтингах </w:t>
            </w:r>
          </w:p>
          <w:p w14:paraId="666361B8" w14:textId="77777777" w:rsidR="00B94ABD" w:rsidRPr="000442AF" w:rsidRDefault="00B94ABD" w:rsidP="000442AF">
            <w:pPr>
              <w:spacing w:line="256" w:lineRule="auto"/>
              <w:jc w:val="both"/>
              <w:rPr>
                <w:b/>
                <w:lang w:val="uk-UA" w:eastAsia="en-US"/>
              </w:rPr>
            </w:pPr>
          </w:p>
        </w:tc>
        <w:tc>
          <w:tcPr>
            <w:tcW w:w="1162" w:type="dxa"/>
            <w:tcBorders>
              <w:top w:val="single" w:sz="4" w:space="0" w:color="auto"/>
              <w:left w:val="single" w:sz="4" w:space="0" w:color="auto"/>
              <w:bottom w:val="single" w:sz="4" w:space="0" w:color="auto"/>
              <w:right w:val="single" w:sz="4" w:space="0" w:color="auto"/>
            </w:tcBorders>
          </w:tcPr>
          <w:p w14:paraId="0DA8AEA2" w14:textId="2235DA99" w:rsidR="00B94ABD" w:rsidRPr="000442AF" w:rsidRDefault="00B94ABD" w:rsidP="000442AF">
            <w:pPr>
              <w:spacing w:line="256" w:lineRule="auto"/>
              <w:jc w:val="both"/>
              <w:rPr>
                <w:b/>
                <w:lang w:val="uk-UA" w:eastAsia="en-US"/>
              </w:rPr>
            </w:pPr>
            <w:r w:rsidRPr="00E92903">
              <w:rPr>
                <w:bCs/>
                <w:lang w:val="uk-UA"/>
              </w:rPr>
              <w:t>Теоретичні та прикладні питання економіки</w:t>
            </w:r>
          </w:p>
        </w:tc>
        <w:tc>
          <w:tcPr>
            <w:tcW w:w="1560" w:type="dxa"/>
            <w:tcBorders>
              <w:top w:val="single" w:sz="4" w:space="0" w:color="auto"/>
              <w:left w:val="single" w:sz="4" w:space="0" w:color="auto"/>
              <w:bottom w:val="single" w:sz="4" w:space="0" w:color="auto"/>
              <w:right w:val="single" w:sz="4" w:space="0" w:color="auto"/>
            </w:tcBorders>
          </w:tcPr>
          <w:p w14:paraId="070FE079" w14:textId="77777777" w:rsidR="00B94ABD" w:rsidRPr="00E92903" w:rsidRDefault="00B94ABD" w:rsidP="00DF066A">
            <w:pPr>
              <w:jc w:val="center"/>
              <w:rPr>
                <w:bCs/>
                <w:lang w:val="uk-UA"/>
              </w:rPr>
            </w:pPr>
            <w:r w:rsidRPr="00E92903">
              <w:rPr>
                <w:bCs/>
                <w:lang w:val="uk-UA"/>
              </w:rPr>
              <w:t>0,9 др.арк.</w:t>
            </w:r>
          </w:p>
          <w:p w14:paraId="072340FA" w14:textId="77777777" w:rsidR="00B94ABD" w:rsidRPr="00E92903" w:rsidRDefault="00B94ABD" w:rsidP="00DF066A">
            <w:pPr>
              <w:jc w:val="center"/>
              <w:rPr>
                <w:bCs/>
                <w:lang w:val="uk-UA"/>
              </w:rPr>
            </w:pPr>
          </w:p>
          <w:p w14:paraId="1B4027B7" w14:textId="77777777" w:rsidR="00B94ABD" w:rsidRPr="000442AF" w:rsidRDefault="00B94ABD" w:rsidP="000442AF">
            <w:pPr>
              <w:spacing w:line="256" w:lineRule="auto"/>
              <w:jc w:val="both"/>
              <w:rPr>
                <w:b/>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07404710" w14:textId="6E806114" w:rsidR="00B94ABD" w:rsidRPr="000442AF" w:rsidRDefault="00B94ABD" w:rsidP="000442AF">
            <w:pPr>
              <w:spacing w:line="256" w:lineRule="auto"/>
              <w:jc w:val="both"/>
              <w:rPr>
                <w:b/>
                <w:lang w:val="uk-UA" w:eastAsia="en-US"/>
              </w:rPr>
            </w:pPr>
            <w:r w:rsidRPr="00E92903">
              <w:rPr>
                <w:bCs/>
                <w:lang w:val="uk-UA"/>
              </w:rPr>
              <w:t xml:space="preserve">Українська </w:t>
            </w:r>
          </w:p>
        </w:tc>
        <w:tc>
          <w:tcPr>
            <w:tcW w:w="1276" w:type="dxa"/>
            <w:tcBorders>
              <w:top w:val="single" w:sz="4" w:space="0" w:color="auto"/>
              <w:left w:val="single" w:sz="4" w:space="0" w:color="auto"/>
              <w:bottom w:val="single" w:sz="4" w:space="0" w:color="auto"/>
              <w:right w:val="single" w:sz="4" w:space="0" w:color="auto"/>
            </w:tcBorders>
          </w:tcPr>
          <w:p w14:paraId="47F2F167" w14:textId="4E192730" w:rsidR="00B94ABD" w:rsidRPr="000442AF" w:rsidRDefault="00B94ABD" w:rsidP="000442AF">
            <w:pPr>
              <w:spacing w:line="256" w:lineRule="auto"/>
              <w:jc w:val="both"/>
              <w:rPr>
                <w:b/>
                <w:lang w:val="uk-UA" w:eastAsia="en-US"/>
              </w:rPr>
            </w:pPr>
            <w:r w:rsidRPr="00E92903">
              <w:rPr>
                <w:bCs/>
                <w:lang w:val="uk-UA"/>
              </w:rPr>
              <w:t>Б</w:t>
            </w:r>
          </w:p>
        </w:tc>
        <w:tc>
          <w:tcPr>
            <w:tcW w:w="1134" w:type="dxa"/>
            <w:tcBorders>
              <w:top w:val="single" w:sz="4" w:space="0" w:color="auto"/>
              <w:left w:val="single" w:sz="4" w:space="0" w:color="auto"/>
              <w:bottom w:val="single" w:sz="4" w:space="0" w:color="auto"/>
              <w:right w:val="single" w:sz="4" w:space="0" w:color="auto"/>
            </w:tcBorders>
          </w:tcPr>
          <w:p w14:paraId="4E23C5EC"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4D6CCFD7" w14:textId="36013E12" w:rsidR="00B94ABD" w:rsidRPr="000442AF" w:rsidRDefault="00B94ABD" w:rsidP="000442AF">
            <w:pPr>
              <w:spacing w:line="256" w:lineRule="auto"/>
              <w:jc w:val="both"/>
              <w:rPr>
                <w:b/>
                <w:lang w:val="uk-UA" w:eastAsia="en-US"/>
              </w:rPr>
            </w:pPr>
            <w:r w:rsidRPr="00E92903">
              <w:rPr>
                <w:bCs/>
                <w:lang w:val="en-US"/>
              </w:rPr>
              <w:t xml:space="preserve">Index Copernicus, Google Scolar, ResearchGate, </w:t>
            </w:r>
          </w:p>
        </w:tc>
        <w:tc>
          <w:tcPr>
            <w:tcW w:w="1793" w:type="dxa"/>
            <w:tcBorders>
              <w:top w:val="single" w:sz="4" w:space="0" w:color="auto"/>
              <w:left w:val="single" w:sz="4" w:space="0" w:color="auto"/>
              <w:bottom w:val="single" w:sz="4" w:space="0" w:color="auto"/>
              <w:right w:val="single" w:sz="4" w:space="0" w:color="auto"/>
            </w:tcBorders>
          </w:tcPr>
          <w:p w14:paraId="626E5487" w14:textId="68B70603" w:rsidR="00B94ABD" w:rsidRPr="000442AF" w:rsidRDefault="00B94ABD" w:rsidP="000442AF">
            <w:pPr>
              <w:spacing w:line="256" w:lineRule="auto"/>
              <w:jc w:val="both"/>
              <w:rPr>
                <w:b/>
                <w:lang w:val="uk-UA" w:eastAsia="en-US"/>
              </w:rPr>
            </w:pPr>
            <w:r w:rsidRPr="00E92903">
              <w:rPr>
                <w:lang w:val="uk-UA"/>
              </w:rPr>
              <w:t xml:space="preserve">Подано до друку  </w:t>
            </w:r>
          </w:p>
        </w:tc>
      </w:tr>
      <w:tr w:rsidR="00B94ABD" w:rsidRPr="000442AF" w14:paraId="5FFA9B35" w14:textId="77777777" w:rsidTr="007F56D0">
        <w:trPr>
          <w:trHeight w:val="841"/>
        </w:trPr>
        <w:tc>
          <w:tcPr>
            <w:tcW w:w="540" w:type="dxa"/>
            <w:shd w:val="clear" w:color="auto" w:fill="auto"/>
          </w:tcPr>
          <w:p w14:paraId="177B4064"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6E61EC5B" w14:textId="70460236" w:rsidR="00B94ABD" w:rsidRPr="000442AF" w:rsidRDefault="00B94ABD" w:rsidP="000442AF">
            <w:pPr>
              <w:spacing w:line="256" w:lineRule="auto"/>
              <w:jc w:val="both"/>
              <w:rPr>
                <w:b/>
                <w:lang w:val="uk-UA" w:eastAsia="en-US"/>
              </w:rPr>
            </w:pPr>
            <w:r w:rsidRPr="000442AF">
              <w:rPr>
                <w:rFonts w:eastAsia="Calibri"/>
                <w:lang w:val="uk-UA" w:eastAsia="en-US"/>
              </w:rPr>
              <w:t xml:space="preserve">Білик О.М., Василик А.В., </w:t>
            </w:r>
            <w:r w:rsidRPr="000442AF">
              <w:rPr>
                <w:rFonts w:eastAsia="Calibri"/>
                <w:b/>
                <w:lang w:val="uk-UA" w:eastAsia="en-US"/>
              </w:rPr>
              <w:t>Пітько І.Ю</w:t>
            </w:r>
            <w:r w:rsidRPr="000442AF">
              <w:rPr>
                <w:rFonts w:eastAsia="Calibri"/>
                <w:lang w:val="uk-UA" w:eastAsia="en-US"/>
              </w:rPr>
              <w:t>.</w:t>
            </w:r>
          </w:p>
        </w:tc>
        <w:tc>
          <w:tcPr>
            <w:tcW w:w="3402" w:type="dxa"/>
            <w:tcBorders>
              <w:top w:val="single" w:sz="4" w:space="0" w:color="auto"/>
              <w:left w:val="single" w:sz="4" w:space="0" w:color="auto"/>
              <w:bottom w:val="single" w:sz="4" w:space="0" w:color="auto"/>
              <w:right w:val="single" w:sz="4" w:space="0" w:color="auto"/>
            </w:tcBorders>
          </w:tcPr>
          <w:p w14:paraId="3DB54975" w14:textId="48CFC4A2" w:rsidR="00B94ABD" w:rsidRPr="000442AF" w:rsidRDefault="00B94ABD" w:rsidP="000442AF">
            <w:pPr>
              <w:spacing w:line="256" w:lineRule="auto"/>
              <w:jc w:val="both"/>
              <w:rPr>
                <w:b/>
                <w:lang w:val="uk-UA" w:eastAsia="en-US"/>
              </w:rPr>
            </w:pPr>
            <w:r w:rsidRPr="000442AF">
              <w:rPr>
                <w:rFonts w:eastAsia="Calibri"/>
                <w:lang w:val="uk-UA" w:eastAsia="en-US"/>
              </w:rPr>
              <w:t>Забезпечення професійної працездатності персоналу в умовах нової соціоекономічної реальності</w:t>
            </w:r>
          </w:p>
        </w:tc>
        <w:tc>
          <w:tcPr>
            <w:tcW w:w="1162" w:type="dxa"/>
            <w:tcBorders>
              <w:top w:val="single" w:sz="4" w:space="0" w:color="auto"/>
              <w:left w:val="single" w:sz="4" w:space="0" w:color="auto"/>
              <w:bottom w:val="single" w:sz="4" w:space="0" w:color="auto"/>
              <w:right w:val="single" w:sz="4" w:space="0" w:color="auto"/>
            </w:tcBorders>
          </w:tcPr>
          <w:p w14:paraId="65B74DCC" w14:textId="77777777" w:rsidR="00B94ABD" w:rsidRPr="000442AF" w:rsidRDefault="00B94ABD" w:rsidP="00DF066A">
            <w:pPr>
              <w:jc w:val="both"/>
              <w:rPr>
                <w:rFonts w:eastAsia="Calibri"/>
                <w:lang w:val="uk-UA" w:eastAsia="en-US"/>
              </w:rPr>
            </w:pPr>
            <w:r w:rsidRPr="000442AF">
              <w:rPr>
                <w:rFonts w:eastAsia="Calibri"/>
                <w:lang w:val="uk-UA" w:eastAsia="en-US"/>
              </w:rPr>
              <w:t>Проблеми економіки, 2021, № 3 (49)</w:t>
            </w:r>
          </w:p>
          <w:p w14:paraId="6ECFE4A5" w14:textId="77777777" w:rsidR="00B94ABD" w:rsidRPr="000442AF" w:rsidRDefault="00B94ABD" w:rsidP="000442AF">
            <w:pPr>
              <w:spacing w:line="256" w:lineRule="auto"/>
              <w:jc w:val="both"/>
              <w:rPr>
                <w:b/>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443067DF" w14:textId="77777777" w:rsidR="00B94ABD" w:rsidRPr="000442AF" w:rsidRDefault="00B94ABD" w:rsidP="00DF066A">
            <w:pPr>
              <w:jc w:val="both"/>
              <w:rPr>
                <w:rFonts w:eastAsia="Calibri"/>
                <w:lang w:val="uk-UA" w:eastAsia="en-US"/>
              </w:rPr>
            </w:pPr>
            <w:r w:rsidRPr="000442AF">
              <w:rPr>
                <w:b/>
                <w:lang w:val="uk-UA"/>
              </w:rPr>
              <w:t>0,1 д.а</w:t>
            </w:r>
            <w:r w:rsidRPr="000442AF">
              <w:rPr>
                <w:rFonts w:eastAsia="Calibri"/>
                <w:lang w:val="uk-UA" w:eastAsia="en-US"/>
              </w:rPr>
              <w:t xml:space="preserve">, </w:t>
            </w:r>
          </w:p>
          <w:p w14:paraId="3883714C" w14:textId="100DAAE9" w:rsidR="00B94ABD" w:rsidRPr="000442AF" w:rsidRDefault="00B94ABD" w:rsidP="000442AF">
            <w:pPr>
              <w:spacing w:line="256" w:lineRule="auto"/>
              <w:jc w:val="both"/>
              <w:rPr>
                <w:b/>
                <w:lang w:val="uk-UA" w:eastAsia="en-US"/>
              </w:rPr>
            </w:pPr>
            <w:r w:rsidRPr="000442AF">
              <w:rPr>
                <w:rFonts w:eastAsia="Calibri"/>
                <w:lang w:val="uk-UA" w:eastAsia="en-US"/>
              </w:rPr>
              <w:t>с.  160-166</w:t>
            </w:r>
          </w:p>
        </w:tc>
        <w:tc>
          <w:tcPr>
            <w:tcW w:w="992" w:type="dxa"/>
            <w:tcBorders>
              <w:top w:val="single" w:sz="4" w:space="0" w:color="auto"/>
              <w:left w:val="single" w:sz="4" w:space="0" w:color="auto"/>
              <w:bottom w:val="single" w:sz="4" w:space="0" w:color="auto"/>
              <w:right w:val="single" w:sz="4" w:space="0" w:color="auto"/>
            </w:tcBorders>
          </w:tcPr>
          <w:p w14:paraId="259E450E" w14:textId="77625866"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43CBF8C3" w14:textId="12E64442" w:rsidR="00B94ABD" w:rsidRPr="000442AF" w:rsidRDefault="00B94ABD" w:rsidP="000442AF">
            <w:pPr>
              <w:spacing w:line="256" w:lineRule="auto"/>
              <w:jc w:val="both"/>
              <w:rPr>
                <w:b/>
                <w:lang w:val="uk-UA" w:eastAsia="en-US"/>
              </w:rPr>
            </w:pPr>
            <w:r w:rsidRPr="000442AF">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0313200B"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0FC0F940" w14:textId="26D54D8D" w:rsidR="00B94ABD" w:rsidRPr="000442AF" w:rsidRDefault="00B94ABD" w:rsidP="000442AF">
            <w:pPr>
              <w:spacing w:line="256" w:lineRule="auto"/>
              <w:jc w:val="both"/>
              <w:rPr>
                <w:b/>
                <w:lang w:val="uk-UA" w:eastAsia="en-US"/>
              </w:rPr>
            </w:pPr>
            <w:r w:rsidRPr="000442AF">
              <w:rPr>
                <w:rFonts w:eastAsia="Calibri"/>
                <w:color w:val="000000"/>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7926C904" w14:textId="600CEF31" w:rsidR="00B94ABD" w:rsidRPr="000442AF" w:rsidRDefault="004A3771" w:rsidP="000442AF">
            <w:pPr>
              <w:spacing w:line="256" w:lineRule="auto"/>
              <w:jc w:val="both"/>
              <w:rPr>
                <w:b/>
                <w:lang w:val="uk-UA" w:eastAsia="en-US"/>
              </w:rPr>
            </w:pPr>
            <w:hyperlink r:id="rId67" w:tgtFrame="_blank" w:history="1">
              <w:r w:rsidR="00B94ABD" w:rsidRPr="000442AF">
                <w:rPr>
                  <w:rFonts w:eastAsia="Calibri"/>
                  <w:color w:val="0000FF"/>
                  <w:u w:val="single"/>
                  <w:lang w:eastAsia="en-US"/>
                </w:rPr>
                <w:t>https://doi.org/10.32983/2222-0712-2021-3-160-166</w:t>
              </w:r>
            </w:hyperlink>
          </w:p>
        </w:tc>
      </w:tr>
      <w:tr w:rsidR="00B94ABD" w:rsidRPr="00421461" w14:paraId="2F07B045" w14:textId="77777777" w:rsidTr="007F56D0">
        <w:trPr>
          <w:trHeight w:val="841"/>
        </w:trPr>
        <w:tc>
          <w:tcPr>
            <w:tcW w:w="540" w:type="dxa"/>
            <w:shd w:val="clear" w:color="auto" w:fill="auto"/>
          </w:tcPr>
          <w:p w14:paraId="265A02AF"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6625C64B" w14:textId="6B4103E3" w:rsidR="00B94ABD" w:rsidRPr="000442AF" w:rsidRDefault="00B94ABD" w:rsidP="000442AF">
            <w:pPr>
              <w:spacing w:line="256" w:lineRule="auto"/>
              <w:jc w:val="both"/>
              <w:rPr>
                <w:b/>
                <w:lang w:val="uk-UA" w:eastAsia="en-US"/>
              </w:rPr>
            </w:pPr>
            <w:r w:rsidRPr="000442AF">
              <w:rPr>
                <w:lang w:val="uk-UA"/>
              </w:rPr>
              <w:t xml:space="preserve">Рудакова С.Г., Щетініна Л.В., Данилевич Н.С., </w:t>
            </w:r>
            <w:r w:rsidRPr="000442AF">
              <w:rPr>
                <w:b/>
                <w:lang w:val="uk-UA"/>
              </w:rPr>
              <w:t>Касяненко Я.А.,</w:t>
            </w:r>
            <w:r w:rsidRPr="000442AF">
              <w:rPr>
                <w:lang w:val="uk-UA"/>
              </w:rPr>
              <w:t xml:space="preserve"> Кицак Т.Г. </w:t>
            </w:r>
            <w:r w:rsidRPr="000442AF">
              <w:rPr>
                <w:lang w:val="uk-UA"/>
              </w:rPr>
              <w:br/>
            </w:r>
          </w:p>
        </w:tc>
        <w:tc>
          <w:tcPr>
            <w:tcW w:w="3402" w:type="dxa"/>
            <w:tcBorders>
              <w:top w:val="single" w:sz="4" w:space="0" w:color="auto"/>
              <w:left w:val="single" w:sz="4" w:space="0" w:color="auto"/>
              <w:bottom w:val="single" w:sz="4" w:space="0" w:color="auto"/>
              <w:right w:val="single" w:sz="4" w:space="0" w:color="auto"/>
            </w:tcBorders>
          </w:tcPr>
          <w:p w14:paraId="52351977" w14:textId="383F1A8B" w:rsidR="00B94ABD" w:rsidRPr="000442AF" w:rsidRDefault="00B94ABD" w:rsidP="000442AF">
            <w:pPr>
              <w:spacing w:line="256" w:lineRule="auto"/>
              <w:jc w:val="both"/>
              <w:rPr>
                <w:b/>
                <w:lang w:val="uk-UA" w:eastAsia="en-US"/>
              </w:rPr>
            </w:pPr>
            <w:r w:rsidRPr="000442AF">
              <w:t>Ментальне здоров’я персоналу в умовах карантинних обмежень.</w:t>
            </w:r>
          </w:p>
        </w:tc>
        <w:tc>
          <w:tcPr>
            <w:tcW w:w="1162" w:type="dxa"/>
            <w:tcBorders>
              <w:top w:val="single" w:sz="4" w:space="0" w:color="auto"/>
              <w:left w:val="single" w:sz="4" w:space="0" w:color="auto"/>
              <w:bottom w:val="single" w:sz="4" w:space="0" w:color="auto"/>
              <w:right w:val="single" w:sz="4" w:space="0" w:color="auto"/>
            </w:tcBorders>
          </w:tcPr>
          <w:p w14:paraId="5A1ECB7C" w14:textId="67EA22BB" w:rsidR="00B94ABD" w:rsidRPr="000442AF" w:rsidRDefault="00B94ABD" w:rsidP="000442AF">
            <w:pPr>
              <w:spacing w:line="256" w:lineRule="auto"/>
              <w:jc w:val="both"/>
              <w:rPr>
                <w:b/>
                <w:lang w:val="uk-UA" w:eastAsia="en-US"/>
              </w:rPr>
            </w:pPr>
            <w:r w:rsidRPr="000442AF">
              <w:t>Соціально –</w:t>
            </w:r>
            <w:r w:rsidRPr="000442AF">
              <w:br/>
              <w:t>трудові відносини: теорія та практика. 2020. №2.</w:t>
            </w:r>
          </w:p>
        </w:tc>
        <w:tc>
          <w:tcPr>
            <w:tcW w:w="1560" w:type="dxa"/>
            <w:tcBorders>
              <w:top w:val="single" w:sz="4" w:space="0" w:color="auto"/>
              <w:left w:val="single" w:sz="4" w:space="0" w:color="auto"/>
              <w:bottom w:val="single" w:sz="4" w:space="0" w:color="auto"/>
              <w:right w:val="single" w:sz="4" w:space="0" w:color="auto"/>
            </w:tcBorders>
          </w:tcPr>
          <w:p w14:paraId="1C4350C7" w14:textId="77777777" w:rsidR="00B94ABD" w:rsidRPr="000442AF" w:rsidRDefault="00B94ABD" w:rsidP="00DF066A">
            <w:pPr>
              <w:jc w:val="both"/>
              <w:rPr>
                <w:lang w:val="uk-UA"/>
              </w:rPr>
            </w:pPr>
            <w:r w:rsidRPr="000442AF">
              <w:rPr>
                <w:lang w:val="uk-UA"/>
              </w:rPr>
              <w:t>0,4 д.а.</w:t>
            </w:r>
          </w:p>
          <w:p w14:paraId="6A714B68" w14:textId="5D7EAAE6" w:rsidR="00B94ABD" w:rsidRPr="000442AF" w:rsidRDefault="00B94ABD" w:rsidP="000442AF">
            <w:pPr>
              <w:spacing w:line="256" w:lineRule="auto"/>
              <w:jc w:val="both"/>
              <w:rPr>
                <w:b/>
                <w:lang w:val="uk-UA" w:eastAsia="en-US"/>
              </w:rPr>
            </w:pPr>
            <w:r w:rsidRPr="000442AF">
              <w:t>С. 43-50.</w:t>
            </w:r>
          </w:p>
        </w:tc>
        <w:tc>
          <w:tcPr>
            <w:tcW w:w="992" w:type="dxa"/>
            <w:tcBorders>
              <w:top w:val="single" w:sz="4" w:space="0" w:color="auto"/>
              <w:left w:val="single" w:sz="4" w:space="0" w:color="auto"/>
              <w:bottom w:val="single" w:sz="4" w:space="0" w:color="auto"/>
              <w:right w:val="single" w:sz="4" w:space="0" w:color="auto"/>
            </w:tcBorders>
          </w:tcPr>
          <w:p w14:paraId="1766BC2F" w14:textId="5F6F13C4"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5B4E2406" w14:textId="43563AB7" w:rsidR="00B94ABD" w:rsidRPr="000442AF" w:rsidRDefault="00B94ABD" w:rsidP="000442AF">
            <w:pPr>
              <w:spacing w:line="256" w:lineRule="auto"/>
              <w:jc w:val="both"/>
              <w:rPr>
                <w:b/>
                <w:lang w:val="uk-UA" w:eastAsia="en-US"/>
              </w:rPr>
            </w:pPr>
            <w:r w:rsidRPr="000442AF">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5FC8E8EC"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399C9168" w14:textId="5E1769A0" w:rsidR="00B94ABD" w:rsidRPr="000442AF" w:rsidRDefault="00B94ABD" w:rsidP="000442AF">
            <w:pPr>
              <w:spacing w:line="256" w:lineRule="auto"/>
              <w:jc w:val="both"/>
              <w:rPr>
                <w:b/>
                <w:lang w:val="uk-UA" w:eastAsia="en-US"/>
              </w:rPr>
            </w:pPr>
            <w:r w:rsidRPr="000442AF">
              <w:rPr>
                <w:spacing w:val="-2"/>
                <w:lang w:val="uk-UA"/>
              </w:rPr>
              <w:t xml:space="preserve">Академия </w:t>
            </w:r>
            <w:r w:rsidRPr="000442AF">
              <w:rPr>
                <w:spacing w:val="-2"/>
                <w:lang w:val="en-US"/>
              </w:rPr>
              <w:t>Google</w:t>
            </w:r>
            <w:r w:rsidRPr="000442AF">
              <w:rPr>
                <w:spacing w:val="-2"/>
                <w:lang w:val="uk-UA"/>
              </w:rPr>
              <w:t xml:space="preserve"> (США); </w:t>
            </w:r>
            <w:r w:rsidRPr="000442AF">
              <w:rPr>
                <w:spacing w:val="-2"/>
                <w:lang w:val="en-US"/>
              </w:rPr>
              <w:t>Ulrichsweb</w:t>
            </w:r>
            <w:r w:rsidRPr="000442AF">
              <w:rPr>
                <w:spacing w:val="-2"/>
                <w:lang w:val="uk-UA"/>
              </w:rPr>
              <w:t xml:space="preserve"> </w:t>
            </w:r>
            <w:r w:rsidRPr="000442AF">
              <w:rPr>
                <w:spacing w:val="-2"/>
                <w:lang w:val="en-US"/>
              </w:rPr>
              <w:t>Global</w:t>
            </w:r>
            <w:r w:rsidRPr="000442AF">
              <w:rPr>
                <w:spacing w:val="-2"/>
                <w:lang w:val="uk-UA"/>
              </w:rPr>
              <w:t xml:space="preserve"> </w:t>
            </w:r>
            <w:r w:rsidRPr="000442AF">
              <w:rPr>
                <w:spacing w:val="-2"/>
                <w:lang w:val="en-US"/>
              </w:rPr>
              <w:t>Serials</w:t>
            </w:r>
            <w:r w:rsidRPr="000442AF">
              <w:rPr>
                <w:spacing w:val="-2"/>
                <w:lang w:val="uk-UA"/>
              </w:rPr>
              <w:t xml:space="preserve"> </w:t>
            </w:r>
            <w:r w:rsidRPr="000442AF">
              <w:rPr>
                <w:spacing w:val="-2"/>
                <w:lang w:val="en-US"/>
              </w:rPr>
              <w:t>Directory</w:t>
            </w:r>
            <w:r w:rsidRPr="000442AF">
              <w:rPr>
                <w:spacing w:val="-2"/>
                <w:lang w:val="uk-UA"/>
              </w:rPr>
              <w:t xml:space="preserve"> (США); </w:t>
            </w:r>
            <w:r w:rsidRPr="000442AF">
              <w:rPr>
                <w:spacing w:val="-2"/>
                <w:lang w:val="en-US"/>
              </w:rPr>
              <w:t>Index</w:t>
            </w:r>
            <w:r w:rsidRPr="000442AF">
              <w:rPr>
                <w:spacing w:val="-2"/>
                <w:lang w:val="uk-UA"/>
              </w:rPr>
              <w:t xml:space="preserve"> </w:t>
            </w:r>
            <w:r w:rsidRPr="000442AF">
              <w:rPr>
                <w:spacing w:val="-2"/>
                <w:lang w:val="en-US"/>
              </w:rPr>
              <w:t>Copernicus</w:t>
            </w:r>
            <w:r w:rsidRPr="000442AF">
              <w:rPr>
                <w:spacing w:val="-2"/>
                <w:lang w:val="uk-UA"/>
              </w:rPr>
              <w:t xml:space="preserve"> (Польща)</w:t>
            </w:r>
          </w:p>
        </w:tc>
        <w:tc>
          <w:tcPr>
            <w:tcW w:w="1793" w:type="dxa"/>
            <w:tcBorders>
              <w:top w:val="single" w:sz="4" w:space="0" w:color="auto"/>
              <w:left w:val="single" w:sz="4" w:space="0" w:color="auto"/>
              <w:bottom w:val="single" w:sz="4" w:space="0" w:color="auto"/>
              <w:right w:val="single" w:sz="4" w:space="0" w:color="auto"/>
            </w:tcBorders>
          </w:tcPr>
          <w:p w14:paraId="46831D4B" w14:textId="433C1596" w:rsidR="00B94ABD" w:rsidRPr="000442AF" w:rsidRDefault="00B94ABD" w:rsidP="000442AF">
            <w:pPr>
              <w:spacing w:line="256" w:lineRule="auto"/>
              <w:jc w:val="both"/>
              <w:rPr>
                <w:b/>
                <w:lang w:val="uk-UA" w:eastAsia="en-US"/>
              </w:rPr>
            </w:pPr>
            <w:r w:rsidRPr="000442AF">
              <w:rPr>
                <w:shd w:val="clear" w:color="auto" w:fill="FFFFFF"/>
                <w:lang w:val="en-US"/>
              </w:rPr>
              <w:t>http</w:t>
            </w:r>
            <w:r w:rsidRPr="000442AF">
              <w:rPr>
                <w:shd w:val="clear" w:color="auto" w:fill="FFFFFF"/>
                <w:lang w:val="uk-UA"/>
              </w:rPr>
              <w:t>://</w:t>
            </w:r>
            <w:r w:rsidRPr="000442AF">
              <w:rPr>
                <w:shd w:val="clear" w:color="auto" w:fill="FFFFFF"/>
                <w:lang w:val="en-US"/>
              </w:rPr>
              <w:t>dx</w:t>
            </w:r>
            <w:r w:rsidRPr="000442AF">
              <w:rPr>
                <w:shd w:val="clear" w:color="auto" w:fill="FFFFFF"/>
                <w:lang w:val="uk-UA"/>
              </w:rPr>
              <w:t>.</w:t>
            </w:r>
            <w:r w:rsidRPr="000442AF">
              <w:rPr>
                <w:shd w:val="clear" w:color="auto" w:fill="FFFFFF"/>
                <w:lang w:val="en-US"/>
              </w:rPr>
              <w:t>doi</w:t>
            </w:r>
            <w:r w:rsidRPr="000442AF">
              <w:rPr>
                <w:shd w:val="clear" w:color="auto" w:fill="FFFFFF"/>
                <w:lang w:val="uk-UA"/>
              </w:rPr>
              <w:t>.</w:t>
            </w:r>
            <w:r w:rsidRPr="000442AF">
              <w:rPr>
                <w:shd w:val="clear" w:color="auto" w:fill="FFFFFF"/>
                <w:lang w:val="en-US"/>
              </w:rPr>
              <w:t>org</w:t>
            </w:r>
            <w:r w:rsidRPr="000442AF">
              <w:rPr>
                <w:shd w:val="clear" w:color="auto" w:fill="FFFFFF"/>
                <w:lang w:val="uk-UA"/>
              </w:rPr>
              <w:t>/10.21511/</w:t>
            </w:r>
            <w:r w:rsidRPr="000442AF">
              <w:rPr>
                <w:shd w:val="clear" w:color="auto" w:fill="FFFFFF"/>
                <w:lang w:val="en-US"/>
              </w:rPr>
              <w:t>slrtp</w:t>
            </w:r>
            <w:r w:rsidRPr="000442AF">
              <w:rPr>
                <w:shd w:val="clear" w:color="auto" w:fill="FFFFFF"/>
                <w:lang w:val="uk-UA"/>
              </w:rPr>
              <w:t>.10(2).2020.05</w:t>
            </w:r>
          </w:p>
        </w:tc>
      </w:tr>
      <w:tr w:rsidR="00B94ABD" w:rsidRPr="00421461" w14:paraId="0C3BB369" w14:textId="77777777" w:rsidTr="007F56D0">
        <w:trPr>
          <w:trHeight w:val="841"/>
        </w:trPr>
        <w:tc>
          <w:tcPr>
            <w:tcW w:w="540" w:type="dxa"/>
            <w:shd w:val="clear" w:color="auto" w:fill="auto"/>
          </w:tcPr>
          <w:p w14:paraId="4CD053AF"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6F272C8D" w14:textId="7314FBFF" w:rsidR="00B94ABD" w:rsidRPr="000442AF" w:rsidRDefault="00B94ABD" w:rsidP="000442AF">
            <w:pPr>
              <w:spacing w:line="256" w:lineRule="auto"/>
              <w:jc w:val="both"/>
              <w:rPr>
                <w:b/>
                <w:lang w:val="uk-UA" w:eastAsia="en-US"/>
              </w:rPr>
            </w:pPr>
            <w:r w:rsidRPr="000442AF">
              <w:t xml:space="preserve">Рудакова С.Г., Щетініна Л.В., Данилевич Н.С., </w:t>
            </w:r>
            <w:r w:rsidRPr="000442AF">
              <w:rPr>
                <w:b/>
              </w:rPr>
              <w:t>Когденко А.С.</w:t>
            </w:r>
            <w:r w:rsidRPr="000442AF">
              <w:t xml:space="preserve"> </w:t>
            </w:r>
            <w:r w:rsidRPr="000442AF">
              <w:br/>
            </w:r>
          </w:p>
        </w:tc>
        <w:tc>
          <w:tcPr>
            <w:tcW w:w="3402" w:type="dxa"/>
            <w:tcBorders>
              <w:top w:val="single" w:sz="4" w:space="0" w:color="auto"/>
              <w:left w:val="single" w:sz="4" w:space="0" w:color="auto"/>
              <w:bottom w:val="single" w:sz="4" w:space="0" w:color="auto"/>
              <w:right w:val="single" w:sz="4" w:space="0" w:color="auto"/>
            </w:tcBorders>
          </w:tcPr>
          <w:p w14:paraId="4CE4FE1B" w14:textId="0714640B" w:rsidR="00B94ABD" w:rsidRPr="000442AF" w:rsidRDefault="00B94ABD" w:rsidP="000442AF">
            <w:pPr>
              <w:spacing w:line="256" w:lineRule="auto"/>
              <w:jc w:val="both"/>
              <w:rPr>
                <w:b/>
                <w:lang w:val="uk-UA" w:eastAsia="en-US"/>
              </w:rPr>
            </w:pPr>
            <w:r w:rsidRPr="000442AF">
              <w:t>Змішані режими робочого часу в умовах пандемії коронавірусу COVID – 2019.</w:t>
            </w:r>
          </w:p>
        </w:tc>
        <w:tc>
          <w:tcPr>
            <w:tcW w:w="1162" w:type="dxa"/>
            <w:tcBorders>
              <w:top w:val="single" w:sz="4" w:space="0" w:color="auto"/>
              <w:left w:val="single" w:sz="4" w:space="0" w:color="auto"/>
              <w:bottom w:val="single" w:sz="4" w:space="0" w:color="auto"/>
              <w:right w:val="single" w:sz="4" w:space="0" w:color="auto"/>
            </w:tcBorders>
          </w:tcPr>
          <w:p w14:paraId="07F52668" w14:textId="344EBDF5" w:rsidR="00B94ABD" w:rsidRPr="000442AF" w:rsidRDefault="00B94ABD" w:rsidP="000442AF">
            <w:pPr>
              <w:spacing w:line="256" w:lineRule="auto"/>
              <w:jc w:val="both"/>
              <w:rPr>
                <w:b/>
                <w:lang w:val="uk-UA" w:eastAsia="en-US"/>
              </w:rPr>
            </w:pPr>
            <w:r w:rsidRPr="000442AF">
              <w:t>Бізнес Інформ. 2021. №1.</w:t>
            </w:r>
          </w:p>
        </w:tc>
        <w:tc>
          <w:tcPr>
            <w:tcW w:w="1560" w:type="dxa"/>
            <w:tcBorders>
              <w:top w:val="single" w:sz="4" w:space="0" w:color="auto"/>
              <w:left w:val="single" w:sz="4" w:space="0" w:color="auto"/>
              <w:bottom w:val="single" w:sz="4" w:space="0" w:color="auto"/>
              <w:right w:val="single" w:sz="4" w:space="0" w:color="auto"/>
            </w:tcBorders>
          </w:tcPr>
          <w:p w14:paraId="4BDA302D" w14:textId="77777777" w:rsidR="00B94ABD" w:rsidRPr="000442AF" w:rsidRDefault="00B94ABD" w:rsidP="00DF066A">
            <w:pPr>
              <w:jc w:val="both"/>
              <w:rPr>
                <w:lang w:val="uk-UA"/>
              </w:rPr>
            </w:pPr>
            <w:r w:rsidRPr="000442AF">
              <w:rPr>
                <w:lang w:val="uk-UA"/>
              </w:rPr>
              <w:t>0,4 д.а.</w:t>
            </w:r>
          </w:p>
          <w:p w14:paraId="62CF1A07" w14:textId="0C7715D4" w:rsidR="00B94ABD" w:rsidRPr="000442AF" w:rsidRDefault="00B94ABD" w:rsidP="000442AF">
            <w:pPr>
              <w:spacing w:line="256" w:lineRule="auto"/>
              <w:jc w:val="both"/>
              <w:rPr>
                <w:b/>
                <w:lang w:val="uk-UA" w:eastAsia="en-US"/>
              </w:rPr>
            </w:pPr>
            <w:r w:rsidRPr="000442AF">
              <w:t>С.207-212.</w:t>
            </w:r>
          </w:p>
        </w:tc>
        <w:tc>
          <w:tcPr>
            <w:tcW w:w="992" w:type="dxa"/>
            <w:tcBorders>
              <w:top w:val="single" w:sz="4" w:space="0" w:color="auto"/>
              <w:left w:val="single" w:sz="4" w:space="0" w:color="auto"/>
              <w:bottom w:val="single" w:sz="4" w:space="0" w:color="auto"/>
              <w:right w:val="single" w:sz="4" w:space="0" w:color="auto"/>
            </w:tcBorders>
          </w:tcPr>
          <w:p w14:paraId="3E266BDD" w14:textId="4F8D1392"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6304D7A6" w14:textId="7234B2A9" w:rsidR="00B94ABD" w:rsidRPr="000442AF" w:rsidRDefault="00B94ABD" w:rsidP="000442AF">
            <w:pPr>
              <w:spacing w:line="256" w:lineRule="auto"/>
              <w:jc w:val="both"/>
              <w:rPr>
                <w:b/>
                <w:lang w:val="uk-UA" w:eastAsia="en-US"/>
              </w:rPr>
            </w:pPr>
            <w:r w:rsidRPr="000442AF">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4BD1D764"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AB6E970" w14:textId="77777777" w:rsidR="00B94ABD" w:rsidRPr="000442AF" w:rsidRDefault="00B94ABD" w:rsidP="00DF066A">
            <w:pPr>
              <w:jc w:val="both"/>
              <w:rPr>
                <w:spacing w:val="-2"/>
                <w:lang w:val="en-US"/>
              </w:rPr>
            </w:pPr>
            <w:r w:rsidRPr="000442AF">
              <w:rPr>
                <w:spacing w:val="-2"/>
                <w:lang w:val="en-US"/>
              </w:rPr>
              <w:t>Ulrichsweb Global Serials Directory (США);</w:t>
            </w:r>
          </w:p>
          <w:p w14:paraId="06266B32" w14:textId="77777777" w:rsidR="00B94ABD" w:rsidRPr="000442AF" w:rsidRDefault="00B94ABD" w:rsidP="00DF066A">
            <w:pPr>
              <w:jc w:val="both"/>
              <w:rPr>
                <w:spacing w:val="-2"/>
                <w:lang w:val="en-US"/>
              </w:rPr>
            </w:pPr>
            <w:r w:rsidRPr="000442AF">
              <w:rPr>
                <w:spacing w:val="-2"/>
                <w:lang w:val="en-US"/>
              </w:rPr>
              <w:t>Research Papers in Economics (США);</w:t>
            </w:r>
          </w:p>
          <w:p w14:paraId="0AEB1A29" w14:textId="77777777" w:rsidR="00B94ABD" w:rsidRPr="000442AF" w:rsidRDefault="00B94ABD" w:rsidP="00DF066A">
            <w:pPr>
              <w:jc w:val="both"/>
              <w:rPr>
                <w:spacing w:val="-2"/>
              </w:rPr>
            </w:pPr>
            <w:r w:rsidRPr="000442AF">
              <w:rPr>
                <w:spacing w:val="-2"/>
              </w:rPr>
              <w:t>Російський індекс наукового цитування (Росія);</w:t>
            </w:r>
          </w:p>
          <w:p w14:paraId="785744D3" w14:textId="77777777" w:rsidR="00B94ABD" w:rsidRPr="000442AF" w:rsidRDefault="00B94ABD" w:rsidP="00DF066A">
            <w:pPr>
              <w:jc w:val="both"/>
              <w:rPr>
                <w:spacing w:val="-2"/>
                <w:lang w:val="en-US"/>
              </w:rPr>
            </w:pPr>
            <w:r w:rsidRPr="000442AF">
              <w:rPr>
                <w:spacing w:val="-2"/>
                <w:lang w:val="en-US"/>
              </w:rPr>
              <w:t>Index Copernicus (Польща);</w:t>
            </w:r>
          </w:p>
          <w:p w14:paraId="46F839C1" w14:textId="77777777" w:rsidR="00B94ABD" w:rsidRPr="000442AF" w:rsidRDefault="00B94ABD" w:rsidP="00DF066A">
            <w:pPr>
              <w:jc w:val="both"/>
              <w:rPr>
                <w:spacing w:val="-2"/>
                <w:lang w:val="en-US"/>
              </w:rPr>
            </w:pPr>
            <w:r w:rsidRPr="000442AF">
              <w:rPr>
                <w:spacing w:val="-2"/>
                <w:lang w:val="en-US"/>
              </w:rPr>
              <w:t>Directory of Open Acess Journals; Academic Journals Database (Швейцарія); Research Bible (Японія);</w:t>
            </w:r>
          </w:p>
          <w:p w14:paraId="3BCC788E" w14:textId="77777777" w:rsidR="00B94ABD" w:rsidRPr="000442AF" w:rsidRDefault="00B94ABD" w:rsidP="00DF066A">
            <w:pPr>
              <w:jc w:val="both"/>
              <w:rPr>
                <w:spacing w:val="-2"/>
                <w:lang w:val="en-US"/>
              </w:rPr>
            </w:pPr>
            <w:r w:rsidRPr="000442AF">
              <w:rPr>
                <w:spacing w:val="-2"/>
                <w:lang w:val="en-US"/>
              </w:rPr>
              <w:t>Соціонет (Росія);</w:t>
            </w:r>
            <w:r w:rsidRPr="000442AF">
              <w:rPr>
                <w:spacing w:val="-2"/>
                <w:lang w:val="uk-UA"/>
              </w:rPr>
              <w:t xml:space="preserve"> </w:t>
            </w:r>
            <w:r w:rsidRPr="000442AF">
              <w:rPr>
                <w:spacing w:val="-2"/>
                <w:lang w:val="en-US"/>
              </w:rPr>
              <w:t>Open Academic Journals Index; GetInfo (Німеччина);</w:t>
            </w:r>
          </w:p>
          <w:p w14:paraId="2E39B874" w14:textId="77777777" w:rsidR="00B94ABD" w:rsidRPr="000442AF" w:rsidRDefault="00B94ABD" w:rsidP="00DF066A">
            <w:pPr>
              <w:jc w:val="both"/>
              <w:rPr>
                <w:spacing w:val="-2"/>
                <w:lang w:val="en-US"/>
              </w:rPr>
            </w:pPr>
            <w:r w:rsidRPr="000442AF">
              <w:rPr>
                <w:spacing w:val="-2"/>
                <w:lang w:val="en-US"/>
              </w:rPr>
              <w:lastRenderedPageBreak/>
              <w:t>BASE (Німеччина);</w:t>
            </w:r>
          </w:p>
          <w:p w14:paraId="7765FDF3" w14:textId="77777777" w:rsidR="00B94ABD" w:rsidRPr="000442AF" w:rsidRDefault="00B94ABD" w:rsidP="00DF066A">
            <w:pPr>
              <w:jc w:val="both"/>
              <w:rPr>
                <w:spacing w:val="-2"/>
                <w:lang w:val="en-US"/>
              </w:rPr>
            </w:pPr>
            <w:r w:rsidRPr="000442AF">
              <w:rPr>
                <w:spacing w:val="-2"/>
                <w:lang w:val="en-US"/>
              </w:rPr>
              <w:t>OpenAIRE (Європейський Союз);</w:t>
            </w:r>
          </w:p>
          <w:p w14:paraId="1ECC3BE1" w14:textId="77777777" w:rsidR="00B94ABD" w:rsidRPr="000442AF" w:rsidRDefault="00B94ABD" w:rsidP="00DF066A">
            <w:pPr>
              <w:jc w:val="both"/>
              <w:rPr>
                <w:spacing w:val="-2"/>
                <w:lang w:val="en-US"/>
              </w:rPr>
            </w:pPr>
            <w:r w:rsidRPr="000442AF">
              <w:rPr>
                <w:spacing w:val="-2"/>
                <w:lang w:val="en-US"/>
              </w:rPr>
              <w:t>SUNCAT Union Catalogue</w:t>
            </w:r>
          </w:p>
          <w:p w14:paraId="1C21F018" w14:textId="77777777" w:rsidR="00B94ABD" w:rsidRPr="000442AF" w:rsidRDefault="00B94ABD" w:rsidP="00DF066A">
            <w:pPr>
              <w:jc w:val="both"/>
              <w:rPr>
                <w:spacing w:val="-2"/>
                <w:lang w:val="en-US"/>
              </w:rPr>
            </w:pPr>
            <w:r w:rsidRPr="000442AF">
              <w:rPr>
                <w:spacing w:val="-2"/>
                <w:lang w:val="en-US"/>
              </w:rPr>
              <w:t xml:space="preserve"> (Велика Британія);</w:t>
            </w:r>
          </w:p>
          <w:p w14:paraId="5D049BE3" w14:textId="77777777" w:rsidR="00B94ABD" w:rsidRPr="000442AF" w:rsidRDefault="00B94ABD" w:rsidP="00DF066A">
            <w:pPr>
              <w:jc w:val="both"/>
              <w:rPr>
                <w:spacing w:val="-2"/>
                <w:lang w:val="en-US"/>
              </w:rPr>
            </w:pPr>
            <w:r w:rsidRPr="000442AF">
              <w:rPr>
                <w:spacing w:val="-2"/>
                <w:lang w:val="en-US"/>
              </w:rPr>
              <w:t xml:space="preserve"> Library Hub Discover (Велика</w:t>
            </w:r>
          </w:p>
          <w:p w14:paraId="14DD4522" w14:textId="77777777" w:rsidR="00B94ABD" w:rsidRPr="000442AF" w:rsidRDefault="00B94ABD" w:rsidP="00DF066A">
            <w:pPr>
              <w:jc w:val="both"/>
              <w:rPr>
                <w:spacing w:val="-2"/>
                <w:lang w:val="en-US"/>
              </w:rPr>
            </w:pPr>
            <w:r w:rsidRPr="000442AF">
              <w:rPr>
                <w:spacing w:val="-2"/>
                <w:lang w:val="en-US"/>
              </w:rPr>
              <w:t xml:space="preserve"> Британія);</w:t>
            </w:r>
          </w:p>
          <w:p w14:paraId="07B1F1E3" w14:textId="77777777" w:rsidR="00B94ABD" w:rsidRPr="000442AF" w:rsidRDefault="00B94ABD" w:rsidP="00DF066A">
            <w:pPr>
              <w:jc w:val="both"/>
              <w:rPr>
                <w:spacing w:val="-2"/>
                <w:lang w:val="en-US"/>
              </w:rPr>
            </w:pPr>
            <w:r w:rsidRPr="000442AF">
              <w:rPr>
                <w:spacing w:val="-2"/>
                <w:lang w:val="en-US"/>
              </w:rPr>
              <w:t xml:space="preserve"> J-Gate (Індія);</w:t>
            </w:r>
          </w:p>
          <w:p w14:paraId="50993E59" w14:textId="77777777" w:rsidR="00B94ABD" w:rsidRPr="000442AF" w:rsidRDefault="00B94ABD" w:rsidP="00DF066A">
            <w:pPr>
              <w:jc w:val="both"/>
              <w:rPr>
                <w:spacing w:val="-2"/>
                <w:lang w:val="en-US"/>
              </w:rPr>
            </w:pPr>
            <w:r w:rsidRPr="000442AF">
              <w:rPr>
                <w:spacing w:val="-2"/>
                <w:lang w:val="en-US"/>
              </w:rPr>
              <w:t>Open Access Library;</w:t>
            </w:r>
          </w:p>
          <w:p w14:paraId="21F9AE9B" w14:textId="77777777" w:rsidR="00B94ABD" w:rsidRPr="000442AF" w:rsidRDefault="00B94ABD" w:rsidP="00DF066A">
            <w:pPr>
              <w:jc w:val="both"/>
              <w:rPr>
                <w:spacing w:val="-2"/>
                <w:lang w:val="en-US"/>
              </w:rPr>
            </w:pPr>
            <w:r w:rsidRPr="000442AF">
              <w:rPr>
                <w:spacing w:val="-2"/>
                <w:lang w:val="en-US"/>
              </w:rPr>
              <w:t>Advanced Science Index;</w:t>
            </w:r>
          </w:p>
          <w:p w14:paraId="02AC34B9" w14:textId="77777777" w:rsidR="00B94ABD" w:rsidRPr="000442AF" w:rsidRDefault="00B94ABD" w:rsidP="00DF066A">
            <w:pPr>
              <w:jc w:val="both"/>
              <w:rPr>
                <w:spacing w:val="-2"/>
                <w:lang w:val="en-US"/>
              </w:rPr>
            </w:pPr>
            <w:r w:rsidRPr="000442AF">
              <w:rPr>
                <w:spacing w:val="-2"/>
                <w:lang w:val="en-US"/>
              </w:rPr>
              <w:t xml:space="preserve"> Академия Google (США);</w:t>
            </w:r>
          </w:p>
          <w:p w14:paraId="236F4A77" w14:textId="77777777" w:rsidR="00B94ABD" w:rsidRPr="000442AF" w:rsidRDefault="00B94ABD" w:rsidP="00DF066A">
            <w:pPr>
              <w:jc w:val="both"/>
              <w:rPr>
                <w:spacing w:val="-2"/>
                <w:lang w:val="en-US"/>
              </w:rPr>
            </w:pPr>
            <w:r w:rsidRPr="000442AF">
              <w:rPr>
                <w:spacing w:val="-2"/>
                <w:lang w:val="en-US"/>
              </w:rPr>
              <w:t xml:space="preserve"> InfoBase Index;</w:t>
            </w:r>
          </w:p>
          <w:p w14:paraId="4C40FA3C" w14:textId="7F8885FB" w:rsidR="00B94ABD" w:rsidRPr="000442AF" w:rsidRDefault="00B94ABD" w:rsidP="000442AF">
            <w:pPr>
              <w:spacing w:line="256" w:lineRule="auto"/>
              <w:jc w:val="both"/>
              <w:rPr>
                <w:b/>
                <w:lang w:val="uk-UA" w:eastAsia="en-US"/>
              </w:rPr>
            </w:pPr>
            <w:r w:rsidRPr="000442AF">
              <w:rPr>
                <w:spacing w:val="-2"/>
                <w:lang w:val="en-US"/>
              </w:rPr>
              <w:t xml:space="preserve"> WorldCat</w:t>
            </w:r>
          </w:p>
        </w:tc>
        <w:tc>
          <w:tcPr>
            <w:tcW w:w="1793" w:type="dxa"/>
            <w:tcBorders>
              <w:top w:val="single" w:sz="4" w:space="0" w:color="auto"/>
              <w:left w:val="single" w:sz="4" w:space="0" w:color="auto"/>
              <w:bottom w:val="single" w:sz="4" w:space="0" w:color="auto"/>
              <w:right w:val="single" w:sz="4" w:space="0" w:color="auto"/>
            </w:tcBorders>
          </w:tcPr>
          <w:p w14:paraId="73CCA0A4" w14:textId="3388DB5B" w:rsidR="00B94ABD" w:rsidRPr="000442AF" w:rsidRDefault="00B94ABD" w:rsidP="000442AF">
            <w:pPr>
              <w:spacing w:line="256" w:lineRule="auto"/>
              <w:jc w:val="both"/>
              <w:rPr>
                <w:b/>
                <w:lang w:val="uk-UA" w:eastAsia="en-US"/>
              </w:rPr>
            </w:pPr>
            <w:r w:rsidRPr="000442AF">
              <w:rPr>
                <w:lang w:val="uk-UA"/>
              </w:rPr>
              <w:lastRenderedPageBreak/>
              <w:t>https://www.business-inform.net/article/?year=2021&amp;abstract=2021_1_0_207_212</w:t>
            </w:r>
          </w:p>
        </w:tc>
      </w:tr>
      <w:tr w:rsidR="00B94ABD" w:rsidRPr="00421461" w14:paraId="6EDEE994" w14:textId="77777777" w:rsidTr="007F56D0">
        <w:trPr>
          <w:trHeight w:val="841"/>
        </w:trPr>
        <w:tc>
          <w:tcPr>
            <w:tcW w:w="540" w:type="dxa"/>
            <w:shd w:val="clear" w:color="auto" w:fill="auto"/>
          </w:tcPr>
          <w:p w14:paraId="20BBFA79"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6684C3C1" w14:textId="2453FE90" w:rsidR="00B94ABD" w:rsidRPr="000442AF" w:rsidRDefault="00B94ABD" w:rsidP="000442AF">
            <w:pPr>
              <w:spacing w:line="256" w:lineRule="auto"/>
              <w:jc w:val="both"/>
              <w:rPr>
                <w:b/>
                <w:lang w:val="uk-UA" w:eastAsia="en-US"/>
              </w:rPr>
            </w:pPr>
            <w:r w:rsidRPr="000442AF">
              <w:t xml:space="preserve">Щетініна Л.В., Рудакова С.Г., Данилевич Н.С., </w:t>
            </w:r>
            <w:r w:rsidRPr="000442AF">
              <w:rPr>
                <w:b/>
              </w:rPr>
              <w:t>Монастирська Х.Р.</w:t>
            </w:r>
            <w:r w:rsidRPr="000442AF">
              <w:t xml:space="preserve"> </w:t>
            </w:r>
          </w:p>
        </w:tc>
        <w:tc>
          <w:tcPr>
            <w:tcW w:w="3402" w:type="dxa"/>
            <w:tcBorders>
              <w:top w:val="single" w:sz="4" w:space="0" w:color="auto"/>
              <w:left w:val="single" w:sz="4" w:space="0" w:color="auto"/>
              <w:bottom w:val="single" w:sz="4" w:space="0" w:color="auto"/>
              <w:right w:val="single" w:sz="4" w:space="0" w:color="auto"/>
            </w:tcBorders>
          </w:tcPr>
          <w:p w14:paraId="0E56AE1D" w14:textId="45599F3F" w:rsidR="00B94ABD" w:rsidRPr="000442AF" w:rsidRDefault="00B94ABD" w:rsidP="000442AF">
            <w:pPr>
              <w:spacing w:line="256" w:lineRule="auto"/>
              <w:jc w:val="both"/>
              <w:rPr>
                <w:b/>
                <w:lang w:val="uk-UA" w:eastAsia="en-US"/>
              </w:rPr>
            </w:pPr>
            <w:r w:rsidRPr="000442AF">
              <w:t>Цифровізація навчального процесу: погляд студентів.</w:t>
            </w:r>
          </w:p>
        </w:tc>
        <w:tc>
          <w:tcPr>
            <w:tcW w:w="1162" w:type="dxa"/>
            <w:tcBorders>
              <w:top w:val="single" w:sz="4" w:space="0" w:color="auto"/>
              <w:left w:val="single" w:sz="4" w:space="0" w:color="auto"/>
              <w:bottom w:val="single" w:sz="4" w:space="0" w:color="auto"/>
              <w:right w:val="single" w:sz="4" w:space="0" w:color="auto"/>
            </w:tcBorders>
          </w:tcPr>
          <w:p w14:paraId="2E6250B3" w14:textId="1A3F11ED" w:rsidR="00B94ABD" w:rsidRPr="000442AF" w:rsidRDefault="00B94ABD" w:rsidP="000442AF">
            <w:pPr>
              <w:spacing w:line="256" w:lineRule="auto"/>
              <w:jc w:val="both"/>
              <w:rPr>
                <w:b/>
                <w:lang w:val="uk-UA" w:eastAsia="en-US"/>
              </w:rPr>
            </w:pPr>
            <w:r w:rsidRPr="000442AF">
              <w:t xml:space="preserve">Бізнес Інформ. 2021. №2. </w:t>
            </w:r>
          </w:p>
        </w:tc>
        <w:tc>
          <w:tcPr>
            <w:tcW w:w="1560" w:type="dxa"/>
            <w:tcBorders>
              <w:top w:val="single" w:sz="4" w:space="0" w:color="auto"/>
              <w:left w:val="single" w:sz="4" w:space="0" w:color="auto"/>
              <w:bottom w:val="single" w:sz="4" w:space="0" w:color="auto"/>
              <w:right w:val="single" w:sz="4" w:space="0" w:color="auto"/>
            </w:tcBorders>
          </w:tcPr>
          <w:p w14:paraId="009F6301" w14:textId="77777777" w:rsidR="00B94ABD" w:rsidRPr="000442AF" w:rsidRDefault="00B94ABD" w:rsidP="00DF066A">
            <w:pPr>
              <w:jc w:val="both"/>
              <w:rPr>
                <w:lang w:val="uk-UA"/>
              </w:rPr>
            </w:pPr>
            <w:r w:rsidRPr="000442AF">
              <w:rPr>
                <w:lang w:val="uk-UA"/>
              </w:rPr>
              <w:t>0,4д.а.</w:t>
            </w:r>
          </w:p>
          <w:p w14:paraId="0CBEA56B" w14:textId="7DA5CFC9" w:rsidR="00B94ABD" w:rsidRPr="000442AF" w:rsidRDefault="00B94ABD" w:rsidP="000442AF">
            <w:pPr>
              <w:spacing w:line="256" w:lineRule="auto"/>
              <w:jc w:val="both"/>
              <w:rPr>
                <w:b/>
                <w:lang w:val="uk-UA" w:eastAsia="en-US"/>
              </w:rPr>
            </w:pPr>
            <w:r w:rsidRPr="000442AF">
              <w:t>С.94-98.</w:t>
            </w:r>
          </w:p>
        </w:tc>
        <w:tc>
          <w:tcPr>
            <w:tcW w:w="992" w:type="dxa"/>
            <w:tcBorders>
              <w:top w:val="single" w:sz="4" w:space="0" w:color="auto"/>
              <w:left w:val="single" w:sz="4" w:space="0" w:color="auto"/>
              <w:bottom w:val="single" w:sz="4" w:space="0" w:color="auto"/>
              <w:right w:val="single" w:sz="4" w:space="0" w:color="auto"/>
            </w:tcBorders>
          </w:tcPr>
          <w:p w14:paraId="08DCAACE" w14:textId="5D215B96"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14914567" w14:textId="63C381C0" w:rsidR="00B94ABD" w:rsidRPr="000442AF" w:rsidRDefault="00B94ABD" w:rsidP="000442AF">
            <w:pPr>
              <w:spacing w:line="256" w:lineRule="auto"/>
              <w:jc w:val="both"/>
              <w:rPr>
                <w:b/>
                <w:lang w:val="uk-UA" w:eastAsia="en-US"/>
              </w:rPr>
            </w:pPr>
            <w:r w:rsidRPr="000442AF">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24204C79"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5E55910B" w14:textId="77777777" w:rsidR="00B94ABD" w:rsidRPr="000442AF" w:rsidRDefault="00B94ABD" w:rsidP="00DF066A">
            <w:pPr>
              <w:jc w:val="both"/>
              <w:rPr>
                <w:spacing w:val="-2"/>
                <w:lang w:val="en-US"/>
              </w:rPr>
            </w:pPr>
            <w:r w:rsidRPr="000442AF">
              <w:rPr>
                <w:spacing w:val="-2"/>
                <w:lang w:val="en-US"/>
              </w:rPr>
              <w:t>Ulrichsweb Global Serials Directory (США);</w:t>
            </w:r>
          </w:p>
          <w:p w14:paraId="13AA3B39" w14:textId="77777777" w:rsidR="00B94ABD" w:rsidRPr="000442AF" w:rsidRDefault="00B94ABD" w:rsidP="00DF066A">
            <w:pPr>
              <w:jc w:val="both"/>
              <w:rPr>
                <w:spacing w:val="-2"/>
                <w:lang w:val="en-US"/>
              </w:rPr>
            </w:pPr>
            <w:r w:rsidRPr="000442AF">
              <w:rPr>
                <w:spacing w:val="-2"/>
                <w:lang w:val="en-US"/>
              </w:rPr>
              <w:t>Research Papers in Economics (США);</w:t>
            </w:r>
          </w:p>
          <w:p w14:paraId="04AEC696" w14:textId="77777777" w:rsidR="00B94ABD" w:rsidRPr="000442AF" w:rsidRDefault="00B94ABD" w:rsidP="00DF066A">
            <w:pPr>
              <w:jc w:val="both"/>
              <w:rPr>
                <w:spacing w:val="-2"/>
              </w:rPr>
            </w:pPr>
            <w:r w:rsidRPr="000442AF">
              <w:rPr>
                <w:spacing w:val="-2"/>
              </w:rPr>
              <w:t>Російський індекс наукового цитування (Росія);</w:t>
            </w:r>
          </w:p>
          <w:p w14:paraId="400529E8" w14:textId="77777777" w:rsidR="00B94ABD" w:rsidRPr="000442AF" w:rsidRDefault="00B94ABD" w:rsidP="00DF066A">
            <w:pPr>
              <w:jc w:val="both"/>
              <w:rPr>
                <w:spacing w:val="-2"/>
                <w:lang w:val="en-US"/>
              </w:rPr>
            </w:pPr>
            <w:r w:rsidRPr="000442AF">
              <w:rPr>
                <w:spacing w:val="-2"/>
                <w:lang w:val="en-US"/>
              </w:rPr>
              <w:t>Index Copernicus (Польща);</w:t>
            </w:r>
          </w:p>
          <w:p w14:paraId="212572B7" w14:textId="77777777" w:rsidR="00B94ABD" w:rsidRPr="000442AF" w:rsidRDefault="00B94ABD" w:rsidP="00DF066A">
            <w:pPr>
              <w:jc w:val="both"/>
              <w:rPr>
                <w:spacing w:val="-2"/>
                <w:lang w:val="en-US"/>
              </w:rPr>
            </w:pPr>
            <w:r w:rsidRPr="000442AF">
              <w:rPr>
                <w:spacing w:val="-2"/>
                <w:lang w:val="en-US"/>
              </w:rPr>
              <w:t>Directory of Open Acess Journals; Academic Journals Database (Швейцарія); Research Bible (Японія);</w:t>
            </w:r>
          </w:p>
          <w:p w14:paraId="34AE8A42" w14:textId="77777777" w:rsidR="00B94ABD" w:rsidRPr="000442AF" w:rsidRDefault="00B94ABD" w:rsidP="00DF066A">
            <w:pPr>
              <w:jc w:val="both"/>
              <w:rPr>
                <w:spacing w:val="-2"/>
                <w:lang w:val="en-US"/>
              </w:rPr>
            </w:pPr>
            <w:r w:rsidRPr="000442AF">
              <w:rPr>
                <w:spacing w:val="-2"/>
                <w:lang w:val="en-US"/>
              </w:rPr>
              <w:t>Соціонет (Росія);</w:t>
            </w:r>
            <w:r w:rsidRPr="000442AF">
              <w:rPr>
                <w:spacing w:val="-2"/>
                <w:lang w:val="uk-UA"/>
              </w:rPr>
              <w:t xml:space="preserve"> </w:t>
            </w:r>
            <w:r w:rsidRPr="000442AF">
              <w:rPr>
                <w:spacing w:val="-2"/>
                <w:lang w:val="en-US"/>
              </w:rPr>
              <w:t xml:space="preserve">Open Academic Journals Index; </w:t>
            </w:r>
            <w:r w:rsidRPr="000442AF">
              <w:rPr>
                <w:spacing w:val="-2"/>
                <w:lang w:val="en-US"/>
              </w:rPr>
              <w:lastRenderedPageBreak/>
              <w:t>GetInfo (Німеччина);</w:t>
            </w:r>
          </w:p>
          <w:p w14:paraId="26FACD29" w14:textId="77777777" w:rsidR="00B94ABD" w:rsidRPr="000442AF" w:rsidRDefault="00B94ABD" w:rsidP="00DF066A">
            <w:pPr>
              <w:jc w:val="both"/>
              <w:rPr>
                <w:spacing w:val="-2"/>
                <w:lang w:val="en-US"/>
              </w:rPr>
            </w:pPr>
            <w:r w:rsidRPr="000442AF">
              <w:rPr>
                <w:spacing w:val="-2"/>
                <w:lang w:val="en-US"/>
              </w:rPr>
              <w:t>BASE (Німеччина);</w:t>
            </w:r>
          </w:p>
          <w:p w14:paraId="7E9D66CC" w14:textId="77777777" w:rsidR="00B94ABD" w:rsidRPr="000442AF" w:rsidRDefault="00B94ABD" w:rsidP="00DF066A">
            <w:pPr>
              <w:jc w:val="both"/>
              <w:rPr>
                <w:spacing w:val="-2"/>
                <w:lang w:val="en-US"/>
              </w:rPr>
            </w:pPr>
            <w:r w:rsidRPr="000442AF">
              <w:rPr>
                <w:spacing w:val="-2"/>
                <w:lang w:val="en-US"/>
              </w:rPr>
              <w:t>OpenAIRE (Європейський Союз);</w:t>
            </w:r>
          </w:p>
          <w:p w14:paraId="777D9631" w14:textId="77777777" w:rsidR="00B94ABD" w:rsidRPr="000442AF" w:rsidRDefault="00B94ABD" w:rsidP="00DF066A">
            <w:pPr>
              <w:jc w:val="both"/>
              <w:rPr>
                <w:spacing w:val="-2"/>
                <w:lang w:val="en-US"/>
              </w:rPr>
            </w:pPr>
            <w:r w:rsidRPr="000442AF">
              <w:rPr>
                <w:spacing w:val="-2"/>
                <w:lang w:val="en-US"/>
              </w:rPr>
              <w:t>SUNCAT Union Catalogue</w:t>
            </w:r>
          </w:p>
          <w:p w14:paraId="27F7E032" w14:textId="77777777" w:rsidR="00B94ABD" w:rsidRPr="000442AF" w:rsidRDefault="00B94ABD" w:rsidP="00DF066A">
            <w:pPr>
              <w:jc w:val="both"/>
              <w:rPr>
                <w:spacing w:val="-2"/>
                <w:lang w:val="en-US"/>
              </w:rPr>
            </w:pPr>
            <w:r w:rsidRPr="000442AF">
              <w:rPr>
                <w:spacing w:val="-2"/>
                <w:lang w:val="en-US"/>
              </w:rPr>
              <w:t xml:space="preserve"> (Велика Британія);</w:t>
            </w:r>
          </w:p>
          <w:p w14:paraId="6B60A485" w14:textId="77777777" w:rsidR="00B94ABD" w:rsidRPr="000442AF" w:rsidRDefault="00B94ABD" w:rsidP="00DF066A">
            <w:pPr>
              <w:jc w:val="both"/>
              <w:rPr>
                <w:spacing w:val="-2"/>
                <w:lang w:val="en-US"/>
              </w:rPr>
            </w:pPr>
            <w:r w:rsidRPr="000442AF">
              <w:rPr>
                <w:spacing w:val="-2"/>
                <w:lang w:val="en-US"/>
              </w:rPr>
              <w:t xml:space="preserve"> Library Hub Discover (Велика</w:t>
            </w:r>
          </w:p>
          <w:p w14:paraId="759471A8" w14:textId="77777777" w:rsidR="00B94ABD" w:rsidRPr="000442AF" w:rsidRDefault="00B94ABD" w:rsidP="00DF066A">
            <w:pPr>
              <w:jc w:val="both"/>
              <w:rPr>
                <w:spacing w:val="-2"/>
                <w:lang w:val="en-US"/>
              </w:rPr>
            </w:pPr>
            <w:r w:rsidRPr="000442AF">
              <w:rPr>
                <w:spacing w:val="-2"/>
                <w:lang w:val="en-US"/>
              </w:rPr>
              <w:t xml:space="preserve"> Британія);</w:t>
            </w:r>
          </w:p>
          <w:p w14:paraId="5AD9373C" w14:textId="77777777" w:rsidR="00B94ABD" w:rsidRPr="000442AF" w:rsidRDefault="00B94ABD" w:rsidP="00DF066A">
            <w:pPr>
              <w:jc w:val="both"/>
              <w:rPr>
                <w:spacing w:val="-2"/>
                <w:lang w:val="en-US"/>
              </w:rPr>
            </w:pPr>
            <w:r w:rsidRPr="000442AF">
              <w:rPr>
                <w:spacing w:val="-2"/>
                <w:lang w:val="en-US"/>
              </w:rPr>
              <w:t xml:space="preserve"> J-Gate (Індія);</w:t>
            </w:r>
          </w:p>
          <w:p w14:paraId="5A28E6B7" w14:textId="77777777" w:rsidR="00B94ABD" w:rsidRPr="000442AF" w:rsidRDefault="00B94ABD" w:rsidP="00DF066A">
            <w:pPr>
              <w:jc w:val="both"/>
              <w:rPr>
                <w:spacing w:val="-2"/>
                <w:lang w:val="en-US"/>
              </w:rPr>
            </w:pPr>
            <w:r w:rsidRPr="000442AF">
              <w:rPr>
                <w:spacing w:val="-2"/>
                <w:lang w:val="en-US"/>
              </w:rPr>
              <w:t>Open Access Library;</w:t>
            </w:r>
          </w:p>
          <w:p w14:paraId="6E27E63A" w14:textId="77777777" w:rsidR="00B94ABD" w:rsidRPr="000442AF" w:rsidRDefault="00B94ABD" w:rsidP="00DF066A">
            <w:pPr>
              <w:jc w:val="both"/>
              <w:rPr>
                <w:spacing w:val="-2"/>
                <w:lang w:val="en-US"/>
              </w:rPr>
            </w:pPr>
            <w:r w:rsidRPr="000442AF">
              <w:rPr>
                <w:spacing w:val="-2"/>
                <w:lang w:val="en-US"/>
              </w:rPr>
              <w:t>Advanced Science Index;</w:t>
            </w:r>
          </w:p>
          <w:p w14:paraId="0BB8208E" w14:textId="77777777" w:rsidR="00B94ABD" w:rsidRPr="000442AF" w:rsidRDefault="00B94ABD" w:rsidP="00DF066A">
            <w:pPr>
              <w:jc w:val="both"/>
              <w:rPr>
                <w:spacing w:val="-2"/>
                <w:lang w:val="en-US"/>
              </w:rPr>
            </w:pPr>
            <w:r w:rsidRPr="000442AF">
              <w:rPr>
                <w:spacing w:val="-2"/>
                <w:lang w:val="en-US"/>
              </w:rPr>
              <w:t xml:space="preserve"> Академия Google (США);</w:t>
            </w:r>
          </w:p>
          <w:p w14:paraId="31C5A734" w14:textId="77777777" w:rsidR="00B94ABD" w:rsidRPr="000442AF" w:rsidRDefault="00B94ABD" w:rsidP="00DF066A">
            <w:pPr>
              <w:jc w:val="both"/>
              <w:rPr>
                <w:spacing w:val="-2"/>
                <w:lang w:val="en-US"/>
              </w:rPr>
            </w:pPr>
            <w:r w:rsidRPr="000442AF">
              <w:rPr>
                <w:spacing w:val="-2"/>
                <w:lang w:val="en-US"/>
              </w:rPr>
              <w:t xml:space="preserve"> InfoBase Index;</w:t>
            </w:r>
          </w:p>
          <w:p w14:paraId="06227F73" w14:textId="06AC318A" w:rsidR="00B94ABD" w:rsidRPr="000442AF" w:rsidRDefault="00B94ABD" w:rsidP="000442AF">
            <w:pPr>
              <w:spacing w:line="256" w:lineRule="auto"/>
              <w:jc w:val="both"/>
              <w:rPr>
                <w:b/>
                <w:lang w:val="uk-UA" w:eastAsia="en-US"/>
              </w:rPr>
            </w:pPr>
            <w:r w:rsidRPr="000442AF">
              <w:rPr>
                <w:spacing w:val="-2"/>
                <w:lang w:val="en-US"/>
              </w:rPr>
              <w:t xml:space="preserve"> WorldCat</w:t>
            </w:r>
          </w:p>
        </w:tc>
        <w:tc>
          <w:tcPr>
            <w:tcW w:w="1793" w:type="dxa"/>
            <w:tcBorders>
              <w:top w:val="single" w:sz="4" w:space="0" w:color="auto"/>
              <w:left w:val="single" w:sz="4" w:space="0" w:color="auto"/>
              <w:bottom w:val="single" w:sz="4" w:space="0" w:color="auto"/>
              <w:right w:val="single" w:sz="4" w:space="0" w:color="auto"/>
            </w:tcBorders>
          </w:tcPr>
          <w:p w14:paraId="748008CF" w14:textId="16F51EBA" w:rsidR="00B94ABD" w:rsidRPr="000442AF" w:rsidRDefault="00B94ABD" w:rsidP="000442AF">
            <w:pPr>
              <w:spacing w:line="256" w:lineRule="auto"/>
              <w:jc w:val="both"/>
              <w:rPr>
                <w:b/>
                <w:lang w:val="uk-UA" w:eastAsia="en-US"/>
              </w:rPr>
            </w:pPr>
            <w:r w:rsidRPr="000442AF">
              <w:rPr>
                <w:lang w:val="uk-UA"/>
              </w:rPr>
              <w:lastRenderedPageBreak/>
              <w:t>https://www.business-inform.net/article/?year=2021&amp;abstract=2021_2_0_94_98</w:t>
            </w:r>
          </w:p>
        </w:tc>
      </w:tr>
      <w:tr w:rsidR="00B94ABD" w:rsidRPr="00421461" w14:paraId="3C346D49" w14:textId="77777777" w:rsidTr="007F56D0">
        <w:trPr>
          <w:trHeight w:val="841"/>
        </w:trPr>
        <w:tc>
          <w:tcPr>
            <w:tcW w:w="540" w:type="dxa"/>
            <w:shd w:val="clear" w:color="auto" w:fill="auto"/>
          </w:tcPr>
          <w:p w14:paraId="78FE9AA6"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5A7FBA9B" w14:textId="54A883C3" w:rsidR="00B94ABD" w:rsidRPr="000442AF" w:rsidRDefault="00B94ABD" w:rsidP="000442AF">
            <w:pPr>
              <w:spacing w:line="256" w:lineRule="auto"/>
              <w:jc w:val="both"/>
              <w:rPr>
                <w:b/>
                <w:lang w:val="uk-UA" w:eastAsia="en-US"/>
              </w:rPr>
            </w:pPr>
            <w:r w:rsidRPr="000442AF">
              <w:t xml:space="preserve">Щетініна Л.В., Рудакова С.Г., Данилевич Н.С., </w:t>
            </w:r>
            <w:r w:rsidRPr="000442AF">
              <w:rPr>
                <w:b/>
              </w:rPr>
              <w:t>Полиця З.А.</w:t>
            </w:r>
            <w:r w:rsidRPr="000442AF">
              <w:br/>
            </w:r>
          </w:p>
        </w:tc>
        <w:tc>
          <w:tcPr>
            <w:tcW w:w="3402" w:type="dxa"/>
            <w:tcBorders>
              <w:top w:val="single" w:sz="4" w:space="0" w:color="auto"/>
              <w:left w:val="single" w:sz="4" w:space="0" w:color="auto"/>
              <w:bottom w:val="single" w:sz="4" w:space="0" w:color="auto"/>
              <w:right w:val="single" w:sz="4" w:space="0" w:color="auto"/>
            </w:tcBorders>
          </w:tcPr>
          <w:p w14:paraId="7126A027" w14:textId="5FD3A089" w:rsidR="00B94ABD" w:rsidRPr="000442AF" w:rsidRDefault="00B94ABD" w:rsidP="000442AF">
            <w:pPr>
              <w:spacing w:line="256" w:lineRule="auto"/>
              <w:jc w:val="both"/>
              <w:rPr>
                <w:b/>
                <w:lang w:val="uk-UA" w:eastAsia="en-US"/>
              </w:rPr>
            </w:pPr>
            <w:r w:rsidRPr="000442AF">
              <w:t>Управління залученістю</w:t>
            </w:r>
            <w:r w:rsidRPr="000442AF">
              <w:br/>
              <w:t>персоналу: концепція та оцінювання.</w:t>
            </w:r>
          </w:p>
        </w:tc>
        <w:tc>
          <w:tcPr>
            <w:tcW w:w="1162" w:type="dxa"/>
            <w:tcBorders>
              <w:top w:val="single" w:sz="4" w:space="0" w:color="auto"/>
              <w:left w:val="single" w:sz="4" w:space="0" w:color="auto"/>
              <w:bottom w:val="single" w:sz="4" w:space="0" w:color="auto"/>
              <w:right w:val="single" w:sz="4" w:space="0" w:color="auto"/>
            </w:tcBorders>
          </w:tcPr>
          <w:p w14:paraId="71DADBD2" w14:textId="54C299A9" w:rsidR="00B94ABD" w:rsidRPr="000442AF" w:rsidRDefault="00B94ABD" w:rsidP="000442AF">
            <w:pPr>
              <w:spacing w:line="256" w:lineRule="auto"/>
              <w:jc w:val="both"/>
              <w:rPr>
                <w:b/>
                <w:lang w:val="uk-UA" w:eastAsia="en-US"/>
              </w:rPr>
            </w:pPr>
            <w:r w:rsidRPr="000442AF">
              <w:t>Галицький економічний вісник. 2021. №1</w:t>
            </w:r>
          </w:p>
        </w:tc>
        <w:tc>
          <w:tcPr>
            <w:tcW w:w="1560" w:type="dxa"/>
            <w:tcBorders>
              <w:top w:val="single" w:sz="4" w:space="0" w:color="auto"/>
              <w:left w:val="single" w:sz="4" w:space="0" w:color="auto"/>
              <w:bottom w:val="single" w:sz="4" w:space="0" w:color="auto"/>
              <w:right w:val="single" w:sz="4" w:space="0" w:color="auto"/>
            </w:tcBorders>
          </w:tcPr>
          <w:p w14:paraId="488DC5D4" w14:textId="77777777" w:rsidR="00B94ABD" w:rsidRPr="000442AF" w:rsidRDefault="00B94ABD" w:rsidP="00DF066A">
            <w:pPr>
              <w:jc w:val="both"/>
              <w:rPr>
                <w:lang w:val="uk-UA"/>
              </w:rPr>
            </w:pPr>
            <w:r w:rsidRPr="000442AF">
              <w:rPr>
                <w:lang w:val="uk-UA"/>
              </w:rPr>
              <w:t>0,3 д.а.</w:t>
            </w:r>
          </w:p>
          <w:p w14:paraId="742FF79B" w14:textId="01EB4344" w:rsidR="00B94ABD" w:rsidRPr="000442AF" w:rsidRDefault="00B94ABD" w:rsidP="000442AF">
            <w:pPr>
              <w:spacing w:line="256" w:lineRule="auto"/>
              <w:jc w:val="both"/>
              <w:rPr>
                <w:b/>
                <w:lang w:val="uk-UA" w:eastAsia="en-US"/>
              </w:rPr>
            </w:pPr>
            <w:r w:rsidRPr="000442AF">
              <w:t>С. 151-158.</w:t>
            </w:r>
            <w:hyperlink r:id="rId68" w:tgtFrame="_blank" w:history="1">
              <w:r w:rsidRPr="000442AF">
                <w:rPr>
                  <w:rStyle w:val="af9"/>
                </w:rPr>
                <w:t xml:space="preserve"> </w:t>
              </w:r>
            </w:hyperlink>
          </w:p>
        </w:tc>
        <w:tc>
          <w:tcPr>
            <w:tcW w:w="992" w:type="dxa"/>
            <w:tcBorders>
              <w:top w:val="single" w:sz="4" w:space="0" w:color="auto"/>
              <w:left w:val="single" w:sz="4" w:space="0" w:color="auto"/>
              <w:bottom w:val="single" w:sz="4" w:space="0" w:color="auto"/>
              <w:right w:val="single" w:sz="4" w:space="0" w:color="auto"/>
            </w:tcBorders>
          </w:tcPr>
          <w:p w14:paraId="6F3AD9EF" w14:textId="398034BC"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3FC7A3EE" w14:textId="0673F083" w:rsidR="00B94ABD" w:rsidRPr="000442AF" w:rsidRDefault="00B94ABD" w:rsidP="000442AF">
            <w:pPr>
              <w:spacing w:line="256" w:lineRule="auto"/>
              <w:jc w:val="both"/>
              <w:rPr>
                <w:b/>
                <w:lang w:val="uk-UA" w:eastAsia="en-US"/>
              </w:rPr>
            </w:pPr>
            <w:r w:rsidRPr="000442AF">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68E8AFE9"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41B15E4D" w14:textId="28DE7E66" w:rsidR="00B94ABD" w:rsidRPr="000442AF" w:rsidRDefault="00B94ABD" w:rsidP="000442AF">
            <w:pPr>
              <w:spacing w:line="256" w:lineRule="auto"/>
              <w:jc w:val="both"/>
              <w:rPr>
                <w:b/>
                <w:lang w:val="uk-UA" w:eastAsia="en-US"/>
              </w:rPr>
            </w:pPr>
            <w:r w:rsidRPr="000442AF">
              <w:rPr>
                <w:spacing w:val="-2"/>
                <w:lang w:val="en-US"/>
              </w:rPr>
              <w:t>Index Copernicus, Google Scholar, EBSCO та ULRICHSWEB Global Serials Directory.</w:t>
            </w:r>
          </w:p>
        </w:tc>
        <w:tc>
          <w:tcPr>
            <w:tcW w:w="1793" w:type="dxa"/>
            <w:tcBorders>
              <w:top w:val="single" w:sz="4" w:space="0" w:color="auto"/>
              <w:left w:val="single" w:sz="4" w:space="0" w:color="auto"/>
              <w:bottom w:val="single" w:sz="4" w:space="0" w:color="auto"/>
              <w:right w:val="single" w:sz="4" w:space="0" w:color="auto"/>
            </w:tcBorders>
          </w:tcPr>
          <w:p w14:paraId="4C7B95F3" w14:textId="7AA3DA5B" w:rsidR="00B94ABD" w:rsidRPr="000442AF" w:rsidRDefault="004A3771" w:rsidP="000442AF">
            <w:pPr>
              <w:spacing w:line="256" w:lineRule="auto"/>
              <w:jc w:val="both"/>
              <w:rPr>
                <w:b/>
                <w:lang w:val="uk-UA" w:eastAsia="en-US"/>
              </w:rPr>
            </w:pPr>
            <w:hyperlink r:id="rId69" w:tgtFrame="_blank" w:history="1">
              <w:r w:rsidR="00B94ABD" w:rsidRPr="000442AF">
                <w:rPr>
                  <w:rStyle w:val="af9"/>
                  <w:lang w:val="en-US"/>
                </w:rPr>
                <w:t>https</w:t>
              </w:r>
              <w:r w:rsidR="00B94ABD" w:rsidRPr="000078ED">
                <w:rPr>
                  <w:rStyle w:val="af9"/>
                  <w:lang w:val="uk-UA"/>
                </w:rPr>
                <w:t>://</w:t>
              </w:r>
              <w:r w:rsidR="00B94ABD" w:rsidRPr="000442AF">
                <w:rPr>
                  <w:rStyle w:val="af9"/>
                  <w:lang w:val="en-US"/>
                </w:rPr>
                <w:t>doi</w:t>
              </w:r>
              <w:r w:rsidR="00B94ABD" w:rsidRPr="000078ED">
                <w:rPr>
                  <w:rStyle w:val="af9"/>
                  <w:lang w:val="uk-UA"/>
                </w:rPr>
                <w:t>.</w:t>
              </w:r>
              <w:r w:rsidR="00B94ABD" w:rsidRPr="000442AF">
                <w:rPr>
                  <w:rStyle w:val="af9"/>
                  <w:lang w:val="en-US"/>
                </w:rPr>
                <w:t>org</w:t>
              </w:r>
              <w:r w:rsidR="00B94ABD" w:rsidRPr="000078ED">
                <w:rPr>
                  <w:rStyle w:val="af9"/>
                  <w:lang w:val="uk-UA"/>
                </w:rPr>
                <w:t>/10.33108/</w:t>
              </w:r>
              <w:r w:rsidR="00B94ABD" w:rsidRPr="000442AF">
                <w:rPr>
                  <w:rStyle w:val="af9"/>
                  <w:lang w:val="en-US"/>
                </w:rPr>
                <w:t>galicianvisnyk</w:t>
              </w:r>
              <w:r w:rsidR="00B94ABD" w:rsidRPr="000078ED">
                <w:rPr>
                  <w:rStyle w:val="af9"/>
                  <w:lang w:val="uk-UA"/>
                </w:rPr>
                <w:t>_</w:t>
              </w:r>
              <w:r w:rsidR="00B94ABD" w:rsidRPr="000442AF">
                <w:rPr>
                  <w:rStyle w:val="af9"/>
                  <w:lang w:val="en-US"/>
                </w:rPr>
                <w:t>tntu</w:t>
              </w:r>
              <w:r w:rsidR="00B94ABD" w:rsidRPr="000078ED">
                <w:rPr>
                  <w:rStyle w:val="af9"/>
                  <w:lang w:val="uk-UA"/>
                </w:rPr>
                <w:t>2021.01.151</w:t>
              </w:r>
            </w:hyperlink>
            <w:r w:rsidR="00B94ABD" w:rsidRPr="000078ED">
              <w:rPr>
                <w:color w:val="1155CC"/>
                <w:u w:val="single"/>
                <w:lang w:val="uk-UA"/>
              </w:rPr>
              <w:t>.</w:t>
            </w:r>
          </w:p>
        </w:tc>
      </w:tr>
      <w:tr w:rsidR="00B94ABD" w:rsidRPr="000442AF" w14:paraId="78808AEC" w14:textId="77777777" w:rsidTr="007F56D0">
        <w:trPr>
          <w:trHeight w:val="841"/>
        </w:trPr>
        <w:tc>
          <w:tcPr>
            <w:tcW w:w="540" w:type="dxa"/>
            <w:shd w:val="clear" w:color="auto" w:fill="auto"/>
          </w:tcPr>
          <w:p w14:paraId="73B291B4"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248CA279" w14:textId="7AFCC3F3" w:rsidR="00B94ABD" w:rsidRPr="000442AF" w:rsidRDefault="00B94ABD" w:rsidP="000442AF">
            <w:pPr>
              <w:spacing w:line="256" w:lineRule="auto"/>
              <w:jc w:val="both"/>
              <w:rPr>
                <w:b/>
                <w:lang w:val="uk-UA" w:eastAsia="en-US"/>
              </w:rPr>
            </w:pPr>
            <w:r w:rsidRPr="000442AF">
              <w:rPr>
                <w:color w:val="000000"/>
                <w:shd w:val="clear" w:color="auto" w:fill="FFFFFF"/>
                <w:lang w:val="uk-UA"/>
              </w:rPr>
              <w:t xml:space="preserve"> Щетініна Л.В., Рудакова С.Г., </w:t>
            </w:r>
            <w:r w:rsidRPr="000442AF">
              <w:rPr>
                <w:b/>
                <w:bCs/>
                <w:color w:val="000000"/>
                <w:shd w:val="clear" w:color="auto" w:fill="FFFFFF"/>
                <w:lang w:val="uk-UA"/>
              </w:rPr>
              <w:t>Твердохліб Ю.В., Турова К.С.</w:t>
            </w:r>
          </w:p>
        </w:tc>
        <w:tc>
          <w:tcPr>
            <w:tcW w:w="3402" w:type="dxa"/>
            <w:tcBorders>
              <w:top w:val="single" w:sz="4" w:space="0" w:color="auto"/>
              <w:left w:val="single" w:sz="4" w:space="0" w:color="auto"/>
              <w:bottom w:val="single" w:sz="4" w:space="0" w:color="auto"/>
              <w:right w:val="single" w:sz="4" w:space="0" w:color="auto"/>
            </w:tcBorders>
          </w:tcPr>
          <w:p w14:paraId="4DF63AE3" w14:textId="77777777" w:rsidR="00B94ABD" w:rsidRPr="000442AF" w:rsidRDefault="00B94ABD" w:rsidP="00DF066A">
            <w:pPr>
              <w:jc w:val="both"/>
              <w:rPr>
                <w:color w:val="000000"/>
                <w:shd w:val="clear" w:color="auto" w:fill="FFFFFF"/>
              </w:rPr>
            </w:pPr>
            <w:r w:rsidRPr="000442AF">
              <w:rPr>
                <w:color w:val="000000"/>
                <w:shd w:val="clear" w:color="auto" w:fill="FFFFFF"/>
              </w:rPr>
              <w:t>Корпоративна культура в системі менеджменту персоналу: значення, характер та взаємозв'язки.</w:t>
            </w:r>
          </w:p>
          <w:p w14:paraId="4241CE01" w14:textId="77777777" w:rsidR="00B94ABD" w:rsidRPr="000442AF" w:rsidRDefault="00B94ABD" w:rsidP="000442AF">
            <w:pPr>
              <w:spacing w:line="256" w:lineRule="auto"/>
              <w:jc w:val="both"/>
              <w:rPr>
                <w:b/>
                <w:lang w:val="uk-UA" w:eastAsia="en-US"/>
              </w:rPr>
            </w:pPr>
          </w:p>
        </w:tc>
        <w:tc>
          <w:tcPr>
            <w:tcW w:w="1162" w:type="dxa"/>
            <w:tcBorders>
              <w:top w:val="single" w:sz="4" w:space="0" w:color="auto"/>
              <w:left w:val="single" w:sz="4" w:space="0" w:color="auto"/>
              <w:bottom w:val="single" w:sz="4" w:space="0" w:color="auto"/>
              <w:right w:val="single" w:sz="4" w:space="0" w:color="auto"/>
            </w:tcBorders>
          </w:tcPr>
          <w:p w14:paraId="7188D23A" w14:textId="7A3DE8CF" w:rsidR="00B94ABD" w:rsidRPr="000442AF" w:rsidRDefault="00B94ABD" w:rsidP="000442AF">
            <w:pPr>
              <w:spacing w:line="256" w:lineRule="auto"/>
              <w:jc w:val="both"/>
              <w:rPr>
                <w:b/>
                <w:lang w:val="uk-UA" w:eastAsia="en-US"/>
              </w:rPr>
            </w:pPr>
            <w:r w:rsidRPr="000442AF">
              <w:rPr>
                <w:color w:val="000000"/>
                <w:shd w:val="clear" w:color="auto" w:fill="FFFFFF"/>
              </w:rPr>
              <w:t xml:space="preserve">Формування ринкових відносин в Україні. </w:t>
            </w:r>
            <w:r w:rsidRPr="000442AF">
              <w:rPr>
                <w:color w:val="000000"/>
                <w:shd w:val="clear" w:color="auto" w:fill="FFFFFF"/>
                <w:lang w:val="pl-PL"/>
              </w:rPr>
              <w:t>2020. №11 (234). URL:</w:t>
            </w:r>
            <w:hyperlink r:id="rId70" w:history="1">
              <w:r w:rsidRPr="000442AF">
                <w:rPr>
                  <w:rStyle w:val="af9"/>
                  <w:color w:val="000000"/>
                  <w:shd w:val="clear" w:color="auto" w:fill="FFFFFF"/>
                  <w:lang w:val="pl-PL"/>
                </w:rPr>
                <w:t xml:space="preserve"> </w:t>
              </w:r>
              <w:r w:rsidRPr="000442AF">
                <w:rPr>
                  <w:rStyle w:val="af9"/>
                  <w:color w:val="1155CC"/>
                  <w:shd w:val="clear" w:color="auto" w:fill="FFFFFF"/>
                  <w:lang w:val="pl-PL"/>
                </w:rPr>
                <w:t>http://nbuv.gov.ua/UJRN/frvu_2020_11_12</w:t>
              </w:r>
            </w:hyperlink>
          </w:p>
        </w:tc>
        <w:tc>
          <w:tcPr>
            <w:tcW w:w="1560" w:type="dxa"/>
            <w:tcBorders>
              <w:top w:val="single" w:sz="4" w:space="0" w:color="auto"/>
              <w:left w:val="single" w:sz="4" w:space="0" w:color="auto"/>
              <w:bottom w:val="single" w:sz="4" w:space="0" w:color="auto"/>
              <w:right w:val="single" w:sz="4" w:space="0" w:color="auto"/>
            </w:tcBorders>
          </w:tcPr>
          <w:p w14:paraId="34193EF1" w14:textId="77777777" w:rsidR="00B94ABD" w:rsidRPr="000442AF" w:rsidRDefault="00B94ABD" w:rsidP="00DF066A">
            <w:pPr>
              <w:jc w:val="both"/>
              <w:rPr>
                <w:color w:val="000000"/>
                <w:shd w:val="clear" w:color="auto" w:fill="FFFFFF"/>
                <w:lang w:val="uk-UA"/>
              </w:rPr>
            </w:pPr>
            <w:r w:rsidRPr="000442AF">
              <w:rPr>
                <w:color w:val="000000"/>
                <w:shd w:val="clear" w:color="auto" w:fill="FFFFFF"/>
                <w:lang w:val="uk-UA"/>
              </w:rPr>
              <w:t>0,3 д.а.</w:t>
            </w:r>
          </w:p>
          <w:p w14:paraId="28F6016B" w14:textId="47907333" w:rsidR="00B94ABD" w:rsidRPr="000442AF" w:rsidRDefault="00B94ABD" w:rsidP="000442AF">
            <w:pPr>
              <w:spacing w:line="256" w:lineRule="auto"/>
              <w:jc w:val="both"/>
              <w:rPr>
                <w:b/>
                <w:lang w:val="uk-UA" w:eastAsia="en-US"/>
              </w:rPr>
            </w:pPr>
            <w:r w:rsidRPr="000442AF">
              <w:rPr>
                <w:color w:val="000000"/>
                <w:shd w:val="clear" w:color="auto" w:fill="FFFFFF"/>
              </w:rPr>
              <w:t>С</w:t>
            </w:r>
            <w:r w:rsidRPr="000442AF">
              <w:rPr>
                <w:color w:val="000000"/>
                <w:shd w:val="clear" w:color="auto" w:fill="FFFFFF"/>
                <w:lang w:val="en-US"/>
              </w:rPr>
              <w:t>. 79-87.</w:t>
            </w:r>
          </w:p>
        </w:tc>
        <w:tc>
          <w:tcPr>
            <w:tcW w:w="992" w:type="dxa"/>
            <w:tcBorders>
              <w:top w:val="single" w:sz="4" w:space="0" w:color="auto"/>
              <w:left w:val="single" w:sz="4" w:space="0" w:color="auto"/>
              <w:bottom w:val="single" w:sz="4" w:space="0" w:color="auto"/>
              <w:right w:val="single" w:sz="4" w:space="0" w:color="auto"/>
            </w:tcBorders>
          </w:tcPr>
          <w:p w14:paraId="00A13393" w14:textId="0BA04898"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43444FBD" w14:textId="1F0D9343" w:rsidR="00B94ABD" w:rsidRPr="000442AF" w:rsidRDefault="00B94ABD" w:rsidP="000442AF">
            <w:pPr>
              <w:spacing w:line="256" w:lineRule="auto"/>
              <w:jc w:val="both"/>
              <w:rPr>
                <w:b/>
                <w:lang w:val="uk-UA" w:eastAsia="en-US"/>
              </w:rPr>
            </w:pPr>
            <w:r w:rsidRPr="000442AF">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2EB3EE7D"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6D732FA" w14:textId="77777777" w:rsidR="00B94ABD" w:rsidRPr="000442AF" w:rsidRDefault="00B94ABD" w:rsidP="00DF066A">
            <w:pPr>
              <w:jc w:val="both"/>
              <w:rPr>
                <w:spacing w:val="-2"/>
                <w:lang w:val="en-US"/>
              </w:rPr>
            </w:pPr>
            <w:r w:rsidRPr="000442AF">
              <w:rPr>
                <w:spacing w:val="-2"/>
                <w:lang w:val="en-US"/>
              </w:rPr>
              <w:t>Google Scholar</w:t>
            </w:r>
          </w:p>
          <w:p w14:paraId="47D0F4C5" w14:textId="68CB7F27" w:rsidR="00B94ABD" w:rsidRPr="000442AF" w:rsidRDefault="00B94ABD" w:rsidP="000442AF">
            <w:pPr>
              <w:spacing w:line="256" w:lineRule="auto"/>
              <w:jc w:val="both"/>
              <w:rPr>
                <w:b/>
                <w:lang w:val="uk-UA" w:eastAsia="en-US"/>
              </w:rPr>
            </w:pPr>
            <w:r w:rsidRPr="000442AF">
              <w:rPr>
                <w:spacing w:val="-2"/>
                <w:lang w:val="en-US"/>
              </w:rPr>
              <w:t>Index Copernicus</w:t>
            </w:r>
          </w:p>
        </w:tc>
        <w:tc>
          <w:tcPr>
            <w:tcW w:w="1793" w:type="dxa"/>
            <w:tcBorders>
              <w:top w:val="single" w:sz="4" w:space="0" w:color="auto"/>
              <w:left w:val="single" w:sz="4" w:space="0" w:color="auto"/>
              <w:bottom w:val="single" w:sz="4" w:space="0" w:color="auto"/>
              <w:right w:val="single" w:sz="4" w:space="0" w:color="auto"/>
            </w:tcBorders>
          </w:tcPr>
          <w:p w14:paraId="364B0EB8" w14:textId="77777777" w:rsidR="00B94ABD" w:rsidRPr="000442AF" w:rsidRDefault="00B94ABD" w:rsidP="000442AF">
            <w:pPr>
              <w:spacing w:line="256" w:lineRule="auto"/>
              <w:jc w:val="both"/>
              <w:rPr>
                <w:b/>
                <w:lang w:val="uk-UA" w:eastAsia="en-US"/>
              </w:rPr>
            </w:pPr>
          </w:p>
        </w:tc>
      </w:tr>
      <w:tr w:rsidR="00B94ABD" w:rsidRPr="00421461" w14:paraId="2CBD4A51" w14:textId="77777777" w:rsidTr="007F56D0">
        <w:trPr>
          <w:trHeight w:val="841"/>
        </w:trPr>
        <w:tc>
          <w:tcPr>
            <w:tcW w:w="540" w:type="dxa"/>
            <w:shd w:val="clear" w:color="auto" w:fill="auto"/>
          </w:tcPr>
          <w:p w14:paraId="33480851"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3A15390C" w14:textId="6F38D581" w:rsidR="00B94ABD" w:rsidRPr="000078ED" w:rsidRDefault="00B94ABD" w:rsidP="00577740">
            <w:pPr>
              <w:rPr>
                <w:lang w:val="uk-UA"/>
              </w:rPr>
            </w:pPr>
            <w:r w:rsidRPr="000442AF">
              <w:rPr>
                <w:lang w:val="uk-UA"/>
              </w:rPr>
              <w:t xml:space="preserve">Поплавська О.М., </w:t>
            </w:r>
            <w:r w:rsidRPr="000442AF">
              <w:rPr>
                <w:b/>
                <w:lang w:val="uk-UA"/>
              </w:rPr>
              <w:t>Кононенко Т.С</w:t>
            </w:r>
            <w:r w:rsidRPr="000442AF">
              <w:rPr>
                <w:lang w:val="uk-UA"/>
              </w:rPr>
              <w:t>.</w:t>
            </w:r>
          </w:p>
        </w:tc>
        <w:tc>
          <w:tcPr>
            <w:tcW w:w="3402" w:type="dxa"/>
            <w:tcBorders>
              <w:top w:val="single" w:sz="4" w:space="0" w:color="auto"/>
              <w:left w:val="single" w:sz="4" w:space="0" w:color="auto"/>
              <w:bottom w:val="single" w:sz="4" w:space="0" w:color="auto"/>
              <w:right w:val="single" w:sz="4" w:space="0" w:color="auto"/>
            </w:tcBorders>
          </w:tcPr>
          <w:p w14:paraId="0E9FFC60" w14:textId="7263B4F0" w:rsidR="00B94ABD" w:rsidRPr="000442AF" w:rsidRDefault="00B94ABD" w:rsidP="00DF066A">
            <w:pPr>
              <w:jc w:val="both"/>
              <w:rPr>
                <w:color w:val="000000"/>
                <w:shd w:val="clear" w:color="auto" w:fill="FFFFFF"/>
              </w:rPr>
            </w:pPr>
            <w:r w:rsidRPr="000442AF">
              <w:rPr>
                <w:lang w:val="uk-UA"/>
              </w:rPr>
              <w:t>Мотивація та задоволеність працівників: аналіз, ризики, шляхи удосконалення»</w:t>
            </w:r>
          </w:p>
        </w:tc>
        <w:tc>
          <w:tcPr>
            <w:tcW w:w="1162" w:type="dxa"/>
            <w:tcBorders>
              <w:top w:val="single" w:sz="4" w:space="0" w:color="auto"/>
              <w:left w:val="single" w:sz="4" w:space="0" w:color="auto"/>
              <w:bottom w:val="single" w:sz="4" w:space="0" w:color="auto"/>
              <w:right w:val="single" w:sz="4" w:space="0" w:color="auto"/>
            </w:tcBorders>
          </w:tcPr>
          <w:p w14:paraId="2AA1A400" w14:textId="76215DC9" w:rsidR="00B94ABD" w:rsidRPr="000442AF" w:rsidRDefault="00B94ABD" w:rsidP="000442AF">
            <w:pPr>
              <w:spacing w:line="256" w:lineRule="auto"/>
              <w:jc w:val="both"/>
              <w:rPr>
                <w:color w:val="000000"/>
                <w:shd w:val="clear" w:color="auto" w:fill="FFFFFF"/>
              </w:rPr>
            </w:pPr>
            <w:r w:rsidRPr="000442AF">
              <w:rPr>
                <w:lang w:val="uk-UA"/>
              </w:rPr>
              <w:t xml:space="preserve">Бізнес Інформ №5. 2021. </w:t>
            </w:r>
          </w:p>
        </w:tc>
        <w:tc>
          <w:tcPr>
            <w:tcW w:w="1560" w:type="dxa"/>
            <w:tcBorders>
              <w:top w:val="single" w:sz="4" w:space="0" w:color="auto"/>
              <w:left w:val="single" w:sz="4" w:space="0" w:color="auto"/>
              <w:bottom w:val="single" w:sz="4" w:space="0" w:color="auto"/>
              <w:right w:val="single" w:sz="4" w:space="0" w:color="auto"/>
            </w:tcBorders>
          </w:tcPr>
          <w:p w14:paraId="7917D8EF" w14:textId="77777777" w:rsidR="00B94ABD" w:rsidRPr="000442AF" w:rsidRDefault="00B94ABD" w:rsidP="00DF066A">
            <w:pPr>
              <w:jc w:val="both"/>
              <w:rPr>
                <w:lang w:val="uk-UA"/>
              </w:rPr>
            </w:pPr>
            <w:r w:rsidRPr="000442AF">
              <w:rPr>
                <w:lang w:val="uk-UA"/>
              </w:rPr>
              <w:t>0,5 д.а.</w:t>
            </w:r>
          </w:p>
          <w:p w14:paraId="161D6586" w14:textId="22EA3ED7" w:rsidR="00B94ABD" w:rsidRPr="000442AF" w:rsidRDefault="00B94ABD" w:rsidP="00DF066A">
            <w:pPr>
              <w:jc w:val="both"/>
              <w:rPr>
                <w:color w:val="000000"/>
                <w:shd w:val="clear" w:color="auto" w:fill="FFFFFF"/>
                <w:lang w:val="uk-UA"/>
              </w:rPr>
            </w:pPr>
            <w:r w:rsidRPr="000442AF">
              <w:t>c</w:t>
            </w:r>
            <w:r w:rsidRPr="000442AF">
              <w:rPr>
                <w:lang w:val="uk-UA"/>
              </w:rPr>
              <w:t>.378-384</w:t>
            </w:r>
          </w:p>
        </w:tc>
        <w:tc>
          <w:tcPr>
            <w:tcW w:w="992" w:type="dxa"/>
            <w:tcBorders>
              <w:top w:val="single" w:sz="4" w:space="0" w:color="auto"/>
              <w:left w:val="single" w:sz="4" w:space="0" w:color="auto"/>
              <w:bottom w:val="single" w:sz="4" w:space="0" w:color="auto"/>
              <w:right w:val="single" w:sz="4" w:space="0" w:color="auto"/>
            </w:tcBorders>
          </w:tcPr>
          <w:p w14:paraId="00CC9123" w14:textId="0F7974E2" w:rsidR="00B94ABD" w:rsidRPr="000442AF" w:rsidRDefault="00B94ABD" w:rsidP="000442AF">
            <w:pPr>
              <w:spacing w:line="256" w:lineRule="auto"/>
              <w:jc w:val="both"/>
              <w:rPr>
                <w:lang w:val="uk-UA"/>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42E89BD2" w14:textId="4185AD1C" w:rsidR="00B94ABD" w:rsidRPr="000442AF" w:rsidRDefault="00B94ABD" w:rsidP="000442AF">
            <w:pPr>
              <w:spacing w:line="256" w:lineRule="auto"/>
              <w:jc w:val="both"/>
              <w:rPr>
                <w:lang w:val="uk-UA"/>
              </w:rPr>
            </w:pPr>
            <w:r w:rsidRPr="000442AF">
              <w:rPr>
                <w:lang w:val="uk-UA"/>
              </w:rPr>
              <w:t xml:space="preserve">Б </w:t>
            </w:r>
          </w:p>
        </w:tc>
        <w:tc>
          <w:tcPr>
            <w:tcW w:w="1134" w:type="dxa"/>
            <w:tcBorders>
              <w:top w:val="single" w:sz="4" w:space="0" w:color="auto"/>
              <w:left w:val="single" w:sz="4" w:space="0" w:color="auto"/>
              <w:bottom w:val="single" w:sz="4" w:space="0" w:color="auto"/>
              <w:right w:val="single" w:sz="4" w:space="0" w:color="auto"/>
            </w:tcBorders>
          </w:tcPr>
          <w:p w14:paraId="70AE924A"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742F25BA" w14:textId="404EEF0D" w:rsidR="00B94ABD" w:rsidRPr="000442AF" w:rsidRDefault="00B94ABD" w:rsidP="00DF066A">
            <w:pPr>
              <w:jc w:val="both"/>
              <w:rPr>
                <w:spacing w:val="-2"/>
                <w:lang w:val="en-US"/>
              </w:rPr>
            </w:pPr>
            <w:r w:rsidRPr="000442AF">
              <w:rPr>
                <w:spacing w:val="-2"/>
                <w:lang w:val="en-US"/>
              </w:rPr>
              <w:t>Index Copernicus, Google Scholar, EBSCO та ULRICHSWEB</w:t>
            </w:r>
          </w:p>
        </w:tc>
        <w:tc>
          <w:tcPr>
            <w:tcW w:w="1793" w:type="dxa"/>
            <w:tcBorders>
              <w:top w:val="single" w:sz="4" w:space="0" w:color="auto"/>
              <w:left w:val="single" w:sz="4" w:space="0" w:color="auto"/>
              <w:bottom w:val="single" w:sz="4" w:space="0" w:color="auto"/>
              <w:right w:val="single" w:sz="4" w:space="0" w:color="auto"/>
            </w:tcBorders>
          </w:tcPr>
          <w:p w14:paraId="4FC752B8" w14:textId="2F35A46F" w:rsidR="00B94ABD" w:rsidRPr="000442AF" w:rsidRDefault="00B94ABD" w:rsidP="000442AF">
            <w:pPr>
              <w:spacing w:line="256" w:lineRule="auto"/>
              <w:jc w:val="both"/>
              <w:rPr>
                <w:b/>
                <w:lang w:val="uk-UA" w:eastAsia="en-US"/>
              </w:rPr>
            </w:pPr>
            <w:r w:rsidRPr="000442AF">
              <w:rPr>
                <w:lang w:val="en-US"/>
              </w:rPr>
              <w:t>http</w:t>
            </w:r>
            <w:r w:rsidRPr="000442AF">
              <w:rPr>
                <w:lang w:val="uk-UA"/>
              </w:rPr>
              <w:t>://</w:t>
            </w:r>
            <w:r w:rsidRPr="000442AF">
              <w:rPr>
                <w:lang w:val="en-US"/>
              </w:rPr>
              <w:t>www</w:t>
            </w:r>
            <w:r w:rsidRPr="000442AF">
              <w:rPr>
                <w:lang w:val="uk-UA"/>
              </w:rPr>
              <w:t>.</w:t>
            </w:r>
            <w:r w:rsidRPr="000442AF">
              <w:rPr>
                <w:lang w:val="en-US"/>
              </w:rPr>
              <w:t>business</w:t>
            </w:r>
            <w:r w:rsidRPr="000442AF">
              <w:rPr>
                <w:lang w:val="uk-UA"/>
              </w:rPr>
              <w:t>-</w:t>
            </w:r>
            <w:r w:rsidRPr="000442AF">
              <w:rPr>
                <w:lang w:val="en-US"/>
              </w:rPr>
              <w:t>inform</w:t>
            </w:r>
            <w:r w:rsidRPr="000442AF">
              <w:rPr>
                <w:lang w:val="uk-UA"/>
              </w:rPr>
              <w:t>.</w:t>
            </w:r>
            <w:r w:rsidRPr="000442AF">
              <w:rPr>
                <w:lang w:val="en-US"/>
              </w:rPr>
              <w:t>net</w:t>
            </w:r>
            <w:r w:rsidRPr="000442AF">
              <w:rPr>
                <w:lang w:val="uk-UA"/>
              </w:rPr>
              <w:t>/</w:t>
            </w:r>
            <w:r w:rsidRPr="000442AF">
              <w:rPr>
                <w:lang w:val="en-US"/>
              </w:rPr>
              <w:t>export</w:t>
            </w:r>
            <w:r w:rsidRPr="000442AF">
              <w:rPr>
                <w:lang w:val="uk-UA"/>
              </w:rPr>
              <w:t>_</w:t>
            </w:r>
            <w:r w:rsidRPr="000442AF">
              <w:rPr>
                <w:lang w:val="en-US"/>
              </w:rPr>
              <w:t>pdf</w:t>
            </w:r>
            <w:r w:rsidRPr="000442AF">
              <w:rPr>
                <w:lang w:val="uk-UA"/>
              </w:rPr>
              <w:t>/</w:t>
            </w:r>
            <w:r w:rsidRPr="000442AF">
              <w:rPr>
                <w:lang w:val="en-US"/>
              </w:rPr>
              <w:t>business</w:t>
            </w:r>
            <w:r w:rsidRPr="000442AF">
              <w:rPr>
                <w:lang w:val="uk-UA"/>
              </w:rPr>
              <w:t>-</w:t>
            </w:r>
            <w:r w:rsidRPr="000442AF">
              <w:rPr>
                <w:lang w:val="en-US"/>
              </w:rPr>
              <w:t>inform</w:t>
            </w:r>
            <w:r w:rsidRPr="000442AF">
              <w:rPr>
                <w:lang w:val="uk-UA"/>
              </w:rPr>
              <w:t>-2021-5_0-</w:t>
            </w:r>
            <w:r w:rsidRPr="000442AF">
              <w:rPr>
                <w:lang w:val="en-US"/>
              </w:rPr>
              <w:t>pages</w:t>
            </w:r>
            <w:r w:rsidRPr="000442AF">
              <w:rPr>
                <w:lang w:val="uk-UA"/>
              </w:rPr>
              <w:t>-378_384.</w:t>
            </w:r>
            <w:r w:rsidRPr="000442AF">
              <w:rPr>
                <w:lang w:val="en-US"/>
              </w:rPr>
              <w:t>pdf</w:t>
            </w:r>
          </w:p>
        </w:tc>
      </w:tr>
      <w:tr w:rsidR="00B94ABD" w:rsidRPr="00421461" w14:paraId="316FB0C2" w14:textId="77777777" w:rsidTr="007F56D0">
        <w:trPr>
          <w:trHeight w:val="841"/>
        </w:trPr>
        <w:tc>
          <w:tcPr>
            <w:tcW w:w="540" w:type="dxa"/>
            <w:shd w:val="clear" w:color="auto" w:fill="auto"/>
          </w:tcPr>
          <w:p w14:paraId="023D4B41"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047C9EEF" w14:textId="715C349A" w:rsidR="00B94ABD" w:rsidRPr="000442AF" w:rsidRDefault="00B94ABD" w:rsidP="000442AF">
            <w:pPr>
              <w:spacing w:line="256" w:lineRule="auto"/>
              <w:jc w:val="both"/>
              <w:rPr>
                <w:b/>
                <w:lang w:val="uk-UA" w:eastAsia="en-US"/>
              </w:rPr>
            </w:pPr>
            <w:r w:rsidRPr="000442AF">
              <w:rPr>
                <w:lang w:val="uk-UA"/>
              </w:rPr>
              <w:t xml:space="preserve">Поплавська О., Бабін С., </w:t>
            </w:r>
            <w:r w:rsidRPr="000442AF">
              <w:rPr>
                <w:b/>
                <w:lang w:val="uk-UA"/>
              </w:rPr>
              <w:t>Шевчук О</w:t>
            </w:r>
            <w:r w:rsidRPr="000442AF">
              <w:rPr>
                <w:lang w:val="uk-UA"/>
              </w:rPr>
              <w:t>.</w:t>
            </w:r>
          </w:p>
        </w:tc>
        <w:tc>
          <w:tcPr>
            <w:tcW w:w="3402" w:type="dxa"/>
            <w:tcBorders>
              <w:top w:val="single" w:sz="4" w:space="0" w:color="auto"/>
              <w:left w:val="single" w:sz="4" w:space="0" w:color="auto"/>
              <w:bottom w:val="single" w:sz="4" w:space="0" w:color="auto"/>
              <w:right w:val="single" w:sz="4" w:space="0" w:color="auto"/>
            </w:tcBorders>
          </w:tcPr>
          <w:p w14:paraId="3BE9F1A5" w14:textId="795AF7B2" w:rsidR="00B94ABD" w:rsidRPr="000442AF" w:rsidRDefault="00B94ABD" w:rsidP="000442AF">
            <w:pPr>
              <w:spacing w:line="256" w:lineRule="auto"/>
              <w:jc w:val="both"/>
              <w:rPr>
                <w:b/>
                <w:lang w:val="uk-UA" w:eastAsia="en-US"/>
              </w:rPr>
            </w:pPr>
            <w:r w:rsidRPr="000442AF">
              <w:rPr>
                <w:lang w:val="uk-UA"/>
              </w:rPr>
              <w:t xml:space="preserve">Ринок праці силових структур України: гендерні диспропорції, шляхи подолання </w:t>
            </w:r>
          </w:p>
        </w:tc>
        <w:tc>
          <w:tcPr>
            <w:tcW w:w="1162" w:type="dxa"/>
            <w:tcBorders>
              <w:top w:val="single" w:sz="4" w:space="0" w:color="auto"/>
              <w:left w:val="single" w:sz="4" w:space="0" w:color="auto"/>
              <w:bottom w:val="single" w:sz="4" w:space="0" w:color="auto"/>
              <w:right w:val="single" w:sz="4" w:space="0" w:color="auto"/>
            </w:tcBorders>
          </w:tcPr>
          <w:p w14:paraId="18E827F8" w14:textId="31DD5C54" w:rsidR="00B94ABD" w:rsidRPr="000442AF" w:rsidRDefault="00B94ABD" w:rsidP="000442AF">
            <w:pPr>
              <w:spacing w:line="256" w:lineRule="auto"/>
              <w:jc w:val="both"/>
              <w:rPr>
                <w:b/>
                <w:lang w:val="uk-UA" w:eastAsia="en-US"/>
              </w:rPr>
            </w:pPr>
            <w:r w:rsidRPr="000442AF">
              <w:rPr>
                <w:lang w:val="uk-UA"/>
              </w:rPr>
              <w:t>Держава та регіони. Серія: "Економіка та підприємництво". 2021. Випуск 4(121)</w:t>
            </w:r>
          </w:p>
        </w:tc>
        <w:tc>
          <w:tcPr>
            <w:tcW w:w="1560" w:type="dxa"/>
            <w:tcBorders>
              <w:top w:val="single" w:sz="4" w:space="0" w:color="auto"/>
              <w:left w:val="single" w:sz="4" w:space="0" w:color="auto"/>
              <w:bottom w:val="single" w:sz="4" w:space="0" w:color="auto"/>
              <w:right w:val="single" w:sz="4" w:space="0" w:color="auto"/>
            </w:tcBorders>
          </w:tcPr>
          <w:p w14:paraId="142BD550" w14:textId="77777777" w:rsidR="00B94ABD" w:rsidRPr="000442AF" w:rsidRDefault="00B94ABD" w:rsidP="00DF066A">
            <w:pPr>
              <w:jc w:val="both"/>
              <w:rPr>
                <w:lang w:val="uk-UA"/>
              </w:rPr>
            </w:pPr>
            <w:r w:rsidRPr="000442AF">
              <w:rPr>
                <w:lang w:val="uk-UA"/>
              </w:rPr>
              <w:t>0,6 д.а.</w:t>
            </w:r>
          </w:p>
          <w:p w14:paraId="1D5201E7" w14:textId="70A32CE2" w:rsidR="00B94ABD" w:rsidRPr="000442AF" w:rsidRDefault="00B94ABD" w:rsidP="000442AF">
            <w:pPr>
              <w:spacing w:line="256" w:lineRule="auto"/>
              <w:jc w:val="both"/>
              <w:rPr>
                <w:b/>
                <w:lang w:val="uk-UA" w:eastAsia="en-US"/>
              </w:rPr>
            </w:pPr>
            <w:r w:rsidRPr="000442AF">
              <w:rPr>
                <w:lang w:val="uk-UA"/>
              </w:rPr>
              <w:t>С.105-110</w:t>
            </w:r>
          </w:p>
        </w:tc>
        <w:tc>
          <w:tcPr>
            <w:tcW w:w="992" w:type="dxa"/>
            <w:tcBorders>
              <w:top w:val="single" w:sz="4" w:space="0" w:color="auto"/>
              <w:left w:val="single" w:sz="4" w:space="0" w:color="auto"/>
              <w:bottom w:val="single" w:sz="4" w:space="0" w:color="auto"/>
              <w:right w:val="single" w:sz="4" w:space="0" w:color="auto"/>
            </w:tcBorders>
          </w:tcPr>
          <w:p w14:paraId="6E1FC638" w14:textId="3EFDDD9A"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5404413D" w14:textId="2C2B2E65" w:rsidR="00B94ABD" w:rsidRPr="000442AF" w:rsidRDefault="00B94ABD" w:rsidP="000442AF">
            <w:pPr>
              <w:spacing w:line="256" w:lineRule="auto"/>
              <w:jc w:val="both"/>
              <w:rPr>
                <w:b/>
                <w:lang w:val="uk-UA" w:eastAsia="en-US"/>
              </w:rPr>
            </w:pPr>
            <w:r w:rsidRPr="000442AF">
              <w:rPr>
                <w:lang w:val="uk-UA"/>
              </w:rPr>
              <w:t xml:space="preserve">Б </w:t>
            </w:r>
          </w:p>
        </w:tc>
        <w:tc>
          <w:tcPr>
            <w:tcW w:w="1134" w:type="dxa"/>
            <w:tcBorders>
              <w:top w:val="single" w:sz="4" w:space="0" w:color="auto"/>
              <w:left w:val="single" w:sz="4" w:space="0" w:color="auto"/>
              <w:bottom w:val="single" w:sz="4" w:space="0" w:color="auto"/>
              <w:right w:val="single" w:sz="4" w:space="0" w:color="auto"/>
            </w:tcBorders>
          </w:tcPr>
          <w:p w14:paraId="42479468"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4F152C0D" w14:textId="0F9F9D2E" w:rsidR="00B94ABD" w:rsidRPr="000442AF" w:rsidRDefault="00B94ABD" w:rsidP="000442AF">
            <w:pPr>
              <w:spacing w:line="256" w:lineRule="auto"/>
              <w:jc w:val="both"/>
              <w:rPr>
                <w:b/>
                <w:lang w:val="uk-UA" w:eastAsia="en-US"/>
              </w:rPr>
            </w:pPr>
            <w:r w:rsidRPr="000442AF">
              <w:rPr>
                <w:lang w:val="uk-UA"/>
              </w:rPr>
              <w:t>Index Copernicus International, Google Scholar</w:t>
            </w:r>
          </w:p>
        </w:tc>
        <w:tc>
          <w:tcPr>
            <w:tcW w:w="1793" w:type="dxa"/>
            <w:tcBorders>
              <w:top w:val="single" w:sz="4" w:space="0" w:color="auto"/>
              <w:left w:val="single" w:sz="4" w:space="0" w:color="auto"/>
              <w:bottom w:val="single" w:sz="4" w:space="0" w:color="auto"/>
              <w:right w:val="single" w:sz="4" w:space="0" w:color="auto"/>
            </w:tcBorders>
          </w:tcPr>
          <w:p w14:paraId="7A47D97E" w14:textId="795DA1EF" w:rsidR="00B94ABD" w:rsidRPr="000442AF" w:rsidRDefault="004A3771" w:rsidP="000442AF">
            <w:pPr>
              <w:spacing w:line="256" w:lineRule="auto"/>
              <w:jc w:val="both"/>
              <w:rPr>
                <w:b/>
                <w:lang w:val="uk-UA" w:eastAsia="en-US"/>
              </w:rPr>
            </w:pPr>
            <w:hyperlink r:id="rId71" w:history="1">
              <w:r w:rsidR="00B94ABD" w:rsidRPr="000442AF">
                <w:rPr>
                  <w:rStyle w:val="af9"/>
                  <w:lang w:val="uk-UA"/>
                </w:rPr>
                <w:t>http://www.econom.stateandregions.zp.ua/journal/2021/4_2021/19.pdf</w:t>
              </w:r>
            </w:hyperlink>
            <w:r w:rsidR="00B94ABD" w:rsidRPr="000442AF">
              <w:rPr>
                <w:lang w:val="uk-UA"/>
              </w:rPr>
              <w:t xml:space="preserve"> </w:t>
            </w:r>
          </w:p>
        </w:tc>
      </w:tr>
      <w:tr w:rsidR="00B94ABD" w:rsidRPr="00421461" w14:paraId="1D1CDA18" w14:textId="77777777" w:rsidTr="007F56D0">
        <w:trPr>
          <w:trHeight w:val="841"/>
        </w:trPr>
        <w:tc>
          <w:tcPr>
            <w:tcW w:w="540" w:type="dxa"/>
            <w:shd w:val="clear" w:color="auto" w:fill="auto"/>
          </w:tcPr>
          <w:p w14:paraId="52FCC851"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469DB9F2" w14:textId="181A3ED2" w:rsidR="00B94ABD" w:rsidRPr="000442AF" w:rsidRDefault="00B94ABD" w:rsidP="000442AF">
            <w:pPr>
              <w:spacing w:line="256" w:lineRule="auto"/>
              <w:jc w:val="both"/>
              <w:rPr>
                <w:b/>
                <w:lang w:val="uk-UA" w:eastAsia="en-US"/>
              </w:rPr>
            </w:pPr>
            <w:r w:rsidRPr="000442AF">
              <w:rPr>
                <w:lang w:val="uk-UA"/>
              </w:rPr>
              <w:t xml:space="preserve">Поплавська О., Бабін С., </w:t>
            </w:r>
            <w:r w:rsidRPr="000442AF">
              <w:rPr>
                <w:b/>
                <w:lang w:val="uk-UA"/>
              </w:rPr>
              <w:t>Шевчук О</w:t>
            </w:r>
            <w:r w:rsidRPr="000442AF">
              <w:rPr>
                <w:lang w:val="uk-UA"/>
              </w:rPr>
              <w:t>.</w:t>
            </w:r>
          </w:p>
        </w:tc>
        <w:tc>
          <w:tcPr>
            <w:tcW w:w="3402" w:type="dxa"/>
            <w:tcBorders>
              <w:top w:val="single" w:sz="4" w:space="0" w:color="auto"/>
              <w:left w:val="single" w:sz="4" w:space="0" w:color="auto"/>
              <w:bottom w:val="single" w:sz="4" w:space="0" w:color="auto"/>
              <w:right w:val="single" w:sz="4" w:space="0" w:color="auto"/>
            </w:tcBorders>
          </w:tcPr>
          <w:p w14:paraId="2BF34FAF" w14:textId="41E8AE78" w:rsidR="00B94ABD" w:rsidRPr="000442AF" w:rsidRDefault="00B94ABD" w:rsidP="000442AF">
            <w:pPr>
              <w:spacing w:line="256" w:lineRule="auto"/>
              <w:jc w:val="both"/>
              <w:rPr>
                <w:b/>
                <w:lang w:val="uk-UA" w:eastAsia="en-US"/>
              </w:rPr>
            </w:pPr>
            <w:r w:rsidRPr="000442AF">
              <w:rPr>
                <w:lang w:val="uk-UA"/>
              </w:rPr>
              <w:t xml:space="preserve">Державна політика у сфері зайнятості під час COVID-19: проблеми та шляхи удосконалення.. </w:t>
            </w:r>
          </w:p>
        </w:tc>
        <w:tc>
          <w:tcPr>
            <w:tcW w:w="1162" w:type="dxa"/>
            <w:tcBorders>
              <w:top w:val="single" w:sz="4" w:space="0" w:color="auto"/>
              <w:left w:val="single" w:sz="4" w:space="0" w:color="auto"/>
              <w:bottom w:val="single" w:sz="4" w:space="0" w:color="auto"/>
              <w:right w:val="single" w:sz="4" w:space="0" w:color="auto"/>
            </w:tcBorders>
          </w:tcPr>
          <w:p w14:paraId="3044AD17" w14:textId="167A0391" w:rsidR="00B94ABD" w:rsidRPr="000442AF" w:rsidRDefault="00B94ABD" w:rsidP="000442AF">
            <w:pPr>
              <w:spacing w:line="256" w:lineRule="auto"/>
              <w:jc w:val="both"/>
              <w:rPr>
                <w:b/>
                <w:lang w:val="uk-UA" w:eastAsia="en-US"/>
              </w:rPr>
            </w:pPr>
            <w:r w:rsidRPr="000442AF">
              <w:rPr>
                <w:lang w:val="uk-UA"/>
              </w:rPr>
              <w:t>Формування ринкових відносин в Україні. 2021. № 6</w:t>
            </w:r>
          </w:p>
        </w:tc>
        <w:tc>
          <w:tcPr>
            <w:tcW w:w="1560" w:type="dxa"/>
            <w:tcBorders>
              <w:top w:val="single" w:sz="4" w:space="0" w:color="auto"/>
              <w:left w:val="single" w:sz="4" w:space="0" w:color="auto"/>
              <w:bottom w:val="single" w:sz="4" w:space="0" w:color="auto"/>
              <w:right w:val="single" w:sz="4" w:space="0" w:color="auto"/>
            </w:tcBorders>
          </w:tcPr>
          <w:p w14:paraId="61E7A093" w14:textId="77777777" w:rsidR="00B94ABD" w:rsidRPr="000442AF" w:rsidRDefault="00B94ABD" w:rsidP="00DF066A">
            <w:pPr>
              <w:jc w:val="both"/>
              <w:rPr>
                <w:lang w:val="uk-UA"/>
              </w:rPr>
            </w:pPr>
            <w:r w:rsidRPr="000442AF">
              <w:rPr>
                <w:lang w:val="uk-UA"/>
              </w:rPr>
              <w:t>0,7 д.а.</w:t>
            </w:r>
          </w:p>
          <w:p w14:paraId="55B10DE4" w14:textId="0E080B83" w:rsidR="00B94ABD" w:rsidRPr="000442AF" w:rsidRDefault="00B94ABD" w:rsidP="000442AF">
            <w:pPr>
              <w:spacing w:line="256" w:lineRule="auto"/>
              <w:jc w:val="both"/>
              <w:rPr>
                <w:b/>
                <w:lang w:val="uk-UA" w:eastAsia="en-US"/>
              </w:rPr>
            </w:pPr>
            <w:r w:rsidRPr="000442AF">
              <w:rPr>
                <w:lang w:val="uk-UA"/>
              </w:rPr>
              <w:t>с. 85-94.</w:t>
            </w:r>
          </w:p>
        </w:tc>
        <w:tc>
          <w:tcPr>
            <w:tcW w:w="992" w:type="dxa"/>
            <w:tcBorders>
              <w:top w:val="single" w:sz="4" w:space="0" w:color="auto"/>
              <w:left w:val="single" w:sz="4" w:space="0" w:color="auto"/>
              <w:bottom w:val="single" w:sz="4" w:space="0" w:color="auto"/>
              <w:right w:val="single" w:sz="4" w:space="0" w:color="auto"/>
            </w:tcBorders>
          </w:tcPr>
          <w:p w14:paraId="046EC90F" w14:textId="65AE477A"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29240723" w14:textId="69F8F792" w:rsidR="00B94ABD" w:rsidRPr="000442AF" w:rsidRDefault="00B94ABD" w:rsidP="000442AF">
            <w:pPr>
              <w:spacing w:line="256" w:lineRule="auto"/>
              <w:jc w:val="both"/>
              <w:rPr>
                <w:b/>
                <w:lang w:val="uk-UA" w:eastAsia="en-US"/>
              </w:rPr>
            </w:pPr>
            <w:r w:rsidRPr="000442AF">
              <w:rPr>
                <w:lang w:val="uk-UA"/>
              </w:rPr>
              <w:t xml:space="preserve">Б </w:t>
            </w:r>
          </w:p>
        </w:tc>
        <w:tc>
          <w:tcPr>
            <w:tcW w:w="1134" w:type="dxa"/>
            <w:tcBorders>
              <w:top w:val="single" w:sz="4" w:space="0" w:color="auto"/>
              <w:left w:val="single" w:sz="4" w:space="0" w:color="auto"/>
              <w:bottom w:val="single" w:sz="4" w:space="0" w:color="auto"/>
              <w:right w:val="single" w:sz="4" w:space="0" w:color="auto"/>
            </w:tcBorders>
          </w:tcPr>
          <w:p w14:paraId="66329684"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0F3E9D98" w14:textId="77777777" w:rsidR="00B94ABD" w:rsidRPr="000442AF" w:rsidRDefault="00B94ABD" w:rsidP="00DF066A">
            <w:pPr>
              <w:jc w:val="both"/>
              <w:rPr>
                <w:lang w:val="uk-UA"/>
              </w:rPr>
            </w:pPr>
            <w:r w:rsidRPr="000442AF">
              <w:rPr>
                <w:lang w:val="uk-UA"/>
              </w:rPr>
              <w:t>Google Scholar</w:t>
            </w:r>
          </w:p>
          <w:p w14:paraId="3DC526C3" w14:textId="703085DD" w:rsidR="00B94ABD" w:rsidRPr="000442AF" w:rsidRDefault="00B94ABD" w:rsidP="000442AF">
            <w:pPr>
              <w:spacing w:line="256" w:lineRule="auto"/>
              <w:jc w:val="both"/>
              <w:rPr>
                <w:b/>
                <w:lang w:val="uk-UA" w:eastAsia="en-US"/>
              </w:rPr>
            </w:pPr>
            <w:r w:rsidRPr="000442AF">
              <w:rPr>
                <w:lang w:val="uk-UA"/>
              </w:rPr>
              <w:t>Index Copernicus</w:t>
            </w:r>
          </w:p>
        </w:tc>
        <w:tc>
          <w:tcPr>
            <w:tcW w:w="1793" w:type="dxa"/>
            <w:tcBorders>
              <w:top w:val="single" w:sz="4" w:space="0" w:color="auto"/>
              <w:left w:val="single" w:sz="4" w:space="0" w:color="auto"/>
              <w:bottom w:val="single" w:sz="4" w:space="0" w:color="auto"/>
              <w:right w:val="single" w:sz="4" w:space="0" w:color="auto"/>
            </w:tcBorders>
          </w:tcPr>
          <w:p w14:paraId="4F6CD464" w14:textId="108C7197" w:rsidR="00B94ABD" w:rsidRPr="000442AF" w:rsidRDefault="00B94ABD" w:rsidP="000442AF">
            <w:pPr>
              <w:spacing w:line="256" w:lineRule="auto"/>
              <w:jc w:val="both"/>
              <w:rPr>
                <w:b/>
                <w:lang w:val="uk-UA" w:eastAsia="en-US"/>
              </w:rPr>
            </w:pPr>
            <w:r w:rsidRPr="000442AF">
              <w:rPr>
                <w:lang w:val="uk-UA"/>
              </w:rPr>
              <w:t>http://nbuv.gov.ua/UJRN/frvu_2021_6_13</w:t>
            </w:r>
          </w:p>
        </w:tc>
      </w:tr>
      <w:tr w:rsidR="00B94ABD" w:rsidRPr="00421461" w14:paraId="358D8E9F" w14:textId="77777777" w:rsidTr="007F56D0">
        <w:trPr>
          <w:trHeight w:val="841"/>
        </w:trPr>
        <w:tc>
          <w:tcPr>
            <w:tcW w:w="540" w:type="dxa"/>
            <w:shd w:val="clear" w:color="auto" w:fill="auto"/>
          </w:tcPr>
          <w:p w14:paraId="48E37F90"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76EE5C88" w14:textId="77777777" w:rsidR="00B94ABD" w:rsidRPr="000442AF" w:rsidRDefault="00B94ABD" w:rsidP="00DF066A">
            <w:pPr>
              <w:jc w:val="both"/>
              <w:rPr>
                <w:b/>
              </w:rPr>
            </w:pPr>
            <w:r w:rsidRPr="000442AF">
              <w:t xml:space="preserve">Данилевич Н. С.; Поплавська О. М.; Василенко А. О.; </w:t>
            </w:r>
            <w:r w:rsidRPr="000442AF">
              <w:rPr>
                <w:b/>
              </w:rPr>
              <w:t xml:space="preserve">Бендик А. Р. </w:t>
            </w:r>
          </w:p>
          <w:p w14:paraId="5AA19173" w14:textId="77777777" w:rsidR="00B94ABD" w:rsidRPr="000442AF" w:rsidRDefault="00B94ABD" w:rsidP="000442AF">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0355D654" w14:textId="3160D3D4" w:rsidR="00B94ABD" w:rsidRPr="000442AF" w:rsidRDefault="00B94ABD" w:rsidP="000442AF">
            <w:pPr>
              <w:spacing w:line="256" w:lineRule="auto"/>
              <w:jc w:val="both"/>
              <w:rPr>
                <w:b/>
                <w:lang w:val="uk-UA" w:eastAsia="en-US"/>
              </w:rPr>
            </w:pPr>
            <w:r w:rsidRPr="000442AF">
              <w:t xml:space="preserve">IT-сектор в умовах пандемії виклики та шляхи подолання. </w:t>
            </w:r>
          </w:p>
        </w:tc>
        <w:tc>
          <w:tcPr>
            <w:tcW w:w="1162" w:type="dxa"/>
            <w:tcBorders>
              <w:top w:val="single" w:sz="4" w:space="0" w:color="auto"/>
              <w:left w:val="single" w:sz="4" w:space="0" w:color="auto"/>
              <w:bottom w:val="single" w:sz="4" w:space="0" w:color="auto"/>
              <w:right w:val="single" w:sz="4" w:space="0" w:color="auto"/>
            </w:tcBorders>
          </w:tcPr>
          <w:p w14:paraId="0F0BF710" w14:textId="6AAB40C2" w:rsidR="00B94ABD" w:rsidRPr="000442AF" w:rsidRDefault="00B94ABD" w:rsidP="000442AF">
            <w:pPr>
              <w:spacing w:line="256" w:lineRule="auto"/>
              <w:jc w:val="both"/>
              <w:rPr>
                <w:b/>
                <w:lang w:val="uk-UA" w:eastAsia="en-US"/>
              </w:rPr>
            </w:pPr>
            <w:r w:rsidRPr="000442AF">
              <w:t xml:space="preserve">Галицький економічний вісник.2021.  №3.               </w:t>
            </w:r>
          </w:p>
        </w:tc>
        <w:tc>
          <w:tcPr>
            <w:tcW w:w="1560" w:type="dxa"/>
            <w:tcBorders>
              <w:top w:val="single" w:sz="4" w:space="0" w:color="auto"/>
              <w:left w:val="single" w:sz="4" w:space="0" w:color="auto"/>
              <w:bottom w:val="single" w:sz="4" w:space="0" w:color="auto"/>
              <w:right w:val="single" w:sz="4" w:space="0" w:color="auto"/>
            </w:tcBorders>
          </w:tcPr>
          <w:p w14:paraId="46E03D06" w14:textId="77777777" w:rsidR="00B94ABD" w:rsidRPr="000442AF" w:rsidRDefault="00B94ABD" w:rsidP="00DF066A">
            <w:pPr>
              <w:jc w:val="both"/>
              <w:rPr>
                <w:lang w:val="uk-UA"/>
              </w:rPr>
            </w:pPr>
            <w:r w:rsidRPr="000442AF">
              <w:rPr>
                <w:lang w:val="uk-UA"/>
              </w:rPr>
              <w:t>0,5 д.а.</w:t>
            </w:r>
          </w:p>
          <w:p w14:paraId="5911CA2C" w14:textId="2391F443" w:rsidR="00B94ABD" w:rsidRPr="000442AF" w:rsidRDefault="00B94ABD" w:rsidP="000442AF">
            <w:pPr>
              <w:spacing w:line="256" w:lineRule="auto"/>
              <w:jc w:val="both"/>
              <w:rPr>
                <w:b/>
                <w:lang w:val="uk-UA" w:eastAsia="en-US"/>
              </w:rPr>
            </w:pPr>
            <w:r w:rsidRPr="000442AF">
              <w:t>С. 122-132.</w:t>
            </w:r>
          </w:p>
        </w:tc>
        <w:tc>
          <w:tcPr>
            <w:tcW w:w="992" w:type="dxa"/>
            <w:tcBorders>
              <w:top w:val="single" w:sz="4" w:space="0" w:color="auto"/>
              <w:left w:val="single" w:sz="4" w:space="0" w:color="auto"/>
              <w:bottom w:val="single" w:sz="4" w:space="0" w:color="auto"/>
              <w:right w:val="single" w:sz="4" w:space="0" w:color="auto"/>
            </w:tcBorders>
          </w:tcPr>
          <w:p w14:paraId="1A85DE04" w14:textId="31546317" w:rsidR="00B94ABD" w:rsidRPr="000442AF" w:rsidRDefault="00B94ABD" w:rsidP="000442AF">
            <w:pPr>
              <w:spacing w:line="256" w:lineRule="auto"/>
              <w:jc w:val="both"/>
              <w:rPr>
                <w:b/>
                <w:lang w:val="uk-UA" w:eastAsia="en-US"/>
              </w:rPr>
            </w:pPr>
            <w:r w:rsidRPr="000442AF">
              <w:rPr>
                <w:lang w:val="uk-UA"/>
              </w:rPr>
              <w:t>Укр.</w:t>
            </w:r>
          </w:p>
        </w:tc>
        <w:tc>
          <w:tcPr>
            <w:tcW w:w="1276" w:type="dxa"/>
            <w:tcBorders>
              <w:top w:val="single" w:sz="4" w:space="0" w:color="auto"/>
              <w:left w:val="single" w:sz="4" w:space="0" w:color="auto"/>
              <w:bottom w:val="single" w:sz="4" w:space="0" w:color="auto"/>
              <w:right w:val="single" w:sz="4" w:space="0" w:color="auto"/>
            </w:tcBorders>
          </w:tcPr>
          <w:p w14:paraId="1CA305BD" w14:textId="0D6A3E67" w:rsidR="00B94ABD" w:rsidRPr="000442AF" w:rsidRDefault="00B94ABD" w:rsidP="000442AF">
            <w:pPr>
              <w:spacing w:line="256" w:lineRule="auto"/>
              <w:jc w:val="both"/>
              <w:rPr>
                <w:b/>
                <w:lang w:val="uk-UA" w:eastAsia="en-US"/>
              </w:rPr>
            </w:pPr>
            <w:r w:rsidRPr="000442AF">
              <w:rPr>
                <w:lang w:val="uk-UA"/>
              </w:rPr>
              <w:t>Б</w:t>
            </w:r>
          </w:p>
        </w:tc>
        <w:tc>
          <w:tcPr>
            <w:tcW w:w="1134" w:type="dxa"/>
            <w:tcBorders>
              <w:top w:val="single" w:sz="4" w:space="0" w:color="auto"/>
              <w:left w:val="single" w:sz="4" w:space="0" w:color="auto"/>
              <w:bottom w:val="single" w:sz="4" w:space="0" w:color="auto"/>
              <w:right w:val="single" w:sz="4" w:space="0" w:color="auto"/>
            </w:tcBorders>
          </w:tcPr>
          <w:p w14:paraId="351FE5AC"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23BAD24D" w14:textId="3FE8AF1D" w:rsidR="00B94ABD" w:rsidRPr="000442AF" w:rsidRDefault="00B94ABD" w:rsidP="000442AF">
            <w:pPr>
              <w:spacing w:line="256" w:lineRule="auto"/>
              <w:jc w:val="both"/>
              <w:rPr>
                <w:b/>
                <w:lang w:val="uk-UA" w:eastAsia="en-US"/>
              </w:rPr>
            </w:pPr>
            <w:r w:rsidRPr="000442AF">
              <w:rPr>
                <w:spacing w:val="-2"/>
                <w:lang w:val="en-US"/>
              </w:rPr>
              <w:t>Index Copernicus, Google Scholar, EBSCO та ULRICHSWEB Global Serials Directory.</w:t>
            </w:r>
          </w:p>
        </w:tc>
        <w:tc>
          <w:tcPr>
            <w:tcW w:w="1793" w:type="dxa"/>
            <w:tcBorders>
              <w:top w:val="single" w:sz="4" w:space="0" w:color="auto"/>
              <w:left w:val="single" w:sz="4" w:space="0" w:color="auto"/>
              <w:bottom w:val="single" w:sz="4" w:space="0" w:color="auto"/>
              <w:right w:val="single" w:sz="4" w:space="0" w:color="auto"/>
            </w:tcBorders>
          </w:tcPr>
          <w:p w14:paraId="51228D24" w14:textId="5C92C021" w:rsidR="00B94ABD" w:rsidRPr="000442AF" w:rsidRDefault="00B94ABD" w:rsidP="000442AF">
            <w:pPr>
              <w:spacing w:line="256" w:lineRule="auto"/>
              <w:jc w:val="both"/>
              <w:rPr>
                <w:b/>
                <w:lang w:val="uk-UA" w:eastAsia="en-US"/>
              </w:rPr>
            </w:pPr>
            <w:r w:rsidRPr="000442AF">
              <w:rPr>
                <w:lang w:val="en-US"/>
              </w:rPr>
              <w:t>https</w:t>
            </w:r>
            <w:r w:rsidRPr="000078ED">
              <w:rPr>
                <w:lang w:val="uk-UA"/>
              </w:rPr>
              <w:t>://</w:t>
            </w:r>
            <w:r w:rsidRPr="000442AF">
              <w:rPr>
                <w:lang w:val="en-US"/>
              </w:rPr>
              <w:t>doi</w:t>
            </w:r>
            <w:r w:rsidRPr="000078ED">
              <w:rPr>
                <w:lang w:val="uk-UA"/>
              </w:rPr>
              <w:t>.</w:t>
            </w:r>
            <w:r w:rsidRPr="000442AF">
              <w:rPr>
                <w:lang w:val="en-US"/>
              </w:rPr>
              <w:t>org</w:t>
            </w:r>
            <w:r w:rsidRPr="000078ED">
              <w:rPr>
                <w:lang w:val="uk-UA"/>
              </w:rPr>
              <w:t>/10.33108/</w:t>
            </w:r>
            <w:r w:rsidRPr="000442AF">
              <w:rPr>
                <w:lang w:val="en-US"/>
              </w:rPr>
              <w:t>galicianvisnyk</w:t>
            </w:r>
            <w:r w:rsidRPr="000078ED">
              <w:rPr>
                <w:lang w:val="uk-UA"/>
              </w:rPr>
              <w:t>_</w:t>
            </w:r>
            <w:r w:rsidRPr="000442AF">
              <w:rPr>
                <w:lang w:val="en-US"/>
              </w:rPr>
              <w:t>tntu</w:t>
            </w:r>
            <w:r w:rsidRPr="000078ED">
              <w:rPr>
                <w:lang w:val="uk-UA"/>
              </w:rPr>
              <w:t>2021.03.122</w:t>
            </w:r>
          </w:p>
        </w:tc>
      </w:tr>
      <w:tr w:rsidR="00B94ABD" w:rsidRPr="000442AF" w14:paraId="63F65519" w14:textId="77777777" w:rsidTr="007F56D0">
        <w:trPr>
          <w:trHeight w:val="841"/>
        </w:trPr>
        <w:tc>
          <w:tcPr>
            <w:tcW w:w="540" w:type="dxa"/>
            <w:shd w:val="clear" w:color="auto" w:fill="auto"/>
          </w:tcPr>
          <w:p w14:paraId="019BD9B6"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52FBD0C4" w14:textId="04E18E9B" w:rsidR="00B94ABD" w:rsidRPr="000442AF" w:rsidRDefault="00B94ABD" w:rsidP="000442AF">
            <w:pPr>
              <w:spacing w:line="256" w:lineRule="auto"/>
              <w:jc w:val="both"/>
              <w:rPr>
                <w:b/>
                <w:lang w:val="uk-UA" w:eastAsia="en-US"/>
              </w:rPr>
            </w:pPr>
            <w:r w:rsidRPr="000442AF">
              <w:rPr>
                <w:color w:val="000000"/>
                <w:lang w:val="uk-UA" w:eastAsia="en-US"/>
              </w:rPr>
              <w:t xml:space="preserve">Махсма М. Б., </w:t>
            </w:r>
            <w:r w:rsidRPr="000442AF">
              <w:rPr>
                <w:color w:val="000000"/>
                <w:lang w:val="uk-UA" w:eastAsia="en-US"/>
              </w:rPr>
              <w:br/>
              <w:t>Чуб О.В.</w:t>
            </w:r>
          </w:p>
        </w:tc>
        <w:tc>
          <w:tcPr>
            <w:tcW w:w="3402" w:type="dxa"/>
            <w:tcBorders>
              <w:top w:val="single" w:sz="4" w:space="0" w:color="auto"/>
              <w:left w:val="single" w:sz="4" w:space="0" w:color="auto"/>
              <w:bottom w:val="single" w:sz="4" w:space="0" w:color="auto"/>
              <w:right w:val="single" w:sz="4" w:space="0" w:color="auto"/>
            </w:tcBorders>
          </w:tcPr>
          <w:p w14:paraId="2184CB25" w14:textId="5C2870E7" w:rsidR="00B94ABD" w:rsidRPr="000442AF" w:rsidRDefault="00B94ABD" w:rsidP="000442AF">
            <w:pPr>
              <w:spacing w:line="256" w:lineRule="auto"/>
              <w:jc w:val="both"/>
              <w:rPr>
                <w:b/>
                <w:lang w:val="uk-UA" w:eastAsia="en-US"/>
              </w:rPr>
            </w:pPr>
            <w:r w:rsidRPr="000442AF">
              <w:rPr>
                <w:color w:val="000000"/>
                <w:lang w:val="uk-UA" w:eastAsia="en-US"/>
              </w:rPr>
              <w:t>Оцінка впливу соціально-культурної інфраструктури на зайнятість</w:t>
            </w:r>
            <w:r w:rsidRPr="000442AF">
              <w:rPr>
                <w:color w:val="000000"/>
                <w:lang w:eastAsia="en-US"/>
              </w:rPr>
              <w:t> </w:t>
            </w:r>
            <w:r w:rsidRPr="000442AF">
              <w:rPr>
                <w:color w:val="000000"/>
                <w:lang w:val="uk-UA" w:eastAsia="en-US"/>
              </w:rPr>
              <w:t xml:space="preserve"> сільського населення України</w:t>
            </w:r>
          </w:p>
        </w:tc>
        <w:tc>
          <w:tcPr>
            <w:tcW w:w="1162" w:type="dxa"/>
            <w:tcBorders>
              <w:top w:val="single" w:sz="4" w:space="0" w:color="auto"/>
              <w:left w:val="single" w:sz="4" w:space="0" w:color="auto"/>
              <w:bottom w:val="single" w:sz="4" w:space="0" w:color="auto"/>
              <w:right w:val="single" w:sz="4" w:space="0" w:color="auto"/>
            </w:tcBorders>
          </w:tcPr>
          <w:p w14:paraId="7E720482" w14:textId="16802849" w:rsidR="00B94ABD" w:rsidRPr="000442AF" w:rsidRDefault="00B94ABD" w:rsidP="000442AF">
            <w:pPr>
              <w:spacing w:line="256" w:lineRule="auto"/>
              <w:jc w:val="both"/>
              <w:rPr>
                <w:b/>
                <w:lang w:val="uk-UA" w:eastAsia="en-US"/>
              </w:rPr>
            </w:pPr>
            <w:r w:rsidRPr="000442AF">
              <w:rPr>
                <w:color w:val="000000"/>
                <w:lang w:val="uk-UA" w:eastAsia="en-US"/>
              </w:rPr>
              <w:t>Бізнес Інформ 2021. № 11.</w:t>
            </w:r>
          </w:p>
        </w:tc>
        <w:tc>
          <w:tcPr>
            <w:tcW w:w="1560" w:type="dxa"/>
            <w:tcBorders>
              <w:top w:val="single" w:sz="4" w:space="0" w:color="auto"/>
              <w:left w:val="single" w:sz="4" w:space="0" w:color="auto"/>
              <w:bottom w:val="single" w:sz="4" w:space="0" w:color="auto"/>
              <w:right w:val="single" w:sz="4" w:space="0" w:color="auto"/>
            </w:tcBorders>
          </w:tcPr>
          <w:p w14:paraId="7723E6A9" w14:textId="4D962E3E" w:rsidR="00B94ABD" w:rsidRPr="000442AF" w:rsidRDefault="00B94ABD" w:rsidP="000442AF">
            <w:pPr>
              <w:spacing w:line="256" w:lineRule="auto"/>
              <w:jc w:val="both"/>
              <w:rPr>
                <w:b/>
                <w:lang w:val="uk-UA" w:eastAsia="en-US"/>
              </w:rPr>
            </w:pPr>
            <w:r w:rsidRPr="000442AF">
              <w:rPr>
                <w:b/>
                <w:lang w:val="uk-UA" w:eastAsia="en-US"/>
              </w:rPr>
              <w:t>0,6 д.а</w:t>
            </w:r>
          </w:p>
        </w:tc>
        <w:tc>
          <w:tcPr>
            <w:tcW w:w="992" w:type="dxa"/>
            <w:tcBorders>
              <w:top w:val="single" w:sz="4" w:space="0" w:color="auto"/>
              <w:left w:val="single" w:sz="4" w:space="0" w:color="auto"/>
              <w:bottom w:val="single" w:sz="4" w:space="0" w:color="auto"/>
              <w:right w:val="single" w:sz="4" w:space="0" w:color="auto"/>
            </w:tcBorders>
          </w:tcPr>
          <w:p w14:paraId="3754CFEA" w14:textId="1578E36F" w:rsidR="00B94ABD" w:rsidRPr="000442AF" w:rsidRDefault="00B94ABD" w:rsidP="000442AF">
            <w:pPr>
              <w:spacing w:line="256" w:lineRule="auto"/>
              <w:jc w:val="both"/>
              <w:rPr>
                <w:b/>
                <w:lang w:val="uk-UA" w:eastAsia="en-US"/>
              </w:rPr>
            </w:pPr>
            <w:r w:rsidRPr="000442AF">
              <w:rPr>
                <w:b/>
                <w:lang w:eastAsia="en-US"/>
              </w:rPr>
              <w:t>Укр.</w:t>
            </w:r>
          </w:p>
        </w:tc>
        <w:tc>
          <w:tcPr>
            <w:tcW w:w="1276" w:type="dxa"/>
            <w:tcBorders>
              <w:top w:val="single" w:sz="4" w:space="0" w:color="auto"/>
              <w:left w:val="single" w:sz="4" w:space="0" w:color="auto"/>
              <w:bottom w:val="single" w:sz="4" w:space="0" w:color="auto"/>
              <w:right w:val="single" w:sz="4" w:space="0" w:color="auto"/>
            </w:tcBorders>
          </w:tcPr>
          <w:p w14:paraId="4BB91AD9" w14:textId="59B9C3CF" w:rsidR="00B94ABD" w:rsidRPr="000442AF" w:rsidRDefault="00B94ABD" w:rsidP="000442AF">
            <w:pPr>
              <w:spacing w:line="256" w:lineRule="auto"/>
              <w:jc w:val="both"/>
              <w:rPr>
                <w:b/>
                <w:lang w:val="uk-UA" w:eastAsia="en-US"/>
              </w:rPr>
            </w:pPr>
            <w:r w:rsidRPr="000442AF">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1747E4AE"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3C1CA5A0" w14:textId="4699B5AA" w:rsidR="00B94ABD" w:rsidRPr="000442AF" w:rsidRDefault="00B94ABD" w:rsidP="000442AF">
            <w:pPr>
              <w:spacing w:line="256" w:lineRule="auto"/>
              <w:jc w:val="both"/>
              <w:rPr>
                <w:b/>
                <w:lang w:val="uk-UA" w:eastAsia="en-US"/>
              </w:rPr>
            </w:pPr>
            <w:r w:rsidRPr="000442AF">
              <w:rPr>
                <w:spacing w:val="-2"/>
                <w:lang w:val="en-US"/>
              </w:rPr>
              <w:t>Index Copernicus</w:t>
            </w:r>
          </w:p>
        </w:tc>
        <w:tc>
          <w:tcPr>
            <w:tcW w:w="1793" w:type="dxa"/>
            <w:tcBorders>
              <w:top w:val="single" w:sz="4" w:space="0" w:color="auto"/>
              <w:left w:val="single" w:sz="4" w:space="0" w:color="auto"/>
              <w:bottom w:val="single" w:sz="4" w:space="0" w:color="auto"/>
              <w:right w:val="single" w:sz="4" w:space="0" w:color="auto"/>
            </w:tcBorders>
          </w:tcPr>
          <w:p w14:paraId="320AD0BB" w14:textId="77777777" w:rsidR="00B94ABD" w:rsidRPr="000442AF" w:rsidRDefault="00B94ABD" w:rsidP="000442AF">
            <w:pPr>
              <w:spacing w:line="256" w:lineRule="auto"/>
              <w:jc w:val="both"/>
              <w:rPr>
                <w:b/>
                <w:lang w:val="uk-UA" w:eastAsia="en-US"/>
              </w:rPr>
            </w:pPr>
          </w:p>
        </w:tc>
      </w:tr>
      <w:tr w:rsidR="00B94ABD" w:rsidRPr="00421461" w14:paraId="17A10916" w14:textId="77777777" w:rsidTr="007F56D0">
        <w:trPr>
          <w:trHeight w:val="841"/>
        </w:trPr>
        <w:tc>
          <w:tcPr>
            <w:tcW w:w="540" w:type="dxa"/>
            <w:shd w:val="clear" w:color="auto" w:fill="auto"/>
          </w:tcPr>
          <w:p w14:paraId="3EA11C35"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45C402B5" w14:textId="11DB0FF4" w:rsidR="00B94ABD" w:rsidRPr="000442AF" w:rsidRDefault="00B94ABD" w:rsidP="000442AF">
            <w:pPr>
              <w:spacing w:line="256" w:lineRule="auto"/>
              <w:jc w:val="both"/>
              <w:rPr>
                <w:b/>
                <w:lang w:val="uk-UA" w:eastAsia="en-US"/>
              </w:rPr>
            </w:pPr>
            <w:r w:rsidRPr="000442AF">
              <w:rPr>
                <w:color w:val="222222"/>
                <w:shd w:val="clear" w:color="auto" w:fill="FFFFFF"/>
                <w:lang w:eastAsia="en-US"/>
              </w:rPr>
              <w:t>Петрова I., Кравченко, І., Lisogor, L., &amp; Чувардинський V.</w:t>
            </w:r>
          </w:p>
        </w:tc>
        <w:tc>
          <w:tcPr>
            <w:tcW w:w="3402" w:type="dxa"/>
            <w:tcBorders>
              <w:top w:val="single" w:sz="4" w:space="0" w:color="auto"/>
              <w:left w:val="single" w:sz="4" w:space="0" w:color="auto"/>
              <w:bottom w:val="single" w:sz="4" w:space="0" w:color="auto"/>
              <w:right w:val="single" w:sz="4" w:space="0" w:color="auto"/>
            </w:tcBorders>
          </w:tcPr>
          <w:p w14:paraId="1BFFCB46" w14:textId="77777777" w:rsidR="00B94ABD" w:rsidRPr="000442AF" w:rsidRDefault="00B94ABD" w:rsidP="00DF066A">
            <w:pPr>
              <w:spacing w:line="256" w:lineRule="auto"/>
              <w:jc w:val="both"/>
              <w:rPr>
                <w:color w:val="222222"/>
                <w:shd w:val="clear" w:color="auto" w:fill="FFFFFF"/>
                <w:lang w:eastAsia="en-US"/>
              </w:rPr>
            </w:pPr>
            <w:r w:rsidRPr="000442AF">
              <w:rPr>
                <w:color w:val="222222"/>
                <w:shd w:val="clear" w:color="auto" w:fill="FFFFFF"/>
                <w:lang w:val="uk-UA" w:eastAsia="en-US"/>
              </w:rPr>
              <w:t xml:space="preserve"> Г</w:t>
            </w:r>
            <w:r w:rsidRPr="000442AF">
              <w:rPr>
                <w:color w:val="222222"/>
                <w:shd w:val="clear" w:color="auto" w:fill="FFFFFF"/>
                <w:lang w:eastAsia="en-US"/>
              </w:rPr>
              <w:t xml:space="preserve">нучкість зайнятості в </w:t>
            </w:r>
            <w:r w:rsidRPr="000442AF">
              <w:rPr>
                <w:color w:val="222222"/>
                <w:shd w:val="clear" w:color="auto" w:fill="FFFFFF"/>
                <w:lang w:val="uk-UA" w:eastAsia="en-US"/>
              </w:rPr>
              <w:t>У</w:t>
            </w:r>
            <w:r w:rsidRPr="000442AF">
              <w:rPr>
                <w:color w:val="222222"/>
                <w:shd w:val="clear" w:color="auto" w:fill="FFFFFF"/>
                <w:lang w:eastAsia="en-US"/>
              </w:rPr>
              <w:t xml:space="preserve">країні: переваги та обмеження.  </w:t>
            </w:r>
          </w:p>
          <w:p w14:paraId="3F2608C8" w14:textId="77777777" w:rsidR="00B94ABD" w:rsidRPr="000442AF" w:rsidRDefault="00B94ABD" w:rsidP="00DF066A">
            <w:pPr>
              <w:spacing w:line="256" w:lineRule="auto"/>
              <w:jc w:val="both"/>
              <w:rPr>
                <w:color w:val="222222"/>
                <w:shd w:val="clear" w:color="auto" w:fill="FFFFFF"/>
                <w:lang w:eastAsia="en-US"/>
              </w:rPr>
            </w:pPr>
          </w:p>
          <w:p w14:paraId="0BA8B159" w14:textId="77777777" w:rsidR="00B94ABD" w:rsidRPr="000442AF" w:rsidRDefault="00B94ABD" w:rsidP="000442AF">
            <w:pPr>
              <w:spacing w:line="256" w:lineRule="auto"/>
              <w:jc w:val="both"/>
              <w:rPr>
                <w:b/>
                <w:lang w:val="uk-UA" w:eastAsia="en-US"/>
              </w:rPr>
            </w:pPr>
          </w:p>
        </w:tc>
        <w:tc>
          <w:tcPr>
            <w:tcW w:w="1162" w:type="dxa"/>
            <w:tcBorders>
              <w:top w:val="single" w:sz="4" w:space="0" w:color="auto"/>
              <w:left w:val="single" w:sz="4" w:space="0" w:color="auto"/>
              <w:bottom w:val="single" w:sz="4" w:space="0" w:color="auto"/>
              <w:right w:val="single" w:sz="4" w:space="0" w:color="auto"/>
            </w:tcBorders>
          </w:tcPr>
          <w:p w14:paraId="61A863C5" w14:textId="312BBE05" w:rsidR="00B94ABD" w:rsidRPr="000442AF" w:rsidRDefault="00B94ABD" w:rsidP="000442AF">
            <w:pPr>
              <w:spacing w:line="256" w:lineRule="auto"/>
              <w:jc w:val="both"/>
              <w:rPr>
                <w:b/>
                <w:lang w:val="uk-UA" w:eastAsia="en-US"/>
              </w:rPr>
            </w:pPr>
            <w:r w:rsidRPr="000442AF">
              <w:rPr>
                <w:color w:val="222222"/>
                <w:shd w:val="clear" w:color="auto" w:fill="FFFFFF"/>
                <w:lang w:eastAsia="en-US"/>
              </w:rPr>
              <w:t>Фінансово-кредитна діяльність: проблеми теорії та практики, 3(38),. (2021).</w:t>
            </w:r>
          </w:p>
        </w:tc>
        <w:tc>
          <w:tcPr>
            <w:tcW w:w="1560" w:type="dxa"/>
            <w:tcBorders>
              <w:top w:val="single" w:sz="4" w:space="0" w:color="auto"/>
              <w:left w:val="single" w:sz="4" w:space="0" w:color="auto"/>
              <w:bottom w:val="single" w:sz="4" w:space="0" w:color="auto"/>
              <w:right w:val="single" w:sz="4" w:space="0" w:color="auto"/>
            </w:tcBorders>
          </w:tcPr>
          <w:p w14:paraId="762585BA" w14:textId="77777777" w:rsidR="00B94ABD" w:rsidRPr="000442AF" w:rsidRDefault="00B94ABD" w:rsidP="00DF066A">
            <w:pPr>
              <w:spacing w:line="256" w:lineRule="auto"/>
              <w:jc w:val="both"/>
              <w:rPr>
                <w:lang w:val="uk-UA" w:eastAsia="en-US"/>
              </w:rPr>
            </w:pPr>
            <w:r w:rsidRPr="000442AF">
              <w:rPr>
                <w:lang w:val="uk-UA" w:eastAsia="en-US"/>
              </w:rPr>
              <w:t xml:space="preserve">0,8 д.а. </w:t>
            </w:r>
          </w:p>
          <w:p w14:paraId="14085E80" w14:textId="18882E74" w:rsidR="00B94ABD" w:rsidRPr="000442AF" w:rsidRDefault="00B94ABD" w:rsidP="000442AF">
            <w:pPr>
              <w:spacing w:line="256" w:lineRule="auto"/>
              <w:jc w:val="both"/>
              <w:rPr>
                <w:b/>
                <w:lang w:val="uk-UA" w:eastAsia="en-US"/>
              </w:rPr>
            </w:pPr>
            <w:r w:rsidRPr="000442AF">
              <w:rPr>
                <w:lang w:val="uk-UA" w:eastAsia="en-US"/>
              </w:rPr>
              <w:t>с.</w:t>
            </w:r>
            <w:r w:rsidRPr="000442AF">
              <w:rPr>
                <w:color w:val="222222"/>
                <w:shd w:val="clear" w:color="auto" w:fill="FFFFFF"/>
                <w:lang w:eastAsia="en-US"/>
              </w:rPr>
              <w:t xml:space="preserve"> 490–498</w:t>
            </w:r>
          </w:p>
        </w:tc>
        <w:tc>
          <w:tcPr>
            <w:tcW w:w="992" w:type="dxa"/>
            <w:tcBorders>
              <w:top w:val="single" w:sz="4" w:space="0" w:color="auto"/>
              <w:left w:val="single" w:sz="4" w:space="0" w:color="auto"/>
              <w:bottom w:val="single" w:sz="4" w:space="0" w:color="auto"/>
              <w:right w:val="single" w:sz="4" w:space="0" w:color="auto"/>
            </w:tcBorders>
          </w:tcPr>
          <w:p w14:paraId="201E177D" w14:textId="3B6AD19C" w:rsidR="00B94ABD" w:rsidRPr="000442AF" w:rsidRDefault="00B94ABD" w:rsidP="000442AF">
            <w:pPr>
              <w:spacing w:line="256" w:lineRule="auto"/>
              <w:jc w:val="both"/>
              <w:rPr>
                <w:b/>
                <w:lang w:val="uk-UA" w:eastAsia="en-US"/>
              </w:rPr>
            </w:pPr>
            <w:r w:rsidRPr="000442AF">
              <w:rPr>
                <w:lang w:val="uk-UA" w:eastAsia="en-US"/>
              </w:rPr>
              <w:t>англ</w:t>
            </w:r>
          </w:p>
        </w:tc>
        <w:tc>
          <w:tcPr>
            <w:tcW w:w="1276" w:type="dxa"/>
            <w:tcBorders>
              <w:top w:val="single" w:sz="4" w:space="0" w:color="auto"/>
              <w:left w:val="single" w:sz="4" w:space="0" w:color="auto"/>
              <w:bottom w:val="single" w:sz="4" w:space="0" w:color="auto"/>
              <w:right w:val="single" w:sz="4" w:space="0" w:color="auto"/>
            </w:tcBorders>
          </w:tcPr>
          <w:p w14:paraId="3D77D8B9" w14:textId="0BF833BA" w:rsidR="00B94ABD" w:rsidRPr="000442AF" w:rsidRDefault="00B94ABD" w:rsidP="000442AF">
            <w:pPr>
              <w:spacing w:line="256" w:lineRule="auto"/>
              <w:jc w:val="both"/>
              <w:rPr>
                <w:b/>
                <w:lang w:val="uk-UA" w:eastAsia="en-US"/>
              </w:rPr>
            </w:pPr>
            <w:r w:rsidRPr="000442AF">
              <w:rPr>
                <w:lang w:val="uk-UA" w:eastAsia="en-US"/>
              </w:rPr>
              <w:t xml:space="preserve">Б </w:t>
            </w:r>
          </w:p>
        </w:tc>
        <w:tc>
          <w:tcPr>
            <w:tcW w:w="1134" w:type="dxa"/>
            <w:tcBorders>
              <w:top w:val="single" w:sz="4" w:space="0" w:color="auto"/>
              <w:left w:val="single" w:sz="4" w:space="0" w:color="auto"/>
              <w:bottom w:val="single" w:sz="4" w:space="0" w:color="auto"/>
              <w:right w:val="single" w:sz="4" w:space="0" w:color="auto"/>
            </w:tcBorders>
          </w:tcPr>
          <w:p w14:paraId="39C20188"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2C18D74" w14:textId="1E173E32" w:rsidR="00B94ABD" w:rsidRPr="000442AF" w:rsidRDefault="006D360A"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365C8D2F" w14:textId="3169B5E9" w:rsidR="00B94ABD" w:rsidRPr="000442AF" w:rsidRDefault="004A3771" w:rsidP="000442AF">
            <w:pPr>
              <w:spacing w:line="256" w:lineRule="auto"/>
              <w:jc w:val="both"/>
              <w:rPr>
                <w:b/>
                <w:lang w:val="uk-UA" w:eastAsia="en-US"/>
              </w:rPr>
            </w:pPr>
            <w:hyperlink r:id="rId72" w:history="1">
              <w:r w:rsidR="00B94ABD" w:rsidRPr="000442AF">
                <w:rPr>
                  <w:rStyle w:val="af9"/>
                  <w:shd w:val="clear" w:color="auto" w:fill="FFFFFF"/>
                  <w:lang w:val="en-US" w:eastAsia="en-US"/>
                </w:rPr>
                <w:t>https</w:t>
              </w:r>
              <w:r w:rsidR="00B94ABD" w:rsidRPr="000442AF">
                <w:rPr>
                  <w:rStyle w:val="af9"/>
                  <w:shd w:val="clear" w:color="auto" w:fill="FFFFFF"/>
                  <w:lang w:val="uk-UA" w:eastAsia="en-US"/>
                </w:rPr>
                <w:t>://</w:t>
              </w:r>
              <w:r w:rsidR="00B94ABD" w:rsidRPr="000442AF">
                <w:rPr>
                  <w:rStyle w:val="af9"/>
                  <w:shd w:val="clear" w:color="auto" w:fill="FFFFFF"/>
                  <w:lang w:val="en-US" w:eastAsia="en-US"/>
                </w:rPr>
                <w:t>doi</w:t>
              </w:r>
              <w:r w:rsidR="00B94ABD" w:rsidRPr="000442AF">
                <w:rPr>
                  <w:rStyle w:val="af9"/>
                  <w:shd w:val="clear" w:color="auto" w:fill="FFFFFF"/>
                  <w:lang w:val="uk-UA" w:eastAsia="en-US"/>
                </w:rPr>
                <w:t>.</w:t>
              </w:r>
              <w:r w:rsidR="00B94ABD" w:rsidRPr="000442AF">
                <w:rPr>
                  <w:rStyle w:val="af9"/>
                  <w:shd w:val="clear" w:color="auto" w:fill="FFFFFF"/>
                  <w:lang w:val="en-US" w:eastAsia="en-US"/>
                </w:rPr>
                <w:t>org</w:t>
              </w:r>
              <w:r w:rsidR="00B94ABD" w:rsidRPr="000442AF">
                <w:rPr>
                  <w:rStyle w:val="af9"/>
                  <w:shd w:val="clear" w:color="auto" w:fill="FFFFFF"/>
                  <w:lang w:val="uk-UA" w:eastAsia="en-US"/>
                </w:rPr>
                <w:t>/10.18371/</w:t>
              </w:r>
              <w:r w:rsidR="00B94ABD" w:rsidRPr="000442AF">
                <w:rPr>
                  <w:rStyle w:val="af9"/>
                  <w:shd w:val="clear" w:color="auto" w:fill="FFFFFF"/>
                  <w:lang w:val="en-US" w:eastAsia="en-US"/>
                </w:rPr>
                <w:t>fcaptp</w:t>
              </w:r>
              <w:r w:rsidR="00B94ABD" w:rsidRPr="000442AF">
                <w:rPr>
                  <w:rStyle w:val="af9"/>
                  <w:shd w:val="clear" w:color="auto" w:fill="FFFFFF"/>
                  <w:lang w:val="uk-UA" w:eastAsia="en-US"/>
                </w:rPr>
                <w:t>.</w:t>
              </w:r>
              <w:r w:rsidR="00B94ABD" w:rsidRPr="000442AF">
                <w:rPr>
                  <w:rStyle w:val="af9"/>
                  <w:shd w:val="clear" w:color="auto" w:fill="FFFFFF"/>
                  <w:lang w:val="en-US" w:eastAsia="en-US"/>
                </w:rPr>
                <w:t>v</w:t>
              </w:r>
              <w:r w:rsidR="00B94ABD" w:rsidRPr="000442AF">
                <w:rPr>
                  <w:rStyle w:val="af9"/>
                  <w:shd w:val="clear" w:color="auto" w:fill="FFFFFF"/>
                  <w:lang w:val="uk-UA" w:eastAsia="en-US"/>
                </w:rPr>
                <w:t>3</w:t>
              </w:r>
              <w:r w:rsidR="00B94ABD" w:rsidRPr="000442AF">
                <w:rPr>
                  <w:rStyle w:val="af9"/>
                  <w:shd w:val="clear" w:color="auto" w:fill="FFFFFF"/>
                  <w:lang w:val="en-US" w:eastAsia="en-US"/>
                </w:rPr>
                <w:t>i</w:t>
              </w:r>
              <w:r w:rsidR="00B94ABD" w:rsidRPr="000442AF">
                <w:rPr>
                  <w:rStyle w:val="af9"/>
                  <w:shd w:val="clear" w:color="auto" w:fill="FFFFFF"/>
                  <w:lang w:val="uk-UA" w:eastAsia="en-US"/>
                </w:rPr>
                <w:t>38.237481</w:t>
              </w:r>
            </w:hyperlink>
          </w:p>
        </w:tc>
      </w:tr>
      <w:tr w:rsidR="00B94ABD" w:rsidRPr="000442AF" w14:paraId="4D1E2442" w14:textId="77777777" w:rsidTr="007F56D0">
        <w:trPr>
          <w:trHeight w:val="841"/>
        </w:trPr>
        <w:tc>
          <w:tcPr>
            <w:tcW w:w="540" w:type="dxa"/>
            <w:shd w:val="clear" w:color="auto" w:fill="auto"/>
          </w:tcPr>
          <w:p w14:paraId="55D45AD3"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4EAD4397" w14:textId="3F746A36" w:rsidR="00B94ABD" w:rsidRPr="000442AF" w:rsidRDefault="00B94ABD" w:rsidP="000442AF">
            <w:pPr>
              <w:spacing w:line="256" w:lineRule="auto"/>
              <w:jc w:val="both"/>
              <w:rPr>
                <w:b/>
                <w:lang w:val="uk-UA" w:eastAsia="en-US"/>
              </w:rPr>
            </w:pPr>
            <w:r w:rsidRPr="000442AF">
              <w:rPr>
                <w:color w:val="000000"/>
                <w:lang w:eastAsia="en-US"/>
              </w:rPr>
              <w:t>Петрова I., Викторов B., Захарчук G., Бондарчук N., &amp; Мельник T. (2021). -</w:t>
            </w:r>
          </w:p>
        </w:tc>
        <w:tc>
          <w:tcPr>
            <w:tcW w:w="3402" w:type="dxa"/>
            <w:tcBorders>
              <w:top w:val="single" w:sz="4" w:space="0" w:color="auto"/>
              <w:left w:val="single" w:sz="4" w:space="0" w:color="auto"/>
              <w:bottom w:val="single" w:sz="4" w:space="0" w:color="auto"/>
              <w:right w:val="single" w:sz="4" w:space="0" w:color="auto"/>
            </w:tcBorders>
          </w:tcPr>
          <w:p w14:paraId="6806EA1E" w14:textId="701B66CA" w:rsidR="00B94ABD" w:rsidRPr="000442AF" w:rsidRDefault="00B94ABD" w:rsidP="000442AF">
            <w:pPr>
              <w:spacing w:line="256" w:lineRule="auto"/>
              <w:jc w:val="both"/>
              <w:rPr>
                <w:b/>
                <w:lang w:val="uk-UA" w:eastAsia="en-US"/>
              </w:rPr>
            </w:pPr>
            <w:r w:rsidRPr="000442AF">
              <w:rPr>
                <w:color w:val="000000"/>
                <w:lang w:eastAsia="en-US"/>
              </w:rPr>
              <w:t>Управлени</w:t>
            </w:r>
            <w:r w:rsidRPr="000442AF">
              <w:rPr>
                <w:color w:val="000000"/>
                <w:lang w:val="uk-UA" w:eastAsia="en-US"/>
              </w:rPr>
              <w:t>е</w:t>
            </w:r>
            <w:r w:rsidRPr="000442AF">
              <w:rPr>
                <w:color w:val="000000"/>
                <w:lang w:eastAsia="en-US"/>
              </w:rPr>
              <w:t xml:space="preserve"> инновационным развитием сетевых компаний в контексте повышения эффективности финансово-экономической деятельности. - </w:t>
            </w:r>
            <w:r w:rsidRPr="000442AF">
              <w:rPr>
                <w:color w:val="000000"/>
                <w:shd w:val="clear" w:color="auto" w:fill="C9D7F1"/>
                <w:lang w:eastAsia="en-US"/>
              </w:rPr>
              <w:t xml:space="preserve"> </w:t>
            </w:r>
          </w:p>
        </w:tc>
        <w:tc>
          <w:tcPr>
            <w:tcW w:w="1162" w:type="dxa"/>
            <w:tcBorders>
              <w:top w:val="single" w:sz="4" w:space="0" w:color="auto"/>
              <w:left w:val="single" w:sz="4" w:space="0" w:color="auto"/>
              <w:bottom w:val="single" w:sz="4" w:space="0" w:color="auto"/>
              <w:right w:val="single" w:sz="4" w:space="0" w:color="auto"/>
            </w:tcBorders>
          </w:tcPr>
          <w:p w14:paraId="66435708" w14:textId="77777777" w:rsidR="00B94ABD" w:rsidRPr="000442AF" w:rsidRDefault="00B94ABD" w:rsidP="00DF066A">
            <w:pPr>
              <w:spacing w:line="256" w:lineRule="auto"/>
              <w:jc w:val="both"/>
              <w:rPr>
                <w:color w:val="222222"/>
                <w:shd w:val="clear" w:color="auto" w:fill="FFFFFF"/>
                <w:lang w:eastAsia="en-US"/>
              </w:rPr>
            </w:pPr>
            <w:r w:rsidRPr="000442AF">
              <w:rPr>
                <w:color w:val="222222"/>
                <w:shd w:val="clear" w:color="auto" w:fill="FFFFFF"/>
                <w:lang w:eastAsia="en-US"/>
              </w:rPr>
              <w:t>Фінансово-кредитна діяльність: проблеми теорії та практики</w:t>
            </w:r>
          </w:p>
          <w:p w14:paraId="406EAD4A" w14:textId="77777777" w:rsidR="00B94ABD" w:rsidRPr="000442AF" w:rsidRDefault="00B94ABD" w:rsidP="00DF066A">
            <w:pPr>
              <w:spacing w:line="256" w:lineRule="auto"/>
              <w:jc w:val="both"/>
              <w:rPr>
                <w:b/>
                <w:iCs/>
                <w:color w:val="000000"/>
                <w:shd w:val="clear" w:color="auto" w:fill="C9D7F1"/>
                <w:lang w:val="uk-UA" w:eastAsia="en-US"/>
              </w:rPr>
            </w:pPr>
            <w:r w:rsidRPr="000442AF">
              <w:rPr>
                <w:color w:val="222222"/>
                <w:shd w:val="clear" w:color="auto" w:fill="FFFFFF"/>
                <w:lang w:val="uk-UA" w:eastAsia="en-US"/>
              </w:rPr>
              <w:t>4 (39)</w:t>
            </w:r>
          </w:p>
          <w:p w14:paraId="6C50812C" w14:textId="77777777" w:rsidR="00B94ABD" w:rsidRPr="000442AF" w:rsidRDefault="00B94ABD" w:rsidP="000442AF">
            <w:pPr>
              <w:spacing w:line="256" w:lineRule="auto"/>
              <w:jc w:val="both"/>
              <w:rPr>
                <w:b/>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70FAD27C" w14:textId="77777777" w:rsidR="00B94ABD" w:rsidRPr="000442AF" w:rsidRDefault="00B94ABD" w:rsidP="00DF066A">
            <w:pPr>
              <w:spacing w:line="256" w:lineRule="auto"/>
              <w:jc w:val="both"/>
              <w:rPr>
                <w:lang w:val="uk-UA" w:eastAsia="en-US"/>
              </w:rPr>
            </w:pPr>
            <w:r w:rsidRPr="000442AF">
              <w:rPr>
                <w:lang w:val="uk-UA" w:eastAsia="en-US"/>
              </w:rPr>
              <w:t xml:space="preserve">0,8 д.а. </w:t>
            </w:r>
          </w:p>
          <w:p w14:paraId="6169E0BF" w14:textId="77777777" w:rsidR="00B94ABD" w:rsidRPr="000442AF" w:rsidRDefault="00B94ABD" w:rsidP="00DF066A">
            <w:pPr>
              <w:spacing w:line="256" w:lineRule="auto"/>
              <w:jc w:val="both"/>
              <w:rPr>
                <w:color w:val="000000"/>
                <w:shd w:val="clear" w:color="auto" w:fill="C9D7F1"/>
                <w:lang w:val="uk-UA" w:eastAsia="en-US"/>
              </w:rPr>
            </w:pPr>
            <w:r w:rsidRPr="000442AF">
              <w:rPr>
                <w:lang w:val="uk-UA" w:eastAsia="en-US"/>
              </w:rPr>
              <w:t>с.</w:t>
            </w:r>
            <w:r w:rsidRPr="000442AF">
              <w:rPr>
                <w:color w:val="222222"/>
                <w:shd w:val="clear" w:color="auto" w:fill="FFFFFF"/>
                <w:lang w:eastAsia="en-US"/>
              </w:rPr>
              <w:t xml:space="preserve"> </w:t>
            </w:r>
            <w:r w:rsidRPr="000442AF">
              <w:rPr>
                <w:color w:val="222222"/>
                <w:shd w:val="clear" w:color="auto" w:fill="FFFFFF"/>
                <w:lang w:val="uk-UA" w:eastAsia="en-US"/>
              </w:rPr>
              <w:t>320-327</w:t>
            </w:r>
          </w:p>
          <w:p w14:paraId="677873FC" w14:textId="77777777" w:rsidR="00B94ABD" w:rsidRPr="000442AF" w:rsidRDefault="00B94ABD" w:rsidP="000442AF">
            <w:pPr>
              <w:spacing w:line="256" w:lineRule="auto"/>
              <w:jc w:val="both"/>
              <w:rPr>
                <w:b/>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13068642" w14:textId="35DFE969" w:rsidR="00B94ABD" w:rsidRPr="000442AF" w:rsidRDefault="00B94ABD" w:rsidP="000442AF">
            <w:pPr>
              <w:spacing w:line="256" w:lineRule="auto"/>
              <w:jc w:val="both"/>
              <w:rPr>
                <w:b/>
                <w:lang w:val="uk-UA" w:eastAsia="en-US"/>
              </w:rPr>
            </w:pPr>
            <w:r w:rsidRPr="000442AF">
              <w:rPr>
                <w:lang w:val="uk-UA" w:eastAsia="en-US"/>
              </w:rPr>
              <w:t>англ.</w:t>
            </w:r>
          </w:p>
        </w:tc>
        <w:tc>
          <w:tcPr>
            <w:tcW w:w="1276" w:type="dxa"/>
            <w:tcBorders>
              <w:top w:val="single" w:sz="4" w:space="0" w:color="auto"/>
              <w:left w:val="single" w:sz="4" w:space="0" w:color="auto"/>
              <w:bottom w:val="single" w:sz="4" w:space="0" w:color="auto"/>
              <w:right w:val="single" w:sz="4" w:space="0" w:color="auto"/>
            </w:tcBorders>
          </w:tcPr>
          <w:p w14:paraId="7C59412E" w14:textId="6A0A3BCE" w:rsidR="00B94ABD" w:rsidRPr="000442AF" w:rsidRDefault="00B94ABD" w:rsidP="000442AF">
            <w:pPr>
              <w:spacing w:line="256" w:lineRule="auto"/>
              <w:jc w:val="both"/>
              <w:rPr>
                <w:b/>
                <w:lang w:val="uk-UA" w:eastAsia="en-US"/>
              </w:rPr>
            </w:pPr>
            <w:r w:rsidRPr="000442AF">
              <w:rPr>
                <w:lang w:val="uk-UA" w:eastAsia="en-US"/>
              </w:rPr>
              <w:t xml:space="preserve">Б </w:t>
            </w:r>
          </w:p>
        </w:tc>
        <w:tc>
          <w:tcPr>
            <w:tcW w:w="1134" w:type="dxa"/>
            <w:tcBorders>
              <w:top w:val="single" w:sz="4" w:space="0" w:color="auto"/>
              <w:left w:val="single" w:sz="4" w:space="0" w:color="auto"/>
              <w:bottom w:val="single" w:sz="4" w:space="0" w:color="auto"/>
              <w:right w:val="single" w:sz="4" w:space="0" w:color="auto"/>
            </w:tcBorders>
          </w:tcPr>
          <w:p w14:paraId="07266C30"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8112542" w14:textId="2BFC400C" w:rsidR="00B94ABD" w:rsidRPr="000442AF" w:rsidRDefault="006D360A" w:rsidP="000442AF">
            <w:pPr>
              <w:spacing w:line="256" w:lineRule="auto"/>
              <w:jc w:val="both"/>
              <w:rPr>
                <w:b/>
                <w:lang w:val="uk-UA" w:eastAsia="en-US"/>
              </w:rPr>
            </w:pPr>
            <w:r w:rsidRPr="00E92903">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74CF3B2D" w14:textId="50737588" w:rsidR="00B94ABD" w:rsidRPr="000442AF" w:rsidRDefault="004A3771" w:rsidP="000442AF">
            <w:pPr>
              <w:spacing w:line="256" w:lineRule="auto"/>
              <w:jc w:val="both"/>
              <w:rPr>
                <w:b/>
                <w:lang w:val="uk-UA" w:eastAsia="en-US"/>
              </w:rPr>
            </w:pPr>
            <w:hyperlink r:id="rId73" w:history="1">
              <w:r w:rsidR="00B94ABD" w:rsidRPr="000442AF">
                <w:rPr>
                  <w:rStyle w:val="af9"/>
                  <w:lang w:eastAsia="en-US"/>
                </w:rPr>
                <w:t>https://doi.org/10.18371/.v4i39.241321</w:t>
              </w:r>
            </w:hyperlink>
          </w:p>
        </w:tc>
      </w:tr>
      <w:tr w:rsidR="00B94ABD" w:rsidRPr="000442AF" w14:paraId="136C6E07" w14:textId="77777777" w:rsidTr="007F56D0">
        <w:trPr>
          <w:trHeight w:val="841"/>
        </w:trPr>
        <w:tc>
          <w:tcPr>
            <w:tcW w:w="540" w:type="dxa"/>
            <w:shd w:val="clear" w:color="auto" w:fill="auto"/>
          </w:tcPr>
          <w:p w14:paraId="00926AA8"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0C126B5A" w14:textId="7870B4C0" w:rsidR="00B94ABD" w:rsidRPr="000442AF" w:rsidRDefault="00B94ABD" w:rsidP="000442AF">
            <w:pPr>
              <w:spacing w:line="256" w:lineRule="auto"/>
              <w:jc w:val="both"/>
              <w:rPr>
                <w:b/>
                <w:lang w:val="uk-UA" w:eastAsia="en-US"/>
              </w:rPr>
            </w:pPr>
            <w:r w:rsidRPr="000442AF">
              <w:rPr>
                <w:bCs/>
                <w:lang w:val="en-US" w:eastAsia="en-US"/>
              </w:rPr>
              <w:t>Fyliuk</w:t>
            </w:r>
            <w:r w:rsidRPr="000442AF">
              <w:rPr>
                <w:bCs/>
                <w:lang w:val="uk-UA" w:eastAsia="en-US"/>
              </w:rPr>
              <w:t xml:space="preserve"> </w:t>
            </w:r>
            <w:r w:rsidRPr="000442AF">
              <w:rPr>
                <w:bCs/>
                <w:lang w:val="en-US" w:eastAsia="en-US"/>
              </w:rPr>
              <w:t>G</w:t>
            </w:r>
            <w:r w:rsidRPr="000442AF">
              <w:rPr>
                <w:bCs/>
                <w:lang w:val="uk-UA" w:eastAsia="en-US"/>
              </w:rPr>
              <w:t>.</w:t>
            </w:r>
            <w:r w:rsidRPr="000442AF">
              <w:rPr>
                <w:bCs/>
                <w:lang w:val="en-US" w:eastAsia="en-US"/>
              </w:rPr>
              <w:t>M</w:t>
            </w:r>
            <w:r w:rsidRPr="000442AF">
              <w:rPr>
                <w:bCs/>
                <w:lang w:val="uk-UA"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14:paraId="39AD17A4" w14:textId="16D31B7E" w:rsidR="00B94ABD" w:rsidRPr="000442AF" w:rsidRDefault="00B94ABD" w:rsidP="000442AF">
            <w:pPr>
              <w:spacing w:line="256" w:lineRule="auto"/>
              <w:jc w:val="both"/>
              <w:rPr>
                <w:b/>
                <w:lang w:val="uk-UA" w:eastAsia="en-US"/>
              </w:rPr>
            </w:pPr>
            <w:r w:rsidRPr="000442AF">
              <w:rPr>
                <w:bCs/>
                <w:lang w:val="en-US" w:eastAsia="en-US"/>
              </w:rPr>
              <w:t>Analysis of Investment Attractiveness of Enterprises of Agroindustrial complex of Ukraine</w:t>
            </w:r>
          </w:p>
        </w:tc>
        <w:tc>
          <w:tcPr>
            <w:tcW w:w="1162" w:type="dxa"/>
            <w:tcBorders>
              <w:top w:val="single" w:sz="4" w:space="0" w:color="auto"/>
              <w:left w:val="single" w:sz="4" w:space="0" w:color="auto"/>
              <w:bottom w:val="single" w:sz="4" w:space="0" w:color="auto"/>
              <w:right w:val="single" w:sz="4" w:space="0" w:color="auto"/>
            </w:tcBorders>
          </w:tcPr>
          <w:p w14:paraId="4070B98B" w14:textId="3BD2806C" w:rsidR="00B94ABD" w:rsidRPr="000442AF" w:rsidRDefault="00B94ABD" w:rsidP="000442AF">
            <w:pPr>
              <w:spacing w:line="256" w:lineRule="auto"/>
              <w:jc w:val="both"/>
              <w:rPr>
                <w:b/>
                <w:lang w:val="uk-UA" w:eastAsia="en-US"/>
              </w:rPr>
            </w:pPr>
            <w:r w:rsidRPr="000442AF">
              <w:rPr>
                <w:bCs/>
                <w:lang w:val="uk-UA" w:eastAsia="en-US"/>
              </w:rPr>
              <w:t xml:space="preserve">Теоретичні та прикладні питання економіки. </w:t>
            </w:r>
            <w:r w:rsidRPr="000442AF">
              <w:rPr>
                <w:lang w:eastAsia="en-US"/>
              </w:rPr>
              <w:t xml:space="preserve">Випуск 1 (38) </w:t>
            </w:r>
          </w:p>
        </w:tc>
        <w:tc>
          <w:tcPr>
            <w:tcW w:w="1560" w:type="dxa"/>
            <w:tcBorders>
              <w:top w:val="single" w:sz="4" w:space="0" w:color="auto"/>
              <w:left w:val="single" w:sz="4" w:space="0" w:color="auto"/>
              <w:bottom w:val="single" w:sz="4" w:space="0" w:color="auto"/>
              <w:right w:val="single" w:sz="4" w:space="0" w:color="auto"/>
            </w:tcBorders>
          </w:tcPr>
          <w:p w14:paraId="15958C4C" w14:textId="77777777" w:rsidR="00B94ABD" w:rsidRPr="000442AF" w:rsidRDefault="00B94ABD" w:rsidP="00DF066A">
            <w:pPr>
              <w:spacing w:line="256" w:lineRule="auto"/>
              <w:jc w:val="both"/>
              <w:rPr>
                <w:lang w:val="uk-UA" w:eastAsia="en-US"/>
              </w:rPr>
            </w:pPr>
            <w:r w:rsidRPr="000442AF">
              <w:rPr>
                <w:lang w:val="uk-UA" w:eastAsia="en-US"/>
              </w:rPr>
              <w:t>0,7 д.а.</w:t>
            </w:r>
          </w:p>
          <w:p w14:paraId="3F8AEC40" w14:textId="25340A04" w:rsidR="00B94ABD" w:rsidRPr="000442AF" w:rsidRDefault="00B94ABD" w:rsidP="000442AF">
            <w:pPr>
              <w:spacing w:line="256" w:lineRule="auto"/>
              <w:jc w:val="both"/>
              <w:rPr>
                <w:b/>
                <w:lang w:val="uk-UA" w:eastAsia="en-US"/>
              </w:rPr>
            </w:pPr>
            <w:r w:rsidRPr="000442AF">
              <w:rPr>
                <w:lang w:val="uk-UA" w:eastAsia="en-US"/>
              </w:rPr>
              <w:t>4-18</w:t>
            </w:r>
          </w:p>
        </w:tc>
        <w:tc>
          <w:tcPr>
            <w:tcW w:w="992" w:type="dxa"/>
            <w:tcBorders>
              <w:top w:val="single" w:sz="4" w:space="0" w:color="auto"/>
              <w:left w:val="single" w:sz="4" w:space="0" w:color="auto"/>
              <w:bottom w:val="single" w:sz="4" w:space="0" w:color="auto"/>
              <w:right w:val="single" w:sz="4" w:space="0" w:color="auto"/>
            </w:tcBorders>
          </w:tcPr>
          <w:p w14:paraId="4F963C86" w14:textId="5870FD17" w:rsidR="00B94ABD" w:rsidRPr="000442AF" w:rsidRDefault="00B94ABD" w:rsidP="000442AF">
            <w:pPr>
              <w:spacing w:line="256" w:lineRule="auto"/>
              <w:jc w:val="both"/>
              <w:rPr>
                <w:b/>
                <w:lang w:val="uk-UA" w:eastAsia="en-US"/>
              </w:rPr>
            </w:pPr>
            <w:r w:rsidRPr="000442AF">
              <w:rPr>
                <w:b/>
                <w:lang w:val="uk-UA" w:eastAsia="en-US"/>
              </w:rPr>
              <w:t>Англ.</w:t>
            </w:r>
          </w:p>
        </w:tc>
        <w:tc>
          <w:tcPr>
            <w:tcW w:w="1276" w:type="dxa"/>
            <w:tcBorders>
              <w:top w:val="single" w:sz="4" w:space="0" w:color="auto"/>
              <w:left w:val="single" w:sz="4" w:space="0" w:color="auto"/>
              <w:bottom w:val="single" w:sz="4" w:space="0" w:color="auto"/>
              <w:right w:val="single" w:sz="4" w:space="0" w:color="auto"/>
            </w:tcBorders>
          </w:tcPr>
          <w:p w14:paraId="519CC263" w14:textId="01AA39B2" w:rsidR="00B94ABD" w:rsidRPr="000442AF" w:rsidRDefault="00B94ABD" w:rsidP="000442AF">
            <w:pPr>
              <w:spacing w:line="256" w:lineRule="auto"/>
              <w:jc w:val="both"/>
              <w:rPr>
                <w:b/>
                <w:lang w:val="uk-UA" w:eastAsia="en-US"/>
              </w:rPr>
            </w:pPr>
            <w:r w:rsidRPr="000442AF">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05DA246A" w14:textId="77777777" w:rsidR="00B94ABD" w:rsidRPr="000442AF" w:rsidRDefault="00B94ABD" w:rsidP="000442AF">
            <w:pPr>
              <w:spacing w:line="256" w:lineRule="auto"/>
              <w:jc w:val="both"/>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1CB39ED2" w14:textId="7A740913" w:rsidR="00B94ABD" w:rsidRPr="000442AF" w:rsidRDefault="00B94ABD" w:rsidP="000442AF">
            <w:pPr>
              <w:spacing w:line="256" w:lineRule="auto"/>
              <w:jc w:val="both"/>
              <w:rPr>
                <w:b/>
                <w:lang w:val="uk-UA" w:eastAsia="en-US"/>
              </w:rPr>
            </w:pPr>
            <w:r w:rsidRPr="000442AF">
              <w:rPr>
                <w:spacing w:val="-2"/>
                <w:lang w:val="en-US"/>
              </w:rPr>
              <w:t>Index Copernicus</w:t>
            </w:r>
          </w:p>
        </w:tc>
        <w:tc>
          <w:tcPr>
            <w:tcW w:w="1793" w:type="dxa"/>
            <w:tcBorders>
              <w:top w:val="single" w:sz="4" w:space="0" w:color="auto"/>
              <w:left w:val="single" w:sz="4" w:space="0" w:color="auto"/>
              <w:bottom w:val="single" w:sz="4" w:space="0" w:color="auto"/>
              <w:right w:val="single" w:sz="4" w:space="0" w:color="auto"/>
            </w:tcBorders>
          </w:tcPr>
          <w:p w14:paraId="31E0AD7D" w14:textId="77777777" w:rsidR="00B94ABD" w:rsidRPr="000442AF" w:rsidRDefault="00B94ABD" w:rsidP="000442AF">
            <w:pPr>
              <w:spacing w:line="256" w:lineRule="auto"/>
              <w:jc w:val="both"/>
              <w:rPr>
                <w:b/>
                <w:lang w:val="uk-UA" w:eastAsia="en-US"/>
              </w:rPr>
            </w:pPr>
          </w:p>
        </w:tc>
      </w:tr>
      <w:tr w:rsidR="00B94ABD" w:rsidRPr="000442AF" w14:paraId="478ABC9E" w14:textId="77777777" w:rsidTr="007F56D0">
        <w:trPr>
          <w:trHeight w:val="841"/>
        </w:trPr>
        <w:tc>
          <w:tcPr>
            <w:tcW w:w="540" w:type="dxa"/>
            <w:shd w:val="clear" w:color="auto" w:fill="auto"/>
          </w:tcPr>
          <w:p w14:paraId="793077C9" w14:textId="77777777" w:rsidR="00B94ABD" w:rsidRPr="000442AF" w:rsidRDefault="00B94ABD" w:rsidP="000442AF">
            <w:pPr>
              <w:pStyle w:val="aff1"/>
              <w:numPr>
                <w:ilvl w:val="0"/>
                <w:numId w:val="14"/>
              </w:numPr>
              <w:ind w:left="357" w:hanging="357"/>
              <w:jc w:val="both"/>
              <w:rPr>
                <w:lang w:val="uk-UA"/>
              </w:rPr>
            </w:pPr>
          </w:p>
        </w:tc>
        <w:tc>
          <w:tcPr>
            <w:tcW w:w="1695" w:type="dxa"/>
            <w:tcBorders>
              <w:top w:val="single" w:sz="4" w:space="0" w:color="auto"/>
              <w:left w:val="single" w:sz="4" w:space="0" w:color="auto"/>
              <w:bottom w:val="single" w:sz="4" w:space="0" w:color="auto"/>
              <w:right w:val="single" w:sz="4" w:space="0" w:color="auto"/>
            </w:tcBorders>
          </w:tcPr>
          <w:p w14:paraId="508D0C92" w14:textId="77777777" w:rsidR="00B94ABD" w:rsidRPr="000442AF" w:rsidRDefault="00B94ABD" w:rsidP="00DF066A">
            <w:pPr>
              <w:spacing w:line="256" w:lineRule="auto"/>
              <w:jc w:val="both"/>
              <w:rPr>
                <w:lang w:val="uk-UA" w:eastAsia="en-US"/>
              </w:rPr>
            </w:pPr>
            <w:r w:rsidRPr="000442AF">
              <w:rPr>
                <w:lang w:val="uk-UA" w:eastAsia="en-US"/>
              </w:rPr>
              <w:t xml:space="preserve">Филюк Г.М. </w:t>
            </w:r>
          </w:p>
          <w:p w14:paraId="53704F82" w14:textId="77777777" w:rsidR="00B94ABD" w:rsidRPr="000442AF" w:rsidRDefault="00B94ABD" w:rsidP="000442AF">
            <w:pPr>
              <w:spacing w:line="256" w:lineRule="auto"/>
              <w:jc w:val="both"/>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16A700E0" w14:textId="4E282D5B" w:rsidR="00B94ABD" w:rsidRPr="000442AF" w:rsidRDefault="00B94ABD" w:rsidP="000442AF">
            <w:pPr>
              <w:spacing w:line="256" w:lineRule="auto"/>
              <w:jc w:val="both"/>
              <w:rPr>
                <w:b/>
                <w:lang w:val="uk-UA" w:eastAsia="en-US"/>
              </w:rPr>
            </w:pPr>
            <w:r w:rsidRPr="000442AF">
              <w:rPr>
                <w:lang w:val="uk-UA" w:eastAsia="en-US"/>
              </w:rPr>
              <w:t>Державно-приватне партнерство як ключова перспектива розвитку дорожнього господарства України</w:t>
            </w:r>
          </w:p>
        </w:tc>
        <w:tc>
          <w:tcPr>
            <w:tcW w:w="1162" w:type="dxa"/>
            <w:tcBorders>
              <w:top w:val="single" w:sz="4" w:space="0" w:color="auto"/>
              <w:left w:val="single" w:sz="4" w:space="0" w:color="auto"/>
              <w:bottom w:val="single" w:sz="4" w:space="0" w:color="auto"/>
              <w:right w:val="single" w:sz="4" w:space="0" w:color="auto"/>
            </w:tcBorders>
          </w:tcPr>
          <w:p w14:paraId="1FD95244" w14:textId="7660E09C" w:rsidR="00B94ABD" w:rsidRPr="000442AF" w:rsidRDefault="00B94ABD" w:rsidP="000442AF">
            <w:pPr>
              <w:spacing w:line="256" w:lineRule="auto"/>
              <w:jc w:val="both"/>
              <w:rPr>
                <w:b/>
                <w:lang w:val="uk-UA" w:eastAsia="en-US"/>
              </w:rPr>
            </w:pPr>
            <w:r w:rsidRPr="000442AF">
              <w:rPr>
                <w:lang w:val="uk-UA" w:eastAsia="en-US"/>
              </w:rPr>
              <w:t xml:space="preserve">Актуальні проблеми економіки. № 2. 2021 </w:t>
            </w:r>
          </w:p>
        </w:tc>
        <w:tc>
          <w:tcPr>
            <w:tcW w:w="1560" w:type="dxa"/>
            <w:tcBorders>
              <w:top w:val="single" w:sz="4" w:space="0" w:color="auto"/>
              <w:left w:val="single" w:sz="4" w:space="0" w:color="auto"/>
              <w:bottom w:val="single" w:sz="4" w:space="0" w:color="auto"/>
              <w:right w:val="single" w:sz="4" w:space="0" w:color="auto"/>
            </w:tcBorders>
          </w:tcPr>
          <w:p w14:paraId="7D95B7BB" w14:textId="77777777" w:rsidR="00B94ABD" w:rsidRPr="000442AF" w:rsidRDefault="00B94ABD" w:rsidP="00DF066A">
            <w:pPr>
              <w:spacing w:line="256" w:lineRule="auto"/>
              <w:jc w:val="both"/>
              <w:rPr>
                <w:lang w:val="uk-UA" w:eastAsia="en-US"/>
              </w:rPr>
            </w:pPr>
            <w:r w:rsidRPr="000442AF">
              <w:rPr>
                <w:lang w:val="uk-UA" w:eastAsia="en-US"/>
              </w:rPr>
              <w:t>0,8 д.а.</w:t>
            </w:r>
          </w:p>
          <w:p w14:paraId="6F35B9B7" w14:textId="73B672E6" w:rsidR="00B94ABD" w:rsidRPr="000442AF" w:rsidRDefault="00B94ABD" w:rsidP="000442AF">
            <w:pPr>
              <w:spacing w:line="256" w:lineRule="auto"/>
              <w:jc w:val="both"/>
              <w:rPr>
                <w:b/>
                <w:lang w:val="uk-UA" w:eastAsia="en-US"/>
              </w:rPr>
            </w:pPr>
            <w:r w:rsidRPr="000442AF">
              <w:rPr>
                <w:lang w:val="uk-UA" w:eastAsia="en-US"/>
              </w:rPr>
              <w:t>С. 67-78.</w:t>
            </w:r>
          </w:p>
        </w:tc>
        <w:tc>
          <w:tcPr>
            <w:tcW w:w="992" w:type="dxa"/>
            <w:tcBorders>
              <w:top w:val="single" w:sz="4" w:space="0" w:color="auto"/>
              <w:left w:val="single" w:sz="4" w:space="0" w:color="auto"/>
              <w:bottom w:val="single" w:sz="4" w:space="0" w:color="auto"/>
              <w:right w:val="single" w:sz="4" w:space="0" w:color="auto"/>
            </w:tcBorders>
          </w:tcPr>
          <w:p w14:paraId="7B229877" w14:textId="3962C609" w:rsidR="00B94ABD" w:rsidRPr="000442AF" w:rsidRDefault="00B94ABD" w:rsidP="000442AF">
            <w:pPr>
              <w:spacing w:line="256" w:lineRule="auto"/>
              <w:jc w:val="both"/>
              <w:rPr>
                <w:b/>
                <w:lang w:val="uk-UA" w:eastAsia="en-US"/>
              </w:rPr>
            </w:pPr>
            <w:r w:rsidRPr="000442AF">
              <w:rPr>
                <w:b/>
                <w:lang w:val="uk-UA" w:eastAsia="en-US"/>
              </w:rPr>
              <w:t>Укр.</w:t>
            </w:r>
          </w:p>
        </w:tc>
        <w:tc>
          <w:tcPr>
            <w:tcW w:w="1276" w:type="dxa"/>
            <w:tcBorders>
              <w:top w:val="single" w:sz="4" w:space="0" w:color="auto"/>
              <w:left w:val="single" w:sz="4" w:space="0" w:color="auto"/>
              <w:bottom w:val="single" w:sz="4" w:space="0" w:color="auto"/>
              <w:right w:val="single" w:sz="4" w:space="0" w:color="auto"/>
            </w:tcBorders>
          </w:tcPr>
          <w:p w14:paraId="793FF826" w14:textId="1D541114" w:rsidR="00B94ABD" w:rsidRPr="000442AF" w:rsidRDefault="00B94ABD" w:rsidP="000442AF">
            <w:pPr>
              <w:spacing w:line="256" w:lineRule="auto"/>
              <w:jc w:val="both"/>
              <w:rPr>
                <w:b/>
                <w:lang w:val="uk-UA" w:eastAsia="en-US"/>
              </w:rPr>
            </w:pPr>
            <w:r w:rsidRPr="000442AF">
              <w:rPr>
                <w:b/>
                <w:lang w:val="uk-UA" w:eastAsia="en-US"/>
              </w:rPr>
              <w:t>Б</w:t>
            </w:r>
          </w:p>
        </w:tc>
        <w:tc>
          <w:tcPr>
            <w:tcW w:w="1134" w:type="dxa"/>
            <w:tcBorders>
              <w:top w:val="single" w:sz="4" w:space="0" w:color="auto"/>
              <w:left w:val="single" w:sz="4" w:space="0" w:color="auto"/>
              <w:bottom w:val="single" w:sz="4" w:space="0" w:color="auto"/>
              <w:right w:val="single" w:sz="4" w:space="0" w:color="auto"/>
            </w:tcBorders>
          </w:tcPr>
          <w:p w14:paraId="261FD1CD" w14:textId="77777777" w:rsidR="00B94ABD" w:rsidRPr="006D360A" w:rsidRDefault="00B94ABD" w:rsidP="000442AF">
            <w:pPr>
              <w:spacing w:line="256" w:lineRule="auto"/>
              <w:jc w:val="both"/>
              <w:rPr>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2DC07306" w14:textId="3D1FDC85" w:rsidR="00B94ABD" w:rsidRPr="006D360A" w:rsidRDefault="00B94ABD" w:rsidP="000442AF">
            <w:pPr>
              <w:spacing w:line="256" w:lineRule="auto"/>
              <w:jc w:val="both"/>
              <w:rPr>
                <w:lang w:val="uk-UA" w:eastAsia="en-US"/>
              </w:rPr>
            </w:pPr>
            <w:r w:rsidRPr="006D360A">
              <w:rPr>
                <w:lang w:val="uk-UA" w:eastAsia="en-US"/>
              </w:rPr>
              <w:t>Index Copernicus</w:t>
            </w:r>
          </w:p>
        </w:tc>
        <w:tc>
          <w:tcPr>
            <w:tcW w:w="1793" w:type="dxa"/>
            <w:tcBorders>
              <w:top w:val="single" w:sz="4" w:space="0" w:color="auto"/>
              <w:left w:val="single" w:sz="4" w:space="0" w:color="auto"/>
              <w:bottom w:val="single" w:sz="4" w:space="0" w:color="auto"/>
              <w:right w:val="single" w:sz="4" w:space="0" w:color="auto"/>
            </w:tcBorders>
          </w:tcPr>
          <w:p w14:paraId="4B0986F2" w14:textId="77777777" w:rsidR="00B94ABD" w:rsidRPr="000442AF" w:rsidRDefault="00B94ABD" w:rsidP="000442AF">
            <w:pPr>
              <w:spacing w:line="256" w:lineRule="auto"/>
              <w:jc w:val="both"/>
              <w:rPr>
                <w:b/>
                <w:lang w:val="uk-UA" w:eastAsia="en-US"/>
              </w:rPr>
            </w:pPr>
          </w:p>
        </w:tc>
      </w:tr>
      <w:tr w:rsidR="00B94ABD" w:rsidRPr="000442AF" w14:paraId="0B4FCFF8" w14:textId="77777777" w:rsidTr="009600D9">
        <w:tc>
          <w:tcPr>
            <w:tcW w:w="540" w:type="dxa"/>
            <w:shd w:val="clear" w:color="auto" w:fill="auto"/>
          </w:tcPr>
          <w:p w14:paraId="27CAFB4D" w14:textId="77777777" w:rsidR="00B94ABD" w:rsidRPr="00E92903" w:rsidRDefault="00B94ABD" w:rsidP="000442AF">
            <w:pPr>
              <w:jc w:val="center"/>
              <w:rPr>
                <w:b/>
                <w:lang w:val="uk-UA"/>
              </w:rPr>
            </w:pPr>
          </w:p>
        </w:tc>
        <w:tc>
          <w:tcPr>
            <w:tcW w:w="1695" w:type="dxa"/>
            <w:tcBorders>
              <w:top w:val="single" w:sz="4" w:space="0" w:color="auto"/>
              <w:left w:val="single" w:sz="4" w:space="0" w:color="auto"/>
              <w:bottom w:val="single" w:sz="4" w:space="0" w:color="auto"/>
              <w:right w:val="single" w:sz="4" w:space="0" w:color="auto"/>
            </w:tcBorders>
          </w:tcPr>
          <w:p w14:paraId="311792E3" w14:textId="77777777" w:rsidR="00B94ABD" w:rsidRPr="00E92903" w:rsidRDefault="00B94ABD" w:rsidP="000442AF">
            <w:pPr>
              <w:spacing w:line="256" w:lineRule="auto"/>
              <w:ind w:left="-57" w:right="-113"/>
              <w:rPr>
                <w:b/>
                <w:lang w:val="uk-UA" w:eastAsia="en-US"/>
              </w:rPr>
            </w:pPr>
          </w:p>
        </w:tc>
        <w:tc>
          <w:tcPr>
            <w:tcW w:w="3402" w:type="dxa"/>
            <w:tcBorders>
              <w:top w:val="single" w:sz="4" w:space="0" w:color="auto"/>
              <w:left w:val="single" w:sz="4" w:space="0" w:color="auto"/>
              <w:bottom w:val="single" w:sz="4" w:space="0" w:color="auto"/>
              <w:right w:val="single" w:sz="4" w:space="0" w:color="auto"/>
            </w:tcBorders>
          </w:tcPr>
          <w:p w14:paraId="706AE71A" w14:textId="77777777" w:rsidR="00B94ABD" w:rsidRPr="00E92903" w:rsidRDefault="00B94ABD" w:rsidP="000442AF">
            <w:pPr>
              <w:spacing w:line="256" w:lineRule="auto"/>
              <w:rPr>
                <w:b/>
                <w:color w:val="0000FF"/>
                <w:lang w:val="uk-UA" w:eastAsia="en-US"/>
              </w:rPr>
            </w:pPr>
          </w:p>
        </w:tc>
        <w:tc>
          <w:tcPr>
            <w:tcW w:w="1162" w:type="dxa"/>
            <w:tcBorders>
              <w:top w:val="single" w:sz="4" w:space="0" w:color="auto"/>
              <w:left w:val="single" w:sz="4" w:space="0" w:color="auto"/>
              <w:bottom w:val="single" w:sz="4" w:space="0" w:color="auto"/>
              <w:right w:val="single" w:sz="4" w:space="0" w:color="auto"/>
            </w:tcBorders>
          </w:tcPr>
          <w:p w14:paraId="5030CC14" w14:textId="77777777" w:rsidR="00B94ABD" w:rsidRPr="00E92903" w:rsidRDefault="00B94ABD" w:rsidP="000442AF">
            <w:pPr>
              <w:spacing w:line="256" w:lineRule="auto"/>
              <w:jc w:val="center"/>
              <w:rPr>
                <w:b/>
                <w:lang w:val="uk-UA" w:eastAsia="en-US"/>
              </w:rPr>
            </w:pPr>
          </w:p>
        </w:tc>
        <w:tc>
          <w:tcPr>
            <w:tcW w:w="1560" w:type="dxa"/>
            <w:tcBorders>
              <w:top w:val="single" w:sz="4" w:space="0" w:color="auto"/>
              <w:left w:val="single" w:sz="4" w:space="0" w:color="auto"/>
              <w:bottom w:val="single" w:sz="4" w:space="0" w:color="auto"/>
              <w:right w:val="single" w:sz="4" w:space="0" w:color="auto"/>
            </w:tcBorders>
          </w:tcPr>
          <w:p w14:paraId="7B11EA03" w14:textId="77777777" w:rsidR="00B94ABD" w:rsidRPr="00E92903" w:rsidRDefault="00B94ABD" w:rsidP="000442AF">
            <w:pPr>
              <w:spacing w:line="256" w:lineRule="auto"/>
              <w:jc w:val="center"/>
              <w:rPr>
                <w:color w:val="0000FF"/>
                <w:lang w:val="uk-UA" w:eastAsia="en-US"/>
              </w:rPr>
            </w:pPr>
          </w:p>
        </w:tc>
        <w:tc>
          <w:tcPr>
            <w:tcW w:w="992" w:type="dxa"/>
            <w:tcBorders>
              <w:top w:val="single" w:sz="4" w:space="0" w:color="auto"/>
              <w:left w:val="single" w:sz="4" w:space="0" w:color="auto"/>
              <w:bottom w:val="single" w:sz="4" w:space="0" w:color="auto"/>
              <w:right w:val="single" w:sz="4" w:space="0" w:color="auto"/>
            </w:tcBorders>
          </w:tcPr>
          <w:p w14:paraId="794B719E" w14:textId="77777777" w:rsidR="00B94ABD" w:rsidRPr="00E92903" w:rsidRDefault="00B94ABD" w:rsidP="000442AF">
            <w:pPr>
              <w:spacing w:line="256" w:lineRule="auto"/>
              <w:jc w:val="center"/>
              <w:rPr>
                <w:b/>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5E52B667" w14:textId="77777777" w:rsidR="00B94ABD" w:rsidRPr="00E92903" w:rsidRDefault="00B94ABD" w:rsidP="000442AF">
            <w:pPr>
              <w:spacing w:line="256" w:lineRule="auto"/>
              <w:jc w:val="center"/>
              <w:rPr>
                <w:b/>
                <w:lang w:val="uk-UA" w:eastAsia="en-US"/>
              </w:rPr>
            </w:pPr>
          </w:p>
        </w:tc>
        <w:tc>
          <w:tcPr>
            <w:tcW w:w="1134" w:type="dxa"/>
            <w:tcBorders>
              <w:top w:val="single" w:sz="4" w:space="0" w:color="auto"/>
              <w:left w:val="single" w:sz="4" w:space="0" w:color="auto"/>
              <w:bottom w:val="single" w:sz="4" w:space="0" w:color="auto"/>
              <w:right w:val="single" w:sz="4" w:space="0" w:color="auto"/>
            </w:tcBorders>
          </w:tcPr>
          <w:p w14:paraId="262C7EF0" w14:textId="77777777" w:rsidR="00B94ABD" w:rsidRPr="00E92903" w:rsidRDefault="00B94ABD" w:rsidP="000442AF">
            <w:pPr>
              <w:spacing w:line="256" w:lineRule="auto"/>
              <w:jc w:val="center"/>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140E77C9" w14:textId="77777777" w:rsidR="00B94ABD" w:rsidRPr="00E92903" w:rsidRDefault="00B94ABD" w:rsidP="000442AF">
            <w:pPr>
              <w:spacing w:line="256" w:lineRule="auto"/>
              <w:jc w:val="center"/>
              <w:rPr>
                <w:b/>
                <w:lang w:val="uk-UA" w:eastAsia="en-US"/>
              </w:rPr>
            </w:pPr>
          </w:p>
        </w:tc>
        <w:tc>
          <w:tcPr>
            <w:tcW w:w="1793" w:type="dxa"/>
            <w:tcBorders>
              <w:top w:val="single" w:sz="4" w:space="0" w:color="auto"/>
              <w:left w:val="single" w:sz="4" w:space="0" w:color="auto"/>
              <w:bottom w:val="single" w:sz="4" w:space="0" w:color="auto"/>
              <w:right w:val="single" w:sz="4" w:space="0" w:color="auto"/>
            </w:tcBorders>
          </w:tcPr>
          <w:p w14:paraId="0A160F26" w14:textId="77777777" w:rsidR="00B94ABD" w:rsidRPr="00E92903" w:rsidRDefault="00B94ABD" w:rsidP="000442AF">
            <w:pPr>
              <w:spacing w:line="256" w:lineRule="auto"/>
              <w:rPr>
                <w:color w:val="0000FF"/>
                <w:lang w:val="uk-UA" w:eastAsia="en-US"/>
              </w:rPr>
            </w:pPr>
          </w:p>
        </w:tc>
      </w:tr>
      <w:tr w:rsidR="00B94ABD" w:rsidRPr="004E4D09" w14:paraId="1F629B8B" w14:textId="77777777" w:rsidTr="00CE1FBD">
        <w:tc>
          <w:tcPr>
            <w:tcW w:w="15255" w:type="dxa"/>
            <w:gridSpan w:val="10"/>
            <w:shd w:val="clear" w:color="auto" w:fill="auto"/>
          </w:tcPr>
          <w:p w14:paraId="0FEA0230" w14:textId="77777777" w:rsidR="00B94ABD" w:rsidRPr="00E92903" w:rsidRDefault="00B94ABD" w:rsidP="000442AF">
            <w:pPr>
              <w:jc w:val="center"/>
              <w:rPr>
                <w:b/>
                <w:lang w:val="uk-UA"/>
              </w:rPr>
            </w:pPr>
            <w:r w:rsidRPr="00E92903">
              <w:rPr>
                <w:b/>
                <w:lang w:val="uk-UA"/>
              </w:rPr>
              <w:t>Інші академічні видання</w:t>
            </w:r>
          </w:p>
        </w:tc>
      </w:tr>
      <w:tr w:rsidR="00B94ABD" w:rsidRPr="004E4D09" w14:paraId="1859FDE6" w14:textId="77777777" w:rsidTr="00AA2F06">
        <w:tc>
          <w:tcPr>
            <w:tcW w:w="540" w:type="dxa"/>
            <w:shd w:val="clear" w:color="auto" w:fill="auto"/>
          </w:tcPr>
          <w:p w14:paraId="24F5EE80" w14:textId="77777777" w:rsidR="00B94ABD" w:rsidRPr="00E92903" w:rsidRDefault="00B94ABD" w:rsidP="000442AF">
            <w:pPr>
              <w:jc w:val="center"/>
              <w:rPr>
                <w:b/>
                <w:lang w:val="uk-UA"/>
              </w:rPr>
            </w:pPr>
          </w:p>
        </w:tc>
        <w:tc>
          <w:tcPr>
            <w:tcW w:w="1695" w:type="dxa"/>
            <w:shd w:val="clear" w:color="auto" w:fill="auto"/>
          </w:tcPr>
          <w:p w14:paraId="09CB7786" w14:textId="77777777" w:rsidR="00B94ABD" w:rsidRPr="00E92903" w:rsidRDefault="00B94ABD" w:rsidP="000442AF">
            <w:pPr>
              <w:jc w:val="center"/>
              <w:rPr>
                <w:b/>
                <w:lang w:val="uk-UA"/>
              </w:rPr>
            </w:pPr>
          </w:p>
        </w:tc>
        <w:tc>
          <w:tcPr>
            <w:tcW w:w="3402" w:type="dxa"/>
            <w:shd w:val="clear" w:color="auto" w:fill="auto"/>
          </w:tcPr>
          <w:p w14:paraId="5DB50D0B" w14:textId="77777777" w:rsidR="00B94ABD" w:rsidRPr="00E92903" w:rsidRDefault="00B94ABD" w:rsidP="000442AF">
            <w:pPr>
              <w:jc w:val="center"/>
              <w:rPr>
                <w:b/>
                <w:lang w:val="uk-UA"/>
              </w:rPr>
            </w:pPr>
          </w:p>
        </w:tc>
        <w:tc>
          <w:tcPr>
            <w:tcW w:w="1162" w:type="dxa"/>
            <w:shd w:val="clear" w:color="auto" w:fill="auto"/>
          </w:tcPr>
          <w:p w14:paraId="05C25623" w14:textId="77777777" w:rsidR="00B94ABD" w:rsidRPr="00E92903" w:rsidRDefault="00B94ABD" w:rsidP="000442AF">
            <w:pPr>
              <w:jc w:val="center"/>
              <w:rPr>
                <w:b/>
                <w:lang w:val="uk-UA"/>
              </w:rPr>
            </w:pPr>
          </w:p>
        </w:tc>
        <w:tc>
          <w:tcPr>
            <w:tcW w:w="1560" w:type="dxa"/>
            <w:shd w:val="clear" w:color="auto" w:fill="auto"/>
          </w:tcPr>
          <w:p w14:paraId="0B6F28DA" w14:textId="77777777" w:rsidR="00B94ABD" w:rsidRPr="00E92903" w:rsidRDefault="00B94ABD" w:rsidP="000442AF">
            <w:pPr>
              <w:jc w:val="center"/>
              <w:rPr>
                <w:b/>
                <w:lang w:val="uk-UA"/>
              </w:rPr>
            </w:pPr>
          </w:p>
        </w:tc>
        <w:tc>
          <w:tcPr>
            <w:tcW w:w="992" w:type="dxa"/>
            <w:shd w:val="clear" w:color="auto" w:fill="auto"/>
          </w:tcPr>
          <w:p w14:paraId="427EE626" w14:textId="77777777" w:rsidR="00B94ABD" w:rsidRPr="00E92903" w:rsidRDefault="00B94ABD" w:rsidP="000442AF">
            <w:pPr>
              <w:jc w:val="center"/>
              <w:rPr>
                <w:b/>
                <w:lang w:val="uk-UA"/>
              </w:rPr>
            </w:pPr>
          </w:p>
        </w:tc>
        <w:tc>
          <w:tcPr>
            <w:tcW w:w="1276" w:type="dxa"/>
            <w:shd w:val="clear" w:color="auto" w:fill="auto"/>
          </w:tcPr>
          <w:p w14:paraId="19500710" w14:textId="77777777" w:rsidR="00B94ABD" w:rsidRPr="00E92903" w:rsidRDefault="00B94ABD" w:rsidP="000442AF">
            <w:pPr>
              <w:jc w:val="center"/>
              <w:rPr>
                <w:b/>
                <w:lang w:val="uk-UA"/>
              </w:rPr>
            </w:pPr>
          </w:p>
        </w:tc>
        <w:tc>
          <w:tcPr>
            <w:tcW w:w="1134" w:type="dxa"/>
            <w:shd w:val="clear" w:color="auto" w:fill="auto"/>
          </w:tcPr>
          <w:p w14:paraId="2E2BC0B0" w14:textId="77777777" w:rsidR="00B94ABD" w:rsidRPr="00E92903" w:rsidRDefault="00B94ABD" w:rsidP="000442AF">
            <w:pPr>
              <w:jc w:val="center"/>
              <w:rPr>
                <w:b/>
                <w:lang w:val="uk-UA"/>
              </w:rPr>
            </w:pPr>
          </w:p>
        </w:tc>
        <w:tc>
          <w:tcPr>
            <w:tcW w:w="1701" w:type="dxa"/>
          </w:tcPr>
          <w:p w14:paraId="5F8BEB8A" w14:textId="77777777" w:rsidR="00B94ABD" w:rsidRPr="00E92903" w:rsidRDefault="00B94ABD" w:rsidP="000442AF">
            <w:pPr>
              <w:jc w:val="center"/>
              <w:rPr>
                <w:b/>
                <w:lang w:val="uk-UA"/>
              </w:rPr>
            </w:pPr>
          </w:p>
        </w:tc>
        <w:tc>
          <w:tcPr>
            <w:tcW w:w="1793" w:type="dxa"/>
          </w:tcPr>
          <w:p w14:paraId="15D7F18A" w14:textId="77777777" w:rsidR="00B94ABD" w:rsidRPr="00E92903" w:rsidRDefault="00B94ABD" w:rsidP="000442AF">
            <w:pPr>
              <w:jc w:val="center"/>
              <w:rPr>
                <w:b/>
                <w:lang w:val="uk-UA"/>
              </w:rPr>
            </w:pPr>
          </w:p>
        </w:tc>
      </w:tr>
      <w:tr w:rsidR="00B94ABD" w:rsidRPr="004E4D09" w14:paraId="4C1A730E" w14:textId="77777777" w:rsidTr="00707374">
        <w:tc>
          <w:tcPr>
            <w:tcW w:w="15255" w:type="dxa"/>
            <w:gridSpan w:val="10"/>
            <w:shd w:val="clear" w:color="auto" w:fill="auto"/>
          </w:tcPr>
          <w:p w14:paraId="4F6E0DF6" w14:textId="77777777" w:rsidR="00B94ABD" w:rsidRPr="00E92903" w:rsidRDefault="00B94ABD" w:rsidP="000442AF">
            <w:pPr>
              <w:jc w:val="center"/>
              <w:rPr>
                <w:b/>
                <w:lang w:val="uk-UA"/>
              </w:rPr>
            </w:pPr>
            <w:r w:rsidRPr="00E92903">
              <w:rPr>
                <w:b/>
                <w:lang w:val="uk-UA"/>
              </w:rPr>
              <w:t>Інші видання</w:t>
            </w:r>
          </w:p>
        </w:tc>
      </w:tr>
      <w:tr w:rsidR="00B94ABD" w:rsidRPr="00E92903" w14:paraId="68846765" w14:textId="77777777" w:rsidTr="00AA2F06">
        <w:tc>
          <w:tcPr>
            <w:tcW w:w="540" w:type="dxa"/>
            <w:shd w:val="clear" w:color="auto" w:fill="auto"/>
          </w:tcPr>
          <w:p w14:paraId="7289BCF6"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2923169D" w14:textId="77777777" w:rsidR="00B94ABD" w:rsidRPr="00E92903" w:rsidRDefault="00B94ABD" w:rsidP="000442AF">
            <w:pPr>
              <w:spacing w:line="256" w:lineRule="auto"/>
              <w:rPr>
                <w:lang w:val="uk-UA" w:eastAsia="en-US"/>
              </w:rPr>
            </w:pPr>
            <w:r w:rsidRPr="00E92903">
              <w:rPr>
                <w:lang w:val="uk-UA" w:eastAsia="en-US"/>
              </w:rPr>
              <w:t>Цимбалюк С.</w:t>
            </w:r>
          </w:p>
          <w:p w14:paraId="42275895" w14:textId="77777777" w:rsidR="00B94ABD" w:rsidRPr="00E92903" w:rsidRDefault="00B94ABD" w:rsidP="000442AF">
            <w:pPr>
              <w:spacing w:line="256" w:lineRule="auto"/>
              <w:rPr>
                <w:lang w:val="uk-UA" w:eastAsia="en-US"/>
              </w:rPr>
            </w:pPr>
          </w:p>
        </w:tc>
        <w:tc>
          <w:tcPr>
            <w:tcW w:w="3402" w:type="dxa"/>
            <w:shd w:val="clear" w:color="auto" w:fill="auto"/>
          </w:tcPr>
          <w:p w14:paraId="7A7E13E8" w14:textId="77777777" w:rsidR="00B94ABD" w:rsidRPr="00E92903" w:rsidRDefault="00B94ABD" w:rsidP="000442AF">
            <w:pPr>
              <w:spacing w:line="256" w:lineRule="auto"/>
              <w:rPr>
                <w:lang w:val="uk-UA" w:eastAsia="en-US"/>
              </w:rPr>
            </w:pPr>
            <w:r w:rsidRPr="00E92903">
              <w:rPr>
                <w:lang w:val="uk-UA" w:eastAsia="en-US"/>
              </w:rPr>
              <w:t>Відрядження за кордон: порядок оформлення, терміни, ризики для роботодавця.</w:t>
            </w:r>
            <w:r w:rsidRPr="00E92903">
              <w:rPr>
                <w:i/>
                <w:lang w:val="uk-UA" w:eastAsia="en-US"/>
              </w:rPr>
              <w:t xml:space="preserve"> </w:t>
            </w:r>
          </w:p>
        </w:tc>
        <w:tc>
          <w:tcPr>
            <w:tcW w:w="1162" w:type="dxa"/>
            <w:shd w:val="clear" w:color="auto" w:fill="auto"/>
          </w:tcPr>
          <w:p w14:paraId="51CEABEF" w14:textId="77777777" w:rsidR="00B94ABD" w:rsidRPr="00E92903" w:rsidRDefault="00B94ABD" w:rsidP="000442AF">
            <w:pPr>
              <w:spacing w:line="256" w:lineRule="auto"/>
              <w:rPr>
                <w:lang w:val="uk-UA" w:eastAsia="en-US"/>
              </w:rPr>
            </w:pPr>
            <w:r w:rsidRPr="00E92903">
              <w:rPr>
                <w:lang w:val="uk-UA" w:eastAsia="en-US"/>
              </w:rPr>
              <w:t>Кадровик UA. 2021, № 1</w:t>
            </w:r>
          </w:p>
        </w:tc>
        <w:tc>
          <w:tcPr>
            <w:tcW w:w="1560" w:type="dxa"/>
            <w:shd w:val="clear" w:color="auto" w:fill="auto"/>
          </w:tcPr>
          <w:p w14:paraId="00A6C506" w14:textId="77777777" w:rsidR="00B94ABD" w:rsidRPr="00E92903" w:rsidRDefault="00B94ABD" w:rsidP="000442AF">
            <w:pPr>
              <w:spacing w:line="256" w:lineRule="auto"/>
              <w:jc w:val="center"/>
              <w:rPr>
                <w:lang w:val="uk-UA" w:eastAsia="en-US"/>
              </w:rPr>
            </w:pPr>
            <w:r w:rsidRPr="00E92903">
              <w:rPr>
                <w:lang w:val="uk-UA" w:eastAsia="en-US"/>
              </w:rPr>
              <w:t>0,3 д.а.</w:t>
            </w:r>
          </w:p>
        </w:tc>
        <w:tc>
          <w:tcPr>
            <w:tcW w:w="992" w:type="dxa"/>
            <w:shd w:val="clear" w:color="auto" w:fill="auto"/>
          </w:tcPr>
          <w:p w14:paraId="18E11873"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0E73C022" w14:textId="77777777" w:rsidR="00B94ABD" w:rsidRPr="00E92903" w:rsidRDefault="00B94ABD" w:rsidP="000442AF">
            <w:pPr>
              <w:jc w:val="center"/>
              <w:rPr>
                <w:b/>
                <w:lang w:val="uk-UA"/>
              </w:rPr>
            </w:pPr>
          </w:p>
        </w:tc>
        <w:tc>
          <w:tcPr>
            <w:tcW w:w="1134" w:type="dxa"/>
            <w:shd w:val="clear" w:color="auto" w:fill="auto"/>
          </w:tcPr>
          <w:p w14:paraId="099E9ADB" w14:textId="77777777" w:rsidR="00B94ABD" w:rsidRPr="00E92903" w:rsidRDefault="00B94ABD" w:rsidP="000442AF">
            <w:pPr>
              <w:jc w:val="center"/>
              <w:rPr>
                <w:b/>
                <w:lang w:val="uk-UA"/>
              </w:rPr>
            </w:pPr>
          </w:p>
        </w:tc>
        <w:tc>
          <w:tcPr>
            <w:tcW w:w="1701" w:type="dxa"/>
          </w:tcPr>
          <w:p w14:paraId="24A76BC2" w14:textId="77777777" w:rsidR="00B94ABD" w:rsidRPr="00E92903" w:rsidRDefault="00B94ABD" w:rsidP="000442AF">
            <w:pPr>
              <w:jc w:val="center"/>
              <w:rPr>
                <w:b/>
                <w:lang w:val="uk-UA"/>
              </w:rPr>
            </w:pPr>
          </w:p>
        </w:tc>
        <w:tc>
          <w:tcPr>
            <w:tcW w:w="1793" w:type="dxa"/>
          </w:tcPr>
          <w:p w14:paraId="45DDC968" w14:textId="77777777" w:rsidR="00B94ABD" w:rsidRPr="00E92903" w:rsidRDefault="00B94ABD" w:rsidP="000442AF">
            <w:pPr>
              <w:jc w:val="center"/>
              <w:rPr>
                <w:b/>
                <w:lang w:val="uk-UA"/>
              </w:rPr>
            </w:pPr>
          </w:p>
        </w:tc>
      </w:tr>
      <w:tr w:rsidR="00B94ABD" w:rsidRPr="00E92903" w14:paraId="65628756" w14:textId="77777777" w:rsidTr="00AA2F06">
        <w:tc>
          <w:tcPr>
            <w:tcW w:w="540" w:type="dxa"/>
            <w:shd w:val="clear" w:color="auto" w:fill="auto"/>
          </w:tcPr>
          <w:p w14:paraId="3A7F704C"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4603EEF2" w14:textId="77777777" w:rsidR="00B94ABD" w:rsidRPr="00E92903" w:rsidRDefault="00B94ABD" w:rsidP="000442AF">
            <w:pPr>
              <w:spacing w:line="256" w:lineRule="auto"/>
              <w:rPr>
                <w:lang w:val="uk-UA" w:eastAsia="en-US"/>
              </w:rPr>
            </w:pPr>
            <w:r w:rsidRPr="00E92903">
              <w:rPr>
                <w:lang w:val="uk-UA" w:eastAsia="en-US"/>
              </w:rPr>
              <w:t>Цимбалюк С.</w:t>
            </w:r>
          </w:p>
        </w:tc>
        <w:tc>
          <w:tcPr>
            <w:tcW w:w="3402" w:type="dxa"/>
            <w:shd w:val="clear" w:color="auto" w:fill="auto"/>
          </w:tcPr>
          <w:p w14:paraId="1FF2A3DD" w14:textId="77777777" w:rsidR="00B94ABD" w:rsidRPr="00E92903" w:rsidRDefault="00B94ABD" w:rsidP="000442AF">
            <w:pPr>
              <w:spacing w:line="256" w:lineRule="auto"/>
              <w:rPr>
                <w:lang w:val="uk-UA" w:eastAsia="en-US"/>
              </w:rPr>
            </w:pPr>
            <w:r w:rsidRPr="00E92903">
              <w:rPr>
                <w:bCs/>
                <w:lang w:val="uk-UA" w:eastAsia="en-US"/>
              </w:rPr>
              <w:t>Чи може бухгалтер бюджетної установи працювати за сумісництвом бухгалтером на підприємстві?</w:t>
            </w:r>
          </w:p>
        </w:tc>
        <w:tc>
          <w:tcPr>
            <w:tcW w:w="1162" w:type="dxa"/>
            <w:shd w:val="clear" w:color="auto" w:fill="auto"/>
          </w:tcPr>
          <w:p w14:paraId="3A8528FB" w14:textId="77777777" w:rsidR="00B94ABD" w:rsidRPr="00E92903" w:rsidRDefault="00B94ABD" w:rsidP="000442AF">
            <w:pPr>
              <w:spacing w:line="256" w:lineRule="auto"/>
              <w:rPr>
                <w:lang w:val="uk-UA" w:eastAsia="en-US"/>
              </w:rPr>
            </w:pPr>
            <w:r w:rsidRPr="00E92903">
              <w:rPr>
                <w:lang w:val="uk-UA" w:eastAsia="en-US"/>
              </w:rPr>
              <w:t>Кадровик UA. 2021, № 2</w:t>
            </w:r>
          </w:p>
        </w:tc>
        <w:tc>
          <w:tcPr>
            <w:tcW w:w="1560" w:type="dxa"/>
            <w:shd w:val="clear" w:color="auto" w:fill="auto"/>
          </w:tcPr>
          <w:p w14:paraId="2181FAE7" w14:textId="77777777" w:rsidR="00B94ABD" w:rsidRPr="00E92903" w:rsidRDefault="00B94ABD" w:rsidP="000442AF">
            <w:pPr>
              <w:spacing w:line="256" w:lineRule="auto"/>
              <w:jc w:val="center"/>
              <w:rPr>
                <w:lang w:val="uk-UA" w:eastAsia="en-US"/>
              </w:rPr>
            </w:pPr>
            <w:r w:rsidRPr="00E92903">
              <w:rPr>
                <w:lang w:val="uk-UA" w:eastAsia="en-US"/>
              </w:rPr>
              <w:t>0,1 д.а.</w:t>
            </w:r>
          </w:p>
        </w:tc>
        <w:tc>
          <w:tcPr>
            <w:tcW w:w="992" w:type="dxa"/>
            <w:shd w:val="clear" w:color="auto" w:fill="auto"/>
          </w:tcPr>
          <w:p w14:paraId="128341F8"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50867699" w14:textId="77777777" w:rsidR="00B94ABD" w:rsidRPr="00E92903" w:rsidRDefault="00B94ABD" w:rsidP="000442AF">
            <w:pPr>
              <w:jc w:val="center"/>
              <w:rPr>
                <w:b/>
                <w:lang w:val="uk-UA"/>
              </w:rPr>
            </w:pPr>
          </w:p>
        </w:tc>
        <w:tc>
          <w:tcPr>
            <w:tcW w:w="1134" w:type="dxa"/>
            <w:shd w:val="clear" w:color="auto" w:fill="auto"/>
          </w:tcPr>
          <w:p w14:paraId="5180AB90" w14:textId="77777777" w:rsidR="00B94ABD" w:rsidRPr="00E92903" w:rsidRDefault="00B94ABD" w:rsidP="000442AF">
            <w:pPr>
              <w:jc w:val="center"/>
              <w:rPr>
                <w:b/>
                <w:lang w:val="uk-UA"/>
              </w:rPr>
            </w:pPr>
          </w:p>
        </w:tc>
        <w:tc>
          <w:tcPr>
            <w:tcW w:w="1701" w:type="dxa"/>
          </w:tcPr>
          <w:p w14:paraId="5042A74D" w14:textId="77777777" w:rsidR="00B94ABD" w:rsidRPr="00E92903" w:rsidRDefault="00B94ABD" w:rsidP="000442AF">
            <w:pPr>
              <w:jc w:val="center"/>
              <w:rPr>
                <w:b/>
                <w:lang w:val="uk-UA"/>
              </w:rPr>
            </w:pPr>
          </w:p>
        </w:tc>
        <w:tc>
          <w:tcPr>
            <w:tcW w:w="1793" w:type="dxa"/>
          </w:tcPr>
          <w:p w14:paraId="281915B5" w14:textId="77777777" w:rsidR="00B94ABD" w:rsidRPr="00E92903" w:rsidRDefault="00B94ABD" w:rsidP="000442AF">
            <w:pPr>
              <w:jc w:val="center"/>
              <w:rPr>
                <w:b/>
                <w:lang w:val="uk-UA"/>
              </w:rPr>
            </w:pPr>
          </w:p>
        </w:tc>
      </w:tr>
      <w:tr w:rsidR="00B94ABD" w:rsidRPr="00E92903" w14:paraId="21CC10C9" w14:textId="77777777" w:rsidTr="00AA2F06">
        <w:tc>
          <w:tcPr>
            <w:tcW w:w="540" w:type="dxa"/>
            <w:shd w:val="clear" w:color="auto" w:fill="auto"/>
          </w:tcPr>
          <w:p w14:paraId="0FEECC21"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5719D851" w14:textId="77777777" w:rsidR="00B94ABD" w:rsidRPr="00E92903" w:rsidRDefault="00B94ABD" w:rsidP="000442AF">
            <w:pPr>
              <w:spacing w:line="256" w:lineRule="auto"/>
              <w:rPr>
                <w:lang w:val="uk-UA" w:eastAsia="en-US"/>
              </w:rPr>
            </w:pPr>
            <w:r w:rsidRPr="00E92903">
              <w:rPr>
                <w:lang w:val="uk-UA" w:eastAsia="en-US"/>
              </w:rPr>
              <w:t>Цимбалюк С.</w:t>
            </w:r>
          </w:p>
        </w:tc>
        <w:tc>
          <w:tcPr>
            <w:tcW w:w="3402" w:type="dxa"/>
            <w:shd w:val="clear" w:color="auto" w:fill="auto"/>
          </w:tcPr>
          <w:p w14:paraId="158C7C76" w14:textId="77777777" w:rsidR="00B94ABD" w:rsidRPr="00E92903" w:rsidRDefault="00B94ABD" w:rsidP="000442AF">
            <w:pPr>
              <w:spacing w:line="256" w:lineRule="auto"/>
              <w:rPr>
                <w:bCs/>
                <w:lang w:val="uk-UA" w:eastAsia="en-US"/>
              </w:rPr>
            </w:pPr>
            <w:r w:rsidRPr="00E92903">
              <w:rPr>
                <w:bCs/>
                <w:lang w:val="uk-UA" w:eastAsia="en-US"/>
              </w:rPr>
              <w:t>Очно-дистанційна форма навчання для студентів післядипломної освіти: як організувати й оформити</w:t>
            </w:r>
          </w:p>
        </w:tc>
        <w:tc>
          <w:tcPr>
            <w:tcW w:w="1162" w:type="dxa"/>
            <w:shd w:val="clear" w:color="auto" w:fill="auto"/>
          </w:tcPr>
          <w:p w14:paraId="498F76F6" w14:textId="77777777" w:rsidR="00B94ABD" w:rsidRPr="00E92903" w:rsidRDefault="00B94ABD" w:rsidP="000442AF">
            <w:pPr>
              <w:spacing w:line="256" w:lineRule="auto"/>
              <w:rPr>
                <w:lang w:val="uk-UA" w:eastAsia="en-US"/>
              </w:rPr>
            </w:pPr>
            <w:r w:rsidRPr="00E92903">
              <w:rPr>
                <w:lang w:val="uk-UA" w:eastAsia="en-US"/>
              </w:rPr>
              <w:t>Кадровик UA. 2021, № 5</w:t>
            </w:r>
          </w:p>
        </w:tc>
        <w:tc>
          <w:tcPr>
            <w:tcW w:w="1560" w:type="dxa"/>
            <w:shd w:val="clear" w:color="auto" w:fill="auto"/>
          </w:tcPr>
          <w:p w14:paraId="1FD388C5" w14:textId="77777777" w:rsidR="00B94ABD" w:rsidRPr="00E92903" w:rsidRDefault="00B94ABD" w:rsidP="000442AF">
            <w:pPr>
              <w:spacing w:line="256" w:lineRule="auto"/>
              <w:jc w:val="center"/>
              <w:rPr>
                <w:lang w:val="uk-UA" w:eastAsia="en-US"/>
              </w:rPr>
            </w:pPr>
            <w:r w:rsidRPr="00E92903">
              <w:rPr>
                <w:lang w:val="uk-UA" w:eastAsia="en-US"/>
              </w:rPr>
              <w:t>0,2 д.а.</w:t>
            </w:r>
          </w:p>
        </w:tc>
        <w:tc>
          <w:tcPr>
            <w:tcW w:w="992" w:type="dxa"/>
            <w:shd w:val="clear" w:color="auto" w:fill="auto"/>
          </w:tcPr>
          <w:p w14:paraId="1132B966"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61FF2AA3" w14:textId="77777777" w:rsidR="00B94ABD" w:rsidRPr="00E92903" w:rsidRDefault="00B94ABD" w:rsidP="000442AF">
            <w:pPr>
              <w:jc w:val="center"/>
              <w:rPr>
                <w:b/>
                <w:lang w:val="uk-UA"/>
              </w:rPr>
            </w:pPr>
          </w:p>
        </w:tc>
        <w:tc>
          <w:tcPr>
            <w:tcW w:w="1134" w:type="dxa"/>
            <w:shd w:val="clear" w:color="auto" w:fill="auto"/>
          </w:tcPr>
          <w:p w14:paraId="15138BFB" w14:textId="77777777" w:rsidR="00B94ABD" w:rsidRPr="00E92903" w:rsidRDefault="00B94ABD" w:rsidP="000442AF">
            <w:pPr>
              <w:jc w:val="center"/>
              <w:rPr>
                <w:b/>
                <w:lang w:val="uk-UA"/>
              </w:rPr>
            </w:pPr>
          </w:p>
        </w:tc>
        <w:tc>
          <w:tcPr>
            <w:tcW w:w="1701" w:type="dxa"/>
          </w:tcPr>
          <w:p w14:paraId="29EDCAB7" w14:textId="77777777" w:rsidR="00B94ABD" w:rsidRPr="00E92903" w:rsidRDefault="00B94ABD" w:rsidP="000442AF">
            <w:pPr>
              <w:jc w:val="center"/>
              <w:rPr>
                <w:b/>
                <w:lang w:val="uk-UA"/>
              </w:rPr>
            </w:pPr>
          </w:p>
        </w:tc>
        <w:tc>
          <w:tcPr>
            <w:tcW w:w="1793" w:type="dxa"/>
          </w:tcPr>
          <w:p w14:paraId="2286A09B" w14:textId="77777777" w:rsidR="00B94ABD" w:rsidRPr="00E92903" w:rsidRDefault="00B94ABD" w:rsidP="000442AF">
            <w:pPr>
              <w:jc w:val="center"/>
              <w:rPr>
                <w:b/>
                <w:lang w:val="uk-UA"/>
              </w:rPr>
            </w:pPr>
          </w:p>
        </w:tc>
      </w:tr>
      <w:tr w:rsidR="00B94ABD" w:rsidRPr="00E92903" w14:paraId="7482E117" w14:textId="77777777" w:rsidTr="00AA2F06">
        <w:tc>
          <w:tcPr>
            <w:tcW w:w="540" w:type="dxa"/>
            <w:shd w:val="clear" w:color="auto" w:fill="auto"/>
          </w:tcPr>
          <w:p w14:paraId="2CACA485"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76305050" w14:textId="77777777" w:rsidR="00B94ABD" w:rsidRPr="00E92903" w:rsidRDefault="00B94ABD" w:rsidP="000442AF">
            <w:pPr>
              <w:spacing w:line="256" w:lineRule="auto"/>
              <w:rPr>
                <w:lang w:val="uk-UA" w:eastAsia="en-US"/>
              </w:rPr>
            </w:pPr>
            <w:r w:rsidRPr="00E92903">
              <w:rPr>
                <w:lang w:val="uk-UA" w:eastAsia="en-US"/>
              </w:rPr>
              <w:t>Цимбалюк С.</w:t>
            </w:r>
          </w:p>
        </w:tc>
        <w:tc>
          <w:tcPr>
            <w:tcW w:w="3402" w:type="dxa"/>
            <w:shd w:val="clear" w:color="auto" w:fill="auto"/>
          </w:tcPr>
          <w:p w14:paraId="368610A3" w14:textId="77777777" w:rsidR="00B94ABD" w:rsidRPr="00E92903" w:rsidRDefault="00B94ABD" w:rsidP="000442AF">
            <w:pPr>
              <w:spacing w:line="256" w:lineRule="auto"/>
              <w:rPr>
                <w:bCs/>
                <w:lang w:val="uk-UA" w:eastAsia="en-US"/>
              </w:rPr>
            </w:pPr>
            <w:r w:rsidRPr="00E92903">
              <w:rPr>
                <w:bCs/>
                <w:lang w:val="uk-UA" w:eastAsia="en-US"/>
              </w:rPr>
              <w:t>Доплати працівникам за вислугу років у сфері культури</w:t>
            </w:r>
          </w:p>
        </w:tc>
        <w:tc>
          <w:tcPr>
            <w:tcW w:w="1162" w:type="dxa"/>
            <w:shd w:val="clear" w:color="auto" w:fill="auto"/>
          </w:tcPr>
          <w:p w14:paraId="5039158E" w14:textId="77777777" w:rsidR="00B94ABD" w:rsidRPr="00E92903" w:rsidRDefault="00B94ABD" w:rsidP="000442AF">
            <w:pPr>
              <w:spacing w:line="256" w:lineRule="auto"/>
              <w:rPr>
                <w:lang w:val="uk-UA" w:eastAsia="en-US"/>
              </w:rPr>
            </w:pPr>
            <w:r w:rsidRPr="00E92903">
              <w:rPr>
                <w:lang w:val="uk-UA" w:eastAsia="en-US"/>
              </w:rPr>
              <w:t>Кадровик UA. 2021, № 5</w:t>
            </w:r>
          </w:p>
        </w:tc>
        <w:tc>
          <w:tcPr>
            <w:tcW w:w="1560" w:type="dxa"/>
            <w:shd w:val="clear" w:color="auto" w:fill="auto"/>
          </w:tcPr>
          <w:p w14:paraId="38FCC858" w14:textId="77777777" w:rsidR="00B94ABD" w:rsidRPr="00E92903" w:rsidRDefault="00B94ABD" w:rsidP="000442AF">
            <w:pPr>
              <w:spacing w:line="256" w:lineRule="auto"/>
              <w:jc w:val="center"/>
              <w:rPr>
                <w:lang w:val="uk-UA" w:eastAsia="en-US"/>
              </w:rPr>
            </w:pPr>
            <w:r w:rsidRPr="00E92903">
              <w:rPr>
                <w:lang w:val="uk-UA" w:eastAsia="en-US"/>
              </w:rPr>
              <w:t>0,1 д.а.</w:t>
            </w:r>
          </w:p>
        </w:tc>
        <w:tc>
          <w:tcPr>
            <w:tcW w:w="992" w:type="dxa"/>
            <w:shd w:val="clear" w:color="auto" w:fill="auto"/>
          </w:tcPr>
          <w:p w14:paraId="549EB70D"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67E15AD1" w14:textId="77777777" w:rsidR="00B94ABD" w:rsidRPr="00E92903" w:rsidRDefault="00B94ABD" w:rsidP="000442AF">
            <w:pPr>
              <w:jc w:val="center"/>
              <w:rPr>
                <w:b/>
                <w:lang w:val="uk-UA"/>
              </w:rPr>
            </w:pPr>
          </w:p>
        </w:tc>
        <w:tc>
          <w:tcPr>
            <w:tcW w:w="1134" w:type="dxa"/>
            <w:shd w:val="clear" w:color="auto" w:fill="auto"/>
          </w:tcPr>
          <w:p w14:paraId="4B65EFBF" w14:textId="77777777" w:rsidR="00B94ABD" w:rsidRPr="00E92903" w:rsidRDefault="00B94ABD" w:rsidP="000442AF">
            <w:pPr>
              <w:jc w:val="center"/>
              <w:rPr>
                <w:b/>
                <w:lang w:val="uk-UA"/>
              </w:rPr>
            </w:pPr>
          </w:p>
        </w:tc>
        <w:tc>
          <w:tcPr>
            <w:tcW w:w="1701" w:type="dxa"/>
          </w:tcPr>
          <w:p w14:paraId="20AB5AD7" w14:textId="77777777" w:rsidR="00B94ABD" w:rsidRPr="00E92903" w:rsidRDefault="00B94ABD" w:rsidP="000442AF">
            <w:pPr>
              <w:jc w:val="center"/>
              <w:rPr>
                <w:b/>
                <w:lang w:val="uk-UA"/>
              </w:rPr>
            </w:pPr>
          </w:p>
        </w:tc>
        <w:tc>
          <w:tcPr>
            <w:tcW w:w="1793" w:type="dxa"/>
          </w:tcPr>
          <w:p w14:paraId="68C8A585" w14:textId="77777777" w:rsidR="00B94ABD" w:rsidRPr="00E92903" w:rsidRDefault="00B94ABD" w:rsidP="000442AF">
            <w:pPr>
              <w:jc w:val="center"/>
              <w:rPr>
                <w:b/>
                <w:lang w:val="uk-UA"/>
              </w:rPr>
            </w:pPr>
          </w:p>
        </w:tc>
      </w:tr>
      <w:tr w:rsidR="00B94ABD" w:rsidRPr="00E92903" w14:paraId="102A1FF4" w14:textId="77777777" w:rsidTr="00AA2F06">
        <w:tc>
          <w:tcPr>
            <w:tcW w:w="540" w:type="dxa"/>
            <w:shd w:val="clear" w:color="auto" w:fill="auto"/>
          </w:tcPr>
          <w:p w14:paraId="5C022045"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589CED14" w14:textId="77777777" w:rsidR="00B94ABD" w:rsidRPr="00E92903" w:rsidRDefault="00B94ABD" w:rsidP="000442AF">
            <w:pPr>
              <w:spacing w:line="256" w:lineRule="auto"/>
              <w:rPr>
                <w:lang w:val="uk-UA" w:eastAsia="en-US"/>
              </w:rPr>
            </w:pPr>
            <w:r w:rsidRPr="00E92903">
              <w:rPr>
                <w:lang w:val="uk-UA" w:eastAsia="en-US"/>
              </w:rPr>
              <w:t>Цимбалюк С.</w:t>
            </w:r>
          </w:p>
        </w:tc>
        <w:tc>
          <w:tcPr>
            <w:tcW w:w="3402" w:type="dxa"/>
            <w:shd w:val="clear" w:color="auto" w:fill="auto"/>
          </w:tcPr>
          <w:p w14:paraId="173FF554" w14:textId="77777777" w:rsidR="00B94ABD" w:rsidRPr="00E92903" w:rsidRDefault="00B94ABD" w:rsidP="000442AF">
            <w:pPr>
              <w:spacing w:line="256" w:lineRule="auto"/>
              <w:rPr>
                <w:bCs/>
                <w:lang w:val="uk-UA" w:eastAsia="en-US"/>
              </w:rPr>
            </w:pPr>
            <w:r w:rsidRPr="00E92903">
              <w:rPr>
                <w:bCs/>
                <w:lang w:val="uk-UA" w:eastAsia="en-US"/>
              </w:rPr>
              <w:t>Суміщення керівником медзакладу посади лікаря: як оплатити?</w:t>
            </w:r>
          </w:p>
        </w:tc>
        <w:tc>
          <w:tcPr>
            <w:tcW w:w="1162" w:type="dxa"/>
            <w:shd w:val="clear" w:color="auto" w:fill="auto"/>
          </w:tcPr>
          <w:p w14:paraId="0BB361EC" w14:textId="77777777" w:rsidR="00B94ABD" w:rsidRPr="00E92903" w:rsidRDefault="00B94ABD" w:rsidP="000442AF">
            <w:pPr>
              <w:spacing w:line="256" w:lineRule="auto"/>
              <w:rPr>
                <w:lang w:val="uk-UA" w:eastAsia="en-US"/>
              </w:rPr>
            </w:pPr>
            <w:r w:rsidRPr="00E92903">
              <w:rPr>
                <w:lang w:val="uk-UA" w:eastAsia="en-US"/>
              </w:rPr>
              <w:t>Кадровик UA. 2021, № 7</w:t>
            </w:r>
          </w:p>
        </w:tc>
        <w:tc>
          <w:tcPr>
            <w:tcW w:w="1560" w:type="dxa"/>
            <w:shd w:val="clear" w:color="auto" w:fill="auto"/>
          </w:tcPr>
          <w:p w14:paraId="7BC05C5E" w14:textId="77777777" w:rsidR="00B94ABD" w:rsidRPr="00E92903" w:rsidRDefault="00B94ABD" w:rsidP="000442AF">
            <w:pPr>
              <w:spacing w:line="256" w:lineRule="auto"/>
              <w:jc w:val="center"/>
              <w:rPr>
                <w:lang w:val="uk-UA" w:eastAsia="en-US"/>
              </w:rPr>
            </w:pPr>
            <w:r w:rsidRPr="00E92903">
              <w:rPr>
                <w:lang w:val="uk-UA" w:eastAsia="en-US"/>
              </w:rPr>
              <w:t>0,1 д.а.</w:t>
            </w:r>
          </w:p>
        </w:tc>
        <w:tc>
          <w:tcPr>
            <w:tcW w:w="992" w:type="dxa"/>
            <w:shd w:val="clear" w:color="auto" w:fill="auto"/>
          </w:tcPr>
          <w:p w14:paraId="1DA486D9"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4BD600AF" w14:textId="77777777" w:rsidR="00B94ABD" w:rsidRPr="00E92903" w:rsidRDefault="00B94ABD" w:rsidP="000442AF">
            <w:pPr>
              <w:jc w:val="center"/>
              <w:rPr>
                <w:b/>
                <w:lang w:val="uk-UA"/>
              </w:rPr>
            </w:pPr>
          </w:p>
        </w:tc>
        <w:tc>
          <w:tcPr>
            <w:tcW w:w="1134" w:type="dxa"/>
            <w:shd w:val="clear" w:color="auto" w:fill="auto"/>
          </w:tcPr>
          <w:p w14:paraId="6BE508D9" w14:textId="77777777" w:rsidR="00B94ABD" w:rsidRPr="00E92903" w:rsidRDefault="00B94ABD" w:rsidP="000442AF">
            <w:pPr>
              <w:jc w:val="center"/>
              <w:rPr>
                <w:b/>
                <w:lang w:val="uk-UA"/>
              </w:rPr>
            </w:pPr>
          </w:p>
        </w:tc>
        <w:tc>
          <w:tcPr>
            <w:tcW w:w="1701" w:type="dxa"/>
          </w:tcPr>
          <w:p w14:paraId="4C914D6A" w14:textId="77777777" w:rsidR="00B94ABD" w:rsidRPr="00E92903" w:rsidRDefault="00B94ABD" w:rsidP="000442AF">
            <w:pPr>
              <w:jc w:val="center"/>
              <w:rPr>
                <w:b/>
                <w:lang w:val="uk-UA"/>
              </w:rPr>
            </w:pPr>
          </w:p>
        </w:tc>
        <w:tc>
          <w:tcPr>
            <w:tcW w:w="1793" w:type="dxa"/>
          </w:tcPr>
          <w:p w14:paraId="7D53BA97" w14:textId="77777777" w:rsidR="00B94ABD" w:rsidRPr="00E92903" w:rsidRDefault="00B94ABD" w:rsidP="000442AF">
            <w:pPr>
              <w:jc w:val="center"/>
              <w:rPr>
                <w:b/>
                <w:lang w:val="uk-UA"/>
              </w:rPr>
            </w:pPr>
          </w:p>
        </w:tc>
      </w:tr>
      <w:tr w:rsidR="00B94ABD" w:rsidRPr="00E92903" w14:paraId="4DE7B000" w14:textId="77777777" w:rsidTr="00AA2F06">
        <w:tc>
          <w:tcPr>
            <w:tcW w:w="540" w:type="dxa"/>
            <w:shd w:val="clear" w:color="auto" w:fill="auto"/>
          </w:tcPr>
          <w:p w14:paraId="3B18991A"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39B63C88" w14:textId="77777777" w:rsidR="00B94ABD" w:rsidRPr="00E92903" w:rsidRDefault="00B94ABD" w:rsidP="000442AF">
            <w:pPr>
              <w:spacing w:line="256" w:lineRule="auto"/>
              <w:rPr>
                <w:lang w:val="uk-UA" w:eastAsia="en-US"/>
              </w:rPr>
            </w:pPr>
            <w:r w:rsidRPr="00E92903">
              <w:rPr>
                <w:lang w:val="uk-UA" w:eastAsia="en-US"/>
              </w:rPr>
              <w:t>Цимбалюк С.</w:t>
            </w:r>
          </w:p>
        </w:tc>
        <w:tc>
          <w:tcPr>
            <w:tcW w:w="3402" w:type="dxa"/>
            <w:shd w:val="clear" w:color="auto" w:fill="auto"/>
          </w:tcPr>
          <w:p w14:paraId="1F3D0F31" w14:textId="77777777" w:rsidR="00B94ABD" w:rsidRPr="00E92903" w:rsidRDefault="00B94ABD" w:rsidP="000442AF">
            <w:pPr>
              <w:spacing w:line="256" w:lineRule="auto"/>
              <w:rPr>
                <w:bCs/>
                <w:lang w:val="uk-UA" w:eastAsia="en-US"/>
              </w:rPr>
            </w:pPr>
            <w:r w:rsidRPr="00E92903">
              <w:rPr>
                <w:lang w:val="uk-UA" w:eastAsia="en-US"/>
              </w:rPr>
              <w:t>Диференціація основної заробітної плати: як побудувати схему посадових окладів</w:t>
            </w:r>
          </w:p>
        </w:tc>
        <w:tc>
          <w:tcPr>
            <w:tcW w:w="1162" w:type="dxa"/>
            <w:shd w:val="clear" w:color="auto" w:fill="auto"/>
          </w:tcPr>
          <w:p w14:paraId="047C7FDB" w14:textId="77777777" w:rsidR="00B94ABD" w:rsidRPr="00E92903" w:rsidRDefault="00B94ABD" w:rsidP="000442AF">
            <w:pPr>
              <w:spacing w:line="256" w:lineRule="auto"/>
              <w:rPr>
                <w:lang w:val="uk-UA" w:eastAsia="en-US"/>
              </w:rPr>
            </w:pPr>
            <w:r w:rsidRPr="00E92903">
              <w:rPr>
                <w:lang w:val="uk-UA" w:eastAsia="en-US"/>
              </w:rPr>
              <w:t>Кадровик UA. 2021, № 9</w:t>
            </w:r>
          </w:p>
        </w:tc>
        <w:tc>
          <w:tcPr>
            <w:tcW w:w="1560" w:type="dxa"/>
            <w:shd w:val="clear" w:color="auto" w:fill="auto"/>
          </w:tcPr>
          <w:p w14:paraId="374198C0" w14:textId="77777777" w:rsidR="00B94ABD" w:rsidRPr="00E92903" w:rsidRDefault="00B94ABD" w:rsidP="000442AF">
            <w:pPr>
              <w:spacing w:line="256" w:lineRule="auto"/>
              <w:jc w:val="center"/>
              <w:rPr>
                <w:lang w:val="uk-UA" w:eastAsia="en-US"/>
              </w:rPr>
            </w:pPr>
            <w:r w:rsidRPr="00E92903">
              <w:rPr>
                <w:lang w:val="uk-UA" w:eastAsia="en-US"/>
              </w:rPr>
              <w:t>0,6 д.а.</w:t>
            </w:r>
          </w:p>
        </w:tc>
        <w:tc>
          <w:tcPr>
            <w:tcW w:w="992" w:type="dxa"/>
            <w:shd w:val="clear" w:color="auto" w:fill="auto"/>
          </w:tcPr>
          <w:p w14:paraId="6A8DCD52"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5D0ABF3E" w14:textId="77777777" w:rsidR="00B94ABD" w:rsidRPr="00E92903" w:rsidRDefault="00B94ABD" w:rsidP="000442AF">
            <w:pPr>
              <w:jc w:val="center"/>
              <w:rPr>
                <w:b/>
                <w:lang w:val="uk-UA"/>
              </w:rPr>
            </w:pPr>
          </w:p>
        </w:tc>
        <w:tc>
          <w:tcPr>
            <w:tcW w:w="1134" w:type="dxa"/>
            <w:shd w:val="clear" w:color="auto" w:fill="auto"/>
          </w:tcPr>
          <w:p w14:paraId="0057A26A" w14:textId="77777777" w:rsidR="00B94ABD" w:rsidRPr="00E92903" w:rsidRDefault="00B94ABD" w:rsidP="000442AF">
            <w:pPr>
              <w:jc w:val="center"/>
              <w:rPr>
                <w:b/>
                <w:lang w:val="uk-UA"/>
              </w:rPr>
            </w:pPr>
          </w:p>
        </w:tc>
        <w:tc>
          <w:tcPr>
            <w:tcW w:w="1701" w:type="dxa"/>
          </w:tcPr>
          <w:p w14:paraId="3CFE7DC5" w14:textId="77777777" w:rsidR="00B94ABD" w:rsidRPr="00E92903" w:rsidRDefault="00B94ABD" w:rsidP="000442AF">
            <w:pPr>
              <w:jc w:val="center"/>
              <w:rPr>
                <w:b/>
                <w:lang w:val="uk-UA"/>
              </w:rPr>
            </w:pPr>
          </w:p>
        </w:tc>
        <w:tc>
          <w:tcPr>
            <w:tcW w:w="1793" w:type="dxa"/>
          </w:tcPr>
          <w:p w14:paraId="0A2BD06E" w14:textId="77777777" w:rsidR="00B94ABD" w:rsidRPr="00E92903" w:rsidRDefault="00B94ABD" w:rsidP="000442AF">
            <w:pPr>
              <w:jc w:val="center"/>
              <w:rPr>
                <w:b/>
                <w:lang w:val="uk-UA"/>
              </w:rPr>
            </w:pPr>
          </w:p>
        </w:tc>
      </w:tr>
      <w:tr w:rsidR="00B94ABD" w:rsidRPr="00E92903" w14:paraId="0170966D" w14:textId="77777777" w:rsidTr="00AA2F06">
        <w:tc>
          <w:tcPr>
            <w:tcW w:w="540" w:type="dxa"/>
            <w:shd w:val="clear" w:color="auto" w:fill="auto"/>
          </w:tcPr>
          <w:p w14:paraId="4C57D800"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61065655" w14:textId="77777777" w:rsidR="00B94ABD" w:rsidRPr="00E92903" w:rsidRDefault="00B94ABD" w:rsidP="000442AF">
            <w:pPr>
              <w:spacing w:line="256" w:lineRule="auto"/>
              <w:rPr>
                <w:lang w:val="uk-UA" w:eastAsia="en-US"/>
              </w:rPr>
            </w:pPr>
            <w:r w:rsidRPr="00E92903">
              <w:rPr>
                <w:lang w:val="uk-UA" w:eastAsia="en-US"/>
              </w:rPr>
              <w:t>Цимбалюк С.</w:t>
            </w:r>
          </w:p>
        </w:tc>
        <w:tc>
          <w:tcPr>
            <w:tcW w:w="3402" w:type="dxa"/>
            <w:shd w:val="clear" w:color="auto" w:fill="auto"/>
          </w:tcPr>
          <w:p w14:paraId="4B2AEF04" w14:textId="77777777" w:rsidR="00B94ABD" w:rsidRPr="00E92903" w:rsidRDefault="00B94ABD" w:rsidP="000442AF">
            <w:pPr>
              <w:spacing w:line="256" w:lineRule="auto"/>
              <w:rPr>
                <w:lang w:val="uk-UA" w:eastAsia="en-US"/>
              </w:rPr>
            </w:pPr>
            <w:r w:rsidRPr="00E92903">
              <w:rPr>
                <w:bCs/>
                <w:lang w:val="uk-UA" w:eastAsia="en-US"/>
              </w:rPr>
              <w:t>Підстави для підвищення заробітної плати директору підприємства</w:t>
            </w:r>
          </w:p>
        </w:tc>
        <w:tc>
          <w:tcPr>
            <w:tcW w:w="1162" w:type="dxa"/>
            <w:shd w:val="clear" w:color="auto" w:fill="auto"/>
          </w:tcPr>
          <w:p w14:paraId="49205B1F" w14:textId="77777777" w:rsidR="00B94ABD" w:rsidRPr="00E92903" w:rsidRDefault="00B94ABD" w:rsidP="000442AF">
            <w:pPr>
              <w:spacing w:line="256" w:lineRule="auto"/>
              <w:rPr>
                <w:lang w:val="uk-UA" w:eastAsia="en-US"/>
              </w:rPr>
            </w:pPr>
            <w:r w:rsidRPr="00E92903">
              <w:rPr>
                <w:lang w:val="uk-UA" w:eastAsia="en-US"/>
              </w:rPr>
              <w:t>Кадровик UA. 2021, № 11</w:t>
            </w:r>
          </w:p>
        </w:tc>
        <w:tc>
          <w:tcPr>
            <w:tcW w:w="1560" w:type="dxa"/>
            <w:shd w:val="clear" w:color="auto" w:fill="auto"/>
          </w:tcPr>
          <w:p w14:paraId="795498F6" w14:textId="77777777" w:rsidR="00B94ABD" w:rsidRPr="00E92903" w:rsidRDefault="00B94ABD" w:rsidP="000442AF">
            <w:pPr>
              <w:spacing w:line="256" w:lineRule="auto"/>
              <w:jc w:val="center"/>
              <w:rPr>
                <w:lang w:val="uk-UA" w:eastAsia="en-US"/>
              </w:rPr>
            </w:pPr>
            <w:r w:rsidRPr="00E92903">
              <w:rPr>
                <w:lang w:val="uk-UA" w:eastAsia="en-US"/>
              </w:rPr>
              <w:t>0,2 д.а.</w:t>
            </w:r>
          </w:p>
        </w:tc>
        <w:tc>
          <w:tcPr>
            <w:tcW w:w="992" w:type="dxa"/>
            <w:shd w:val="clear" w:color="auto" w:fill="auto"/>
          </w:tcPr>
          <w:p w14:paraId="3D7D1A5E"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03694B83" w14:textId="77777777" w:rsidR="00B94ABD" w:rsidRPr="00E92903" w:rsidRDefault="00B94ABD" w:rsidP="000442AF">
            <w:pPr>
              <w:jc w:val="center"/>
              <w:rPr>
                <w:b/>
                <w:lang w:val="uk-UA"/>
              </w:rPr>
            </w:pPr>
          </w:p>
        </w:tc>
        <w:tc>
          <w:tcPr>
            <w:tcW w:w="1134" w:type="dxa"/>
            <w:shd w:val="clear" w:color="auto" w:fill="auto"/>
          </w:tcPr>
          <w:p w14:paraId="79829F60" w14:textId="77777777" w:rsidR="00B94ABD" w:rsidRPr="00E92903" w:rsidRDefault="00B94ABD" w:rsidP="000442AF">
            <w:pPr>
              <w:jc w:val="center"/>
              <w:rPr>
                <w:b/>
                <w:lang w:val="uk-UA"/>
              </w:rPr>
            </w:pPr>
          </w:p>
        </w:tc>
        <w:tc>
          <w:tcPr>
            <w:tcW w:w="1701" w:type="dxa"/>
          </w:tcPr>
          <w:p w14:paraId="23292E52" w14:textId="77777777" w:rsidR="00B94ABD" w:rsidRPr="00E92903" w:rsidRDefault="00B94ABD" w:rsidP="000442AF">
            <w:pPr>
              <w:jc w:val="center"/>
              <w:rPr>
                <w:b/>
                <w:lang w:val="uk-UA"/>
              </w:rPr>
            </w:pPr>
          </w:p>
        </w:tc>
        <w:tc>
          <w:tcPr>
            <w:tcW w:w="1793" w:type="dxa"/>
          </w:tcPr>
          <w:p w14:paraId="7DE2D0C8" w14:textId="77777777" w:rsidR="00B94ABD" w:rsidRPr="00E92903" w:rsidRDefault="00B94ABD" w:rsidP="000442AF">
            <w:pPr>
              <w:jc w:val="center"/>
              <w:rPr>
                <w:b/>
                <w:lang w:val="uk-UA"/>
              </w:rPr>
            </w:pPr>
          </w:p>
        </w:tc>
      </w:tr>
      <w:tr w:rsidR="00B94ABD" w:rsidRPr="00E92903" w14:paraId="24B08E31" w14:textId="77777777" w:rsidTr="00AA2F06">
        <w:tc>
          <w:tcPr>
            <w:tcW w:w="540" w:type="dxa"/>
            <w:shd w:val="clear" w:color="auto" w:fill="auto"/>
          </w:tcPr>
          <w:p w14:paraId="57477A2F" w14:textId="77777777" w:rsidR="00B94ABD" w:rsidRPr="00E92903" w:rsidRDefault="00B94ABD" w:rsidP="000442AF">
            <w:pPr>
              <w:pStyle w:val="aff1"/>
              <w:numPr>
                <w:ilvl w:val="0"/>
                <w:numId w:val="15"/>
              </w:numPr>
              <w:ind w:left="357" w:hanging="357"/>
              <w:jc w:val="center"/>
              <w:rPr>
                <w:lang w:val="uk-UA"/>
              </w:rPr>
            </w:pPr>
          </w:p>
        </w:tc>
        <w:tc>
          <w:tcPr>
            <w:tcW w:w="1695" w:type="dxa"/>
            <w:shd w:val="clear" w:color="auto" w:fill="auto"/>
          </w:tcPr>
          <w:p w14:paraId="6C274BD1" w14:textId="77777777" w:rsidR="00B94ABD" w:rsidRPr="00E92903" w:rsidRDefault="00B94ABD" w:rsidP="000442AF">
            <w:pPr>
              <w:spacing w:line="256" w:lineRule="auto"/>
              <w:rPr>
                <w:lang w:val="uk-UA" w:eastAsia="en-US"/>
              </w:rPr>
            </w:pPr>
            <w:r w:rsidRPr="00E92903">
              <w:rPr>
                <w:lang w:val="uk-UA" w:eastAsia="en-US"/>
              </w:rPr>
              <w:t>Цимбалюк С.</w:t>
            </w:r>
          </w:p>
        </w:tc>
        <w:tc>
          <w:tcPr>
            <w:tcW w:w="3402" w:type="dxa"/>
            <w:shd w:val="clear" w:color="auto" w:fill="auto"/>
          </w:tcPr>
          <w:p w14:paraId="3A948810" w14:textId="77777777" w:rsidR="00B94ABD" w:rsidRPr="00E92903" w:rsidRDefault="00B94ABD" w:rsidP="000442AF">
            <w:pPr>
              <w:spacing w:line="256" w:lineRule="auto"/>
              <w:rPr>
                <w:bCs/>
                <w:lang w:val="uk-UA" w:eastAsia="en-US"/>
              </w:rPr>
            </w:pPr>
            <w:r w:rsidRPr="00E92903">
              <w:rPr>
                <w:lang w:val="uk-UA" w:eastAsia="en-US"/>
              </w:rPr>
              <w:t>Як заохочення працівників за високі досягнення в праці включити до середнього заробітку?</w:t>
            </w:r>
          </w:p>
        </w:tc>
        <w:tc>
          <w:tcPr>
            <w:tcW w:w="1162" w:type="dxa"/>
            <w:shd w:val="clear" w:color="auto" w:fill="auto"/>
          </w:tcPr>
          <w:p w14:paraId="6F34A075" w14:textId="77777777" w:rsidR="00B94ABD" w:rsidRPr="00E92903" w:rsidRDefault="00B94ABD" w:rsidP="000442AF">
            <w:pPr>
              <w:spacing w:line="256" w:lineRule="auto"/>
              <w:rPr>
                <w:lang w:val="uk-UA" w:eastAsia="en-US"/>
              </w:rPr>
            </w:pPr>
            <w:r w:rsidRPr="00E92903">
              <w:rPr>
                <w:lang w:val="uk-UA" w:eastAsia="en-US"/>
              </w:rPr>
              <w:t>Кадровик UA. 2021, № 12</w:t>
            </w:r>
          </w:p>
        </w:tc>
        <w:tc>
          <w:tcPr>
            <w:tcW w:w="1560" w:type="dxa"/>
            <w:shd w:val="clear" w:color="auto" w:fill="auto"/>
          </w:tcPr>
          <w:p w14:paraId="50FC8FC1" w14:textId="77777777" w:rsidR="00B94ABD" w:rsidRPr="00E92903" w:rsidRDefault="00B94ABD" w:rsidP="000442AF">
            <w:pPr>
              <w:spacing w:line="256" w:lineRule="auto"/>
              <w:jc w:val="center"/>
              <w:rPr>
                <w:lang w:val="uk-UA" w:eastAsia="en-US"/>
              </w:rPr>
            </w:pPr>
            <w:r w:rsidRPr="00E92903">
              <w:rPr>
                <w:lang w:val="uk-UA" w:eastAsia="en-US"/>
              </w:rPr>
              <w:t>0,1 д.а.</w:t>
            </w:r>
          </w:p>
        </w:tc>
        <w:tc>
          <w:tcPr>
            <w:tcW w:w="992" w:type="dxa"/>
            <w:shd w:val="clear" w:color="auto" w:fill="auto"/>
          </w:tcPr>
          <w:p w14:paraId="0423C4A5" w14:textId="77777777" w:rsidR="00B94ABD" w:rsidRPr="00E92903" w:rsidRDefault="00B94ABD" w:rsidP="000442AF">
            <w:pPr>
              <w:spacing w:line="256" w:lineRule="auto"/>
              <w:jc w:val="center"/>
              <w:rPr>
                <w:lang w:val="uk-UA" w:eastAsia="en-US"/>
              </w:rPr>
            </w:pPr>
            <w:r w:rsidRPr="00E92903">
              <w:rPr>
                <w:lang w:val="uk-UA" w:eastAsia="en-US"/>
              </w:rPr>
              <w:t>укр.</w:t>
            </w:r>
          </w:p>
        </w:tc>
        <w:tc>
          <w:tcPr>
            <w:tcW w:w="1276" w:type="dxa"/>
            <w:shd w:val="clear" w:color="auto" w:fill="auto"/>
          </w:tcPr>
          <w:p w14:paraId="6B3BA623" w14:textId="77777777" w:rsidR="00B94ABD" w:rsidRPr="00E92903" w:rsidRDefault="00B94ABD" w:rsidP="000442AF">
            <w:pPr>
              <w:jc w:val="center"/>
              <w:rPr>
                <w:b/>
                <w:lang w:val="uk-UA"/>
              </w:rPr>
            </w:pPr>
          </w:p>
        </w:tc>
        <w:tc>
          <w:tcPr>
            <w:tcW w:w="1134" w:type="dxa"/>
            <w:shd w:val="clear" w:color="auto" w:fill="auto"/>
          </w:tcPr>
          <w:p w14:paraId="6A616F65" w14:textId="77777777" w:rsidR="00B94ABD" w:rsidRPr="00E92903" w:rsidRDefault="00B94ABD" w:rsidP="000442AF">
            <w:pPr>
              <w:jc w:val="center"/>
              <w:rPr>
                <w:b/>
                <w:lang w:val="uk-UA"/>
              </w:rPr>
            </w:pPr>
          </w:p>
        </w:tc>
        <w:tc>
          <w:tcPr>
            <w:tcW w:w="1701" w:type="dxa"/>
          </w:tcPr>
          <w:p w14:paraId="36FB5813" w14:textId="77777777" w:rsidR="00B94ABD" w:rsidRPr="00E92903" w:rsidRDefault="00B94ABD" w:rsidP="000442AF">
            <w:pPr>
              <w:jc w:val="center"/>
              <w:rPr>
                <w:b/>
                <w:lang w:val="uk-UA"/>
              </w:rPr>
            </w:pPr>
          </w:p>
        </w:tc>
        <w:tc>
          <w:tcPr>
            <w:tcW w:w="1793" w:type="dxa"/>
          </w:tcPr>
          <w:p w14:paraId="636E9755" w14:textId="77777777" w:rsidR="00B94ABD" w:rsidRPr="00E92903" w:rsidRDefault="00B94ABD" w:rsidP="000442AF">
            <w:pPr>
              <w:jc w:val="center"/>
              <w:rPr>
                <w:b/>
                <w:lang w:val="uk-UA"/>
              </w:rPr>
            </w:pPr>
          </w:p>
        </w:tc>
      </w:tr>
      <w:tr w:rsidR="00B94ABD" w:rsidRPr="00E92903" w14:paraId="19241F82" w14:textId="77777777" w:rsidTr="00AA2F06">
        <w:tc>
          <w:tcPr>
            <w:tcW w:w="540" w:type="dxa"/>
            <w:shd w:val="clear" w:color="auto" w:fill="auto"/>
          </w:tcPr>
          <w:p w14:paraId="244BC060" w14:textId="77777777" w:rsidR="00B94ABD" w:rsidRPr="00E92903" w:rsidRDefault="00B94ABD" w:rsidP="000442AF">
            <w:pPr>
              <w:jc w:val="center"/>
              <w:rPr>
                <w:b/>
                <w:lang w:val="uk-UA"/>
              </w:rPr>
            </w:pPr>
          </w:p>
        </w:tc>
        <w:tc>
          <w:tcPr>
            <w:tcW w:w="1695" w:type="dxa"/>
            <w:shd w:val="clear" w:color="auto" w:fill="auto"/>
          </w:tcPr>
          <w:p w14:paraId="091FDCCC" w14:textId="77777777" w:rsidR="00B94ABD" w:rsidRPr="00E92903" w:rsidRDefault="00B94ABD" w:rsidP="000442AF">
            <w:pPr>
              <w:jc w:val="center"/>
              <w:rPr>
                <w:b/>
                <w:lang w:val="uk-UA"/>
              </w:rPr>
            </w:pPr>
          </w:p>
        </w:tc>
        <w:tc>
          <w:tcPr>
            <w:tcW w:w="3402" w:type="dxa"/>
            <w:shd w:val="clear" w:color="auto" w:fill="auto"/>
          </w:tcPr>
          <w:p w14:paraId="2666413F" w14:textId="77777777" w:rsidR="00B94ABD" w:rsidRPr="00E92903" w:rsidRDefault="00B94ABD" w:rsidP="000442AF">
            <w:pPr>
              <w:jc w:val="center"/>
              <w:rPr>
                <w:b/>
                <w:lang w:val="uk-UA"/>
              </w:rPr>
            </w:pPr>
          </w:p>
        </w:tc>
        <w:tc>
          <w:tcPr>
            <w:tcW w:w="1162" w:type="dxa"/>
            <w:shd w:val="clear" w:color="auto" w:fill="auto"/>
          </w:tcPr>
          <w:p w14:paraId="3BE1DE23" w14:textId="77777777" w:rsidR="00B94ABD" w:rsidRPr="00E92903" w:rsidRDefault="00B94ABD" w:rsidP="000442AF">
            <w:pPr>
              <w:jc w:val="center"/>
              <w:rPr>
                <w:b/>
                <w:lang w:val="uk-UA"/>
              </w:rPr>
            </w:pPr>
          </w:p>
        </w:tc>
        <w:tc>
          <w:tcPr>
            <w:tcW w:w="1560" w:type="dxa"/>
            <w:shd w:val="clear" w:color="auto" w:fill="auto"/>
          </w:tcPr>
          <w:p w14:paraId="6313ACCB" w14:textId="77777777" w:rsidR="00B94ABD" w:rsidRPr="00E92903" w:rsidRDefault="00B94ABD" w:rsidP="000442AF">
            <w:pPr>
              <w:jc w:val="center"/>
              <w:rPr>
                <w:b/>
                <w:lang w:val="uk-UA"/>
              </w:rPr>
            </w:pPr>
          </w:p>
        </w:tc>
        <w:tc>
          <w:tcPr>
            <w:tcW w:w="992" w:type="dxa"/>
            <w:shd w:val="clear" w:color="auto" w:fill="auto"/>
          </w:tcPr>
          <w:p w14:paraId="04D8DDE9" w14:textId="77777777" w:rsidR="00B94ABD" w:rsidRPr="00E92903" w:rsidRDefault="00B94ABD" w:rsidP="000442AF">
            <w:pPr>
              <w:jc w:val="center"/>
              <w:rPr>
                <w:b/>
                <w:lang w:val="uk-UA"/>
              </w:rPr>
            </w:pPr>
          </w:p>
        </w:tc>
        <w:tc>
          <w:tcPr>
            <w:tcW w:w="1276" w:type="dxa"/>
            <w:shd w:val="clear" w:color="auto" w:fill="auto"/>
          </w:tcPr>
          <w:p w14:paraId="0EC5F848" w14:textId="77777777" w:rsidR="00B94ABD" w:rsidRPr="00E92903" w:rsidRDefault="00B94ABD" w:rsidP="000442AF">
            <w:pPr>
              <w:jc w:val="center"/>
              <w:rPr>
                <w:b/>
                <w:lang w:val="uk-UA"/>
              </w:rPr>
            </w:pPr>
          </w:p>
        </w:tc>
        <w:tc>
          <w:tcPr>
            <w:tcW w:w="1134" w:type="dxa"/>
            <w:shd w:val="clear" w:color="auto" w:fill="auto"/>
          </w:tcPr>
          <w:p w14:paraId="5BD2A451" w14:textId="77777777" w:rsidR="00B94ABD" w:rsidRPr="00E92903" w:rsidRDefault="00B94ABD" w:rsidP="000442AF">
            <w:pPr>
              <w:jc w:val="center"/>
              <w:rPr>
                <w:b/>
                <w:lang w:val="uk-UA"/>
              </w:rPr>
            </w:pPr>
          </w:p>
        </w:tc>
        <w:tc>
          <w:tcPr>
            <w:tcW w:w="1701" w:type="dxa"/>
          </w:tcPr>
          <w:p w14:paraId="3AF6A02D" w14:textId="77777777" w:rsidR="00B94ABD" w:rsidRPr="00E92903" w:rsidRDefault="00B94ABD" w:rsidP="000442AF">
            <w:pPr>
              <w:jc w:val="center"/>
              <w:rPr>
                <w:b/>
                <w:lang w:val="uk-UA"/>
              </w:rPr>
            </w:pPr>
          </w:p>
        </w:tc>
        <w:tc>
          <w:tcPr>
            <w:tcW w:w="1793" w:type="dxa"/>
          </w:tcPr>
          <w:p w14:paraId="226BB5A4" w14:textId="77777777" w:rsidR="00B94ABD" w:rsidRPr="00E92903" w:rsidRDefault="00B94ABD" w:rsidP="000442AF">
            <w:pPr>
              <w:jc w:val="center"/>
              <w:rPr>
                <w:b/>
                <w:lang w:val="uk-UA"/>
              </w:rPr>
            </w:pPr>
          </w:p>
        </w:tc>
      </w:tr>
    </w:tbl>
    <w:p w14:paraId="19D98A48" w14:textId="687076EB" w:rsidR="008D10C7" w:rsidRPr="00A60B59" w:rsidRDefault="001C45D2" w:rsidP="008D10C7">
      <w:pPr>
        <w:pStyle w:val="1"/>
        <w:jc w:val="left"/>
        <w:rPr>
          <w:b w:val="0"/>
          <w:sz w:val="20"/>
        </w:rPr>
      </w:pPr>
      <w:r w:rsidRPr="00A60B59">
        <w:rPr>
          <w:sz w:val="20"/>
          <w:u w:val="single"/>
        </w:rPr>
        <w:t xml:space="preserve">Загальна кількість наукових </w:t>
      </w:r>
      <w:r w:rsidR="00AF571A" w:rsidRPr="00A60B59">
        <w:rPr>
          <w:sz w:val="20"/>
          <w:u w:val="single"/>
        </w:rPr>
        <w:t>статей</w:t>
      </w:r>
      <w:r w:rsidRPr="00A60B59">
        <w:rPr>
          <w:sz w:val="20"/>
          <w:u w:val="single"/>
        </w:rPr>
        <w:t>, опублікованих в українських періодичних виданнях</w:t>
      </w:r>
      <w:r w:rsidR="008D10C7" w:rsidRPr="00A60B59">
        <w:rPr>
          <w:sz w:val="20"/>
          <w:u w:val="single"/>
        </w:rPr>
        <w:t>:</w:t>
      </w:r>
      <w:r w:rsidR="008D10C7" w:rsidRPr="00A60B59">
        <w:rPr>
          <w:b w:val="0"/>
          <w:sz w:val="20"/>
        </w:rPr>
        <w:t xml:space="preserve">   _</w:t>
      </w:r>
      <w:r w:rsidR="00CE3F25">
        <w:rPr>
          <w:b w:val="0"/>
          <w:sz w:val="20"/>
          <w:lang w:val="ru-RU"/>
        </w:rPr>
        <w:t>5</w:t>
      </w:r>
      <w:r w:rsidR="00370983">
        <w:rPr>
          <w:b w:val="0"/>
          <w:sz w:val="20"/>
          <w:lang w:val="ru-RU"/>
        </w:rPr>
        <w:t>7</w:t>
      </w:r>
      <w:r w:rsidR="008D10C7" w:rsidRPr="00A60B59">
        <w:rPr>
          <w:b w:val="0"/>
          <w:sz w:val="20"/>
        </w:rPr>
        <w:t>_ (кількість) __</w:t>
      </w:r>
      <w:r w:rsidR="00CE3F25" w:rsidRPr="00CE3F25">
        <w:rPr>
          <w:b w:val="0"/>
          <w:sz w:val="20"/>
          <w:lang w:val="ru-RU"/>
        </w:rPr>
        <w:t>3</w:t>
      </w:r>
      <w:r w:rsidR="00370983">
        <w:rPr>
          <w:b w:val="0"/>
          <w:sz w:val="20"/>
          <w:lang w:val="ru-RU"/>
        </w:rPr>
        <w:t>2,2</w:t>
      </w:r>
      <w:r w:rsidR="008D10C7" w:rsidRPr="00A60B59">
        <w:rPr>
          <w:b w:val="0"/>
          <w:sz w:val="20"/>
        </w:rPr>
        <w:t>_ (обсяг д.а.), з них:</w:t>
      </w:r>
    </w:p>
    <w:p w14:paraId="499AADA5" w14:textId="3A1280A7" w:rsidR="008D10C7" w:rsidRPr="00A60B59" w:rsidRDefault="008D10C7" w:rsidP="008D10C7">
      <w:pPr>
        <w:ind w:firstLine="7230"/>
        <w:rPr>
          <w:lang w:val="uk-UA"/>
        </w:rPr>
      </w:pPr>
      <w:r w:rsidRPr="00A60B59">
        <w:rPr>
          <w:lang w:val="en-US"/>
        </w:rPr>
        <w:t>Scopus</w:t>
      </w:r>
      <w:r w:rsidRPr="00A60B59">
        <w:rPr>
          <w:b/>
          <w:lang w:val="uk-UA"/>
        </w:rPr>
        <w:t>_</w:t>
      </w:r>
      <w:r w:rsidR="00C9326E">
        <w:rPr>
          <w:b/>
          <w:lang w:val="uk-UA"/>
        </w:rPr>
        <w:t>4</w:t>
      </w:r>
      <w:r w:rsidRPr="00A60B59">
        <w:rPr>
          <w:b/>
          <w:lang w:val="uk-UA"/>
        </w:rPr>
        <w:t xml:space="preserve">_ </w:t>
      </w:r>
      <w:r w:rsidRPr="00A60B59">
        <w:rPr>
          <w:lang w:val="uk-UA"/>
        </w:rPr>
        <w:t>(кількість) __</w:t>
      </w:r>
      <w:r w:rsidR="00C9326E">
        <w:rPr>
          <w:lang w:val="uk-UA"/>
        </w:rPr>
        <w:t>3,4</w:t>
      </w:r>
      <w:r w:rsidRPr="00A60B59">
        <w:rPr>
          <w:lang w:val="uk-UA"/>
        </w:rPr>
        <w:t>__ (обсяг д.а.)</w:t>
      </w:r>
    </w:p>
    <w:p w14:paraId="4E046357" w14:textId="77777777" w:rsidR="008D10C7" w:rsidRPr="00A60B59" w:rsidRDefault="008D10C7" w:rsidP="008D10C7">
      <w:pPr>
        <w:ind w:firstLine="7230"/>
        <w:rPr>
          <w:lang w:val="uk-UA"/>
        </w:rPr>
      </w:pPr>
      <w:r w:rsidRPr="00A60B59">
        <w:rPr>
          <w:lang w:val="en-US"/>
        </w:rPr>
        <w:t>Web</w:t>
      </w:r>
      <w:r w:rsidR="00977292" w:rsidRPr="00A60B59">
        <w:rPr>
          <w:lang w:val="uk-UA"/>
        </w:rPr>
        <w:t xml:space="preserve"> </w:t>
      </w:r>
      <w:r w:rsidRPr="00A60B59">
        <w:rPr>
          <w:lang w:val="en-US"/>
        </w:rPr>
        <w:t>of</w:t>
      </w:r>
      <w:r w:rsidR="00977292" w:rsidRPr="00A60B59">
        <w:rPr>
          <w:lang w:val="uk-UA"/>
        </w:rPr>
        <w:t xml:space="preserve"> </w:t>
      </w:r>
      <w:r w:rsidRPr="00A60B59">
        <w:rPr>
          <w:lang w:val="en-US"/>
        </w:rPr>
        <w:t>science</w:t>
      </w:r>
      <w:r w:rsidRPr="00A60B59">
        <w:rPr>
          <w:lang w:val="uk-UA"/>
        </w:rPr>
        <w:t xml:space="preserve">           ____(кількість) _____ (обсяг д.а.)</w:t>
      </w:r>
    </w:p>
    <w:p w14:paraId="1963D6A0" w14:textId="1D186910" w:rsidR="00A60B59" w:rsidRPr="00A60B59" w:rsidRDefault="00A60B59" w:rsidP="008D10C7">
      <w:pPr>
        <w:ind w:firstLine="7230"/>
        <w:rPr>
          <w:lang w:val="uk-UA"/>
        </w:rPr>
      </w:pPr>
      <w:r w:rsidRPr="00A60B59">
        <w:rPr>
          <w:lang w:val="en-US"/>
        </w:rPr>
        <w:t>Copernicus</w:t>
      </w:r>
      <w:r w:rsidRPr="00A60B59">
        <w:rPr>
          <w:b/>
          <w:lang w:val="uk-UA"/>
        </w:rPr>
        <w:t>_</w:t>
      </w:r>
      <w:r w:rsidR="00C9326E">
        <w:rPr>
          <w:b/>
          <w:lang w:val="uk-UA"/>
        </w:rPr>
        <w:t>4</w:t>
      </w:r>
      <w:r w:rsidR="00370983">
        <w:rPr>
          <w:b/>
          <w:lang w:val="uk-UA"/>
        </w:rPr>
        <w:t>5</w:t>
      </w:r>
      <w:r w:rsidRPr="00A60B59">
        <w:rPr>
          <w:b/>
          <w:lang w:val="uk-UA"/>
        </w:rPr>
        <w:t xml:space="preserve">_ </w:t>
      </w:r>
      <w:r w:rsidRPr="00A60B59">
        <w:rPr>
          <w:lang w:val="uk-UA"/>
        </w:rPr>
        <w:t>(кількість) _</w:t>
      </w:r>
      <w:r w:rsidR="00370983">
        <w:rPr>
          <w:lang w:val="uk-UA"/>
        </w:rPr>
        <w:t>27,1</w:t>
      </w:r>
      <w:r w:rsidRPr="00A60B59">
        <w:rPr>
          <w:lang w:val="uk-UA"/>
        </w:rPr>
        <w:t>__ (обсяг д.а.)</w:t>
      </w:r>
    </w:p>
    <w:p w14:paraId="262D7FAF" w14:textId="345626F2" w:rsidR="008D10C7" w:rsidRPr="00A60B59" w:rsidRDefault="00AA2F06" w:rsidP="00AF571A">
      <w:pPr>
        <w:ind w:left="7230"/>
        <w:rPr>
          <w:lang w:val="uk-UA"/>
        </w:rPr>
      </w:pPr>
      <w:r w:rsidRPr="00A60B59">
        <w:rPr>
          <w:lang w:val="uk-UA"/>
        </w:rPr>
        <w:t>Категорія А або Б,</w:t>
      </w:r>
      <w:r w:rsidR="00D611F2" w:rsidRPr="00A60B59">
        <w:rPr>
          <w:lang w:val="uk-UA"/>
        </w:rPr>
        <w:t xml:space="preserve"> </w:t>
      </w:r>
      <w:r w:rsidRPr="00A60B59">
        <w:rPr>
          <w:lang w:val="uk-UA"/>
        </w:rPr>
        <w:t xml:space="preserve">які не включені до міжнародних наукометричних баз даних </w:t>
      </w:r>
      <w:r w:rsidRPr="00A60B59">
        <w:rPr>
          <w:lang w:val="en-US"/>
        </w:rPr>
        <w:t>Scopus</w:t>
      </w:r>
      <w:r w:rsidRPr="00A60B59">
        <w:rPr>
          <w:lang w:val="uk-UA"/>
        </w:rPr>
        <w:t xml:space="preserve"> або </w:t>
      </w:r>
      <w:r w:rsidRPr="00A60B59">
        <w:rPr>
          <w:lang w:val="en-US"/>
        </w:rPr>
        <w:t>Web</w:t>
      </w:r>
      <w:r w:rsidR="00977292" w:rsidRPr="00A60B59">
        <w:rPr>
          <w:lang w:val="uk-UA"/>
        </w:rPr>
        <w:t xml:space="preserve"> </w:t>
      </w:r>
      <w:r w:rsidRPr="00A60B59">
        <w:rPr>
          <w:lang w:val="en-US"/>
        </w:rPr>
        <w:t>of</w:t>
      </w:r>
      <w:r w:rsidR="00977292" w:rsidRPr="00A60B59">
        <w:rPr>
          <w:lang w:val="uk-UA"/>
        </w:rPr>
        <w:t xml:space="preserve"> </w:t>
      </w:r>
      <w:r w:rsidRPr="00A60B59">
        <w:rPr>
          <w:lang w:val="en-US"/>
        </w:rPr>
        <w:t>Science</w:t>
      </w:r>
      <w:r w:rsidR="00977292" w:rsidRPr="00A60B59">
        <w:rPr>
          <w:lang w:val="uk-UA"/>
        </w:rPr>
        <w:t xml:space="preserve"> </w:t>
      </w:r>
      <w:r w:rsidRPr="00A60B59">
        <w:rPr>
          <w:lang w:val="en-US"/>
        </w:rPr>
        <w:t>Core</w:t>
      </w:r>
      <w:r w:rsidR="00977292" w:rsidRPr="00A60B59">
        <w:rPr>
          <w:lang w:val="uk-UA"/>
        </w:rPr>
        <w:t xml:space="preserve"> </w:t>
      </w:r>
      <w:r w:rsidRPr="00A60B59">
        <w:rPr>
          <w:lang w:val="en-US"/>
        </w:rPr>
        <w:t>Collection</w:t>
      </w:r>
      <w:r w:rsidR="008D10C7" w:rsidRPr="00A60B59">
        <w:rPr>
          <w:b/>
          <w:lang w:val="uk-UA"/>
        </w:rPr>
        <w:t>_</w:t>
      </w:r>
      <w:r w:rsidR="00C9326E">
        <w:rPr>
          <w:b/>
          <w:lang w:val="uk-UA"/>
        </w:rPr>
        <w:t>4</w:t>
      </w:r>
      <w:r w:rsidR="00370983">
        <w:rPr>
          <w:b/>
          <w:lang w:val="uk-UA"/>
        </w:rPr>
        <w:t>5</w:t>
      </w:r>
      <w:r w:rsidR="008D10C7" w:rsidRPr="00A60B59">
        <w:rPr>
          <w:b/>
          <w:lang w:val="uk-UA"/>
        </w:rPr>
        <w:t>_ (</w:t>
      </w:r>
      <w:r w:rsidR="008D10C7" w:rsidRPr="00A60B59">
        <w:rPr>
          <w:lang w:val="uk-UA"/>
        </w:rPr>
        <w:t>кількість) _</w:t>
      </w:r>
      <w:r w:rsidR="00C9326E">
        <w:rPr>
          <w:lang w:val="uk-UA"/>
        </w:rPr>
        <w:t>2</w:t>
      </w:r>
      <w:r w:rsidR="00370983">
        <w:rPr>
          <w:lang w:val="uk-UA"/>
        </w:rPr>
        <w:t>7,1</w:t>
      </w:r>
      <w:r w:rsidR="008D10C7" w:rsidRPr="00A60B59">
        <w:rPr>
          <w:lang w:val="uk-UA"/>
        </w:rPr>
        <w:t>__ (обсяг д.а.)</w:t>
      </w:r>
    </w:p>
    <w:p w14:paraId="3A8821F5" w14:textId="761C6984" w:rsidR="008D10C7" w:rsidRPr="00A60B59" w:rsidRDefault="008D10C7" w:rsidP="008D10C7">
      <w:pPr>
        <w:ind w:firstLine="7230"/>
        <w:rPr>
          <w:lang w:val="uk-UA"/>
        </w:rPr>
      </w:pPr>
      <w:r w:rsidRPr="00A60B59">
        <w:rPr>
          <w:lang w:val="uk-UA"/>
        </w:rPr>
        <w:t xml:space="preserve">Інші                             </w:t>
      </w:r>
      <w:r w:rsidR="00C9326E">
        <w:rPr>
          <w:lang w:val="uk-UA"/>
        </w:rPr>
        <w:t>8</w:t>
      </w:r>
      <w:r w:rsidRPr="00A60B59">
        <w:rPr>
          <w:lang w:val="uk-UA"/>
        </w:rPr>
        <w:t xml:space="preserve">  ___ (кількість) __</w:t>
      </w:r>
      <w:r w:rsidR="00C9326E">
        <w:rPr>
          <w:lang w:val="uk-UA"/>
        </w:rPr>
        <w:t>1,7</w:t>
      </w:r>
      <w:r w:rsidRPr="00A60B59">
        <w:rPr>
          <w:lang w:val="uk-UA"/>
        </w:rPr>
        <w:t>__ (обсяг д.а.)</w:t>
      </w:r>
    </w:p>
    <w:p w14:paraId="138B957D" w14:textId="06826550" w:rsidR="00CD16C5" w:rsidRPr="00A60B59" w:rsidRDefault="00CD16C5" w:rsidP="00CD16C5">
      <w:pPr>
        <w:pStyle w:val="1"/>
        <w:jc w:val="left"/>
        <w:rPr>
          <w:b w:val="0"/>
          <w:sz w:val="20"/>
        </w:rPr>
      </w:pPr>
      <w:r w:rsidRPr="00A60B59">
        <w:rPr>
          <w:sz w:val="20"/>
          <w:u w:val="single"/>
        </w:rPr>
        <w:t xml:space="preserve">Загальна кількість наукових </w:t>
      </w:r>
      <w:r w:rsidR="00AF571A" w:rsidRPr="00A60B59">
        <w:rPr>
          <w:sz w:val="20"/>
          <w:u w:val="single"/>
        </w:rPr>
        <w:t>статей</w:t>
      </w:r>
      <w:r w:rsidRPr="00A60B59">
        <w:rPr>
          <w:sz w:val="20"/>
          <w:u w:val="single"/>
        </w:rPr>
        <w:t>, опублікованих в українських періодичних виданнях</w:t>
      </w:r>
      <w:r w:rsidR="00AF571A" w:rsidRPr="00A60B59">
        <w:rPr>
          <w:sz w:val="20"/>
          <w:u w:val="single"/>
        </w:rPr>
        <w:t xml:space="preserve"> (молоді вчені)</w:t>
      </w:r>
      <w:r w:rsidRPr="00A60B59">
        <w:rPr>
          <w:sz w:val="20"/>
          <w:u w:val="single"/>
        </w:rPr>
        <w:t>:</w:t>
      </w:r>
      <w:r w:rsidRPr="00A60B59">
        <w:rPr>
          <w:b w:val="0"/>
          <w:sz w:val="20"/>
        </w:rPr>
        <w:t xml:space="preserve">   _</w:t>
      </w:r>
      <w:r w:rsidR="00CE3F25">
        <w:rPr>
          <w:b w:val="0"/>
          <w:sz w:val="20"/>
          <w:lang w:val="ru-RU"/>
        </w:rPr>
        <w:t>28</w:t>
      </w:r>
      <w:r w:rsidRPr="00A60B59">
        <w:rPr>
          <w:b w:val="0"/>
          <w:sz w:val="20"/>
        </w:rPr>
        <w:t>_ (кількість) __</w:t>
      </w:r>
      <w:r w:rsidR="00CE3F25">
        <w:rPr>
          <w:b w:val="0"/>
          <w:sz w:val="20"/>
          <w:lang w:val="ru-RU"/>
        </w:rPr>
        <w:t>14,1</w:t>
      </w:r>
      <w:r w:rsidRPr="00A60B59">
        <w:rPr>
          <w:b w:val="0"/>
          <w:sz w:val="20"/>
        </w:rPr>
        <w:t>_ (обсяг д.а.), з них:</w:t>
      </w:r>
    </w:p>
    <w:p w14:paraId="6CF29BF2" w14:textId="127DF505" w:rsidR="00CD16C5" w:rsidRPr="00A60B59" w:rsidRDefault="00CD16C5" w:rsidP="00CD16C5">
      <w:pPr>
        <w:ind w:firstLine="7230"/>
        <w:rPr>
          <w:lang w:val="uk-UA"/>
        </w:rPr>
      </w:pPr>
      <w:r w:rsidRPr="00A60B59">
        <w:rPr>
          <w:lang w:val="en-US"/>
        </w:rPr>
        <w:t>Scopus</w:t>
      </w:r>
      <w:r w:rsidRPr="00A60B59">
        <w:rPr>
          <w:b/>
          <w:lang w:val="uk-UA"/>
        </w:rPr>
        <w:t>_</w:t>
      </w:r>
      <w:r w:rsidR="00C9326E">
        <w:rPr>
          <w:b/>
          <w:lang w:val="uk-UA"/>
        </w:rPr>
        <w:t>1</w:t>
      </w:r>
      <w:r w:rsidRPr="00A60B59">
        <w:rPr>
          <w:b/>
          <w:lang w:val="uk-UA"/>
        </w:rPr>
        <w:t xml:space="preserve">__ </w:t>
      </w:r>
      <w:r w:rsidRPr="00A60B59">
        <w:rPr>
          <w:lang w:val="uk-UA"/>
        </w:rPr>
        <w:t>(кількість) _</w:t>
      </w:r>
      <w:r w:rsidR="00C9326E">
        <w:rPr>
          <w:lang w:val="uk-UA"/>
        </w:rPr>
        <w:t>1,0</w:t>
      </w:r>
      <w:r w:rsidRPr="00A60B59">
        <w:rPr>
          <w:lang w:val="uk-UA"/>
        </w:rPr>
        <w:t>____ (обсяг д.а.)</w:t>
      </w:r>
    </w:p>
    <w:p w14:paraId="32559451" w14:textId="77777777" w:rsidR="00CD16C5" w:rsidRPr="00A60B59" w:rsidRDefault="00CD16C5" w:rsidP="00CD16C5">
      <w:pPr>
        <w:ind w:firstLine="7230"/>
        <w:rPr>
          <w:lang w:val="uk-UA"/>
        </w:rPr>
      </w:pPr>
      <w:r w:rsidRPr="00A60B59">
        <w:rPr>
          <w:lang w:val="en-US"/>
        </w:rPr>
        <w:t>Web</w:t>
      </w:r>
      <w:r w:rsidR="00977292" w:rsidRPr="00A60B59">
        <w:rPr>
          <w:lang w:val="uk-UA"/>
        </w:rPr>
        <w:t xml:space="preserve"> </w:t>
      </w:r>
      <w:r w:rsidRPr="00A60B59">
        <w:rPr>
          <w:lang w:val="en-US"/>
        </w:rPr>
        <w:t>of</w:t>
      </w:r>
      <w:r w:rsidR="00977292" w:rsidRPr="00A60B59">
        <w:rPr>
          <w:lang w:val="uk-UA"/>
        </w:rPr>
        <w:t xml:space="preserve"> </w:t>
      </w:r>
      <w:r w:rsidRPr="00A60B59">
        <w:rPr>
          <w:lang w:val="en-US"/>
        </w:rPr>
        <w:t>science</w:t>
      </w:r>
      <w:r w:rsidRPr="00A60B59">
        <w:rPr>
          <w:lang w:val="uk-UA"/>
        </w:rPr>
        <w:t xml:space="preserve">             ____(кількість) _____ (обсяг д.а.)</w:t>
      </w:r>
    </w:p>
    <w:p w14:paraId="1827B594" w14:textId="2971023F" w:rsidR="00A60B59" w:rsidRPr="00A60B59" w:rsidRDefault="00A60B59" w:rsidP="00CD16C5">
      <w:pPr>
        <w:ind w:firstLine="7230"/>
        <w:rPr>
          <w:lang w:val="uk-UA"/>
        </w:rPr>
      </w:pPr>
      <w:r w:rsidRPr="00A60B59">
        <w:rPr>
          <w:lang w:val="en-US"/>
        </w:rPr>
        <w:t>Copernicus</w:t>
      </w:r>
      <w:r w:rsidRPr="00A60B59">
        <w:rPr>
          <w:b/>
          <w:lang w:val="uk-UA"/>
        </w:rPr>
        <w:t>_</w:t>
      </w:r>
      <w:r w:rsidR="00C9326E">
        <w:rPr>
          <w:b/>
          <w:lang w:val="uk-UA"/>
        </w:rPr>
        <w:t>27</w:t>
      </w:r>
      <w:r w:rsidRPr="00A60B59">
        <w:rPr>
          <w:b/>
          <w:lang w:val="uk-UA"/>
        </w:rPr>
        <w:t xml:space="preserve">_ </w:t>
      </w:r>
      <w:r w:rsidRPr="00A60B59">
        <w:rPr>
          <w:lang w:val="uk-UA"/>
        </w:rPr>
        <w:t>(кількість) __</w:t>
      </w:r>
      <w:r w:rsidR="00C9326E">
        <w:rPr>
          <w:lang w:val="uk-UA"/>
        </w:rPr>
        <w:t>13,1</w:t>
      </w:r>
      <w:r w:rsidRPr="00A60B59">
        <w:rPr>
          <w:lang w:val="uk-UA"/>
        </w:rPr>
        <w:t>__ (обсяг д.а.)</w:t>
      </w:r>
    </w:p>
    <w:p w14:paraId="466DB38D" w14:textId="372C35AC" w:rsidR="00CD16C5" w:rsidRPr="00A60B59" w:rsidRDefault="00CD16C5" w:rsidP="00AF571A">
      <w:pPr>
        <w:ind w:left="7230"/>
        <w:rPr>
          <w:lang w:val="uk-UA"/>
        </w:rPr>
      </w:pPr>
      <w:r w:rsidRPr="00A60B59">
        <w:rPr>
          <w:lang w:val="uk-UA"/>
        </w:rPr>
        <w:t xml:space="preserve">Категорія А або Б,  які не включені до міжнародних наукометричних баз даних </w:t>
      </w:r>
      <w:r w:rsidRPr="00A60B59">
        <w:rPr>
          <w:lang w:val="en-US"/>
        </w:rPr>
        <w:t>Scopus</w:t>
      </w:r>
      <w:r w:rsidRPr="00A60B59">
        <w:rPr>
          <w:lang w:val="uk-UA"/>
        </w:rPr>
        <w:t xml:space="preserve"> або </w:t>
      </w:r>
      <w:r w:rsidRPr="00A60B59">
        <w:rPr>
          <w:lang w:val="en-US"/>
        </w:rPr>
        <w:t>Web</w:t>
      </w:r>
      <w:r w:rsidR="00977292" w:rsidRPr="00A60B59">
        <w:rPr>
          <w:lang w:val="uk-UA"/>
        </w:rPr>
        <w:t xml:space="preserve"> </w:t>
      </w:r>
      <w:r w:rsidRPr="00A60B59">
        <w:rPr>
          <w:lang w:val="en-US"/>
        </w:rPr>
        <w:t>of</w:t>
      </w:r>
      <w:r w:rsidR="00977292" w:rsidRPr="00A60B59">
        <w:rPr>
          <w:lang w:val="uk-UA"/>
        </w:rPr>
        <w:t xml:space="preserve"> </w:t>
      </w:r>
      <w:r w:rsidRPr="00A60B59">
        <w:rPr>
          <w:lang w:val="en-US"/>
        </w:rPr>
        <w:t>Science</w:t>
      </w:r>
      <w:r w:rsidR="00977292" w:rsidRPr="00A60B59">
        <w:rPr>
          <w:lang w:val="uk-UA"/>
        </w:rPr>
        <w:t xml:space="preserve"> </w:t>
      </w:r>
      <w:r w:rsidRPr="00A60B59">
        <w:rPr>
          <w:lang w:val="en-US"/>
        </w:rPr>
        <w:t>Core</w:t>
      </w:r>
      <w:r w:rsidR="00977292" w:rsidRPr="00A60B59">
        <w:rPr>
          <w:lang w:val="uk-UA"/>
        </w:rPr>
        <w:t xml:space="preserve"> </w:t>
      </w:r>
      <w:r w:rsidRPr="00A60B59">
        <w:rPr>
          <w:lang w:val="en-US"/>
        </w:rPr>
        <w:t>Collection</w:t>
      </w:r>
      <w:r w:rsidRPr="00A60B59">
        <w:rPr>
          <w:b/>
          <w:lang w:val="uk-UA"/>
        </w:rPr>
        <w:t>_</w:t>
      </w:r>
      <w:r w:rsidR="00C9326E">
        <w:rPr>
          <w:b/>
          <w:lang w:val="uk-UA"/>
        </w:rPr>
        <w:t>27</w:t>
      </w:r>
      <w:r w:rsidRPr="00A60B59">
        <w:rPr>
          <w:b/>
          <w:lang w:val="uk-UA"/>
        </w:rPr>
        <w:t>__ (</w:t>
      </w:r>
      <w:r w:rsidRPr="00A60B59">
        <w:rPr>
          <w:lang w:val="uk-UA"/>
        </w:rPr>
        <w:t>кількість) _</w:t>
      </w:r>
      <w:r w:rsidR="00C9326E">
        <w:rPr>
          <w:lang w:val="uk-UA"/>
        </w:rPr>
        <w:t>13,1</w:t>
      </w:r>
      <w:r w:rsidRPr="00A60B59">
        <w:rPr>
          <w:lang w:val="uk-UA"/>
        </w:rPr>
        <w:t>___ (обсяг д.а.)</w:t>
      </w:r>
    </w:p>
    <w:p w14:paraId="798DF851" w14:textId="77777777" w:rsidR="00CD16C5" w:rsidRPr="00A60B59" w:rsidRDefault="00CD16C5" w:rsidP="00CD16C5">
      <w:pPr>
        <w:ind w:firstLine="7230"/>
        <w:rPr>
          <w:lang w:val="uk-UA"/>
        </w:rPr>
      </w:pPr>
      <w:r w:rsidRPr="00A60B59">
        <w:rPr>
          <w:lang w:val="uk-UA"/>
        </w:rPr>
        <w:t>Інші                               ___ (кількість) _____ (обсяг д.а.)</w:t>
      </w:r>
    </w:p>
    <w:p w14:paraId="780835A6" w14:textId="20AF2F11" w:rsidR="008D10C7" w:rsidRPr="00314820" w:rsidRDefault="00D22283" w:rsidP="004E4D09">
      <w:pPr>
        <w:spacing w:after="160" w:line="259" w:lineRule="auto"/>
        <w:jc w:val="right"/>
        <w:rPr>
          <w:b/>
          <w:sz w:val="24"/>
          <w:szCs w:val="24"/>
          <w:u w:val="single"/>
          <w:lang w:val="uk-UA"/>
        </w:rPr>
      </w:pPr>
      <w:r>
        <w:rPr>
          <w:b/>
          <w:sz w:val="24"/>
          <w:szCs w:val="24"/>
          <w:u w:val="single"/>
          <w:lang w:val="uk-UA"/>
        </w:rPr>
        <w:br w:type="page"/>
      </w:r>
      <w:r w:rsidR="008D10C7">
        <w:rPr>
          <w:b/>
          <w:sz w:val="24"/>
          <w:szCs w:val="24"/>
          <w:u w:val="single"/>
          <w:lang w:val="uk-UA"/>
        </w:rPr>
        <w:lastRenderedPageBreak/>
        <w:t xml:space="preserve">Таблиця </w:t>
      </w:r>
      <w:r w:rsidR="00826A4D">
        <w:rPr>
          <w:b/>
          <w:sz w:val="24"/>
          <w:szCs w:val="24"/>
          <w:u w:val="single"/>
          <w:lang w:val="uk-UA"/>
        </w:rPr>
        <w:t>5</w:t>
      </w:r>
    </w:p>
    <w:p w14:paraId="6DFF0B8D" w14:textId="77777777" w:rsidR="008D10C7" w:rsidRPr="00505727" w:rsidRDefault="008D10C7" w:rsidP="008D10C7">
      <w:pPr>
        <w:jc w:val="center"/>
        <w:rPr>
          <w:b/>
          <w:lang w:val="uk-UA"/>
        </w:rPr>
      </w:pPr>
      <w:r w:rsidRPr="00505727">
        <w:rPr>
          <w:b/>
          <w:lang w:val="uk-UA"/>
        </w:rPr>
        <w:t xml:space="preserve">СПИСОК НАУКОВИХ СТАТЕЙ, ОПУБЛІКОВАНИХ В ЗАКОРДОННИХ </w:t>
      </w:r>
      <w:r w:rsidR="00826A4D" w:rsidRPr="00505727">
        <w:rPr>
          <w:b/>
          <w:lang w:val="uk-UA"/>
        </w:rPr>
        <w:t>ВИДАННЯХ</w:t>
      </w:r>
    </w:p>
    <w:p w14:paraId="6C6B0FF0" w14:textId="77777777" w:rsidR="00CD16C5" w:rsidRPr="00505727" w:rsidRDefault="00CD16C5" w:rsidP="008D10C7">
      <w:pPr>
        <w:jc w:val="center"/>
        <w:rPr>
          <w:b/>
          <w:lang w:val="uk-UA"/>
        </w:rPr>
      </w:pPr>
      <w:r w:rsidRPr="00505727">
        <w:rPr>
          <w:b/>
          <w:lang w:val="uk-UA"/>
        </w:rPr>
        <w:t xml:space="preserve">(виділити жирним шрифтом прізвища авторів віком до 35 років </w:t>
      </w:r>
      <w:r w:rsidRPr="00505727">
        <w:rPr>
          <w:b/>
          <w:u w:val="single"/>
          <w:lang w:val="uk-UA"/>
        </w:rPr>
        <w:t>(обов’язково)</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95"/>
        <w:gridCol w:w="3402"/>
        <w:gridCol w:w="1162"/>
        <w:gridCol w:w="1560"/>
        <w:gridCol w:w="992"/>
        <w:gridCol w:w="1276"/>
        <w:gridCol w:w="1134"/>
        <w:gridCol w:w="1701"/>
        <w:gridCol w:w="1962"/>
      </w:tblGrid>
      <w:tr w:rsidR="00826A4D" w:rsidRPr="00505727" w14:paraId="7E68EE11" w14:textId="77777777" w:rsidTr="003D3ACF">
        <w:trPr>
          <w:cantSplit/>
          <w:trHeight w:val="2466"/>
        </w:trPr>
        <w:tc>
          <w:tcPr>
            <w:tcW w:w="704" w:type="dxa"/>
            <w:shd w:val="clear" w:color="auto" w:fill="auto"/>
          </w:tcPr>
          <w:p w14:paraId="624F63CB" w14:textId="77777777" w:rsidR="00826A4D" w:rsidRPr="00505727" w:rsidRDefault="00826A4D" w:rsidP="00CE1FBD">
            <w:pPr>
              <w:pStyle w:val="1"/>
              <w:jc w:val="center"/>
              <w:rPr>
                <w:b w:val="0"/>
                <w:sz w:val="20"/>
              </w:rPr>
            </w:pPr>
            <w:r w:rsidRPr="00505727">
              <w:rPr>
                <w:b w:val="0"/>
                <w:sz w:val="20"/>
              </w:rPr>
              <w:t>№</w:t>
            </w:r>
          </w:p>
          <w:p w14:paraId="1AB45B75" w14:textId="77777777" w:rsidR="00826A4D" w:rsidRPr="00505727" w:rsidRDefault="00826A4D" w:rsidP="00CE1FBD">
            <w:pPr>
              <w:jc w:val="center"/>
              <w:rPr>
                <w:lang w:val="uk-UA"/>
              </w:rPr>
            </w:pPr>
            <w:r w:rsidRPr="00505727">
              <w:rPr>
                <w:lang w:val="uk-UA"/>
              </w:rPr>
              <w:t>п/п</w:t>
            </w:r>
          </w:p>
        </w:tc>
        <w:tc>
          <w:tcPr>
            <w:tcW w:w="1695" w:type="dxa"/>
            <w:shd w:val="clear" w:color="auto" w:fill="auto"/>
            <w:textDirection w:val="btLr"/>
            <w:vAlign w:val="center"/>
          </w:tcPr>
          <w:p w14:paraId="142562E3" w14:textId="77777777" w:rsidR="00826A4D" w:rsidRPr="00505727" w:rsidRDefault="00826A4D" w:rsidP="00E839B6">
            <w:pPr>
              <w:pStyle w:val="1"/>
              <w:ind w:left="113" w:right="113"/>
              <w:jc w:val="center"/>
              <w:rPr>
                <w:b w:val="0"/>
                <w:sz w:val="20"/>
              </w:rPr>
            </w:pPr>
            <w:r w:rsidRPr="00505727">
              <w:rPr>
                <w:b w:val="0"/>
                <w:sz w:val="20"/>
              </w:rPr>
              <w:t>Прізвище</w:t>
            </w:r>
          </w:p>
          <w:p w14:paraId="794F4799" w14:textId="77777777" w:rsidR="00826A4D" w:rsidRPr="00505727" w:rsidRDefault="00826A4D" w:rsidP="00E839B6">
            <w:pPr>
              <w:ind w:left="113" w:right="113"/>
              <w:jc w:val="center"/>
              <w:rPr>
                <w:lang w:val="uk-UA"/>
              </w:rPr>
            </w:pPr>
            <w:r w:rsidRPr="00505727">
              <w:rPr>
                <w:lang w:val="uk-UA"/>
              </w:rPr>
              <w:t>та ініціали авторів</w:t>
            </w:r>
          </w:p>
        </w:tc>
        <w:tc>
          <w:tcPr>
            <w:tcW w:w="3402" w:type="dxa"/>
            <w:shd w:val="clear" w:color="auto" w:fill="auto"/>
            <w:textDirection w:val="btLr"/>
            <w:vAlign w:val="center"/>
          </w:tcPr>
          <w:p w14:paraId="717AAE11" w14:textId="77777777" w:rsidR="00826A4D" w:rsidRPr="00505727" w:rsidRDefault="00826A4D" w:rsidP="00E839B6">
            <w:pPr>
              <w:ind w:left="113" w:right="113"/>
              <w:jc w:val="center"/>
              <w:rPr>
                <w:lang w:val="uk-UA"/>
              </w:rPr>
            </w:pPr>
            <w:r w:rsidRPr="00505727">
              <w:t>Назва</w:t>
            </w:r>
            <w:r w:rsidRPr="00505727">
              <w:rPr>
                <w:lang w:val="uk-UA"/>
              </w:rPr>
              <w:t xml:space="preserve"> статті</w:t>
            </w:r>
          </w:p>
        </w:tc>
        <w:tc>
          <w:tcPr>
            <w:tcW w:w="1162" w:type="dxa"/>
            <w:shd w:val="clear" w:color="auto" w:fill="auto"/>
            <w:textDirection w:val="btLr"/>
          </w:tcPr>
          <w:p w14:paraId="0A74BB30" w14:textId="77777777" w:rsidR="00826A4D" w:rsidRPr="00505727" w:rsidRDefault="00826A4D" w:rsidP="00FC0F91">
            <w:pPr>
              <w:ind w:left="113" w:right="113"/>
              <w:jc w:val="center"/>
              <w:rPr>
                <w:lang w:val="uk-UA"/>
              </w:rPr>
            </w:pPr>
            <w:r w:rsidRPr="00505727">
              <w:rPr>
                <w:lang w:val="uk-UA"/>
              </w:rPr>
              <w:t>Назва журналу/ збірника та вихідні дані</w:t>
            </w:r>
          </w:p>
        </w:tc>
        <w:tc>
          <w:tcPr>
            <w:tcW w:w="1560" w:type="dxa"/>
            <w:shd w:val="clear" w:color="auto" w:fill="auto"/>
            <w:textDirection w:val="btLr"/>
          </w:tcPr>
          <w:p w14:paraId="3B3DE167" w14:textId="77777777" w:rsidR="00826A4D" w:rsidRPr="00505727" w:rsidRDefault="00826A4D" w:rsidP="00CE1FBD">
            <w:pPr>
              <w:pStyle w:val="1"/>
              <w:tabs>
                <w:tab w:val="center" w:pos="317"/>
              </w:tabs>
              <w:ind w:left="113" w:right="113"/>
              <w:jc w:val="center"/>
              <w:rPr>
                <w:b w:val="0"/>
                <w:sz w:val="20"/>
              </w:rPr>
            </w:pPr>
            <w:r w:rsidRPr="00505727">
              <w:rPr>
                <w:b w:val="0"/>
                <w:sz w:val="20"/>
              </w:rPr>
              <w:t>Обсяг</w:t>
            </w:r>
          </w:p>
          <w:p w14:paraId="4FFCF266" w14:textId="77777777" w:rsidR="00826A4D" w:rsidRPr="00505727" w:rsidRDefault="00826A4D" w:rsidP="00CE1FBD">
            <w:pPr>
              <w:ind w:left="113" w:right="113"/>
              <w:jc w:val="center"/>
              <w:rPr>
                <w:lang w:val="uk-UA"/>
              </w:rPr>
            </w:pPr>
            <w:r w:rsidRPr="00505727">
              <w:rPr>
                <w:lang w:val="uk-UA"/>
              </w:rPr>
              <w:t>друкованих аркушів та</w:t>
            </w:r>
          </w:p>
          <w:p w14:paraId="35EC25EC" w14:textId="77777777" w:rsidR="00826A4D" w:rsidRPr="00505727" w:rsidRDefault="00826A4D" w:rsidP="00FC0F91">
            <w:pPr>
              <w:ind w:left="113" w:right="113"/>
              <w:jc w:val="center"/>
              <w:rPr>
                <w:lang w:val="uk-UA"/>
              </w:rPr>
            </w:pPr>
            <w:r w:rsidRPr="00505727">
              <w:rPr>
                <w:u w:val="single"/>
                <w:lang w:val="uk-UA"/>
              </w:rPr>
              <w:t>перша і остання сторінки</w:t>
            </w:r>
          </w:p>
        </w:tc>
        <w:tc>
          <w:tcPr>
            <w:tcW w:w="992" w:type="dxa"/>
            <w:shd w:val="clear" w:color="auto" w:fill="auto"/>
            <w:textDirection w:val="btLr"/>
            <w:vAlign w:val="center"/>
          </w:tcPr>
          <w:p w14:paraId="3F7793AB" w14:textId="77777777" w:rsidR="00826A4D" w:rsidRPr="00505727" w:rsidRDefault="00826A4D" w:rsidP="006D426C">
            <w:pPr>
              <w:ind w:left="113" w:right="113"/>
              <w:jc w:val="center"/>
              <w:rPr>
                <w:lang w:val="uk-UA"/>
              </w:rPr>
            </w:pPr>
            <w:r w:rsidRPr="00505727">
              <w:rPr>
                <w:lang w:val="uk-UA"/>
              </w:rPr>
              <w:t>Мова</w:t>
            </w:r>
          </w:p>
        </w:tc>
        <w:tc>
          <w:tcPr>
            <w:tcW w:w="1276" w:type="dxa"/>
            <w:shd w:val="clear" w:color="auto" w:fill="auto"/>
            <w:textDirection w:val="btLr"/>
            <w:vAlign w:val="center"/>
          </w:tcPr>
          <w:p w14:paraId="6968E527" w14:textId="77777777" w:rsidR="00826A4D" w:rsidRPr="00505727" w:rsidRDefault="00A41212" w:rsidP="006D426C">
            <w:pPr>
              <w:ind w:left="113" w:right="113"/>
              <w:jc w:val="center"/>
              <w:rPr>
                <w:lang w:val="uk-UA"/>
              </w:rPr>
            </w:pPr>
            <w:r w:rsidRPr="00505727">
              <w:rPr>
                <w:lang w:val="uk-UA"/>
              </w:rPr>
              <w:t>Країна видання</w:t>
            </w:r>
          </w:p>
        </w:tc>
        <w:tc>
          <w:tcPr>
            <w:tcW w:w="1134" w:type="dxa"/>
            <w:shd w:val="clear" w:color="auto" w:fill="auto"/>
            <w:textDirection w:val="btLr"/>
          </w:tcPr>
          <w:p w14:paraId="782C07CB" w14:textId="77777777" w:rsidR="00826A4D" w:rsidRPr="00505727" w:rsidRDefault="00826A4D" w:rsidP="006D426C">
            <w:pPr>
              <w:jc w:val="center"/>
            </w:pPr>
            <w:r w:rsidRPr="00505727">
              <w:rPr>
                <w:lang w:val="uk-UA"/>
              </w:rPr>
              <w:t>Вказати імпакт-фактор</w:t>
            </w:r>
            <w:r w:rsidR="006D426C" w:rsidRPr="00505727">
              <w:rPr>
                <w:lang w:val="uk-UA"/>
              </w:rPr>
              <w:t xml:space="preserve"> видання</w:t>
            </w:r>
            <w:r w:rsidRPr="00505727">
              <w:rPr>
                <w:lang w:val="uk-UA"/>
              </w:rPr>
              <w:t xml:space="preserve"> та кількість цитувань</w:t>
            </w:r>
            <w:r w:rsidR="006D426C" w:rsidRPr="00505727">
              <w:rPr>
                <w:lang w:val="uk-UA"/>
              </w:rPr>
              <w:t xml:space="preserve"> публікації,</w:t>
            </w:r>
            <w:r w:rsidRPr="00505727">
              <w:rPr>
                <w:lang w:val="uk-UA"/>
              </w:rPr>
              <w:t xml:space="preserve"> за наявності</w:t>
            </w:r>
          </w:p>
        </w:tc>
        <w:tc>
          <w:tcPr>
            <w:tcW w:w="1701" w:type="dxa"/>
            <w:textDirection w:val="btLr"/>
            <w:vAlign w:val="center"/>
          </w:tcPr>
          <w:p w14:paraId="4C33F5E6" w14:textId="77777777" w:rsidR="00826A4D" w:rsidRPr="00505727" w:rsidRDefault="00826A4D" w:rsidP="006D426C">
            <w:pPr>
              <w:pStyle w:val="1"/>
              <w:jc w:val="center"/>
              <w:rPr>
                <w:b w:val="0"/>
                <w:sz w:val="20"/>
              </w:rPr>
            </w:pPr>
            <w:r w:rsidRPr="00505727">
              <w:rPr>
                <w:b w:val="0"/>
                <w:sz w:val="20"/>
              </w:rPr>
              <w:t>Вказати  наукометричну базу, в якій зареєстровано журнал/збірник, за наявності</w:t>
            </w:r>
          </w:p>
        </w:tc>
        <w:tc>
          <w:tcPr>
            <w:tcW w:w="1962" w:type="dxa"/>
            <w:textDirection w:val="btLr"/>
            <w:vAlign w:val="center"/>
          </w:tcPr>
          <w:p w14:paraId="006D5BD7" w14:textId="77777777" w:rsidR="00826A4D" w:rsidRPr="00505727" w:rsidRDefault="00826A4D" w:rsidP="00E839B6">
            <w:pPr>
              <w:ind w:left="113" w:right="113"/>
              <w:jc w:val="center"/>
              <w:rPr>
                <w:lang w:val="uk-UA"/>
              </w:rPr>
            </w:pPr>
            <w:r w:rsidRPr="00505727">
              <w:rPr>
                <w:lang w:val="en-US"/>
              </w:rPr>
              <w:t>Web</w:t>
            </w:r>
            <w:r w:rsidRPr="00505727">
              <w:rPr>
                <w:lang w:val="uk-UA"/>
              </w:rPr>
              <w:t>-посилання на статтю, за наявності</w:t>
            </w:r>
          </w:p>
        </w:tc>
      </w:tr>
      <w:tr w:rsidR="00826A4D" w:rsidRPr="00505727" w14:paraId="3ABBCB97" w14:textId="77777777" w:rsidTr="003D3ACF">
        <w:tc>
          <w:tcPr>
            <w:tcW w:w="704" w:type="dxa"/>
            <w:shd w:val="clear" w:color="auto" w:fill="auto"/>
          </w:tcPr>
          <w:p w14:paraId="1A81ED67" w14:textId="77777777" w:rsidR="00826A4D" w:rsidRPr="00505727" w:rsidRDefault="00826A4D" w:rsidP="00CE1FBD">
            <w:pPr>
              <w:jc w:val="center"/>
              <w:rPr>
                <w:lang w:val="uk-UA"/>
              </w:rPr>
            </w:pPr>
            <w:r w:rsidRPr="00505727">
              <w:rPr>
                <w:lang w:val="uk-UA"/>
              </w:rPr>
              <w:t>1</w:t>
            </w:r>
          </w:p>
        </w:tc>
        <w:tc>
          <w:tcPr>
            <w:tcW w:w="1695" w:type="dxa"/>
            <w:shd w:val="clear" w:color="auto" w:fill="auto"/>
          </w:tcPr>
          <w:p w14:paraId="057D44BD" w14:textId="77777777" w:rsidR="00826A4D" w:rsidRPr="00505727" w:rsidRDefault="00826A4D" w:rsidP="00CE1FBD">
            <w:pPr>
              <w:jc w:val="center"/>
              <w:rPr>
                <w:lang w:val="uk-UA"/>
              </w:rPr>
            </w:pPr>
            <w:r w:rsidRPr="00505727">
              <w:rPr>
                <w:lang w:val="uk-UA"/>
              </w:rPr>
              <w:t>2</w:t>
            </w:r>
          </w:p>
        </w:tc>
        <w:tc>
          <w:tcPr>
            <w:tcW w:w="3402" w:type="dxa"/>
            <w:shd w:val="clear" w:color="auto" w:fill="auto"/>
          </w:tcPr>
          <w:p w14:paraId="31C2C29B" w14:textId="77777777" w:rsidR="00826A4D" w:rsidRPr="00505727" w:rsidRDefault="00826A4D" w:rsidP="00CE1FBD">
            <w:pPr>
              <w:jc w:val="center"/>
              <w:rPr>
                <w:lang w:val="uk-UA"/>
              </w:rPr>
            </w:pPr>
            <w:r w:rsidRPr="00505727">
              <w:rPr>
                <w:lang w:val="uk-UA"/>
              </w:rPr>
              <w:t>3</w:t>
            </w:r>
          </w:p>
        </w:tc>
        <w:tc>
          <w:tcPr>
            <w:tcW w:w="1162" w:type="dxa"/>
            <w:shd w:val="clear" w:color="auto" w:fill="auto"/>
          </w:tcPr>
          <w:p w14:paraId="17B073C7" w14:textId="77777777" w:rsidR="00826A4D" w:rsidRPr="00505727" w:rsidRDefault="00826A4D" w:rsidP="00CE1FBD">
            <w:pPr>
              <w:jc w:val="center"/>
              <w:rPr>
                <w:lang w:val="uk-UA"/>
              </w:rPr>
            </w:pPr>
            <w:r w:rsidRPr="00505727">
              <w:rPr>
                <w:lang w:val="uk-UA"/>
              </w:rPr>
              <w:t>4</w:t>
            </w:r>
          </w:p>
        </w:tc>
        <w:tc>
          <w:tcPr>
            <w:tcW w:w="1560" w:type="dxa"/>
            <w:shd w:val="clear" w:color="auto" w:fill="auto"/>
          </w:tcPr>
          <w:p w14:paraId="675646FF" w14:textId="77777777" w:rsidR="00826A4D" w:rsidRPr="00505727" w:rsidRDefault="00826A4D" w:rsidP="00CE1FBD">
            <w:pPr>
              <w:jc w:val="center"/>
              <w:rPr>
                <w:lang w:val="uk-UA"/>
              </w:rPr>
            </w:pPr>
            <w:r w:rsidRPr="00505727">
              <w:rPr>
                <w:lang w:val="uk-UA"/>
              </w:rPr>
              <w:t>5</w:t>
            </w:r>
          </w:p>
        </w:tc>
        <w:tc>
          <w:tcPr>
            <w:tcW w:w="992" w:type="dxa"/>
            <w:shd w:val="clear" w:color="auto" w:fill="auto"/>
          </w:tcPr>
          <w:p w14:paraId="73EE9D32" w14:textId="77777777" w:rsidR="00826A4D" w:rsidRPr="00505727" w:rsidRDefault="00826A4D" w:rsidP="00CE1FBD">
            <w:pPr>
              <w:jc w:val="center"/>
              <w:rPr>
                <w:lang w:val="uk-UA"/>
              </w:rPr>
            </w:pPr>
            <w:r w:rsidRPr="00505727">
              <w:rPr>
                <w:lang w:val="uk-UA"/>
              </w:rPr>
              <w:t>6</w:t>
            </w:r>
          </w:p>
        </w:tc>
        <w:tc>
          <w:tcPr>
            <w:tcW w:w="1276" w:type="dxa"/>
            <w:shd w:val="clear" w:color="auto" w:fill="auto"/>
          </w:tcPr>
          <w:p w14:paraId="24116AF8" w14:textId="77777777" w:rsidR="00826A4D" w:rsidRPr="00505727" w:rsidRDefault="00826A4D" w:rsidP="00CE1FBD">
            <w:pPr>
              <w:jc w:val="center"/>
              <w:rPr>
                <w:lang w:val="uk-UA"/>
              </w:rPr>
            </w:pPr>
            <w:r w:rsidRPr="00505727">
              <w:rPr>
                <w:lang w:val="uk-UA"/>
              </w:rPr>
              <w:t>7</w:t>
            </w:r>
          </w:p>
        </w:tc>
        <w:tc>
          <w:tcPr>
            <w:tcW w:w="1134" w:type="dxa"/>
            <w:shd w:val="clear" w:color="auto" w:fill="auto"/>
          </w:tcPr>
          <w:p w14:paraId="4B4183D6" w14:textId="77777777" w:rsidR="00826A4D" w:rsidRPr="00505727" w:rsidRDefault="00826A4D" w:rsidP="00CE1FBD">
            <w:pPr>
              <w:jc w:val="center"/>
              <w:rPr>
                <w:lang w:val="uk-UA"/>
              </w:rPr>
            </w:pPr>
            <w:r w:rsidRPr="00505727">
              <w:rPr>
                <w:lang w:val="uk-UA"/>
              </w:rPr>
              <w:t>8</w:t>
            </w:r>
          </w:p>
        </w:tc>
        <w:tc>
          <w:tcPr>
            <w:tcW w:w="1701" w:type="dxa"/>
          </w:tcPr>
          <w:p w14:paraId="2B6B771E" w14:textId="77777777" w:rsidR="00826A4D" w:rsidRPr="00505727" w:rsidRDefault="00826A4D" w:rsidP="00CE1FBD">
            <w:pPr>
              <w:jc w:val="center"/>
              <w:rPr>
                <w:lang w:val="uk-UA"/>
              </w:rPr>
            </w:pPr>
            <w:r w:rsidRPr="00505727">
              <w:rPr>
                <w:lang w:val="uk-UA"/>
              </w:rPr>
              <w:t>9</w:t>
            </w:r>
          </w:p>
        </w:tc>
        <w:tc>
          <w:tcPr>
            <w:tcW w:w="1962" w:type="dxa"/>
          </w:tcPr>
          <w:p w14:paraId="54C59396" w14:textId="77777777" w:rsidR="00826A4D" w:rsidRPr="00505727" w:rsidRDefault="00826A4D" w:rsidP="00CE1FBD">
            <w:pPr>
              <w:jc w:val="center"/>
              <w:rPr>
                <w:lang w:val="uk-UA"/>
              </w:rPr>
            </w:pPr>
            <w:r w:rsidRPr="00505727">
              <w:rPr>
                <w:lang w:val="uk-UA"/>
              </w:rPr>
              <w:t>10</w:t>
            </w:r>
          </w:p>
        </w:tc>
      </w:tr>
      <w:tr w:rsidR="00826A4D" w:rsidRPr="00505727" w14:paraId="73A325E2" w14:textId="77777777" w:rsidTr="003D3ACF">
        <w:tc>
          <w:tcPr>
            <w:tcW w:w="15588" w:type="dxa"/>
            <w:gridSpan w:val="10"/>
            <w:shd w:val="clear" w:color="auto" w:fill="auto"/>
          </w:tcPr>
          <w:p w14:paraId="517E417C" w14:textId="77777777" w:rsidR="00826A4D" w:rsidRPr="00505727" w:rsidRDefault="00826A4D" w:rsidP="00CE1FBD">
            <w:pPr>
              <w:jc w:val="center"/>
              <w:rPr>
                <w:b/>
                <w:lang w:val="uk-UA"/>
              </w:rPr>
            </w:pPr>
            <w:r w:rsidRPr="00505727">
              <w:rPr>
                <w:b/>
                <w:lang w:val="uk-UA"/>
              </w:rPr>
              <w:t xml:space="preserve">Видання, які включені до міжнародної наукометричної бази даних </w:t>
            </w:r>
            <w:r w:rsidRPr="00505727">
              <w:rPr>
                <w:b/>
                <w:lang w:val="en-US"/>
              </w:rPr>
              <w:t>Scopus</w:t>
            </w:r>
          </w:p>
        </w:tc>
      </w:tr>
      <w:tr w:rsidR="003D3ACF" w:rsidRPr="00505727" w14:paraId="477B639E" w14:textId="77777777" w:rsidTr="003D3ACF">
        <w:tc>
          <w:tcPr>
            <w:tcW w:w="704" w:type="dxa"/>
            <w:shd w:val="clear" w:color="auto" w:fill="auto"/>
          </w:tcPr>
          <w:p w14:paraId="54F14842" w14:textId="77777777" w:rsidR="003D3ACF" w:rsidRPr="002D3D4C" w:rsidRDefault="003D3ACF" w:rsidP="005E7017">
            <w:pPr>
              <w:pStyle w:val="aff1"/>
              <w:numPr>
                <w:ilvl w:val="0"/>
                <w:numId w:val="16"/>
              </w:numPr>
              <w:ind w:left="357" w:hanging="357"/>
              <w:jc w:val="center"/>
              <w:rPr>
                <w:lang w:val="uk-UA"/>
              </w:rPr>
            </w:pPr>
          </w:p>
        </w:tc>
        <w:tc>
          <w:tcPr>
            <w:tcW w:w="1695" w:type="dxa"/>
            <w:shd w:val="clear" w:color="auto" w:fill="auto"/>
          </w:tcPr>
          <w:p w14:paraId="476E013D" w14:textId="0D9D261F" w:rsidR="003D3ACF" w:rsidRPr="003D3ACF" w:rsidRDefault="003D3ACF" w:rsidP="003D3ACF">
            <w:pPr>
              <w:spacing w:line="256" w:lineRule="auto"/>
              <w:rPr>
                <w:lang w:val="uk-UA" w:eastAsia="en-US"/>
              </w:rPr>
            </w:pPr>
            <w:r w:rsidRPr="003D3ACF">
              <w:rPr>
                <w:lang w:val="uk-UA"/>
              </w:rPr>
              <w:t>Lopushniak V.I, Hrytsuliak H.M, Kotsiubynsky A.O, Lopushniak H.S.</w:t>
            </w:r>
          </w:p>
        </w:tc>
        <w:tc>
          <w:tcPr>
            <w:tcW w:w="3402" w:type="dxa"/>
            <w:shd w:val="clear" w:color="auto" w:fill="auto"/>
          </w:tcPr>
          <w:p w14:paraId="62326543" w14:textId="60CC34E6" w:rsidR="003D3ACF" w:rsidRPr="003D3ACF" w:rsidRDefault="003D3ACF" w:rsidP="003D3ACF">
            <w:pPr>
              <w:spacing w:line="256" w:lineRule="auto"/>
              <w:rPr>
                <w:lang w:val="uk-UA" w:eastAsia="en-US"/>
              </w:rPr>
            </w:pPr>
            <w:r w:rsidRPr="003D3ACF">
              <w:rPr>
                <w:lang w:val="uk-UA"/>
              </w:rPr>
              <w:t>Forecasting the Productivity of the Agrophytocenoses of the Miscanthus Giganteus for the Fertilization Based on the Wastewater Sedimentation Using Artificial Neural Networks. Ecological Engineering &amp; Environmental Technology. 2021;22(3):11-19. DOI: https://doi.org/10.12912/27197050/134867</w:t>
            </w:r>
          </w:p>
        </w:tc>
        <w:tc>
          <w:tcPr>
            <w:tcW w:w="1162" w:type="dxa"/>
            <w:shd w:val="clear" w:color="auto" w:fill="auto"/>
          </w:tcPr>
          <w:p w14:paraId="4263AEF4" w14:textId="151639E4" w:rsidR="003D3ACF" w:rsidRPr="003D3ACF" w:rsidRDefault="003D3ACF" w:rsidP="003D3ACF">
            <w:pPr>
              <w:spacing w:line="256" w:lineRule="auto"/>
              <w:rPr>
                <w:lang w:val="uk-UA" w:eastAsia="en-US"/>
              </w:rPr>
            </w:pPr>
            <w:r w:rsidRPr="003D3ACF">
              <w:rPr>
                <w:lang w:val="uk-UA"/>
              </w:rPr>
              <w:t xml:space="preserve">Ecological Engineering &amp; Environmental Technology. 2021;22(3):С. 11-19. </w:t>
            </w:r>
          </w:p>
        </w:tc>
        <w:tc>
          <w:tcPr>
            <w:tcW w:w="1560" w:type="dxa"/>
            <w:shd w:val="clear" w:color="auto" w:fill="auto"/>
          </w:tcPr>
          <w:p w14:paraId="053BAAE6" w14:textId="68ADD2F4" w:rsidR="003D3ACF" w:rsidRPr="003D3ACF" w:rsidRDefault="003D3ACF" w:rsidP="003D3ACF">
            <w:pPr>
              <w:spacing w:line="256" w:lineRule="auto"/>
              <w:jc w:val="center"/>
              <w:rPr>
                <w:lang w:val="uk-UA" w:eastAsia="en-US"/>
              </w:rPr>
            </w:pPr>
            <w:r w:rsidRPr="003D3ACF">
              <w:rPr>
                <w:lang w:val="uk-UA"/>
              </w:rPr>
              <w:t>0,8</w:t>
            </w:r>
            <w:r w:rsidR="00D238DC">
              <w:rPr>
                <w:lang w:val="uk-UA"/>
              </w:rPr>
              <w:t xml:space="preserve"> д.а.</w:t>
            </w:r>
          </w:p>
        </w:tc>
        <w:tc>
          <w:tcPr>
            <w:tcW w:w="992" w:type="dxa"/>
            <w:shd w:val="clear" w:color="auto" w:fill="auto"/>
          </w:tcPr>
          <w:p w14:paraId="5D17EE61" w14:textId="718BDB9D" w:rsidR="003D3ACF" w:rsidRPr="003D3ACF" w:rsidRDefault="003D3ACF" w:rsidP="003D3ACF">
            <w:pPr>
              <w:spacing w:line="256" w:lineRule="auto"/>
              <w:jc w:val="center"/>
              <w:rPr>
                <w:lang w:val="uk-UA" w:eastAsia="en-US"/>
              </w:rPr>
            </w:pPr>
            <w:r w:rsidRPr="003D3ACF">
              <w:rPr>
                <w:lang w:val="uk-UA"/>
              </w:rPr>
              <w:t>Англ.</w:t>
            </w:r>
          </w:p>
        </w:tc>
        <w:tc>
          <w:tcPr>
            <w:tcW w:w="1276" w:type="dxa"/>
            <w:shd w:val="clear" w:color="auto" w:fill="auto"/>
          </w:tcPr>
          <w:p w14:paraId="7A20DB3F" w14:textId="1D74FABE" w:rsidR="003D3ACF" w:rsidRPr="003D3ACF" w:rsidRDefault="003D3ACF" w:rsidP="003D3ACF">
            <w:pPr>
              <w:spacing w:line="256" w:lineRule="auto"/>
              <w:jc w:val="center"/>
              <w:rPr>
                <w:lang w:val="uk-UA" w:eastAsia="en-US"/>
              </w:rPr>
            </w:pPr>
            <w:r w:rsidRPr="003D3ACF">
              <w:rPr>
                <w:lang w:val="uk-UA"/>
              </w:rPr>
              <w:t>Польща</w:t>
            </w:r>
          </w:p>
        </w:tc>
        <w:tc>
          <w:tcPr>
            <w:tcW w:w="1134" w:type="dxa"/>
            <w:shd w:val="clear" w:color="auto" w:fill="auto"/>
          </w:tcPr>
          <w:p w14:paraId="59880230" w14:textId="13439894" w:rsidR="003D3ACF" w:rsidRPr="003D3ACF" w:rsidRDefault="00870B66" w:rsidP="003D3ACF">
            <w:pPr>
              <w:spacing w:line="256" w:lineRule="auto"/>
              <w:jc w:val="center"/>
              <w:rPr>
                <w:lang w:val="uk-UA" w:eastAsia="en-US"/>
              </w:rPr>
            </w:pPr>
            <w:r>
              <w:rPr>
                <w:lang w:val="uk-UA" w:eastAsia="en-US"/>
              </w:rPr>
              <w:t>0,407</w:t>
            </w:r>
          </w:p>
        </w:tc>
        <w:tc>
          <w:tcPr>
            <w:tcW w:w="1701" w:type="dxa"/>
          </w:tcPr>
          <w:p w14:paraId="51C8C07B" w14:textId="2BC4034C" w:rsidR="003D3ACF" w:rsidRPr="003D3ACF" w:rsidRDefault="003D3ACF" w:rsidP="003D3ACF">
            <w:pPr>
              <w:spacing w:line="256" w:lineRule="auto"/>
              <w:rPr>
                <w:lang w:val="uk-UA" w:eastAsia="en-US"/>
              </w:rPr>
            </w:pPr>
            <w:r w:rsidRPr="003D3ACF">
              <w:rPr>
                <w:b/>
                <w:lang w:val="en-US"/>
              </w:rPr>
              <w:t>Scopus</w:t>
            </w:r>
          </w:p>
        </w:tc>
        <w:tc>
          <w:tcPr>
            <w:tcW w:w="1962" w:type="dxa"/>
          </w:tcPr>
          <w:p w14:paraId="19BF3DE6" w14:textId="77777777" w:rsidR="003D3ACF" w:rsidRPr="003D3ACF" w:rsidRDefault="003D3ACF" w:rsidP="003D3ACF">
            <w:pPr>
              <w:jc w:val="both"/>
              <w:rPr>
                <w:lang w:val="uk-UA"/>
              </w:rPr>
            </w:pPr>
            <w:r w:rsidRPr="003D3ACF">
              <w:rPr>
                <w:lang w:val="uk-UA"/>
              </w:rPr>
              <w:t xml:space="preserve">DOI: </w:t>
            </w:r>
            <w:hyperlink r:id="rId74" w:history="1">
              <w:r w:rsidRPr="003D3ACF">
                <w:rPr>
                  <w:rStyle w:val="af9"/>
                  <w:lang w:val="uk-UA"/>
                </w:rPr>
                <w:t>https://doi.org/10.12912/27197050/134867</w:t>
              </w:r>
            </w:hyperlink>
          </w:p>
          <w:p w14:paraId="1D8D0EBE" w14:textId="12171870" w:rsidR="003D3ACF" w:rsidRPr="003D3ACF" w:rsidRDefault="003D3ACF" w:rsidP="003D3ACF">
            <w:pPr>
              <w:spacing w:line="256" w:lineRule="auto"/>
              <w:rPr>
                <w:lang w:val="uk-UA" w:eastAsia="en-US"/>
              </w:rPr>
            </w:pPr>
          </w:p>
        </w:tc>
      </w:tr>
      <w:tr w:rsidR="003D3ACF" w:rsidRPr="003D3ACF" w14:paraId="49D99484" w14:textId="77777777" w:rsidTr="003D3ACF">
        <w:tc>
          <w:tcPr>
            <w:tcW w:w="704" w:type="dxa"/>
            <w:shd w:val="clear" w:color="auto" w:fill="auto"/>
          </w:tcPr>
          <w:p w14:paraId="2342F648" w14:textId="77777777" w:rsidR="003D3ACF" w:rsidRPr="002D3D4C" w:rsidRDefault="003D3ACF" w:rsidP="005E7017">
            <w:pPr>
              <w:pStyle w:val="aff1"/>
              <w:numPr>
                <w:ilvl w:val="0"/>
                <w:numId w:val="16"/>
              </w:numPr>
              <w:ind w:left="357" w:hanging="357"/>
              <w:jc w:val="center"/>
              <w:rPr>
                <w:lang w:val="uk-UA"/>
              </w:rPr>
            </w:pPr>
          </w:p>
        </w:tc>
        <w:tc>
          <w:tcPr>
            <w:tcW w:w="1695" w:type="dxa"/>
            <w:shd w:val="clear" w:color="auto" w:fill="auto"/>
          </w:tcPr>
          <w:p w14:paraId="5AEEFDF3" w14:textId="0247A288" w:rsidR="003D3ACF" w:rsidRPr="000078ED" w:rsidRDefault="003D3ACF" w:rsidP="003D3ACF">
            <w:pPr>
              <w:spacing w:line="256" w:lineRule="auto"/>
              <w:rPr>
                <w:rStyle w:val="linktext"/>
                <w:rFonts w:eastAsiaTheme="majorEastAsia"/>
                <w:lang w:val="uk-UA" w:eastAsia="en-US"/>
              </w:rPr>
            </w:pPr>
            <w:r>
              <w:rPr>
                <w:lang w:val="en-US"/>
              </w:rPr>
              <w:t>Oksana</w:t>
            </w:r>
            <w:r w:rsidRPr="000078ED">
              <w:rPr>
                <w:lang w:val="uk-UA"/>
              </w:rPr>
              <w:t xml:space="preserve"> </w:t>
            </w:r>
            <w:r>
              <w:rPr>
                <w:lang w:val="en-US"/>
              </w:rPr>
              <w:t>ZAKHAROVA</w:t>
            </w:r>
            <w:r w:rsidRPr="000078ED">
              <w:rPr>
                <w:lang w:val="uk-UA"/>
              </w:rPr>
              <w:t>,</w:t>
            </w:r>
            <w:r w:rsidR="00D238DC">
              <w:rPr>
                <w:lang w:val="uk-UA"/>
              </w:rPr>
              <w:t xml:space="preserve"> </w:t>
            </w:r>
            <w:r w:rsidRPr="003D3ACF">
              <w:rPr>
                <w:lang w:val="en-US"/>
              </w:rPr>
              <w:t>Halyna</w:t>
            </w:r>
            <w:r w:rsidRPr="000078ED">
              <w:rPr>
                <w:lang w:val="uk-UA"/>
              </w:rPr>
              <w:t xml:space="preserve"> </w:t>
            </w:r>
            <w:r w:rsidRPr="003D3ACF">
              <w:rPr>
                <w:lang w:val="en-US"/>
              </w:rPr>
              <w:t>LOPUSHNIAK</w:t>
            </w:r>
            <w:r>
              <w:rPr>
                <w:lang w:val="uk-UA"/>
              </w:rPr>
              <w:t>,</w:t>
            </w:r>
            <w:r w:rsidRPr="000078ED">
              <w:rPr>
                <w:lang w:val="uk-UA"/>
              </w:rPr>
              <w:t xml:space="preserve"> </w:t>
            </w:r>
            <w:r w:rsidRPr="003D3ACF">
              <w:rPr>
                <w:lang w:val="en-US"/>
              </w:rPr>
              <w:t>Kateryna</w:t>
            </w:r>
            <w:r w:rsidRPr="000078ED">
              <w:rPr>
                <w:lang w:val="uk-UA"/>
              </w:rPr>
              <w:t xml:space="preserve"> </w:t>
            </w:r>
            <w:r w:rsidRPr="003D3ACF">
              <w:rPr>
                <w:lang w:val="en-US"/>
              </w:rPr>
              <w:t>SKIBSKA</w:t>
            </w:r>
            <w:r w:rsidRPr="000078ED">
              <w:rPr>
                <w:lang w:val="uk-UA"/>
              </w:rPr>
              <w:t xml:space="preserve"> </w:t>
            </w:r>
          </w:p>
        </w:tc>
        <w:tc>
          <w:tcPr>
            <w:tcW w:w="3402" w:type="dxa"/>
            <w:shd w:val="clear" w:color="auto" w:fill="auto"/>
          </w:tcPr>
          <w:p w14:paraId="1D912C4B" w14:textId="53E8FD3F" w:rsidR="003D3ACF" w:rsidRPr="002D3D4C" w:rsidRDefault="003D3ACF" w:rsidP="003D3ACF">
            <w:pPr>
              <w:spacing w:line="256" w:lineRule="auto"/>
              <w:rPr>
                <w:lang w:val="en-GB" w:eastAsia="en-US"/>
              </w:rPr>
            </w:pPr>
            <w:r w:rsidRPr="003D3ACF">
              <w:rPr>
                <w:lang w:val="en-US"/>
              </w:rPr>
              <w:t xml:space="preserve">CURRENT TRENDS IN THE DEVELOPMENT OF UKRAINIAN LABOR MARKET </w:t>
            </w:r>
          </w:p>
        </w:tc>
        <w:tc>
          <w:tcPr>
            <w:tcW w:w="1162" w:type="dxa"/>
            <w:shd w:val="clear" w:color="auto" w:fill="auto"/>
          </w:tcPr>
          <w:p w14:paraId="655D0AFE" w14:textId="2C484350" w:rsidR="003D3ACF" w:rsidRPr="002D3D4C" w:rsidRDefault="003D3ACF" w:rsidP="003D3ACF">
            <w:pPr>
              <w:spacing w:line="256" w:lineRule="auto"/>
              <w:rPr>
                <w:lang w:val="en-GB" w:eastAsia="en-US"/>
              </w:rPr>
            </w:pPr>
            <w:r w:rsidRPr="003D3ACF">
              <w:rPr>
                <w:lang w:val="en-US"/>
              </w:rPr>
              <w:t>Business, Management and Economics Engineering</w:t>
            </w:r>
          </w:p>
        </w:tc>
        <w:tc>
          <w:tcPr>
            <w:tcW w:w="1560" w:type="dxa"/>
            <w:shd w:val="clear" w:color="auto" w:fill="auto"/>
          </w:tcPr>
          <w:p w14:paraId="3D7B92A2" w14:textId="6AC3BD1C" w:rsidR="003D3ACF" w:rsidRPr="00D238DC" w:rsidRDefault="00D238DC" w:rsidP="00D238DC">
            <w:pPr>
              <w:spacing w:line="256" w:lineRule="auto"/>
              <w:jc w:val="center"/>
              <w:rPr>
                <w:lang w:val="uk-UA" w:eastAsia="en-US"/>
              </w:rPr>
            </w:pPr>
            <w:r>
              <w:rPr>
                <w:lang w:val="uk-UA" w:eastAsia="en-US"/>
              </w:rPr>
              <w:t>0,6 д.а.</w:t>
            </w:r>
          </w:p>
        </w:tc>
        <w:tc>
          <w:tcPr>
            <w:tcW w:w="992" w:type="dxa"/>
            <w:shd w:val="clear" w:color="auto" w:fill="auto"/>
          </w:tcPr>
          <w:p w14:paraId="48B51AF5" w14:textId="633F7EAF" w:rsidR="003D3ACF" w:rsidRPr="002D3D4C" w:rsidRDefault="003D3ACF" w:rsidP="003D3ACF">
            <w:pPr>
              <w:spacing w:line="256" w:lineRule="auto"/>
              <w:jc w:val="center"/>
              <w:rPr>
                <w:lang w:val="uk-UA" w:eastAsia="en-US"/>
              </w:rPr>
            </w:pPr>
            <w:r>
              <w:rPr>
                <w:lang w:val="uk-UA" w:eastAsia="en-US"/>
              </w:rPr>
              <w:t>англ.</w:t>
            </w:r>
          </w:p>
        </w:tc>
        <w:tc>
          <w:tcPr>
            <w:tcW w:w="1276" w:type="dxa"/>
            <w:shd w:val="clear" w:color="auto" w:fill="auto"/>
          </w:tcPr>
          <w:p w14:paraId="66D7F521" w14:textId="362A05D3" w:rsidR="003D3ACF" w:rsidRPr="002D3D4C" w:rsidRDefault="003D3ACF" w:rsidP="003D3ACF">
            <w:pPr>
              <w:spacing w:line="256" w:lineRule="auto"/>
              <w:jc w:val="center"/>
              <w:rPr>
                <w:lang w:val="uk-UA" w:eastAsia="en-US"/>
              </w:rPr>
            </w:pPr>
            <w:r>
              <w:rPr>
                <w:lang w:val="uk-UA" w:eastAsia="en-US"/>
              </w:rPr>
              <w:t>Литва</w:t>
            </w:r>
          </w:p>
        </w:tc>
        <w:tc>
          <w:tcPr>
            <w:tcW w:w="1134" w:type="dxa"/>
            <w:shd w:val="clear" w:color="auto" w:fill="auto"/>
          </w:tcPr>
          <w:p w14:paraId="05E3E1D0" w14:textId="1CF2058B" w:rsidR="003D3ACF" w:rsidRPr="00870B66" w:rsidRDefault="00870B66" w:rsidP="003D3ACF">
            <w:pPr>
              <w:spacing w:line="256" w:lineRule="auto"/>
              <w:jc w:val="center"/>
              <w:rPr>
                <w:lang w:val="uk-UA" w:eastAsia="en-US"/>
              </w:rPr>
            </w:pPr>
            <w:r>
              <w:rPr>
                <w:lang w:val="uk-UA" w:eastAsia="en-US"/>
              </w:rPr>
              <w:t>0,42</w:t>
            </w:r>
          </w:p>
        </w:tc>
        <w:tc>
          <w:tcPr>
            <w:tcW w:w="1701" w:type="dxa"/>
          </w:tcPr>
          <w:p w14:paraId="125A8E7B" w14:textId="702B410C" w:rsidR="003D3ACF" w:rsidRPr="00254A55" w:rsidRDefault="003D3ACF" w:rsidP="003D3ACF">
            <w:pPr>
              <w:spacing w:line="256" w:lineRule="auto"/>
              <w:rPr>
                <w:lang w:val="en-US" w:eastAsia="en-US"/>
              </w:rPr>
            </w:pPr>
            <w:r w:rsidRPr="002D3D4C">
              <w:rPr>
                <w:lang w:val="en-US" w:eastAsia="en-US"/>
              </w:rPr>
              <w:t>Scopus</w:t>
            </w:r>
            <w:r w:rsidR="00254A55">
              <w:rPr>
                <w:lang w:eastAsia="en-US"/>
              </w:rPr>
              <w:t xml:space="preserve">, </w:t>
            </w:r>
            <w:r w:rsidR="00254A55">
              <w:rPr>
                <w:lang w:val="en-US" w:eastAsia="en-US"/>
              </w:rPr>
              <w:t>WoS</w:t>
            </w:r>
          </w:p>
        </w:tc>
        <w:tc>
          <w:tcPr>
            <w:tcW w:w="1962" w:type="dxa"/>
          </w:tcPr>
          <w:p w14:paraId="3718B4B7" w14:textId="45217C8E" w:rsidR="003D3ACF" w:rsidRPr="003D3ACF" w:rsidRDefault="003D3ACF" w:rsidP="003D3ACF">
            <w:pPr>
              <w:spacing w:line="256" w:lineRule="auto"/>
              <w:rPr>
                <w:lang w:val="uk-UA"/>
              </w:rPr>
            </w:pPr>
            <w:r>
              <w:rPr>
                <w:lang w:val="uk-UA"/>
              </w:rPr>
              <w:t>Прийнято до друку</w:t>
            </w:r>
          </w:p>
        </w:tc>
      </w:tr>
      <w:tr w:rsidR="00D238DC" w:rsidRPr="00421461" w14:paraId="6A95B486" w14:textId="77777777" w:rsidTr="003D3ACF">
        <w:tc>
          <w:tcPr>
            <w:tcW w:w="704" w:type="dxa"/>
            <w:shd w:val="clear" w:color="auto" w:fill="auto"/>
          </w:tcPr>
          <w:p w14:paraId="53470F7F" w14:textId="77777777" w:rsidR="00D238DC" w:rsidRPr="002D3D4C" w:rsidRDefault="00D238DC" w:rsidP="005E7017">
            <w:pPr>
              <w:pStyle w:val="aff1"/>
              <w:numPr>
                <w:ilvl w:val="0"/>
                <w:numId w:val="16"/>
              </w:numPr>
              <w:ind w:left="357" w:hanging="357"/>
              <w:jc w:val="center"/>
              <w:rPr>
                <w:lang w:val="uk-UA"/>
              </w:rPr>
            </w:pPr>
          </w:p>
        </w:tc>
        <w:tc>
          <w:tcPr>
            <w:tcW w:w="1695" w:type="dxa"/>
            <w:shd w:val="clear" w:color="auto" w:fill="auto"/>
          </w:tcPr>
          <w:p w14:paraId="682A51EF" w14:textId="799B97C4" w:rsidR="00D238DC" w:rsidRDefault="00D238DC" w:rsidP="00D238DC">
            <w:pPr>
              <w:spacing w:line="256" w:lineRule="auto"/>
              <w:rPr>
                <w:lang w:val="en-US"/>
              </w:rPr>
            </w:pPr>
            <w:r w:rsidRPr="00D238DC">
              <w:rPr>
                <w:lang w:val="en-US"/>
              </w:rPr>
              <w:t>H Lopuschnyak, N Chala and O Poplavska</w:t>
            </w:r>
          </w:p>
        </w:tc>
        <w:tc>
          <w:tcPr>
            <w:tcW w:w="3402" w:type="dxa"/>
            <w:shd w:val="clear" w:color="auto" w:fill="auto"/>
          </w:tcPr>
          <w:p w14:paraId="00F55D04" w14:textId="77777777" w:rsidR="00D238DC" w:rsidRPr="00D238DC" w:rsidRDefault="00D238DC" w:rsidP="00D238DC">
            <w:pPr>
              <w:spacing w:line="256" w:lineRule="auto"/>
              <w:rPr>
                <w:lang w:val="en-US"/>
              </w:rPr>
            </w:pPr>
            <w:r w:rsidRPr="00D238DC">
              <w:rPr>
                <w:lang w:val="en-US"/>
              </w:rPr>
              <w:t>Socio-economic determinants of the ecosystem of sustainable development of Ukraine</w:t>
            </w:r>
          </w:p>
          <w:p w14:paraId="3A9633C3" w14:textId="5FFE15ED" w:rsidR="00D238DC" w:rsidRPr="003D3ACF" w:rsidRDefault="00D238DC" w:rsidP="00D238DC">
            <w:pPr>
              <w:spacing w:line="256" w:lineRule="auto"/>
              <w:rPr>
                <w:lang w:val="en-US"/>
              </w:rPr>
            </w:pPr>
            <w:r w:rsidRPr="00D238DC">
              <w:rPr>
                <w:lang w:val="en-US"/>
              </w:rPr>
              <w:t>https://iopscience.iop.org/article/10.1088/1755-1315/915/1/012019</w:t>
            </w:r>
          </w:p>
        </w:tc>
        <w:tc>
          <w:tcPr>
            <w:tcW w:w="1162" w:type="dxa"/>
            <w:shd w:val="clear" w:color="auto" w:fill="auto"/>
          </w:tcPr>
          <w:p w14:paraId="2F4C95EF" w14:textId="21E9A6F9" w:rsidR="00D238DC" w:rsidRPr="008A3F1A" w:rsidRDefault="00D238DC" w:rsidP="00D238DC">
            <w:pPr>
              <w:spacing w:line="256" w:lineRule="auto"/>
              <w:rPr>
                <w:lang w:val="uk-UA"/>
              </w:rPr>
            </w:pPr>
            <w:r w:rsidRPr="00D238DC">
              <w:rPr>
                <w:rStyle w:val="aff3"/>
                <w:i w:val="0"/>
                <w:bdr w:val="none" w:sz="0" w:space="0" w:color="auto" w:frame="1"/>
                <w:lang w:val="en-GB" w:eastAsia="en-US"/>
              </w:rPr>
              <w:t>IOP Conf. Ser.: Earth and Environmental Science Earth (EES)</w:t>
            </w:r>
            <w:r w:rsidRPr="00D238DC">
              <w:rPr>
                <w:rStyle w:val="aff3"/>
                <w:i w:val="0"/>
                <w:bdr w:val="none" w:sz="0" w:space="0" w:color="auto" w:frame="1"/>
                <w:lang w:val="en-US" w:eastAsia="en-US"/>
              </w:rPr>
              <w:t>.</w:t>
            </w:r>
            <w:r w:rsidRPr="00D238DC">
              <w:rPr>
                <w:rStyle w:val="aff3"/>
                <w:i w:val="0"/>
                <w:bdr w:val="none" w:sz="0" w:space="0" w:color="auto" w:frame="1"/>
                <w:lang w:val="en-GB" w:eastAsia="en-US"/>
              </w:rPr>
              <w:t xml:space="preserve"> </w:t>
            </w:r>
            <w:r w:rsidRPr="00D238DC">
              <w:rPr>
                <w:lang w:val="en-GB" w:eastAsia="en-US"/>
              </w:rPr>
              <w:t>2021</w:t>
            </w:r>
            <w:r w:rsidRPr="00D238DC">
              <w:rPr>
                <w:lang w:val="uk-UA" w:eastAsia="en-US"/>
              </w:rPr>
              <w:t xml:space="preserve">. </w:t>
            </w:r>
            <w:r w:rsidRPr="00D238DC">
              <w:rPr>
                <w:lang w:val="en-US" w:eastAsia="en-US"/>
              </w:rPr>
              <w:t xml:space="preserve">Vol. </w:t>
            </w:r>
            <w:r w:rsidRPr="00D238DC">
              <w:rPr>
                <w:bCs/>
                <w:bdr w:val="none" w:sz="0" w:space="0" w:color="auto" w:frame="1"/>
                <w:lang w:val="en-GB" w:eastAsia="en-US"/>
              </w:rPr>
              <w:lastRenderedPageBreak/>
              <w:t>915,</w:t>
            </w:r>
            <w:r w:rsidR="008A3F1A">
              <w:rPr>
                <w:bCs/>
                <w:bdr w:val="none" w:sz="0" w:space="0" w:color="auto" w:frame="1"/>
                <w:lang w:val="uk-UA" w:eastAsia="en-US"/>
              </w:rPr>
              <w:t xml:space="preserve"> </w:t>
            </w:r>
            <w:r w:rsidR="008A3F1A" w:rsidRPr="008A3F1A">
              <w:rPr>
                <w:bCs/>
                <w:bdr w:val="none" w:sz="0" w:space="0" w:color="auto" w:frame="1"/>
                <w:lang w:val="uk-UA" w:eastAsia="en-US"/>
              </w:rPr>
              <w:t>012019</w:t>
            </w:r>
          </w:p>
        </w:tc>
        <w:tc>
          <w:tcPr>
            <w:tcW w:w="1560" w:type="dxa"/>
            <w:shd w:val="clear" w:color="auto" w:fill="auto"/>
          </w:tcPr>
          <w:p w14:paraId="2820C05A" w14:textId="67B8094B" w:rsidR="00D238DC" w:rsidRDefault="00D238DC" w:rsidP="00D238DC">
            <w:pPr>
              <w:spacing w:line="256" w:lineRule="auto"/>
              <w:jc w:val="center"/>
              <w:rPr>
                <w:lang w:val="uk-UA" w:eastAsia="en-US"/>
              </w:rPr>
            </w:pPr>
            <w:r>
              <w:rPr>
                <w:lang w:val="uk-UA" w:eastAsia="en-US"/>
              </w:rPr>
              <w:lastRenderedPageBreak/>
              <w:t>0,6</w:t>
            </w:r>
            <w:r w:rsidRPr="002D3D4C">
              <w:rPr>
                <w:lang w:val="uk-UA" w:eastAsia="en-US"/>
              </w:rPr>
              <w:t xml:space="preserve"> д.а.</w:t>
            </w:r>
          </w:p>
        </w:tc>
        <w:tc>
          <w:tcPr>
            <w:tcW w:w="992" w:type="dxa"/>
            <w:shd w:val="clear" w:color="auto" w:fill="auto"/>
          </w:tcPr>
          <w:p w14:paraId="0B7FFDF6" w14:textId="5BD9B55A" w:rsidR="00D238DC" w:rsidRDefault="00D238DC" w:rsidP="00D238DC">
            <w:pPr>
              <w:spacing w:line="256" w:lineRule="auto"/>
              <w:jc w:val="center"/>
              <w:rPr>
                <w:lang w:val="uk-UA" w:eastAsia="en-US"/>
              </w:rPr>
            </w:pPr>
            <w:r w:rsidRPr="002D3D4C">
              <w:rPr>
                <w:lang w:val="uk-UA" w:eastAsia="en-US"/>
              </w:rPr>
              <w:t>англ.</w:t>
            </w:r>
          </w:p>
        </w:tc>
        <w:tc>
          <w:tcPr>
            <w:tcW w:w="1276" w:type="dxa"/>
            <w:shd w:val="clear" w:color="auto" w:fill="auto"/>
          </w:tcPr>
          <w:p w14:paraId="483E81DC" w14:textId="4A0F30DC" w:rsidR="00D238DC" w:rsidRDefault="00D238DC" w:rsidP="00D238DC">
            <w:pPr>
              <w:spacing w:line="256" w:lineRule="auto"/>
              <w:jc w:val="center"/>
              <w:rPr>
                <w:lang w:val="uk-UA" w:eastAsia="en-US"/>
              </w:rPr>
            </w:pPr>
            <w:r w:rsidRPr="002D3D4C">
              <w:rPr>
                <w:lang w:val="uk-UA" w:eastAsia="en-US"/>
              </w:rPr>
              <w:t>Великобританія</w:t>
            </w:r>
          </w:p>
        </w:tc>
        <w:tc>
          <w:tcPr>
            <w:tcW w:w="1134" w:type="dxa"/>
            <w:shd w:val="clear" w:color="auto" w:fill="auto"/>
          </w:tcPr>
          <w:p w14:paraId="2108B74E" w14:textId="23413411" w:rsidR="00D238DC" w:rsidRPr="002D3D4C" w:rsidRDefault="00D238DC" w:rsidP="00D238DC">
            <w:pPr>
              <w:spacing w:line="256" w:lineRule="auto"/>
              <w:jc w:val="center"/>
              <w:rPr>
                <w:lang w:val="en-US" w:eastAsia="en-US"/>
              </w:rPr>
            </w:pPr>
            <w:r w:rsidRPr="002D3D4C">
              <w:rPr>
                <w:lang w:val="uk-UA" w:eastAsia="en-US"/>
              </w:rPr>
              <w:t>0,5</w:t>
            </w:r>
            <w:r w:rsidR="00870B66">
              <w:rPr>
                <w:lang w:val="uk-UA" w:eastAsia="en-US"/>
              </w:rPr>
              <w:t>0</w:t>
            </w:r>
          </w:p>
        </w:tc>
        <w:tc>
          <w:tcPr>
            <w:tcW w:w="1701" w:type="dxa"/>
          </w:tcPr>
          <w:p w14:paraId="666CF1C4" w14:textId="753CFB7B" w:rsidR="00D238DC" w:rsidRPr="002D3D4C" w:rsidRDefault="00D238DC" w:rsidP="00D238DC">
            <w:pPr>
              <w:spacing w:line="256" w:lineRule="auto"/>
              <w:rPr>
                <w:lang w:val="en-US" w:eastAsia="en-US"/>
              </w:rPr>
            </w:pPr>
            <w:r w:rsidRPr="002D3D4C">
              <w:rPr>
                <w:lang w:val="en-US" w:eastAsia="en-US"/>
              </w:rPr>
              <w:t>Scopus</w:t>
            </w:r>
          </w:p>
        </w:tc>
        <w:tc>
          <w:tcPr>
            <w:tcW w:w="1962" w:type="dxa"/>
          </w:tcPr>
          <w:p w14:paraId="771AFF6A" w14:textId="77777777" w:rsidR="00D238DC" w:rsidRPr="00B34F26" w:rsidRDefault="004A3771" w:rsidP="00D238DC">
            <w:pPr>
              <w:jc w:val="center"/>
              <w:rPr>
                <w:lang w:val="uk-UA"/>
              </w:rPr>
            </w:pPr>
            <w:hyperlink r:id="rId75" w:history="1">
              <w:r w:rsidR="00D238DC" w:rsidRPr="00B34F26">
                <w:rPr>
                  <w:rStyle w:val="af9"/>
                  <w:lang w:val="uk-UA"/>
                </w:rPr>
                <w:t>https://iopscience.iop.org/article/10.1088/1755-1315/915/1/012019</w:t>
              </w:r>
            </w:hyperlink>
          </w:p>
          <w:p w14:paraId="7C83E283" w14:textId="77777777" w:rsidR="00D238DC" w:rsidRDefault="00D238DC" w:rsidP="00D238DC">
            <w:pPr>
              <w:spacing w:line="256" w:lineRule="auto"/>
              <w:rPr>
                <w:lang w:val="uk-UA"/>
              </w:rPr>
            </w:pPr>
          </w:p>
        </w:tc>
      </w:tr>
      <w:tr w:rsidR="00D238DC" w:rsidRPr="003D3ACF" w14:paraId="7DC836AC" w14:textId="77777777" w:rsidTr="003D3ACF">
        <w:tc>
          <w:tcPr>
            <w:tcW w:w="704" w:type="dxa"/>
            <w:shd w:val="clear" w:color="auto" w:fill="auto"/>
          </w:tcPr>
          <w:p w14:paraId="7CB24339" w14:textId="77777777" w:rsidR="00D238DC" w:rsidRPr="002D3D4C" w:rsidRDefault="00D238DC" w:rsidP="005E7017">
            <w:pPr>
              <w:pStyle w:val="aff1"/>
              <w:numPr>
                <w:ilvl w:val="0"/>
                <w:numId w:val="16"/>
              </w:numPr>
              <w:ind w:left="357" w:hanging="357"/>
              <w:jc w:val="center"/>
              <w:rPr>
                <w:lang w:val="uk-UA"/>
              </w:rPr>
            </w:pPr>
          </w:p>
        </w:tc>
        <w:tc>
          <w:tcPr>
            <w:tcW w:w="1695" w:type="dxa"/>
            <w:shd w:val="clear" w:color="auto" w:fill="auto"/>
          </w:tcPr>
          <w:p w14:paraId="5DC9EBE0" w14:textId="1C94F248" w:rsidR="00D238DC" w:rsidRPr="002D3D4C" w:rsidRDefault="00D238DC" w:rsidP="00D238DC">
            <w:pPr>
              <w:spacing w:line="256" w:lineRule="auto"/>
              <w:rPr>
                <w:rStyle w:val="linktext"/>
                <w:rFonts w:eastAsiaTheme="majorEastAsia"/>
                <w:lang w:val="en-GB" w:eastAsia="en-US"/>
              </w:rPr>
            </w:pPr>
            <w:r w:rsidRPr="002D3D4C">
              <w:rPr>
                <w:rStyle w:val="linktext"/>
                <w:rFonts w:eastAsiaTheme="majorEastAsia"/>
                <w:lang w:val="en-GB" w:eastAsia="en-US"/>
              </w:rPr>
              <w:t>Tsymbaliuk S.</w:t>
            </w:r>
            <w:r w:rsidRPr="002D3D4C">
              <w:rPr>
                <w:lang w:val="en-GB" w:eastAsia="en-US"/>
              </w:rPr>
              <w:t>,</w:t>
            </w:r>
            <w:r w:rsidRPr="002D3D4C">
              <w:rPr>
                <w:rStyle w:val="linktext"/>
                <w:rFonts w:eastAsiaTheme="majorEastAsia"/>
                <w:lang w:val="en-GB" w:eastAsia="en-US"/>
              </w:rPr>
              <w:t xml:space="preserve"> Shkoda T.</w:t>
            </w:r>
          </w:p>
        </w:tc>
        <w:tc>
          <w:tcPr>
            <w:tcW w:w="3402" w:type="dxa"/>
            <w:shd w:val="clear" w:color="auto" w:fill="auto"/>
          </w:tcPr>
          <w:p w14:paraId="266AC81E" w14:textId="191F6995" w:rsidR="00D238DC" w:rsidRPr="002D3D4C" w:rsidRDefault="00D238DC" w:rsidP="00D238DC">
            <w:pPr>
              <w:spacing w:line="256" w:lineRule="auto"/>
              <w:rPr>
                <w:lang w:val="en-GB" w:eastAsia="en-US"/>
              </w:rPr>
            </w:pPr>
            <w:r w:rsidRPr="002D3D4C">
              <w:rPr>
                <w:lang w:val="en-GB" w:eastAsia="en-US"/>
              </w:rPr>
              <w:t>Labour remuneration in the healthcare sector of Ukraine in terms of decent work concept</w:t>
            </w:r>
            <w:r w:rsidRPr="002D3D4C">
              <w:rPr>
                <w:lang w:val="uk-UA" w:eastAsia="en-US"/>
              </w:rPr>
              <w:t xml:space="preserve">. </w:t>
            </w:r>
          </w:p>
        </w:tc>
        <w:tc>
          <w:tcPr>
            <w:tcW w:w="1162" w:type="dxa"/>
            <w:shd w:val="clear" w:color="auto" w:fill="auto"/>
          </w:tcPr>
          <w:p w14:paraId="698BF545" w14:textId="65224029" w:rsidR="00D238DC" w:rsidRPr="002D3D4C" w:rsidRDefault="00D238DC" w:rsidP="00D238DC">
            <w:pPr>
              <w:spacing w:line="256" w:lineRule="auto"/>
              <w:rPr>
                <w:lang w:val="en-GB" w:eastAsia="en-US"/>
              </w:rPr>
            </w:pPr>
            <w:r w:rsidRPr="002D3D4C">
              <w:rPr>
                <w:lang w:val="en-GB" w:eastAsia="en-US"/>
              </w:rPr>
              <w:t>Employee Relations</w:t>
            </w:r>
            <w:r w:rsidRPr="002D3D4C">
              <w:rPr>
                <w:lang w:val="uk-UA" w:eastAsia="en-US"/>
              </w:rPr>
              <w:t>. 2021</w:t>
            </w:r>
          </w:p>
        </w:tc>
        <w:tc>
          <w:tcPr>
            <w:tcW w:w="1560" w:type="dxa"/>
            <w:shd w:val="clear" w:color="auto" w:fill="auto"/>
          </w:tcPr>
          <w:p w14:paraId="394D581F" w14:textId="6E044639" w:rsidR="00D238DC" w:rsidRPr="002D3D4C" w:rsidRDefault="00D238DC" w:rsidP="00D238DC">
            <w:pPr>
              <w:spacing w:line="256" w:lineRule="auto"/>
              <w:jc w:val="center"/>
              <w:rPr>
                <w:lang w:val="en-US" w:eastAsia="en-US"/>
              </w:rPr>
            </w:pPr>
            <w:r w:rsidRPr="002D3D4C">
              <w:rPr>
                <w:lang w:val="en-US" w:eastAsia="en-US"/>
              </w:rPr>
              <w:t xml:space="preserve">1,6 </w:t>
            </w:r>
            <w:r w:rsidRPr="002D3D4C">
              <w:rPr>
                <w:lang w:val="uk-UA" w:eastAsia="en-US"/>
              </w:rPr>
              <w:t>д.а.</w:t>
            </w:r>
          </w:p>
        </w:tc>
        <w:tc>
          <w:tcPr>
            <w:tcW w:w="992" w:type="dxa"/>
            <w:shd w:val="clear" w:color="auto" w:fill="auto"/>
          </w:tcPr>
          <w:p w14:paraId="673A60FF" w14:textId="3506F70A" w:rsidR="00D238DC" w:rsidRPr="002D3D4C" w:rsidRDefault="00D238DC" w:rsidP="00D238DC">
            <w:pPr>
              <w:spacing w:line="256" w:lineRule="auto"/>
              <w:jc w:val="center"/>
              <w:rPr>
                <w:lang w:val="uk-UA" w:eastAsia="en-US"/>
              </w:rPr>
            </w:pPr>
            <w:r w:rsidRPr="002D3D4C">
              <w:rPr>
                <w:lang w:val="uk-UA" w:eastAsia="en-US"/>
              </w:rPr>
              <w:t>англ.</w:t>
            </w:r>
          </w:p>
        </w:tc>
        <w:tc>
          <w:tcPr>
            <w:tcW w:w="1276" w:type="dxa"/>
            <w:shd w:val="clear" w:color="auto" w:fill="auto"/>
          </w:tcPr>
          <w:p w14:paraId="45A7F845" w14:textId="673FF7B3" w:rsidR="00D238DC" w:rsidRPr="002D3D4C" w:rsidRDefault="00D238DC" w:rsidP="00D238DC">
            <w:pPr>
              <w:spacing w:line="256" w:lineRule="auto"/>
              <w:jc w:val="center"/>
              <w:rPr>
                <w:lang w:val="uk-UA" w:eastAsia="en-US"/>
              </w:rPr>
            </w:pPr>
            <w:r w:rsidRPr="002D3D4C">
              <w:rPr>
                <w:lang w:val="uk-UA" w:eastAsia="en-US"/>
              </w:rPr>
              <w:t>Великобританія</w:t>
            </w:r>
          </w:p>
        </w:tc>
        <w:tc>
          <w:tcPr>
            <w:tcW w:w="1134" w:type="dxa"/>
            <w:shd w:val="clear" w:color="auto" w:fill="auto"/>
          </w:tcPr>
          <w:p w14:paraId="57EC3C8B" w14:textId="1C0E694B" w:rsidR="00D238DC" w:rsidRPr="002D3D4C" w:rsidRDefault="00D238DC" w:rsidP="00D238DC">
            <w:pPr>
              <w:spacing w:line="256" w:lineRule="auto"/>
              <w:jc w:val="center"/>
              <w:rPr>
                <w:lang w:val="en-US" w:eastAsia="en-US"/>
              </w:rPr>
            </w:pPr>
            <w:r w:rsidRPr="002D3D4C">
              <w:rPr>
                <w:lang w:val="en-US" w:eastAsia="en-US"/>
              </w:rPr>
              <w:t>2,8</w:t>
            </w:r>
          </w:p>
        </w:tc>
        <w:tc>
          <w:tcPr>
            <w:tcW w:w="1701" w:type="dxa"/>
          </w:tcPr>
          <w:p w14:paraId="1CDB734B" w14:textId="6FEA1EDC" w:rsidR="00D238DC" w:rsidRPr="002D3D4C" w:rsidRDefault="00D238DC" w:rsidP="00D238DC">
            <w:pPr>
              <w:spacing w:line="256" w:lineRule="auto"/>
              <w:rPr>
                <w:lang w:val="en-US" w:eastAsia="en-US"/>
              </w:rPr>
            </w:pPr>
            <w:r w:rsidRPr="002D3D4C">
              <w:rPr>
                <w:lang w:val="en-US" w:eastAsia="en-US"/>
              </w:rPr>
              <w:t>Scopus</w:t>
            </w:r>
          </w:p>
        </w:tc>
        <w:tc>
          <w:tcPr>
            <w:tcW w:w="1962" w:type="dxa"/>
          </w:tcPr>
          <w:p w14:paraId="29E2D313" w14:textId="03AEDC1B" w:rsidR="00D238DC" w:rsidRPr="003D3ACF" w:rsidRDefault="004A3771" w:rsidP="00D238DC">
            <w:pPr>
              <w:spacing w:line="256" w:lineRule="auto"/>
              <w:rPr>
                <w:lang w:val="en-US"/>
              </w:rPr>
            </w:pPr>
            <w:hyperlink r:id="rId76" w:history="1">
              <w:r w:rsidR="00D238DC" w:rsidRPr="002D3D4C">
                <w:rPr>
                  <w:rStyle w:val="af9"/>
                  <w:color w:val="auto"/>
                  <w:lang w:val="en-GB" w:eastAsia="en-US"/>
                </w:rPr>
                <w:t>https://doi.org/10.1108/ER-10-2020-0477</w:t>
              </w:r>
            </w:hyperlink>
          </w:p>
        </w:tc>
      </w:tr>
      <w:tr w:rsidR="00D238DC" w:rsidRPr="00505727" w14:paraId="6FBF3000" w14:textId="77777777" w:rsidTr="003D3ACF">
        <w:tc>
          <w:tcPr>
            <w:tcW w:w="704" w:type="dxa"/>
            <w:shd w:val="clear" w:color="auto" w:fill="auto"/>
          </w:tcPr>
          <w:p w14:paraId="63A98102" w14:textId="77777777" w:rsidR="00D238DC" w:rsidRPr="002D3D4C" w:rsidRDefault="00D238DC" w:rsidP="005E7017">
            <w:pPr>
              <w:pStyle w:val="aff1"/>
              <w:numPr>
                <w:ilvl w:val="0"/>
                <w:numId w:val="16"/>
              </w:numPr>
              <w:ind w:left="357" w:hanging="357"/>
              <w:jc w:val="center"/>
              <w:rPr>
                <w:lang w:val="uk-UA"/>
              </w:rPr>
            </w:pPr>
          </w:p>
        </w:tc>
        <w:tc>
          <w:tcPr>
            <w:tcW w:w="1695" w:type="dxa"/>
            <w:shd w:val="clear" w:color="auto" w:fill="auto"/>
          </w:tcPr>
          <w:p w14:paraId="78C7170B" w14:textId="77777777" w:rsidR="00D238DC" w:rsidRPr="002D3D4C" w:rsidRDefault="00D238DC" w:rsidP="00D238DC">
            <w:pPr>
              <w:spacing w:line="256" w:lineRule="auto"/>
              <w:rPr>
                <w:lang w:val="uk-UA" w:eastAsia="en-US"/>
              </w:rPr>
            </w:pPr>
            <w:r w:rsidRPr="002D3D4C">
              <w:rPr>
                <w:shd w:val="clear" w:color="auto" w:fill="FFFFFF"/>
                <w:lang w:val="pl-PL" w:eastAsia="en-US"/>
              </w:rPr>
              <w:t>Tsymbaliuk S</w:t>
            </w:r>
            <w:r w:rsidRPr="002D3D4C">
              <w:rPr>
                <w:shd w:val="clear" w:color="auto" w:fill="FFFFFF"/>
                <w:lang w:val="uk-UA" w:eastAsia="en-US"/>
              </w:rPr>
              <w:t>.</w:t>
            </w:r>
            <w:r w:rsidRPr="002D3D4C">
              <w:rPr>
                <w:shd w:val="clear" w:color="auto" w:fill="FFFFFF"/>
                <w:lang w:val="pl-PL" w:eastAsia="en-US"/>
              </w:rPr>
              <w:t xml:space="preserve">, Vasylyk A, </w:t>
            </w:r>
            <w:r w:rsidRPr="004F5106">
              <w:rPr>
                <w:b/>
                <w:shd w:val="clear" w:color="auto" w:fill="FFFFFF"/>
                <w:lang w:val="pl-PL" w:eastAsia="en-US"/>
              </w:rPr>
              <w:t>Stoliaruk K.</w:t>
            </w:r>
          </w:p>
        </w:tc>
        <w:tc>
          <w:tcPr>
            <w:tcW w:w="3402" w:type="dxa"/>
            <w:shd w:val="clear" w:color="auto" w:fill="auto"/>
          </w:tcPr>
          <w:p w14:paraId="08CC01BA" w14:textId="77777777" w:rsidR="00D238DC" w:rsidRPr="002D3D4C" w:rsidRDefault="00D238DC" w:rsidP="00D238DC">
            <w:pPr>
              <w:spacing w:line="256" w:lineRule="auto"/>
              <w:rPr>
                <w:lang w:val="uk-UA" w:eastAsia="en-US"/>
              </w:rPr>
            </w:pPr>
            <w:r w:rsidRPr="002D3D4C">
              <w:rPr>
                <w:shd w:val="clear" w:color="auto" w:fill="FFFFFF"/>
                <w:lang w:val="en-US" w:eastAsia="en-US"/>
              </w:rPr>
              <w:t>Green human resource management: how to implement environmental issues into HR practices</w:t>
            </w:r>
          </w:p>
        </w:tc>
        <w:tc>
          <w:tcPr>
            <w:tcW w:w="1162" w:type="dxa"/>
            <w:shd w:val="clear" w:color="auto" w:fill="auto"/>
          </w:tcPr>
          <w:p w14:paraId="156AF272" w14:textId="77777777" w:rsidR="00D238DC" w:rsidRPr="002D3D4C" w:rsidRDefault="00D238DC" w:rsidP="00D238DC">
            <w:pPr>
              <w:spacing w:line="256" w:lineRule="auto"/>
              <w:rPr>
                <w:lang w:val="uk-UA" w:eastAsia="en-US"/>
              </w:rPr>
            </w:pPr>
            <w:r w:rsidRPr="002D3D4C">
              <w:rPr>
                <w:lang w:val="en-US" w:eastAsia="en-US"/>
              </w:rPr>
              <w:t xml:space="preserve">ISCMEE 2021. </w:t>
            </w:r>
            <w:r w:rsidRPr="002D3D4C">
              <w:rPr>
                <w:shd w:val="clear" w:color="auto" w:fill="FFFFFF"/>
                <w:lang w:val="en-GB" w:eastAsia="en-US"/>
              </w:rPr>
              <w:t>Environment, Energy and Earth Sciences</w:t>
            </w:r>
            <w:r w:rsidRPr="002D3D4C">
              <w:rPr>
                <w:shd w:val="clear" w:color="auto" w:fill="FFFFFF"/>
                <w:lang w:val="uk-UA" w:eastAsia="en-US"/>
              </w:rPr>
              <w:t xml:space="preserve"> (</w:t>
            </w:r>
            <w:r w:rsidRPr="002D3D4C">
              <w:rPr>
                <w:lang w:val="en-US" w:eastAsia="en-US"/>
              </w:rPr>
              <w:t>E3S</w:t>
            </w:r>
            <w:r w:rsidRPr="002D3D4C">
              <w:rPr>
                <w:lang w:val="uk-UA" w:eastAsia="en-US"/>
              </w:rPr>
              <w:t>).</w:t>
            </w:r>
            <w:r w:rsidRPr="002D3D4C">
              <w:rPr>
                <w:lang w:val="en-US" w:eastAsia="en-US"/>
              </w:rPr>
              <w:t xml:space="preserve"> Web of Conferences 255, 01037 (2021)</w:t>
            </w:r>
          </w:p>
        </w:tc>
        <w:tc>
          <w:tcPr>
            <w:tcW w:w="1560" w:type="dxa"/>
            <w:shd w:val="clear" w:color="auto" w:fill="auto"/>
          </w:tcPr>
          <w:p w14:paraId="42E3C9E5" w14:textId="77777777" w:rsidR="00D238DC" w:rsidRPr="002D3D4C" w:rsidRDefault="00D238DC" w:rsidP="00D238DC">
            <w:pPr>
              <w:spacing w:line="256" w:lineRule="auto"/>
              <w:jc w:val="center"/>
              <w:rPr>
                <w:lang w:val="uk-UA" w:eastAsia="en-US"/>
              </w:rPr>
            </w:pPr>
            <w:r w:rsidRPr="002D3D4C">
              <w:rPr>
                <w:lang w:val="uk-UA" w:eastAsia="en-US"/>
              </w:rPr>
              <w:t>0,6 д.а.</w:t>
            </w:r>
          </w:p>
        </w:tc>
        <w:tc>
          <w:tcPr>
            <w:tcW w:w="992" w:type="dxa"/>
            <w:shd w:val="clear" w:color="auto" w:fill="auto"/>
          </w:tcPr>
          <w:p w14:paraId="37C51ECC" w14:textId="77777777" w:rsidR="00D238DC" w:rsidRPr="002D3D4C" w:rsidRDefault="00D238DC" w:rsidP="00D238DC">
            <w:pPr>
              <w:spacing w:line="256" w:lineRule="auto"/>
              <w:jc w:val="center"/>
              <w:rPr>
                <w:lang w:val="uk-UA" w:eastAsia="en-US"/>
              </w:rPr>
            </w:pPr>
            <w:r w:rsidRPr="002D3D4C">
              <w:rPr>
                <w:lang w:val="uk-UA" w:eastAsia="en-US"/>
              </w:rPr>
              <w:t>англ.</w:t>
            </w:r>
          </w:p>
        </w:tc>
        <w:tc>
          <w:tcPr>
            <w:tcW w:w="1276" w:type="dxa"/>
            <w:shd w:val="clear" w:color="auto" w:fill="auto"/>
          </w:tcPr>
          <w:p w14:paraId="203B5253" w14:textId="77777777" w:rsidR="00D238DC" w:rsidRPr="002D3D4C" w:rsidRDefault="00D238DC" w:rsidP="00D238DC">
            <w:pPr>
              <w:spacing w:line="256" w:lineRule="auto"/>
              <w:jc w:val="center"/>
              <w:rPr>
                <w:lang w:val="uk-UA" w:eastAsia="en-US"/>
              </w:rPr>
            </w:pPr>
            <w:r w:rsidRPr="002D3D4C">
              <w:rPr>
                <w:lang w:val="uk-UA" w:eastAsia="en-US"/>
              </w:rPr>
              <w:t>Франція</w:t>
            </w:r>
          </w:p>
        </w:tc>
        <w:tc>
          <w:tcPr>
            <w:tcW w:w="1134" w:type="dxa"/>
            <w:shd w:val="clear" w:color="auto" w:fill="auto"/>
          </w:tcPr>
          <w:p w14:paraId="1ED2084E" w14:textId="77777777" w:rsidR="00D238DC" w:rsidRPr="002D3D4C" w:rsidRDefault="00D238DC" w:rsidP="00D238DC">
            <w:pPr>
              <w:spacing w:line="256" w:lineRule="auto"/>
              <w:jc w:val="center"/>
              <w:rPr>
                <w:lang w:val="uk-UA" w:eastAsia="en-US"/>
              </w:rPr>
            </w:pPr>
            <w:r w:rsidRPr="002D3D4C">
              <w:rPr>
                <w:lang w:val="uk-UA" w:eastAsia="en-US"/>
              </w:rPr>
              <w:t>0,6</w:t>
            </w:r>
          </w:p>
        </w:tc>
        <w:tc>
          <w:tcPr>
            <w:tcW w:w="1701" w:type="dxa"/>
          </w:tcPr>
          <w:p w14:paraId="7A955D1E" w14:textId="77777777" w:rsidR="00D238DC" w:rsidRPr="002D3D4C" w:rsidRDefault="00D238DC" w:rsidP="00D238DC">
            <w:pPr>
              <w:spacing w:line="256" w:lineRule="auto"/>
              <w:rPr>
                <w:lang w:val="uk-UA" w:eastAsia="en-US"/>
              </w:rPr>
            </w:pPr>
            <w:r w:rsidRPr="002D3D4C">
              <w:rPr>
                <w:lang w:val="en-US" w:eastAsia="en-US"/>
              </w:rPr>
              <w:t>Scopus</w:t>
            </w:r>
          </w:p>
        </w:tc>
        <w:tc>
          <w:tcPr>
            <w:tcW w:w="1962" w:type="dxa"/>
          </w:tcPr>
          <w:p w14:paraId="4F223E5C" w14:textId="77777777" w:rsidR="00D238DC" w:rsidRPr="002D3D4C" w:rsidRDefault="004A3771" w:rsidP="00D238DC">
            <w:pPr>
              <w:spacing w:line="256" w:lineRule="auto"/>
              <w:rPr>
                <w:lang w:val="uk-UA" w:eastAsia="en-US"/>
              </w:rPr>
            </w:pPr>
            <w:hyperlink r:id="rId77" w:history="1">
              <w:r w:rsidR="00D238DC" w:rsidRPr="002D3D4C">
                <w:rPr>
                  <w:rStyle w:val="af9"/>
                  <w:color w:val="auto"/>
                  <w:shd w:val="clear" w:color="auto" w:fill="FFFFFF"/>
                  <w:lang w:val="en-US" w:eastAsia="en-US"/>
                </w:rPr>
                <w:t>https://doi.org/10.1051/e3sconf/202125501037</w:t>
              </w:r>
            </w:hyperlink>
          </w:p>
        </w:tc>
      </w:tr>
      <w:tr w:rsidR="00D238DC" w:rsidRPr="00505727" w14:paraId="5863CA21" w14:textId="77777777" w:rsidTr="003D3ACF">
        <w:tc>
          <w:tcPr>
            <w:tcW w:w="704" w:type="dxa"/>
            <w:shd w:val="clear" w:color="auto" w:fill="auto"/>
          </w:tcPr>
          <w:p w14:paraId="14A17560" w14:textId="77777777" w:rsidR="00D238DC" w:rsidRPr="002D3D4C" w:rsidRDefault="00D238DC" w:rsidP="005E7017">
            <w:pPr>
              <w:pStyle w:val="aff1"/>
              <w:numPr>
                <w:ilvl w:val="0"/>
                <w:numId w:val="16"/>
              </w:numPr>
              <w:ind w:left="357" w:hanging="357"/>
              <w:jc w:val="center"/>
              <w:rPr>
                <w:lang w:val="uk-UA"/>
              </w:rPr>
            </w:pPr>
          </w:p>
        </w:tc>
        <w:tc>
          <w:tcPr>
            <w:tcW w:w="1695" w:type="dxa"/>
            <w:shd w:val="clear" w:color="auto" w:fill="auto"/>
          </w:tcPr>
          <w:p w14:paraId="1120A3A4" w14:textId="77777777" w:rsidR="00D238DC" w:rsidRPr="002D3D4C" w:rsidRDefault="00D238DC" w:rsidP="00D238DC">
            <w:pPr>
              <w:spacing w:line="256" w:lineRule="auto"/>
              <w:rPr>
                <w:shd w:val="clear" w:color="auto" w:fill="FFFFFF"/>
                <w:lang w:val="uk-UA" w:eastAsia="en-US"/>
              </w:rPr>
            </w:pPr>
            <w:r w:rsidRPr="002D3D4C">
              <w:rPr>
                <w:shd w:val="clear" w:color="auto" w:fill="FFFFFF"/>
                <w:lang w:val="pl-PL" w:eastAsia="en-US"/>
              </w:rPr>
              <w:t>Tsymbaliuk S</w:t>
            </w:r>
            <w:r w:rsidRPr="002D3D4C">
              <w:rPr>
                <w:shd w:val="clear" w:color="auto" w:fill="FFFFFF"/>
                <w:lang w:val="uk-UA" w:eastAsia="en-US"/>
              </w:rPr>
              <w:t>.</w:t>
            </w:r>
            <w:r w:rsidRPr="002D3D4C">
              <w:rPr>
                <w:shd w:val="clear" w:color="auto" w:fill="FFFFFF"/>
                <w:lang w:val="pl-PL" w:eastAsia="en-US"/>
              </w:rPr>
              <w:t xml:space="preserve">, Vasylyk A, </w:t>
            </w:r>
            <w:r w:rsidRPr="002D3D4C">
              <w:rPr>
                <w:b/>
                <w:shd w:val="clear" w:color="auto" w:fill="FFFFFF"/>
                <w:lang w:val="pl-PL" w:eastAsia="en-US"/>
              </w:rPr>
              <w:t>Stoliaruk K.</w:t>
            </w:r>
          </w:p>
          <w:p w14:paraId="2C329429" w14:textId="77777777" w:rsidR="00D238DC" w:rsidRPr="002D3D4C" w:rsidRDefault="00D238DC" w:rsidP="00D238DC">
            <w:pPr>
              <w:spacing w:line="256" w:lineRule="auto"/>
              <w:rPr>
                <w:shd w:val="clear" w:color="auto" w:fill="FFFFFF"/>
                <w:lang w:val="uk-UA" w:eastAsia="en-US"/>
              </w:rPr>
            </w:pPr>
          </w:p>
          <w:p w14:paraId="2B6AAA9C" w14:textId="77777777" w:rsidR="00D238DC" w:rsidRPr="002D3D4C" w:rsidRDefault="00D238DC" w:rsidP="00D238DC">
            <w:pPr>
              <w:spacing w:line="256" w:lineRule="auto"/>
              <w:rPr>
                <w:lang w:val="uk-UA" w:eastAsia="en-US"/>
              </w:rPr>
            </w:pPr>
          </w:p>
        </w:tc>
        <w:tc>
          <w:tcPr>
            <w:tcW w:w="3402" w:type="dxa"/>
            <w:shd w:val="clear" w:color="auto" w:fill="auto"/>
          </w:tcPr>
          <w:p w14:paraId="361FE19D" w14:textId="77777777" w:rsidR="00D238DC" w:rsidRPr="002D3D4C" w:rsidRDefault="00D238DC" w:rsidP="00D238DC">
            <w:pPr>
              <w:spacing w:line="256" w:lineRule="auto"/>
              <w:rPr>
                <w:lang w:val="uk-UA" w:eastAsia="en-US"/>
              </w:rPr>
            </w:pPr>
            <w:r w:rsidRPr="002D3D4C">
              <w:rPr>
                <w:bCs/>
                <w:lang w:val="en-GB" w:eastAsia="en-US"/>
              </w:rPr>
              <w:t>Green human resource management policies and practices in Ukraine</w:t>
            </w:r>
          </w:p>
        </w:tc>
        <w:tc>
          <w:tcPr>
            <w:tcW w:w="1162" w:type="dxa"/>
            <w:shd w:val="clear" w:color="auto" w:fill="auto"/>
          </w:tcPr>
          <w:p w14:paraId="001F0DB2" w14:textId="77777777" w:rsidR="00D238DC" w:rsidRPr="00D238DC" w:rsidRDefault="00D238DC" w:rsidP="00D238DC">
            <w:pPr>
              <w:spacing w:line="256" w:lineRule="auto"/>
              <w:rPr>
                <w:i/>
                <w:lang w:val="uk-UA" w:eastAsia="en-US"/>
              </w:rPr>
            </w:pPr>
            <w:r w:rsidRPr="00D238DC">
              <w:rPr>
                <w:rStyle w:val="aff3"/>
                <w:i w:val="0"/>
                <w:bdr w:val="none" w:sz="0" w:space="0" w:color="auto" w:frame="1"/>
                <w:lang w:val="en-GB" w:eastAsia="en-US"/>
              </w:rPr>
              <w:t>IOP Conf. Ser.: Earth and Environmental Science Earth (EES)</w:t>
            </w:r>
            <w:r w:rsidRPr="00D238DC">
              <w:rPr>
                <w:rStyle w:val="aff3"/>
                <w:i w:val="0"/>
                <w:bdr w:val="none" w:sz="0" w:space="0" w:color="auto" w:frame="1"/>
                <w:lang w:val="en-US" w:eastAsia="en-US"/>
              </w:rPr>
              <w:t>.</w:t>
            </w:r>
            <w:r w:rsidRPr="00D238DC">
              <w:rPr>
                <w:rStyle w:val="aff3"/>
                <w:i w:val="0"/>
                <w:bdr w:val="none" w:sz="0" w:space="0" w:color="auto" w:frame="1"/>
                <w:lang w:val="en-GB" w:eastAsia="en-US"/>
              </w:rPr>
              <w:t xml:space="preserve"> </w:t>
            </w:r>
            <w:r w:rsidRPr="00D238DC">
              <w:rPr>
                <w:i/>
                <w:lang w:val="en-GB" w:eastAsia="en-US"/>
              </w:rPr>
              <w:t>2021</w:t>
            </w:r>
            <w:r w:rsidRPr="00D238DC">
              <w:rPr>
                <w:i/>
                <w:lang w:val="uk-UA" w:eastAsia="en-US"/>
              </w:rPr>
              <w:t xml:space="preserve">. </w:t>
            </w:r>
            <w:r w:rsidRPr="00D238DC">
              <w:rPr>
                <w:i/>
                <w:lang w:val="en-US" w:eastAsia="en-US"/>
              </w:rPr>
              <w:t xml:space="preserve">Vol. </w:t>
            </w:r>
            <w:r w:rsidRPr="00D238DC">
              <w:rPr>
                <w:bCs/>
                <w:i/>
                <w:bdr w:val="none" w:sz="0" w:space="0" w:color="auto" w:frame="1"/>
                <w:lang w:val="en-GB" w:eastAsia="en-US"/>
              </w:rPr>
              <w:t>915,</w:t>
            </w:r>
            <w:r w:rsidRPr="00D238DC">
              <w:rPr>
                <w:b/>
                <w:bCs/>
                <w:i/>
                <w:bdr w:val="none" w:sz="0" w:space="0" w:color="auto" w:frame="1"/>
                <w:lang w:val="en-GB" w:eastAsia="en-US"/>
              </w:rPr>
              <w:t xml:space="preserve"> </w:t>
            </w:r>
            <w:r w:rsidRPr="00D238DC">
              <w:rPr>
                <w:i/>
                <w:lang w:val="en-GB" w:eastAsia="en-US"/>
              </w:rPr>
              <w:t>012010</w:t>
            </w:r>
          </w:p>
        </w:tc>
        <w:tc>
          <w:tcPr>
            <w:tcW w:w="1560" w:type="dxa"/>
            <w:shd w:val="clear" w:color="auto" w:fill="auto"/>
          </w:tcPr>
          <w:p w14:paraId="425D07FB" w14:textId="77777777" w:rsidR="00D238DC" w:rsidRPr="002D3D4C" w:rsidRDefault="00D238DC" w:rsidP="00D238DC">
            <w:pPr>
              <w:spacing w:line="256" w:lineRule="auto"/>
              <w:jc w:val="center"/>
              <w:rPr>
                <w:lang w:val="uk-UA" w:eastAsia="en-US"/>
              </w:rPr>
            </w:pPr>
            <w:r w:rsidRPr="002D3D4C">
              <w:rPr>
                <w:lang w:val="uk-UA" w:eastAsia="en-US"/>
              </w:rPr>
              <w:t>0,6 д.а.</w:t>
            </w:r>
          </w:p>
        </w:tc>
        <w:tc>
          <w:tcPr>
            <w:tcW w:w="992" w:type="dxa"/>
            <w:shd w:val="clear" w:color="auto" w:fill="auto"/>
          </w:tcPr>
          <w:p w14:paraId="0608095F" w14:textId="77777777" w:rsidR="00D238DC" w:rsidRPr="002D3D4C" w:rsidRDefault="00D238DC" w:rsidP="00D238DC">
            <w:pPr>
              <w:spacing w:line="256" w:lineRule="auto"/>
              <w:jc w:val="center"/>
              <w:rPr>
                <w:lang w:val="uk-UA" w:eastAsia="en-US"/>
              </w:rPr>
            </w:pPr>
            <w:r w:rsidRPr="002D3D4C">
              <w:rPr>
                <w:lang w:val="uk-UA" w:eastAsia="en-US"/>
              </w:rPr>
              <w:t>англ.</w:t>
            </w:r>
          </w:p>
        </w:tc>
        <w:tc>
          <w:tcPr>
            <w:tcW w:w="1276" w:type="dxa"/>
            <w:shd w:val="clear" w:color="auto" w:fill="auto"/>
          </w:tcPr>
          <w:p w14:paraId="7D5C338F" w14:textId="77777777" w:rsidR="00D238DC" w:rsidRPr="002D3D4C" w:rsidRDefault="00D238DC" w:rsidP="00D238DC">
            <w:pPr>
              <w:spacing w:line="256" w:lineRule="auto"/>
              <w:jc w:val="center"/>
              <w:rPr>
                <w:lang w:val="uk-UA" w:eastAsia="en-US"/>
              </w:rPr>
            </w:pPr>
            <w:r w:rsidRPr="002D3D4C">
              <w:rPr>
                <w:lang w:val="uk-UA" w:eastAsia="en-US"/>
              </w:rPr>
              <w:t>Великобританія</w:t>
            </w:r>
          </w:p>
        </w:tc>
        <w:tc>
          <w:tcPr>
            <w:tcW w:w="1134" w:type="dxa"/>
            <w:shd w:val="clear" w:color="auto" w:fill="auto"/>
          </w:tcPr>
          <w:p w14:paraId="5533020A" w14:textId="77777777" w:rsidR="00D238DC" w:rsidRPr="002D3D4C" w:rsidRDefault="00D238DC" w:rsidP="00D238DC">
            <w:pPr>
              <w:spacing w:line="256" w:lineRule="auto"/>
              <w:jc w:val="center"/>
              <w:rPr>
                <w:lang w:val="uk-UA" w:eastAsia="en-US"/>
              </w:rPr>
            </w:pPr>
            <w:r w:rsidRPr="002D3D4C">
              <w:rPr>
                <w:lang w:val="uk-UA" w:eastAsia="en-US"/>
              </w:rPr>
              <w:t>0,5</w:t>
            </w:r>
          </w:p>
        </w:tc>
        <w:tc>
          <w:tcPr>
            <w:tcW w:w="1701" w:type="dxa"/>
          </w:tcPr>
          <w:p w14:paraId="20E214AC" w14:textId="77777777" w:rsidR="00D238DC" w:rsidRPr="002D3D4C" w:rsidRDefault="00D238DC" w:rsidP="00D238DC">
            <w:pPr>
              <w:spacing w:line="256" w:lineRule="auto"/>
              <w:rPr>
                <w:lang w:val="uk-UA" w:eastAsia="en-US"/>
              </w:rPr>
            </w:pPr>
            <w:r w:rsidRPr="002D3D4C">
              <w:rPr>
                <w:lang w:val="en-US" w:eastAsia="en-US"/>
              </w:rPr>
              <w:t>Scopus</w:t>
            </w:r>
          </w:p>
        </w:tc>
        <w:tc>
          <w:tcPr>
            <w:tcW w:w="1962" w:type="dxa"/>
          </w:tcPr>
          <w:p w14:paraId="1C3FD890" w14:textId="77777777" w:rsidR="00D238DC" w:rsidRPr="002D3D4C" w:rsidRDefault="004A3771" w:rsidP="00D238DC">
            <w:pPr>
              <w:spacing w:line="256" w:lineRule="auto"/>
              <w:rPr>
                <w:lang w:val="uk-UA" w:eastAsia="en-US"/>
              </w:rPr>
            </w:pPr>
            <w:hyperlink r:id="rId78" w:history="1">
              <w:r w:rsidR="00D238DC" w:rsidRPr="002D3D4C">
                <w:rPr>
                  <w:rStyle w:val="af9"/>
                  <w:color w:val="auto"/>
                  <w:bdr w:val="none" w:sz="0" w:space="0" w:color="auto" w:frame="1"/>
                  <w:lang w:val="en-GB" w:eastAsia="en-US"/>
                </w:rPr>
                <w:t>https://doi.org/10.1088/1755-1315/915/1/012010</w:t>
              </w:r>
            </w:hyperlink>
          </w:p>
        </w:tc>
      </w:tr>
      <w:tr w:rsidR="00D238DC" w:rsidRPr="00421461" w14:paraId="57093F67" w14:textId="77777777" w:rsidTr="003D3ACF">
        <w:tc>
          <w:tcPr>
            <w:tcW w:w="704" w:type="dxa"/>
            <w:shd w:val="clear" w:color="auto" w:fill="auto"/>
          </w:tcPr>
          <w:p w14:paraId="074E2836" w14:textId="77777777" w:rsidR="00D238DC" w:rsidRPr="002D3D4C" w:rsidRDefault="00D238DC" w:rsidP="005E7017">
            <w:pPr>
              <w:pStyle w:val="aff1"/>
              <w:numPr>
                <w:ilvl w:val="0"/>
                <w:numId w:val="16"/>
              </w:numPr>
              <w:ind w:left="357" w:hanging="357"/>
              <w:jc w:val="center"/>
              <w:rPr>
                <w:lang w:val="uk-UA"/>
              </w:rPr>
            </w:pPr>
          </w:p>
        </w:tc>
        <w:tc>
          <w:tcPr>
            <w:tcW w:w="1695" w:type="dxa"/>
            <w:shd w:val="clear" w:color="auto" w:fill="auto"/>
          </w:tcPr>
          <w:p w14:paraId="5C695963" w14:textId="77777777" w:rsidR="00D238DC" w:rsidRPr="002D3D4C" w:rsidRDefault="00D238DC" w:rsidP="00D238DC">
            <w:pPr>
              <w:jc w:val="center"/>
              <w:rPr>
                <w:lang w:val="uk-UA"/>
              </w:rPr>
            </w:pPr>
            <w:r w:rsidRPr="002D3D4C">
              <w:rPr>
                <w:lang w:val="uk-UA"/>
              </w:rPr>
              <w:t xml:space="preserve">Maxim V. Koldyshev, </w:t>
            </w:r>
            <w:r w:rsidRPr="002D3D4C">
              <w:rPr>
                <w:b/>
                <w:bCs/>
                <w:lang w:val="uk-UA"/>
              </w:rPr>
              <w:t>Khrystyna S. Stoliaruk</w:t>
            </w:r>
            <w:r w:rsidRPr="002D3D4C">
              <w:rPr>
                <w:lang w:val="uk-UA"/>
              </w:rPr>
              <w:t>,Oleksandr O. Shpynkovskyi, Olena H. Mital, Halyna Y. Yamnenko, Igor M. Dovban</w:t>
            </w:r>
          </w:p>
        </w:tc>
        <w:tc>
          <w:tcPr>
            <w:tcW w:w="3402" w:type="dxa"/>
            <w:shd w:val="clear" w:color="auto" w:fill="auto"/>
          </w:tcPr>
          <w:p w14:paraId="50970687" w14:textId="77777777" w:rsidR="00D238DC" w:rsidRPr="002D3D4C" w:rsidRDefault="00D238DC" w:rsidP="00D238DC">
            <w:pPr>
              <w:jc w:val="center"/>
              <w:rPr>
                <w:lang w:val="uk-UA"/>
              </w:rPr>
            </w:pPr>
            <w:r w:rsidRPr="002D3D4C">
              <w:rPr>
                <w:lang w:val="uk-UA"/>
              </w:rPr>
              <w:t>HR management efficiency factors and their impact on creation of a commercial innovative product.</w:t>
            </w:r>
          </w:p>
        </w:tc>
        <w:tc>
          <w:tcPr>
            <w:tcW w:w="1162" w:type="dxa"/>
            <w:shd w:val="clear" w:color="auto" w:fill="auto"/>
          </w:tcPr>
          <w:p w14:paraId="4CE24188" w14:textId="6FBB8940" w:rsidR="00D238DC" w:rsidRPr="002D3D4C" w:rsidRDefault="00D238DC" w:rsidP="00DF2E14">
            <w:pPr>
              <w:jc w:val="center"/>
              <w:rPr>
                <w:lang w:val="uk-UA"/>
              </w:rPr>
            </w:pPr>
            <w:r w:rsidRPr="002D3D4C">
              <w:rPr>
                <w:lang w:val="uk-UA"/>
              </w:rPr>
              <w:t>Journal of Management Information and Decision Sciences 2021 Vol: 24 Issue: 6.</w:t>
            </w:r>
          </w:p>
        </w:tc>
        <w:tc>
          <w:tcPr>
            <w:tcW w:w="1560" w:type="dxa"/>
            <w:shd w:val="clear" w:color="auto" w:fill="auto"/>
          </w:tcPr>
          <w:p w14:paraId="1EF8EC1B" w14:textId="538DF8F7" w:rsidR="00D238DC" w:rsidRPr="002D3D4C" w:rsidRDefault="00D238DC" w:rsidP="000D18A5">
            <w:pPr>
              <w:jc w:val="center"/>
              <w:rPr>
                <w:lang w:val="uk-UA"/>
              </w:rPr>
            </w:pPr>
            <w:r>
              <w:rPr>
                <w:lang w:val="uk-UA"/>
              </w:rPr>
              <w:t>0.3</w:t>
            </w:r>
            <w:r w:rsidRPr="002D3D4C">
              <w:rPr>
                <w:lang w:val="uk-UA"/>
              </w:rPr>
              <w:t xml:space="preserve"> д.а.</w:t>
            </w:r>
          </w:p>
        </w:tc>
        <w:tc>
          <w:tcPr>
            <w:tcW w:w="992" w:type="dxa"/>
            <w:shd w:val="clear" w:color="auto" w:fill="auto"/>
          </w:tcPr>
          <w:p w14:paraId="4E867849" w14:textId="77777777" w:rsidR="00D238DC" w:rsidRPr="002D3D4C" w:rsidRDefault="00D238DC" w:rsidP="00D238DC">
            <w:pPr>
              <w:jc w:val="center"/>
            </w:pPr>
            <w:r w:rsidRPr="002D3D4C">
              <w:t>англ</w:t>
            </w:r>
          </w:p>
        </w:tc>
        <w:tc>
          <w:tcPr>
            <w:tcW w:w="1276" w:type="dxa"/>
            <w:shd w:val="clear" w:color="auto" w:fill="auto"/>
          </w:tcPr>
          <w:p w14:paraId="17C1765E" w14:textId="77777777" w:rsidR="00D238DC" w:rsidRPr="002D3D4C" w:rsidRDefault="00D238DC" w:rsidP="00D238DC">
            <w:pPr>
              <w:jc w:val="center"/>
              <w:rPr>
                <w:lang w:val="uk-UA"/>
              </w:rPr>
            </w:pPr>
            <w:r w:rsidRPr="002D3D4C">
              <w:rPr>
                <w:lang w:val="uk-UA"/>
              </w:rPr>
              <w:t>SINGAPORE</w:t>
            </w:r>
          </w:p>
        </w:tc>
        <w:tc>
          <w:tcPr>
            <w:tcW w:w="1134" w:type="dxa"/>
            <w:shd w:val="clear" w:color="auto" w:fill="auto"/>
          </w:tcPr>
          <w:p w14:paraId="73E6B290" w14:textId="754F0A6A" w:rsidR="00D238DC" w:rsidRPr="002D3D4C" w:rsidRDefault="00870B66" w:rsidP="00D238DC">
            <w:pPr>
              <w:jc w:val="center"/>
              <w:rPr>
                <w:lang w:val="uk-UA"/>
              </w:rPr>
            </w:pPr>
            <w:r>
              <w:rPr>
                <w:lang w:val="uk-UA"/>
              </w:rPr>
              <w:t>0,33</w:t>
            </w:r>
          </w:p>
        </w:tc>
        <w:tc>
          <w:tcPr>
            <w:tcW w:w="1701" w:type="dxa"/>
          </w:tcPr>
          <w:p w14:paraId="745D23EA" w14:textId="77777777" w:rsidR="00D238DC" w:rsidRPr="002D3D4C" w:rsidRDefault="00D238DC" w:rsidP="00D238DC">
            <w:pPr>
              <w:jc w:val="center"/>
              <w:rPr>
                <w:lang w:val="en-US"/>
              </w:rPr>
            </w:pPr>
            <w:r w:rsidRPr="002D3D4C">
              <w:rPr>
                <w:lang w:val="en-US"/>
              </w:rPr>
              <w:t>Scopus</w:t>
            </w:r>
          </w:p>
        </w:tc>
        <w:tc>
          <w:tcPr>
            <w:tcW w:w="1962" w:type="dxa"/>
          </w:tcPr>
          <w:p w14:paraId="3437AD89" w14:textId="77777777" w:rsidR="00D238DC" w:rsidRPr="002D3D4C" w:rsidRDefault="00D238DC" w:rsidP="00D238DC">
            <w:pPr>
              <w:jc w:val="center"/>
              <w:rPr>
                <w:lang w:val="uk-UA"/>
              </w:rPr>
            </w:pPr>
            <w:r w:rsidRPr="002D3D4C">
              <w:rPr>
                <w:lang w:val="uk-UA"/>
              </w:rPr>
              <w:t>https://www.abacademies.org/articles/hr-management-efficiency-factors-and-their-impact-on-creation-of-a-commercial-innovative-product-11213.html</w:t>
            </w:r>
          </w:p>
        </w:tc>
      </w:tr>
      <w:tr w:rsidR="00D238DC" w:rsidRPr="00A60B59" w14:paraId="4F5C7434" w14:textId="77777777" w:rsidTr="003D3ACF">
        <w:tc>
          <w:tcPr>
            <w:tcW w:w="704" w:type="dxa"/>
            <w:shd w:val="clear" w:color="auto" w:fill="auto"/>
          </w:tcPr>
          <w:p w14:paraId="18D23C12" w14:textId="6571D7AE" w:rsidR="00D238DC" w:rsidRPr="00D22283" w:rsidRDefault="00C9326E" w:rsidP="00D238DC">
            <w:pPr>
              <w:jc w:val="center"/>
              <w:rPr>
                <w:lang w:val="uk-UA"/>
              </w:rPr>
            </w:pPr>
            <w:r>
              <w:rPr>
                <w:lang w:val="uk-UA"/>
              </w:rPr>
              <w:t>8</w:t>
            </w:r>
          </w:p>
        </w:tc>
        <w:tc>
          <w:tcPr>
            <w:tcW w:w="1695" w:type="dxa"/>
            <w:shd w:val="clear" w:color="auto" w:fill="auto"/>
          </w:tcPr>
          <w:p w14:paraId="5457365C" w14:textId="77777777" w:rsidR="00D238DC" w:rsidRPr="005A7383" w:rsidRDefault="00D238DC" w:rsidP="00D238DC">
            <w:pPr>
              <w:jc w:val="both"/>
              <w:rPr>
                <w:lang w:val="uk-UA"/>
              </w:rPr>
            </w:pPr>
            <w:r w:rsidRPr="005A7383">
              <w:rPr>
                <w:lang w:val="en-US"/>
              </w:rPr>
              <w:t>Oksana</w:t>
            </w:r>
            <w:r w:rsidRPr="00FF7A16">
              <w:rPr>
                <w:lang w:val="uk-UA"/>
              </w:rPr>
              <w:t xml:space="preserve"> </w:t>
            </w:r>
            <w:r w:rsidRPr="005A7383">
              <w:rPr>
                <w:lang w:val="en-US"/>
              </w:rPr>
              <w:t>Poplavska</w:t>
            </w:r>
            <w:r w:rsidRPr="00FF7A16">
              <w:rPr>
                <w:lang w:val="uk-UA"/>
              </w:rPr>
              <w:t xml:space="preserve">, </w:t>
            </w:r>
            <w:r w:rsidRPr="005A7383">
              <w:rPr>
                <w:lang w:val="en-US"/>
              </w:rPr>
              <w:t>Nataliia</w:t>
            </w:r>
            <w:r w:rsidRPr="00FF7A16">
              <w:rPr>
                <w:lang w:val="uk-UA"/>
              </w:rPr>
              <w:t xml:space="preserve"> </w:t>
            </w:r>
            <w:r w:rsidRPr="005A7383">
              <w:rPr>
                <w:lang w:val="en-US"/>
              </w:rPr>
              <w:t>Danylevych</w:t>
            </w:r>
            <w:r w:rsidRPr="00FF7A16">
              <w:rPr>
                <w:lang w:val="uk-UA"/>
              </w:rPr>
              <w:t xml:space="preserve">, </w:t>
            </w:r>
            <w:r w:rsidRPr="005A7383">
              <w:rPr>
                <w:lang w:val="en-US"/>
              </w:rPr>
              <w:lastRenderedPageBreak/>
              <w:t>Svetlana</w:t>
            </w:r>
            <w:r w:rsidRPr="00FF7A16">
              <w:rPr>
                <w:lang w:val="uk-UA"/>
              </w:rPr>
              <w:t xml:space="preserve"> </w:t>
            </w:r>
            <w:r w:rsidRPr="005A7383">
              <w:rPr>
                <w:lang w:val="en-US"/>
              </w:rPr>
              <w:t>Rudakova</w:t>
            </w:r>
            <w:r w:rsidRPr="00FF7A16">
              <w:rPr>
                <w:lang w:val="uk-UA"/>
              </w:rPr>
              <w:t xml:space="preserve"> </w:t>
            </w:r>
            <w:r w:rsidRPr="005A7383">
              <w:rPr>
                <w:lang w:val="en-US"/>
              </w:rPr>
              <w:t>and</w:t>
            </w:r>
            <w:r w:rsidRPr="00FF7A16">
              <w:rPr>
                <w:lang w:val="uk-UA"/>
              </w:rPr>
              <w:t xml:space="preserve"> </w:t>
            </w:r>
            <w:r w:rsidRPr="005A7383">
              <w:rPr>
                <w:lang w:val="en-US"/>
              </w:rPr>
              <w:t>Liudmyla</w:t>
            </w:r>
            <w:r w:rsidRPr="00FF7A16">
              <w:rPr>
                <w:lang w:val="uk-UA"/>
              </w:rPr>
              <w:t xml:space="preserve"> </w:t>
            </w:r>
            <w:r w:rsidRPr="005A7383">
              <w:rPr>
                <w:lang w:val="en-US"/>
              </w:rPr>
              <w:t>Shchetinina</w:t>
            </w:r>
            <w:r w:rsidRPr="00FF7A16">
              <w:rPr>
                <w:lang w:val="uk-UA"/>
              </w:rPr>
              <w:t>.</w:t>
            </w:r>
          </w:p>
        </w:tc>
        <w:tc>
          <w:tcPr>
            <w:tcW w:w="3402" w:type="dxa"/>
            <w:shd w:val="clear" w:color="auto" w:fill="auto"/>
          </w:tcPr>
          <w:p w14:paraId="30CD4DA0" w14:textId="77777777" w:rsidR="00D238DC" w:rsidRPr="005A7383" w:rsidRDefault="00D238DC" w:rsidP="00D238DC">
            <w:pPr>
              <w:jc w:val="both"/>
              <w:rPr>
                <w:lang w:val="uk-UA"/>
              </w:rPr>
            </w:pPr>
            <w:r w:rsidRPr="005A7383">
              <w:rPr>
                <w:lang w:val="en-US"/>
              </w:rPr>
              <w:lastRenderedPageBreak/>
              <w:t>Distance technologies in sustainable education: The case of Ukraine during the coronavirus pandemic.</w:t>
            </w:r>
          </w:p>
        </w:tc>
        <w:tc>
          <w:tcPr>
            <w:tcW w:w="1162" w:type="dxa"/>
            <w:shd w:val="clear" w:color="auto" w:fill="auto"/>
          </w:tcPr>
          <w:p w14:paraId="4F27C3AC" w14:textId="0145489D" w:rsidR="00D238DC" w:rsidRPr="005A7383" w:rsidRDefault="00D238DC" w:rsidP="00D238DC">
            <w:pPr>
              <w:jc w:val="both"/>
              <w:rPr>
                <w:lang w:val="uk-UA"/>
              </w:rPr>
            </w:pPr>
            <w:r w:rsidRPr="002D3D4C">
              <w:rPr>
                <w:lang w:val="en-US" w:eastAsia="en-US"/>
              </w:rPr>
              <w:t xml:space="preserve">ISCMEE 2021. </w:t>
            </w:r>
            <w:r w:rsidRPr="002D3D4C">
              <w:rPr>
                <w:shd w:val="clear" w:color="auto" w:fill="FFFFFF"/>
                <w:lang w:val="en-GB" w:eastAsia="en-US"/>
              </w:rPr>
              <w:t xml:space="preserve">Environment, Energy </w:t>
            </w:r>
            <w:r w:rsidRPr="002D3D4C">
              <w:rPr>
                <w:shd w:val="clear" w:color="auto" w:fill="FFFFFF"/>
                <w:lang w:val="en-GB" w:eastAsia="en-US"/>
              </w:rPr>
              <w:lastRenderedPageBreak/>
              <w:t>and Earth Sciences</w:t>
            </w:r>
            <w:r w:rsidRPr="002D3D4C">
              <w:rPr>
                <w:shd w:val="clear" w:color="auto" w:fill="FFFFFF"/>
                <w:lang w:val="uk-UA" w:eastAsia="en-US"/>
              </w:rPr>
              <w:t xml:space="preserve"> </w:t>
            </w:r>
            <w:r w:rsidRPr="00D238DC">
              <w:rPr>
                <w:lang w:val="en-US"/>
              </w:rPr>
              <w:t>E3S Web Conf. Volume 255, 2021</w:t>
            </w:r>
          </w:p>
        </w:tc>
        <w:tc>
          <w:tcPr>
            <w:tcW w:w="1560" w:type="dxa"/>
            <w:shd w:val="clear" w:color="auto" w:fill="auto"/>
          </w:tcPr>
          <w:p w14:paraId="71FF0A76" w14:textId="45542B56" w:rsidR="00D238DC" w:rsidRDefault="00D238DC" w:rsidP="00D238DC">
            <w:pPr>
              <w:jc w:val="both"/>
              <w:rPr>
                <w:lang w:val="uk-UA"/>
              </w:rPr>
            </w:pPr>
            <w:r>
              <w:rPr>
                <w:lang w:val="uk-UA"/>
              </w:rPr>
              <w:lastRenderedPageBreak/>
              <w:t>0,7 д.а.</w:t>
            </w:r>
          </w:p>
          <w:p w14:paraId="438A8170" w14:textId="30C789D2" w:rsidR="00D238DC" w:rsidRPr="005A7383" w:rsidRDefault="00D238DC" w:rsidP="00D238DC">
            <w:pPr>
              <w:jc w:val="both"/>
              <w:rPr>
                <w:lang w:val="uk-UA"/>
              </w:rPr>
            </w:pPr>
            <w:r w:rsidRPr="005A7383">
              <w:rPr>
                <w:lang w:val="uk-UA"/>
              </w:rPr>
              <w:t>1-13с.</w:t>
            </w:r>
          </w:p>
        </w:tc>
        <w:tc>
          <w:tcPr>
            <w:tcW w:w="992" w:type="dxa"/>
            <w:shd w:val="clear" w:color="auto" w:fill="auto"/>
          </w:tcPr>
          <w:p w14:paraId="33948B5E" w14:textId="77777777" w:rsidR="00D238DC" w:rsidRPr="005A7383" w:rsidRDefault="00D238DC" w:rsidP="00D238DC">
            <w:pPr>
              <w:jc w:val="both"/>
              <w:rPr>
                <w:lang w:val="uk-UA"/>
              </w:rPr>
            </w:pPr>
            <w:r w:rsidRPr="005A7383">
              <w:rPr>
                <w:lang w:val="uk-UA"/>
              </w:rPr>
              <w:t>Англ.</w:t>
            </w:r>
          </w:p>
        </w:tc>
        <w:tc>
          <w:tcPr>
            <w:tcW w:w="1276" w:type="dxa"/>
            <w:shd w:val="clear" w:color="auto" w:fill="auto"/>
          </w:tcPr>
          <w:p w14:paraId="64B35B48" w14:textId="0CB8BF93" w:rsidR="00D238DC" w:rsidRPr="005A7383" w:rsidRDefault="00D238DC" w:rsidP="00D238DC">
            <w:pPr>
              <w:jc w:val="both"/>
              <w:rPr>
                <w:lang w:val="uk-UA"/>
              </w:rPr>
            </w:pPr>
            <w:r w:rsidRPr="002D3D4C">
              <w:rPr>
                <w:lang w:val="uk-UA" w:eastAsia="en-US"/>
              </w:rPr>
              <w:t>Франція</w:t>
            </w:r>
          </w:p>
        </w:tc>
        <w:tc>
          <w:tcPr>
            <w:tcW w:w="1134" w:type="dxa"/>
            <w:shd w:val="clear" w:color="auto" w:fill="auto"/>
          </w:tcPr>
          <w:p w14:paraId="4FC1B398" w14:textId="59FD3409" w:rsidR="00D238DC" w:rsidRPr="005A7383" w:rsidRDefault="00870B66" w:rsidP="00D238DC">
            <w:pPr>
              <w:jc w:val="both"/>
              <w:rPr>
                <w:lang w:val="uk-UA"/>
              </w:rPr>
            </w:pPr>
            <w:r>
              <w:rPr>
                <w:lang w:val="uk-UA"/>
              </w:rPr>
              <w:t>0,6</w:t>
            </w:r>
          </w:p>
        </w:tc>
        <w:tc>
          <w:tcPr>
            <w:tcW w:w="1701" w:type="dxa"/>
          </w:tcPr>
          <w:p w14:paraId="5513B146" w14:textId="77777777" w:rsidR="00D238DC" w:rsidRPr="005A7383" w:rsidRDefault="00D238DC" w:rsidP="00D238DC">
            <w:pPr>
              <w:jc w:val="both"/>
              <w:rPr>
                <w:lang w:val="uk-UA"/>
              </w:rPr>
            </w:pPr>
            <w:r w:rsidRPr="005A7383">
              <w:rPr>
                <w:b/>
                <w:lang w:val="en-US"/>
              </w:rPr>
              <w:t>Scopus</w:t>
            </w:r>
          </w:p>
        </w:tc>
        <w:tc>
          <w:tcPr>
            <w:tcW w:w="1962" w:type="dxa"/>
          </w:tcPr>
          <w:p w14:paraId="6F84A936" w14:textId="77777777" w:rsidR="00D238DC" w:rsidRPr="005A7383" w:rsidRDefault="004A3771" w:rsidP="00D238DC">
            <w:pPr>
              <w:jc w:val="both"/>
              <w:rPr>
                <w:lang w:val="uk-UA"/>
              </w:rPr>
            </w:pPr>
            <w:hyperlink r:id="rId79" w:tgtFrame="_blank" w:history="1">
              <w:r w:rsidR="00D238DC" w:rsidRPr="005A7383">
                <w:rPr>
                  <w:rStyle w:val="af9"/>
                </w:rPr>
                <w:t>https://doi.org/10.1051/e3sconf/202125501040</w:t>
              </w:r>
            </w:hyperlink>
          </w:p>
        </w:tc>
      </w:tr>
      <w:tr w:rsidR="00D238DC" w:rsidRPr="00421461" w14:paraId="4F175C7E" w14:textId="77777777" w:rsidTr="003D3ACF">
        <w:tc>
          <w:tcPr>
            <w:tcW w:w="704" w:type="dxa"/>
            <w:shd w:val="clear" w:color="auto" w:fill="auto"/>
          </w:tcPr>
          <w:p w14:paraId="28E2C4D6" w14:textId="5CA2B3B1" w:rsidR="00D238DC" w:rsidRPr="00D22283" w:rsidRDefault="00C9326E" w:rsidP="00D238DC">
            <w:pPr>
              <w:ind w:left="164"/>
              <w:jc w:val="center"/>
              <w:rPr>
                <w:lang w:val="uk-UA"/>
              </w:rPr>
            </w:pPr>
            <w:r>
              <w:rPr>
                <w:lang w:val="uk-UA"/>
              </w:rPr>
              <w:t>9</w:t>
            </w:r>
          </w:p>
        </w:tc>
        <w:tc>
          <w:tcPr>
            <w:tcW w:w="1695" w:type="dxa"/>
            <w:shd w:val="clear" w:color="auto" w:fill="auto"/>
          </w:tcPr>
          <w:p w14:paraId="1EA60655" w14:textId="77777777" w:rsidR="00D238DC" w:rsidRPr="005A7383" w:rsidRDefault="00D238DC" w:rsidP="00D238DC">
            <w:pPr>
              <w:jc w:val="both"/>
              <w:rPr>
                <w:lang w:val="uk-UA"/>
              </w:rPr>
            </w:pPr>
            <w:r w:rsidRPr="005A7383">
              <w:rPr>
                <w:lang w:val="uk-UA"/>
              </w:rPr>
              <w:t>Chala, N., Poplavska, O., Danylevych, N., Maksma, M.</w:t>
            </w:r>
          </w:p>
        </w:tc>
        <w:tc>
          <w:tcPr>
            <w:tcW w:w="3402" w:type="dxa"/>
            <w:shd w:val="clear" w:color="auto" w:fill="auto"/>
          </w:tcPr>
          <w:p w14:paraId="624DB462" w14:textId="77777777" w:rsidR="00D238DC" w:rsidRPr="005A7383" w:rsidRDefault="00D238DC" w:rsidP="00D238DC">
            <w:pPr>
              <w:jc w:val="both"/>
              <w:rPr>
                <w:lang w:val="uk-UA"/>
              </w:rPr>
            </w:pPr>
            <w:r w:rsidRPr="005A7383">
              <w:rPr>
                <w:lang w:val="uk-UA"/>
              </w:rPr>
              <w:t xml:space="preserve">Competencies of personnel in economy 4.0: Challenges and solutions. </w:t>
            </w:r>
          </w:p>
        </w:tc>
        <w:tc>
          <w:tcPr>
            <w:tcW w:w="1162" w:type="dxa"/>
            <w:shd w:val="clear" w:color="auto" w:fill="auto"/>
          </w:tcPr>
          <w:p w14:paraId="5A0DF4B5" w14:textId="77777777" w:rsidR="00D238DC" w:rsidRPr="005A7383" w:rsidRDefault="00D238DC" w:rsidP="00D238DC">
            <w:pPr>
              <w:jc w:val="both"/>
              <w:rPr>
                <w:lang w:val="uk-UA"/>
              </w:rPr>
            </w:pPr>
            <w:r w:rsidRPr="005A7383">
              <w:rPr>
                <w:lang w:val="uk-UA"/>
              </w:rPr>
              <w:t>Journal of Optimization in Industrial Engineering. 14(1).  2021.</w:t>
            </w:r>
          </w:p>
        </w:tc>
        <w:tc>
          <w:tcPr>
            <w:tcW w:w="1560" w:type="dxa"/>
            <w:shd w:val="clear" w:color="auto" w:fill="auto"/>
          </w:tcPr>
          <w:p w14:paraId="14AB9075" w14:textId="77777777" w:rsidR="006021F0" w:rsidRDefault="006021F0" w:rsidP="00D238DC">
            <w:pPr>
              <w:jc w:val="both"/>
              <w:rPr>
                <w:lang w:val="uk-UA"/>
              </w:rPr>
            </w:pPr>
            <w:r>
              <w:rPr>
                <w:lang w:val="uk-UA"/>
              </w:rPr>
              <w:t xml:space="preserve">0,9 д.а. </w:t>
            </w:r>
          </w:p>
          <w:p w14:paraId="6471AD2D" w14:textId="46C1D23F" w:rsidR="00D238DC" w:rsidRPr="005A7383" w:rsidRDefault="00D238DC" w:rsidP="00D238DC">
            <w:pPr>
              <w:jc w:val="both"/>
              <w:rPr>
                <w:lang w:val="uk-UA"/>
              </w:rPr>
            </w:pPr>
            <w:r w:rsidRPr="005A7383">
              <w:rPr>
                <w:lang w:val="uk-UA"/>
              </w:rPr>
              <w:t>53-59 с.</w:t>
            </w:r>
          </w:p>
        </w:tc>
        <w:tc>
          <w:tcPr>
            <w:tcW w:w="992" w:type="dxa"/>
            <w:shd w:val="clear" w:color="auto" w:fill="auto"/>
          </w:tcPr>
          <w:p w14:paraId="780D86FD" w14:textId="77777777" w:rsidR="00D238DC" w:rsidRPr="005A7383" w:rsidRDefault="00D238DC" w:rsidP="00D238DC">
            <w:pPr>
              <w:jc w:val="both"/>
              <w:rPr>
                <w:lang w:val="uk-UA"/>
              </w:rPr>
            </w:pPr>
            <w:r w:rsidRPr="005A7383">
              <w:rPr>
                <w:lang w:val="uk-UA"/>
              </w:rPr>
              <w:t>Англ.</w:t>
            </w:r>
          </w:p>
        </w:tc>
        <w:tc>
          <w:tcPr>
            <w:tcW w:w="1276" w:type="dxa"/>
            <w:shd w:val="clear" w:color="auto" w:fill="auto"/>
          </w:tcPr>
          <w:p w14:paraId="3A008A7A" w14:textId="53F4BE81" w:rsidR="00D238DC" w:rsidRPr="005A7383" w:rsidRDefault="000D18A5" w:rsidP="00D238DC">
            <w:pPr>
              <w:jc w:val="both"/>
              <w:rPr>
                <w:lang w:val="uk-UA"/>
              </w:rPr>
            </w:pPr>
            <w:r w:rsidRPr="000D18A5">
              <w:rPr>
                <w:lang w:val="uk-UA"/>
              </w:rPr>
              <w:t>Iran</w:t>
            </w:r>
          </w:p>
        </w:tc>
        <w:tc>
          <w:tcPr>
            <w:tcW w:w="1134" w:type="dxa"/>
            <w:shd w:val="clear" w:color="auto" w:fill="auto"/>
          </w:tcPr>
          <w:p w14:paraId="41CD39D2" w14:textId="6E185DFA" w:rsidR="00D238DC" w:rsidRPr="005A7383" w:rsidRDefault="000D18A5" w:rsidP="00D238DC">
            <w:pPr>
              <w:jc w:val="both"/>
              <w:rPr>
                <w:lang w:val="uk-UA"/>
              </w:rPr>
            </w:pPr>
            <w:r>
              <w:rPr>
                <w:lang w:val="uk-UA"/>
              </w:rPr>
              <w:t>0,8</w:t>
            </w:r>
          </w:p>
        </w:tc>
        <w:tc>
          <w:tcPr>
            <w:tcW w:w="1701" w:type="dxa"/>
          </w:tcPr>
          <w:p w14:paraId="792FFC69" w14:textId="77777777" w:rsidR="00D238DC" w:rsidRPr="005A7383" w:rsidRDefault="00D238DC" w:rsidP="00D238DC">
            <w:pPr>
              <w:jc w:val="both"/>
              <w:rPr>
                <w:lang w:val="uk-UA"/>
              </w:rPr>
            </w:pPr>
            <w:r w:rsidRPr="005A7383">
              <w:rPr>
                <w:b/>
                <w:lang w:val="en-US"/>
              </w:rPr>
              <w:t>Scopus</w:t>
            </w:r>
          </w:p>
        </w:tc>
        <w:tc>
          <w:tcPr>
            <w:tcW w:w="1962" w:type="dxa"/>
          </w:tcPr>
          <w:p w14:paraId="40F34127" w14:textId="77777777" w:rsidR="00D238DC" w:rsidRPr="005A7383" w:rsidRDefault="00D238DC" w:rsidP="00D238DC">
            <w:pPr>
              <w:jc w:val="both"/>
              <w:rPr>
                <w:lang w:val="uk-UA"/>
              </w:rPr>
            </w:pPr>
            <w:r w:rsidRPr="005A7383">
              <w:rPr>
                <w:lang w:val="uk-UA"/>
              </w:rPr>
              <w:t>http://www.qjie.ir/article_677818_33cffd552f232334bc0bdfad244187c4.pdf</w:t>
            </w:r>
          </w:p>
        </w:tc>
      </w:tr>
      <w:tr w:rsidR="00D238DC" w:rsidRPr="00421461" w14:paraId="121711EA" w14:textId="77777777" w:rsidTr="003D3ACF">
        <w:tc>
          <w:tcPr>
            <w:tcW w:w="704" w:type="dxa"/>
            <w:shd w:val="clear" w:color="auto" w:fill="auto"/>
          </w:tcPr>
          <w:p w14:paraId="06CF615D" w14:textId="6CE4CBC9" w:rsidR="00D238DC" w:rsidRDefault="00C9326E" w:rsidP="00D238DC">
            <w:pPr>
              <w:ind w:left="164"/>
              <w:jc w:val="center"/>
              <w:rPr>
                <w:lang w:val="uk-UA"/>
              </w:rPr>
            </w:pPr>
            <w:r>
              <w:rPr>
                <w:lang w:val="uk-UA"/>
              </w:rPr>
              <w:t>10</w:t>
            </w:r>
          </w:p>
        </w:tc>
        <w:tc>
          <w:tcPr>
            <w:tcW w:w="1695" w:type="dxa"/>
            <w:shd w:val="clear" w:color="auto" w:fill="auto"/>
          </w:tcPr>
          <w:p w14:paraId="2CAAF5EE" w14:textId="77777777" w:rsidR="00D238DC" w:rsidRPr="00BE1043" w:rsidRDefault="00D238DC" w:rsidP="00D238DC">
            <w:pPr>
              <w:jc w:val="both"/>
              <w:rPr>
                <w:lang w:val="en-US"/>
              </w:rPr>
            </w:pPr>
            <w:r w:rsidRPr="00BE1043">
              <w:rPr>
                <w:bCs/>
                <w:lang w:val="en-US"/>
              </w:rPr>
              <w:t>Fyliuk</w:t>
            </w:r>
            <w:r w:rsidRPr="00BE1043">
              <w:rPr>
                <w:bCs/>
                <w:lang w:val="uk-UA"/>
              </w:rPr>
              <w:t xml:space="preserve"> </w:t>
            </w:r>
            <w:r w:rsidRPr="00BE1043">
              <w:rPr>
                <w:bCs/>
                <w:lang w:val="en-US"/>
              </w:rPr>
              <w:t>H</w:t>
            </w:r>
            <w:r w:rsidRPr="00BE1043">
              <w:rPr>
                <w:bCs/>
                <w:lang w:val="uk-UA"/>
              </w:rPr>
              <w:t xml:space="preserve">. </w:t>
            </w:r>
          </w:p>
          <w:p w14:paraId="5CD6DA1E" w14:textId="0EAF74CA" w:rsidR="00D238DC" w:rsidRPr="00BE1043" w:rsidRDefault="00D238DC" w:rsidP="00D238DC">
            <w:pPr>
              <w:jc w:val="both"/>
              <w:rPr>
                <w:highlight w:val="cyan"/>
                <w:lang w:val="uk-UA"/>
              </w:rPr>
            </w:pPr>
          </w:p>
        </w:tc>
        <w:tc>
          <w:tcPr>
            <w:tcW w:w="3402" w:type="dxa"/>
            <w:shd w:val="clear" w:color="auto" w:fill="auto"/>
          </w:tcPr>
          <w:p w14:paraId="397A921E" w14:textId="35A96C93" w:rsidR="00D238DC" w:rsidRPr="00BE1043" w:rsidRDefault="00D238DC" w:rsidP="00D238DC">
            <w:pPr>
              <w:jc w:val="both"/>
              <w:rPr>
                <w:highlight w:val="cyan"/>
                <w:lang w:val="uk-UA"/>
              </w:rPr>
            </w:pPr>
            <w:r w:rsidRPr="00BE1043">
              <w:rPr>
                <w:bCs/>
                <w:lang w:val="en-US"/>
              </w:rPr>
              <w:t>Corporate</w:t>
            </w:r>
            <w:r w:rsidRPr="00BE1043">
              <w:rPr>
                <w:bCs/>
                <w:lang w:val="uk-UA"/>
              </w:rPr>
              <w:t xml:space="preserve"> </w:t>
            </w:r>
            <w:r w:rsidRPr="00BE1043">
              <w:rPr>
                <w:bCs/>
                <w:lang w:val="en-US"/>
              </w:rPr>
              <w:t>Governance as a System of Social Interactions:</w:t>
            </w:r>
            <w:r w:rsidRPr="00BE1043">
              <w:rPr>
                <w:bCs/>
                <w:lang w:val="uk-UA"/>
              </w:rPr>
              <w:t xml:space="preserve"> </w:t>
            </w:r>
            <w:r w:rsidRPr="00BE1043">
              <w:rPr>
                <w:bCs/>
                <w:lang w:val="en-US"/>
              </w:rPr>
              <w:t>Informational-Analytical and Financial Aspect</w:t>
            </w:r>
          </w:p>
        </w:tc>
        <w:tc>
          <w:tcPr>
            <w:tcW w:w="1162" w:type="dxa"/>
            <w:shd w:val="clear" w:color="auto" w:fill="auto"/>
          </w:tcPr>
          <w:p w14:paraId="2E44698F" w14:textId="3FB71753" w:rsidR="00D238DC" w:rsidRPr="00BE1043" w:rsidRDefault="00D238DC" w:rsidP="00D238DC">
            <w:pPr>
              <w:jc w:val="both"/>
              <w:rPr>
                <w:highlight w:val="cyan"/>
                <w:lang w:val="uk-UA"/>
              </w:rPr>
            </w:pPr>
            <w:r w:rsidRPr="00BE1043">
              <w:rPr>
                <w:lang w:val="en-US"/>
              </w:rPr>
              <w:t>Studies of Applied Economics. Volume39-6, July 2021</w:t>
            </w:r>
          </w:p>
        </w:tc>
        <w:tc>
          <w:tcPr>
            <w:tcW w:w="1560" w:type="dxa"/>
            <w:shd w:val="clear" w:color="auto" w:fill="auto"/>
          </w:tcPr>
          <w:p w14:paraId="11925291" w14:textId="45D4BF17" w:rsidR="00D238DC" w:rsidRPr="00BE1043" w:rsidRDefault="006021F0" w:rsidP="00D238DC">
            <w:pPr>
              <w:jc w:val="both"/>
              <w:rPr>
                <w:highlight w:val="cyan"/>
                <w:lang w:val="uk-UA"/>
              </w:rPr>
            </w:pPr>
            <w:r w:rsidRPr="006021F0">
              <w:rPr>
                <w:lang w:val="uk-UA"/>
              </w:rPr>
              <w:t>1,1 д.а.</w:t>
            </w:r>
          </w:p>
        </w:tc>
        <w:tc>
          <w:tcPr>
            <w:tcW w:w="992" w:type="dxa"/>
            <w:shd w:val="clear" w:color="auto" w:fill="auto"/>
          </w:tcPr>
          <w:p w14:paraId="35764052" w14:textId="6E068F69" w:rsidR="00D238DC" w:rsidRPr="00BE1043" w:rsidRDefault="00D238DC" w:rsidP="00D238DC">
            <w:pPr>
              <w:jc w:val="both"/>
              <w:rPr>
                <w:highlight w:val="cyan"/>
                <w:lang w:val="uk-UA"/>
              </w:rPr>
            </w:pPr>
            <w:r w:rsidRPr="00BE1043">
              <w:rPr>
                <w:lang w:val="uk-UA"/>
              </w:rPr>
              <w:t>Англ.</w:t>
            </w:r>
          </w:p>
        </w:tc>
        <w:tc>
          <w:tcPr>
            <w:tcW w:w="1276" w:type="dxa"/>
            <w:shd w:val="clear" w:color="auto" w:fill="auto"/>
          </w:tcPr>
          <w:p w14:paraId="148E53BF" w14:textId="26A3762D" w:rsidR="00D238DC" w:rsidRPr="003E7768" w:rsidRDefault="00D238DC" w:rsidP="00D238DC">
            <w:pPr>
              <w:jc w:val="both"/>
              <w:rPr>
                <w:highlight w:val="cyan"/>
                <w:lang w:val="uk-UA"/>
              </w:rPr>
            </w:pPr>
            <w:r w:rsidRPr="00BE1043">
              <w:rPr>
                <w:lang w:val="uk-UA"/>
              </w:rPr>
              <w:t>Іспанія</w:t>
            </w:r>
          </w:p>
        </w:tc>
        <w:tc>
          <w:tcPr>
            <w:tcW w:w="1134" w:type="dxa"/>
            <w:shd w:val="clear" w:color="auto" w:fill="auto"/>
          </w:tcPr>
          <w:p w14:paraId="332F8494" w14:textId="413747AB" w:rsidR="00D238DC" w:rsidRPr="005A7383" w:rsidRDefault="00870B66" w:rsidP="00D238DC">
            <w:pPr>
              <w:jc w:val="both"/>
              <w:rPr>
                <w:lang w:val="uk-UA"/>
              </w:rPr>
            </w:pPr>
            <w:r>
              <w:rPr>
                <w:lang w:val="uk-UA"/>
              </w:rPr>
              <w:t>0,7</w:t>
            </w:r>
          </w:p>
        </w:tc>
        <w:tc>
          <w:tcPr>
            <w:tcW w:w="1701" w:type="dxa"/>
          </w:tcPr>
          <w:p w14:paraId="40FDF277" w14:textId="66B63164" w:rsidR="00D238DC" w:rsidRPr="005A7383" w:rsidRDefault="00D238DC" w:rsidP="00D238DC">
            <w:pPr>
              <w:jc w:val="both"/>
              <w:rPr>
                <w:b/>
                <w:lang w:val="en-US"/>
              </w:rPr>
            </w:pPr>
            <w:r w:rsidRPr="005A7383">
              <w:rPr>
                <w:b/>
                <w:lang w:val="en-US"/>
              </w:rPr>
              <w:t>Scopus</w:t>
            </w:r>
          </w:p>
        </w:tc>
        <w:tc>
          <w:tcPr>
            <w:tcW w:w="1962" w:type="dxa"/>
          </w:tcPr>
          <w:p w14:paraId="694B8AC2" w14:textId="6BBFBAD7" w:rsidR="00D238DC" w:rsidRDefault="00D238DC" w:rsidP="00D238DC">
            <w:pPr>
              <w:jc w:val="both"/>
              <w:rPr>
                <w:highlight w:val="cyan"/>
                <w:lang w:val="uk-UA"/>
              </w:rPr>
            </w:pPr>
            <w:r w:rsidRPr="00BE1043">
              <w:rPr>
                <w:lang w:val="uk-UA"/>
              </w:rPr>
              <w:t>http://ojs.ual.es/ojs/index.php/eea/article/view/5009</w:t>
            </w:r>
          </w:p>
        </w:tc>
      </w:tr>
      <w:tr w:rsidR="00D238DC" w:rsidRPr="00421461" w14:paraId="3883338D" w14:textId="77777777" w:rsidTr="003D3ACF">
        <w:tc>
          <w:tcPr>
            <w:tcW w:w="704" w:type="dxa"/>
            <w:shd w:val="clear" w:color="auto" w:fill="auto"/>
          </w:tcPr>
          <w:p w14:paraId="2D82DFB3" w14:textId="4C7DBDA8" w:rsidR="00D238DC" w:rsidRDefault="00C9326E" w:rsidP="00D238DC">
            <w:pPr>
              <w:ind w:left="164"/>
              <w:jc w:val="center"/>
              <w:rPr>
                <w:lang w:val="uk-UA"/>
              </w:rPr>
            </w:pPr>
            <w:r>
              <w:rPr>
                <w:lang w:val="uk-UA"/>
              </w:rPr>
              <w:t>11</w:t>
            </w:r>
          </w:p>
        </w:tc>
        <w:tc>
          <w:tcPr>
            <w:tcW w:w="1695" w:type="dxa"/>
            <w:shd w:val="clear" w:color="auto" w:fill="auto"/>
          </w:tcPr>
          <w:p w14:paraId="10CC9917" w14:textId="531E9805" w:rsidR="00D238DC" w:rsidRDefault="00D238DC" w:rsidP="00D238DC">
            <w:pPr>
              <w:jc w:val="both"/>
              <w:rPr>
                <w:highlight w:val="cyan"/>
                <w:lang w:val="uk-UA"/>
              </w:rPr>
            </w:pPr>
            <w:r>
              <w:rPr>
                <w:szCs w:val="28"/>
                <w:lang w:val="en-US"/>
              </w:rPr>
              <w:t>Halyna</w:t>
            </w:r>
            <w:r w:rsidRPr="001E1932">
              <w:rPr>
                <w:szCs w:val="28"/>
                <w:lang w:val="uk-UA"/>
              </w:rPr>
              <w:t xml:space="preserve"> </w:t>
            </w:r>
            <w:r>
              <w:rPr>
                <w:szCs w:val="28"/>
                <w:lang w:val="en-US"/>
              </w:rPr>
              <w:t>Kuzmenko</w:t>
            </w:r>
            <w:r w:rsidRPr="001E1932">
              <w:rPr>
                <w:szCs w:val="28"/>
                <w:lang w:val="uk-UA"/>
              </w:rPr>
              <w:t xml:space="preserve">, </w:t>
            </w:r>
            <w:r w:rsidRPr="00FD65C8">
              <w:rPr>
                <w:szCs w:val="28"/>
                <w:lang w:val="uk-UA"/>
              </w:rPr>
              <w:t>Kateryna Yahelska, Oksana Artyukh, Iryna Babich, Nataliіa Volenshchuk, Larisa Sulimenko</w:t>
            </w:r>
          </w:p>
        </w:tc>
        <w:tc>
          <w:tcPr>
            <w:tcW w:w="3402" w:type="dxa"/>
            <w:shd w:val="clear" w:color="auto" w:fill="auto"/>
          </w:tcPr>
          <w:p w14:paraId="57BACC8F" w14:textId="77777777" w:rsidR="00D238DC" w:rsidRPr="00FD65C8" w:rsidRDefault="00D238DC" w:rsidP="00D238DC">
            <w:pPr>
              <w:autoSpaceDE w:val="0"/>
              <w:autoSpaceDN w:val="0"/>
              <w:adjustRightInd w:val="0"/>
              <w:jc w:val="both"/>
              <w:rPr>
                <w:szCs w:val="28"/>
                <w:lang w:val="uk-UA"/>
              </w:rPr>
            </w:pPr>
            <w:r w:rsidRPr="00FD65C8">
              <w:rPr>
                <w:szCs w:val="28"/>
                <w:lang w:val="uk-UA"/>
              </w:rPr>
              <w:t>Improved methodology of accounting and audit of payments to employees in Ukraine</w:t>
            </w:r>
          </w:p>
          <w:p w14:paraId="1419D0A3" w14:textId="77777777" w:rsidR="00D238DC" w:rsidRDefault="00D238DC" w:rsidP="00D238DC">
            <w:pPr>
              <w:jc w:val="both"/>
              <w:rPr>
                <w:highlight w:val="cyan"/>
                <w:lang w:val="uk-UA"/>
              </w:rPr>
            </w:pPr>
          </w:p>
        </w:tc>
        <w:tc>
          <w:tcPr>
            <w:tcW w:w="1162" w:type="dxa"/>
            <w:shd w:val="clear" w:color="auto" w:fill="auto"/>
          </w:tcPr>
          <w:p w14:paraId="3D65C96B" w14:textId="34467480" w:rsidR="00D238DC" w:rsidRPr="003E7768" w:rsidRDefault="004A3771" w:rsidP="00D238DC">
            <w:pPr>
              <w:jc w:val="both"/>
              <w:rPr>
                <w:highlight w:val="cyan"/>
                <w:lang w:val="uk-UA"/>
              </w:rPr>
            </w:pPr>
            <w:hyperlink r:id="rId80" w:anchor="disabled" w:tooltip="Посмотреть сведения о документе" w:history="1">
              <w:r w:rsidR="00D238DC" w:rsidRPr="00FD65C8">
                <w:rPr>
                  <w:szCs w:val="28"/>
                  <w:lang w:val="uk-UA"/>
                </w:rPr>
                <w:t>Universal Journal of Accounting and Finance</w:t>
              </w:r>
            </w:hyperlink>
            <w:r w:rsidR="00D238DC" w:rsidRPr="00FD65C8">
              <w:rPr>
                <w:szCs w:val="28"/>
                <w:lang w:val="uk-UA"/>
              </w:rPr>
              <w:t xml:space="preserve">, 2021, 9(1) </w:t>
            </w:r>
          </w:p>
        </w:tc>
        <w:tc>
          <w:tcPr>
            <w:tcW w:w="1560" w:type="dxa"/>
            <w:shd w:val="clear" w:color="auto" w:fill="auto"/>
          </w:tcPr>
          <w:p w14:paraId="0DF01138" w14:textId="77777777" w:rsidR="00D238DC" w:rsidRDefault="00D238DC" w:rsidP="00D238DC">
            <w:pPr>
              <w:jc w:val="center"/>
              <w:rPr>
                <w:lang w:val="uk-UA"/>
              </w:rPr>
            </w:pPr>
            <w:r>
              <w:rPr>
                <w:lang w:val="uk-UA"/>
              </w:rPr>
              <w:t xml:space="preserve">0,54 др.арк., </w:t>
            </w:r>
          </w:p>
          <w:p w14:paraId="04ECDD4D" w14:textId="4DD14618" w:rsidR="00D238DC" w:rsidRPr="003E7768" w:rsidRDefault="00D238DC" w:rsidP="00D238DC">
            <w:pPr>
              <w:jc w:val="both"/>
              <w:rPr>
                <w:highlight w:val="cyan"/>
                <w:lang w:val="uk-UA"/>
              </w:rPr>
            </w:pPr>
            <w:r>
              <w:rPr>
                <w:lang w:val="uk-UA"/>
              </w:rPr>
              <w:t>С. 44-53</w:t>
            </w:r>
          </w:p>
        </w:tc>
        <w:tc>
          <w:tcPr>
            <w:tcW w:w="992" w:type="dxa"/>
            <w:shd w:val="clear" w:color="auto" w:fill="auto"/>
          </w:tcPr>
          <w:p w14:paraId="0DF274C5" w14:textId="707ADBC2" w:rsidR="00D238DC" w:rsidRPr="003E7768" w:rsidRDefault="00D238DC" w:rsidP="00D238DC">
            <w:pPr>
              <w:jc w:val="both"/>
              <w:rPr>
                <w:highlight w:val="cyan"/>
                <w:lang w:val="uk-UA"/>
              </w:rPr>
            </w:pPr>
            <w:r>
              <w:rPr>
                <w:lang w:val="uk-UA"/>
              </w:rPr>
              <w:t>Англій-ська</w:t>
            </w:r>
          </w:p>
        </w:tc>
        <w:tc>
          <w:tcPr>
            <w:tcW w:w="1276" w:type="dxa"/>
            <w:shd w:val="clear" w:color="auto" w:fill="auto"/>
          </w:tcPr>
          <w:p w14:paraId="297659F9" w14:textId="344DA7E6" w:rsidR="00D238DC" w:rsidRPr="003E7768" w:rsidRDefault="00D238DC" w:rsidP="00D238DC">
            <w:pPr>
              <w:jc w:val="both"/>
              <w:rPr>
                <w:highlight w:val="cyan"/>
                <w:lang w:val="uk-UA"/>
              </w:rPr>
            </w:pPr>
            <w:r w:rsidRPr="007B1C8B">
              <w:rPr>
                <w:lang w:val="uk-UA"/>
              </w:rPr>
              <w:t>США</w:t>
            </w:r>
          </w:p>
        </w:tc>
        <w:tc>
          <w:tcPr>
            <w:tcW w:w="1134" w:type="dxa"/>
            <w:shd w:val="clear" w:color="auto" w:fill="auto"/>
          </w:tcPr>
          <w:p w14:paraId="222EF74D" w14:textId="2A8BE7B2" w:rsidR="00D238DC" w:rsidRDefault="00D238DC" w:rsidP="00D238DC">
            <w:pPr>
              <w:jc w:val="center"/>
              <w:rPr>
                <w:lang w:val="uk-UA"/>
              </w:rPr>
            </w:pPr>
            <w:r>
              <w:rPr>
                <w:lang w:val="uk-UA"/>
              </w:rPr>
              <w:t>0,7</w:t>
            </w:r>
          </w:p>
          <w:p w14:paraId="7ED20927" w14:textId="77777777" w:rsidR="00D238DC" w:rsidRDefault="00D238DC" w:rsidP="00D238DC">
            <w:pPr>
              <w:jc w:val="center"/>
              <w:rPr>
                <w:lang w:val="uk-UA"/>
              </w:rPr>
            </w:pPr>
          </w:p>
          <w:p w14:paraId="1940C3DD" w14:textId="77777777" w:rsidR="00D238DC" w:rsidRDefault="00D238DC" w:rsidP="00D238DC">
            <w:pPr>
              <w:jc w:val="center"/>
              <w:rPr>
                <w:lang w:val="uk-UA"/>
              </w:rPr>
            </w:pPr>
          </w:p>
          <w:p w14:paraId="3C6665F9" w14:textId="77777777" w:rsidR="00D238DC" w:rsidRPr="005A7383" w:rsidRDefault="00D238DC" w:rsidP="00D238DC">
            <w:pPr>
              <w:jc w:val="both"/>
              <w:rPr>
                <w:lang w:val="uk-UA"/>
              </w:rPr>
            </w:pPr>
          </w:p>
        </w:tc>
        <w:tc>
          <w:tcPr>
            <w:tcW w:w="1701" w:type="dxa"/>
          </w:tcPr>
          <w:p w14:paraId="3F62C3FE" w14:textId="64A6AAEF" w:rsidR="00D238DC" w:rsidRPr="005A7383" w:rsidRDefault="00D238DC" w:rsidP="00D238DC">
            <w:pPr>
              <w:jc w:val="both"/>
              <w:rPr>
                <w:b/>
                <w:lang w:val="en-US"/>
              </w:rPr>
            </w:pPr>
            <w:r>
              <w:rPr>
                <w:lang w:val="en-US"/>
              </w:rPr>
              <w:t>Scopus, NSD- Norwegian Centre for Research Data, EBSCO, Ulrich, Google Scholar</w:t>
            </w:r>
          </w:p>
        </w:tc>
        <w:tc>
          <w:tcPr>
            <w:tcW w:w="1962" w:type="dxa"/>
          </w:tcPr>
          <w:p w14:paraId="4B05CC80" w14:textId="77777777" w:rsidR="00D238DC" w:rsidRDefault="00D238DC" w:rsidP="00D238DC">
            <w:pPr>
              <w:jc w:val="both"/>
              <w:rPr>
                <w:highlight w:val="cyan"/>
                <w:lang w:val="uk-UA"/>
              </w:rPr>
            </w:pPr>
          </w:p>
        </w:tc>
      </w:tr>
      <w:tr w:rsidR="00D238DC" w:rsidRPr="00FB1F4E" w14:paraId="6A0CE244" w14:textId="77777777" w:rsidTr="003D3ACF">
        <w:tc>
          <w:tcPr>
            <w:tcW w:w="704" w:type="dxa"/>
            <w:shd w:val="clear" w:color="auto" w:fill="auto"/>
          </w:tcPr>
          <w:p w14:paraId="7FC74CED" w14:textId="403F2EB6" w:rsidR="00D238DC" w:rsidRDefault="00C9326E" w:rsidP="00D238DC">
            <w:pPr>
              <w:ind w:left="164"/>
              <w:jc w:val="center"/>
              <w:rPr>
                <w:lang w:val="uk-UA"/>
              </w:rPr>
            </w:pPr>
            <w:r>
              <w:rPr>
                <w:lang w:val="uk-UA"/>
              </w:rPr>
              <w:t>12</w:t>
            </w:r>
          </w:p>
        </w:tc>
        <w:tc>
          <w:tcPr>
            <w:tcW w:w="1695" w:type="dxa"/>
            <w:shd w:val="clear" w:color="auto" w:fill="auto"/>
          </w:tcPr>
          <w:p w14:paraId="1BDF1690" w14:textId="1E660356" w:rsidR="00D238DC" w:rsidRDefault="00D238DC" w:rsidP="00D238DC">
            <w:pPr>
              <w:jc w:val="both"/>
              <w:rPr>
                <w:highlight w:val="cyan"/>
                <w:lang w:val="uk-UA"/>
              </w:rPr>
            </w:pPr>
            <w:r w:rsidRPr="00D148F2">
              <w:rPr>
                <w:szCs w:val="28"/>
                <w:lang w:val="uk-UA"/>
              </w:rPr>
              <w:t>Tkachenko Olena, Zhylenko Iryna, Poplavska Nataliya, Mitchuk Olha</w:t>
            </w:r>
            <w:r w:rsidRPr="001E1932">
              <w:rPr>
                <w:szCs w:val="28"/>
                <w:lang w:val="uk-UA"/>
              </w:rPr>
              <w:t xml:space="preserve">, </w:t>
            </w:r>
            <w:r>
              <w:rPr>
                <w:szCs w:val="28"/>
                <w:lang w:val="en-US"/>
              </w:rPr>
              <w:t>Kuzmenko</w:t>
            </w:r>
            <w:r w:rsidRPr="001E1932">
              <w:rPr>
                <w:szCs w:val="28"/>
                <w:lang w:val="uk-UA"/>
              </w:rPr>
              <w:t xml:space="preserve"> </w:t>
            </w:r>
            <w:r>
              <w:rPr>
                <w:szCs w:val="28"/>
                <w:lang w:val="en-US"/>
              </w:rPr>
              <w:t>Halyna</w:t>
            </w:r>
            <w:r w:rsidRPr="001E1932">
              <w:rPr>
                <w:szCs w:val="28"/>
                <w:lang w:val="uk-UA"/>
              </w:rPr>
              <w:t>,</w:t>
            </w:r>
            <w:r w:rsidRPr="00D148F2">
              <w:rPr>
                <w:szCs w:val="28"/>
                <w:lang w:val="uk-UA"/>
              </w:rPr>
              <w:t xml:space="preserve"> Zolyak Viktoriya</w:t>
            </w:r>
          </w:p>
        </w:tc>
        <w:tc>
          <w:tcPr>
            <w:tcW w:w="3402" w:type="dxa"/>
            <w:shd w:val="clear" w:color="auto" w:fill="auto"/>
          </w:tcPr>
          <w:p w14:paraId="4A9ACF10" w14:textId="77777777" w:rsidR="00D238DC" w:rsidRPr="00D148F2" w:rsidRDefault="00D238DC" w:rsidP="00D238DC">
            <w:pPr>
              <w:pStyle w:val="5"/>
              <w:shd w:val="clear" w:color="auto" w:fill="FFFFFF"/>
              <w:rPr>
                <w:b w:val="0"/>
                <w:bCs w:val="0"/>
                <w:sz w:val="20"/>
                <w:szCs w:val="28"/>
                <w:lang w:val="uk-UA"/>
              </w:rPr>
            </w:pPr>
            <w:r w:rsidRPr="00D148F2">
              <w:rPr>
                <w:b w:val="0"/>
                <w:bCs w:val="0"/>
                <w:sz w:val="20"/>
                <w:szCs w:val="28"/>
                <w:lang w:val="uk-UA"/>
              </w:rPr>
              <w:t>Personnel behaviour management through social communications</w:t>
            </w:r>
          </w:p>
          <w:p w14:paraId="58714C88" w14:textId="77777777" w:rsidR="00D238DC" w:rsidRDefault="00D238DC" w:rsidP="00D238DC">
            <w:pPr>
              <w:jc w:val="both"/>
              <w:rPr>
                <w:highlight w:val="cyan"/>
                <w:lang w:val="uk-UA"/>
              </w:rPr>
            </w:pPr>
          </w:p>
        </w:tc>
        <w:tc>
          <w:tcPr>
            <w:tcW w:w="1162" w:type="dxa"/>
            <w:shd w:val="clear" w:color="auto" w:fill="auto"/>
          </w:tcPr>
          <w:p w14:paraId="300663F8" w14:textId="77777777" w:rsidR="00D238DC" w:rsidRPr="00D148F2" w:rsidRDefault="004A3771" w:rsidP="00D238DC">
            <w:pPr>
              <w:jc w:val="center"/>
              <w:rPr>
                <w:szCs w:val="28"/>
                <w:lang w:val="uk-UA"/>
              </w:rPr>
            </w:pPr>
            <w:hyperlink r:id="rId81" w:anchor="disabled" w:tooltip="Посмотреть сведения о документе" w:history="1">
              <w:r w:rsidR="00D238DC" w:rsidRPr="00D148F2">
                <w:rPr>
                  <w:szCs w:val="28"/>
                  <w:lang w:val="uk-UA"/>
                </w:rPr>
                <w:t>Estudios de Economia Aplicada</w:t>
              </w:r>
            </w:hyperlink>
            <w:r w:rsidR="00D238DC" w:rsidRPr="00D148F2">
              <w:rPr>
                <w:szCs w:val="28"/>
                <w:lang w:val="uk-UA"/>
              </w:rPr>
              <w:t>, </w:t>
            </w:r>
          </w:p>
          <w:p w14:paraId="0D91DC6B" w14:textId="0035DBB1" w:rsidR="00D238DC" w:rsidRPr="003E7768" w:rsidRDefault="00D238DC" w:rsidP="00D238DC">
            <w:pPr>
              <w:jc w:val="both"/>
              <w:rPr>
                <w:highlight w:val="cyan"/>
                <w:lang w:val="uk-UA"/>
              </w:rPr>
            </w:pPr>
            <w:r w:rsidRPr="00D148F2">
              <w:rPr>
                <w:szCs w:val="28"/>
                <w:lang w:val="uk-UA"/>
              </w:rPr>
              <w:t>2021, 39(5)</w:t>
            </w:r>
          </w:p>
        </w:tc>
        <w:tc>
          <w:tcPr>
            <w:tcW w:w="1560" w:type="dxa"/>
            <w:shd w:val="clear" w:color="auto" w:fill="auto"/>
          </w:tcPr>
          <w:p w14:paraId="2FC1B4A3" w14:textId="2D39CA6D" w:rsidR="00D238DC" w:rsidRPr="003E7768" w:rsidRDefault="00D238DC" w:rsidP="00D238DC">
            <w:pPr>
              <w:jc w:val="both"/>
              <w:rPr>
                <w:highlight w:val="cyan"/>
                <w:lang w:val="uk-UA"/>
              </w:rPr>
            </w:pPr>
            <w:r>
              <w:rPr>
                <w:lang w:val="uk-UA"/>
              </w:rPr>
              <w:t>0,6 др.арк.</w:t>
            </w:r>
          </w:p>
        </w:tc>
        <w:tc>
          <w:tcPr>
            <w:tcW w:w="992" w:type="dxa"/>
            <w:shd w:val="clear" w:color="auto" w:fill="auto"/>
          </w:tcPr>
          <w:p w14:paraId="353B9ACC" w14:textId="1D178920" w:rsidR="00D238DC" w:rsidRPr="003E7768" w:rsidRDefault="00D238DC" w:rsidP="00D238DC">
            <w:pPr>
              <w:jc w:val="both"/>
              <w:rPr>
                <w:highlight w:val="cyan"/>
                <w:lang w:val="uk-UA"/>
              </w:rPr>
            </w:pPr>
            <w:r>
              <w:rPr>
                <w:lang w:val="uk-UA"/>
              </w:rPr>
              <w:t xml:space="preserve">Англій-ська </w:t>
            </w:r>
          </w:p>
        </w:tc>
        <w:tc>
          <w:tcPr>
            <w:tcW w:w="1276" w:type="dxa"/>
            <w:shd w:val="clear" w:color="auto" w:fill="auto"/>
          </w:tcPr>
          <w:p w14:paraId="4AAE45D2" w14:textId="2AF4441A" w:rsidR="00D238DC" w:rsidRPr="003E7768" w:rsidRDefault="00D238DC" w:rsidP="00D238DC">
            <w:pPr>
              <w:jc w:val="both"/>
              <w:rPr>
                <w:highlight w:val="cyan"/>
                <w:lang w:val="uk-UA"/>
              </w:rPr>
            </w:pPr>
            <w:smartTag w:uri="urn:schemas-microsoft-com:office:smarttags" w:element="country-region">
              <w:smartTag w:uri="urn:schemas-microsoft-com:office:smarttags" w:element="place">
                <w:r>
                  <w:rPr>
                    <w:lang w:val="en-US"/>
                  </w:rPr>
                  <w:t>Spain</w:t>
                </w:r>
              </w:smartTag>
            </w:smartTag>
          </w:p>
        </w:tc>
        <w:tc>
          <w:tcPr>
            <w:tcW w:w="1134" w:type="dxa"/>
            <w:shd w:val="clear" w:color="auto" w:fill="auto"/>
          </w:tcPr>
          <w:p w14:paraId="77E56B1D" w14:textId="54446BF5" w:rsidR="00D238DC" w:rsidRPr="00FB1F4E" w:rsidRDefault="00D238DC" w:rsidP="00D238DC">
            <w:pPr>
              <w:jc w:val="center"/>
            </w:pPr>
            <w:r w:rsidRPr="00FB1F4E">
              <w:t>0.5</w:t>
            </w:r>
          </w:p>
          <w:p w14:paraId="374B374A" w14:textId="77777777" w:rsidR="00D238DC" w:rsidRPr="00FB1F4E" w:rsidRDefault="00D238DC" w:rsidP="00D238DC">
            <w:pPr>
              <w:jc w:val="center"/>
            </w:pPr>
          </w:p>
          <w:p w14:paraId="1AB96E98" w14:textId="00C54244" w:rsidR="00D238DC" w:rsidRPr="005A7383" w:rsidRDefault="00D238DC" w:rsidP="00D238DC">
            <w:pPr>
              <w:jc w:val="both"/>
              <w:rPr>
                <w:lang w:val="uk-UA"/>
              </w:rPr>
            </w:pPr>
          </w:p>
        </w:tc>
        <w:tc>
          <w:tcPr>
            <w:tcW w:w="1701" w:type="dxa"/>
          </w:tcPr>
          <w:p w14:paraId="56D486DF" w14:textId="557482F7" w:rsidR="00D238DC" w:rsidRPr="005A7383" w:rsidRDefault="00D238DC" w:rsidP="00D238DC">
            <w:pPr>
              <w:jc w:val="both"/>
              <w:rPr>
                <w:b/>
                <w:lang w:val="en-US"/>
              </w:rPr>
            </w:pPr>
            <w:r>
              <w:rPr>
                <w:lang w:val="en-US"/>
              </w:rPr>
              <w:t>Scopus</w:t>
            </w:r>
          </w:p>
        </w:tc>
        <w:tc>
          <w:tcPr>
            <w:tcW w:w="1962" w:type="dxa"/>
          </w:tcPr>
          <w:p w14:paraId="3247080E" w14:textId="77777777" w:rsidR="00D238DC" w:rsidRDefault="00D238DC" w:rsidP="00D238DC">
            <w:pPr>
              <w:jc w:val="both"/>
              <w:rPr>
                <w:highlight w:val="cyan"/>
                <w:lang w:val="uk-UA"/>
              </w:rPr>
            </w:pPr>
          </w:p>
        </w:tc>
      </w:tr>
      <w:tr w:rsidR="00D238DC" w:rsidRPr="00D07EA0" w14:paraId="2A7683C4" w14:textId="77777777" w:rsidTr="003D3ACF">
        <w:tc>
          <w:tcPr>
            <w:tcW w:w="15588" w:type="dxa"/>
            <w:gridSpan w:val="10"/>
            <w:shd w:val="clear" w:color="auto" w:fill="auto"/>
          </w:tcPr>
          <w:p w14:paraId="4E443A1F" w14:textId="77777777" w:rsidR="00D238DC" w:rsidRPr="00505727" w:rsidRDefault="00D238DC" w:rsidP="00D238DC">
            <w:pPr>
              <w:jc w:val="center"/>
              <w:rPr>
                <w:lang w:val="uk-UA"/>
              </w:rPr>
            </w:pPr>
            <w:r w:rsidRPr="00505727">
              <w:rPr>
                <w:b/>
                <w:lang w:val="uk-UA"/>
              </w:rPr>
              <w:t xml:space="preserve">Видання, які включені до міжнародної наукометричної бази даних </w:t>
            </w:r>
            <w:r w:rsidRPr="00505727">
              <w:rPr>
                <w:b/>
                <w:lang w:val="en-US"/>
              </w:rPr>
              <w:t>Web</w:t>
            </w:r>
            <w:r w:rsidRPr="00505727">
              <w:rPr>
                <w:b/>
                <w:lang w:val="uk-UA"/>
              </w:rPr>
              <w:t xml:space="preserve"> </w:t>
            </w:r>
            <w:r w:rsidRPr="00505727">
              <w:rPr>
                <w:b/>
                <w:lang w:val="en-US"/>
              </w:rPr>
              <w:t>of</w:t>
            </w:r>
            <w:r w:rsidRPr="00505727">
              <w:rPr>
                <w:b/>
                <w:lang w:val="uk-UA"/>
              </w:rPr>
              <w:t xml:space="preserve"> </w:t>
            </w:r>
            <w:r w:rsidRPr="00505727">
              <w:rPr>
                <w:b/>
                <w:lang w:val="en-US"/>
              </w:rPr>
              <w:t>Science</w:t>
            </w:r>
            <w:r w:rsidRPr="00505727">
              <w:rPr>
                <w:b/>
                <w:lang w:val="uk-UA"/>
              </w:rPr>
              <w:t xml:space="preserve"> </w:t>
            </w:r>
            <w:r w:rsidRPr="00505727">
              <w:rPr>
                <w:b/>
                <w:lang w:val="en-US"/>
              </w:rPr>
              <w:t>Core</w:t>
            </w:r>
            <w:r w:rsidRPr="00505727">
              <w:rPr>
                <w:b/>
                <w:lang w:val="uk-UA"/>
              </w:rPr>
              <w:t xml:space="preserve"> </w:t>
            </w:r>
            <w:r w:rsidRPr="00505727">
              <w:rPr>
                <w:b/>
                <w:lang w:val="en-US"/>
              </w:rPr>
              <w:t>Collection</w:t>
            </w:r>
          </w:p>
        </w:tc>
      </w:tr>
      <w:tr w:rsidR="00D238DC" w:rsidRPr="00D07EA0" w14:paraId="229C7987" w14:textId="77777777" w:rsidTr="003D3ACF">
        <w:tc>
          <w:tcPr>
            <w:tcW w:w="704" w:type="dxa"/>
            <w:shd w:val="clear" w:color="auto" w:fill="auto"/>
          </w:tcPr>
          <w:p w14:paraId="1FA9BB24" w14:textId="77777777" w:rsidR="00D238DC" w:rsidRPr="00505727" w:rsidRDefault="00D238DC" w:rsidP="00D238DC">
            <w:pPr>
              <w:jc w:val="center"/>
              <w:rPr>
                <w:b/>
                <w:lang w:val="uk-UA"/>
              </w:rPr>
            </w:pPr>
          </w:p>
        </w:tc>
        <w:tc>
          <w:tcPr>
            <w:tcW w:w="1695" w:type="dxa"/>
            <w:shd w:val="clear" w:color="auto" w:fill="auto"/>
          </w:tcPr>
          <w:p w14:paraId="4D7D0BC0" w14:textId="77777777" w:rsidR="00D238DC" w:rsidRPr="00505727" w:rsidRDefault="00D238DC" w:rsidP="00D238DC">
            <w:pPr>
              <w:jc w:val="center"/>
              <w:rPr>
                <w:b/>
                <w:lang w:val="uk-UA"/>
              </w:rPr>
            </w:pPr>
          </w:p>
        </w:tc>
        <w:tc>
          <w:tcPr>
            <w:tcW w:w="3402" w:type="dxa"/>
            <w:shd w:val="clear" w:color="auto" w:fill="auto"/>
          </w:tcPr>
          <w:p w14:paraId="51389D04" w14:textId="77777777" w:rsidR="00D238DC" w:rsidRPr="00505727" w:rsidRDefault="00D238DC" w:rsidP="00D238DC">
            <w:pPr>
              <w:jc w:val="center"/>
              <w:rPr>
                <w:b/>
                <w:lang w:val="uk-UA"/>
              </w:rPr>
            </w:pPr>
          </w:p>
        </w:tc>
        <w:tc>
          <w:tcPr>
            <w:tcW w:w="1162" w:type="dxa"/>
            <w:shd w:val="clear" w:color="auto" w:fill="auto"/>
          </w:tcPr>
          <w:p w14:paraId="03EC7B3F" w14:textId="77777777" w:rsidR="00D238DC" w:rsidRPr="00505727" w:rsidRDefault="00D238DC" w:rsidP="00D238DC">
            <w:pPr>
              <w:jc w:val="center"/>
              <w:rPr>
                <w:b/>
                <w:lang w:val="uk-UA"/>
              </w:rPr>
            </w:pPr>
          </w:p>
        </w:tc>
        <w:tc>
          <w:tcPr>
            <w:tcW w:w="1560" w:type="dxa"/>
            <w:shd w:val="clear" w:color="auto" w:fill="auto"/>
          </w:tcPr>
          <w:p w14:paraId="2240DCBB" w14:textId="77777777" w:rsidR="00D238DC" w:rsidRPr="00505727" w:rsidRDefault="00D238DC" w:rsidP="00D238DC">
            <w:pPr>
              <w:jc w:val="center"/>
              <w:rPr>
                <w:b/>
                <w:lang w:val="uk-UA"/>
              </w:rPr>
            </w:pPr>
          </w:p>
        </w:tc>
        <w:tc>
          <w:tcPr>
            <w:tcW w:w="992" w:type="dxa"/>
            <w:shd w:val="clear" w:color="auto" w:fill="auto"/>
          </w:tcPr>
          <w:p w14:paraId="2D60B84B" w14:textId="77777777" w:rsidR="00D238DC" w:rsidRPr="00505727" w:rsidRDefault="00D238DC" w:rsidP="00D238DC">
            <w:pPr>
              <w:jc w:val="center"/>
              <w:rPr>
                <w:b/>
                <w:lang w:val="uk-UA"/>
              </w:rPr>
            </w:pPr>
          </w:p>
        </w:tc>
        <w:tc>
          <w:tcPr>
            <w:tcW w:w="1276" w:type="dxa"/>
            <w:shd w:val="clear" w:color="auto" w:fill="auto"/>
          </w:tcPr>
          <w:p w14:paraId="728ADE39" w14:textId="77777777" w:rsidR="00D238DC" w:rsidRPr="00505727" w:rsidRDefault="00D238DC" w:rsidP="00D238DC">
            <w:pPr>
              <w:jc w:val="center"/>
              <w:rPr>
                <w:b/>
                <w:lang w:val="uk-UA"/>
              </w:rPr>
            </w:pPr>
          </w:p>
        </w:tc>
        <w:tc>
          <w:tcPr>
            <w:tcW w:w="1134" w:type="dxa"/>
            <w:shd w:val="clear" w:color="auto" w:fill="auto"/>
          </w:tcPr>
          <w:p w14:paraId="547C2DC3" w14:textId="77777777" w:rsidR="00D238DC" w:rsidRPr="00505727" w:rsidRDefault="00D238DC" w:rsidP="00D238DC">
            <w:pPr>
              <w:jc w:val="center"/>
              <w:rPr>
                <w:b/>
                <w:lang w:val="uk-UA"/>
              </w:rPr>
            </w:pPr>
          </w:p>
        </w:tc>
        <w:tc>
          <w:tcPr>
            <w:tcW w:w="1701" w:type="dxa"/>
          </w:tcPr>
          <w:p w14:paraId="3AF471D3" w14:textId="77777777" w:rsidR="00D238DC" w:rsidRPr="00505727" w:rsidRDefault="00D238DC" w:rsidP="00D238DC">
            <w:pPr>
              <w:jc w:val="center"/>
              <w:rPr>
                <w:b/>
                <w:lang w:val="uk-UA"/>
              </w:rPr>
            </w:pPr>
          </w:p>
        </w:tc>
        <w:tc>
          <w:tcPr>
            <w:tcW w:w="1962" w:type="dxa"/>
          </w:tcPr>
          <w:p w14:paraId="4EBF7947" w14:textId="77777777" w:rsidR="00D238DC" w:rsidRPr="00505727" w:rsidRDefault="00D238DC" w:rsidP="00D238DC">
            <w:pPr>
              <w:jc w:val="center"/>
              <w:rPr>
                <w:b/>
                <w:lang w:val="uk-UA"/>
              </w:rPr>
            </w:pPr>
          </w:p>
        </w:tc>
      </w:tr>
      <w:tr w:rsidR="00D238DC" w:rsidRPr="00505727" w14:paraId="55783602" w14:textId="77777777" w:rsidTr="003D3ACF">
        <w:tc>
          <w:tcPr>
            <w:tcW w:w="15588" w:type="dxa"/>
            <w:gridSpan w:val="10"/>
            <w:shd w:val="clear" w:color="auto" w:fill="auto"/>
          </w:tcPr>
          <w:p w14:paraId="67EEF6A0" w14:textId="77777777" w:rsidR="00D238DC" w:rsidRPr="00505727" w:rsidRDefault="00D238DC" w:rsidP="00D238DC">
            <w:pPr>
              <w:jc w:val="center"/>
              <w:rPr>
                <w:b/>
                <w:lang w:val="uk-UA"/>
              </w:rPr>
            </w:pPr>
            <w:r w:rsidRPr="00505727">
              <w:rPr>
                <w:b/>
                <w:lang w:val="uk-UA"/>
              </w:rPr>
              <w:t>Видання, які включені до міжнародної наукометричної бази даних для суспільних та гуманітарних наук Copernicus</w:t>
            </w:r>
          </w:p>
        </w:tc>
      </w:tr>
      <w:tr w:rsidR="009A5691" w:rsidRPr="00421461" w14:paraId="1C93CE43" w14:textId="77777777" w:rsidTr="009A5691">
        <w:trPr>
          <w:trHeight w:val="1268"/>
        </w:trPr>
        <w:tc>
          <w:tcPr>
            <w:tcW w:w="704" w:type="dxa"/>
            <w:shd w:val="clear" w:color="auto" w:fill="auto"/>
          </w:tcPr>
          <w:p w14:paraId="7FBCDB6A" w14:textId="77777777" w:rsidR="009A5691" w:rsidRPr="002D3D4C" w:rsidRDefault="009A5691" w:rsidP="005E7017">
            <w:pPr>
              <w:pStyle w:val="aff1"/>
              <w:numPr>
                <w:ilvl w:val="0"/>
                <w:numId w:val="17"/>
              </w:numPr>
              <w:ind w:left="357" w:hanging="357"/>
              <w:rPr>
                <w:lang w:val="uk-UA"/>
              </w:rPr>
            </w:pPr>
          </w:p>
        </w:tc>
        <w:tc>
          <w:tcPr>
            <w:tcW w:w="1695" w:type="dxa"/>
            <w:shd w:val="clear" w:color="auto" w:fill="auto"/>
          </w:tcPr>
          <w:p w14:paraId="0B3A78E8" w14:textId="0887AB1F" w:rsidR="009A5691" w:rsidRPr="002D3D4C" w:rsidRDefault="009A5691" w:rsidP="00D238DC">
            <w:pPr>
              <w:rPr>
                <w:b/>
                <w:lang w:val="uk-UA"/>
              </w:rPr>
            </w:pPr>
            <w:r w:rsidRPr="000A5371">
              <w:rPr>
                <w:lang w:val="uk-UA"/>
              </w:rPr>
              <w:t>Lopushniak V. I. , Hrytsulyak H. M. , Lopushniak G. S.</w:t>
            </w:r>
          </w:p>
        </w:tc>
        <w:tc>
          <w:tcPr>
            <w:tcW w:w="3402" w:type="dxa"/>
            <w:shd w:val="clear" w:color="auto" w:fill="auto"/>
          </w:tcPr>
          <w:p w14:paraId="5D3D1872" w14:textId="57BC753A" w:rsidR="009A5691" w:rsidRPr="002D3D4C" w:rsidRDefault="009A5691" w:rsidP="00D238DC">
            <w:pPr>
              <w:rPr>
                <w:bCs/>
                <w:lang w:val="uk-UA"/>
              </w:rPr>
            </w:pPr>
            <w:r w:rsidRPr="000A5371">
              <w:rPr>
                <w:lang w:val="uk-UA"/>
              </w:rPr>
              <w:t xml:space="preserve">STATISTICAL ANALYSIS OF THE EXPERIMENTAL DATA ON THE CONTENT OF HEAVY METALS IN SOD-PODZOLIC SOILS, DEPENDING ON THE INTRODUCTION OF SEWAGE </w:t>
            </w:r>
            <w:r w:rsidRPr="000A5371">
              <w:rPr>
                <w:lang w:val="uk-UA"/>
              </w:rPr>
              <w:lastRenderedPageBreak/>
              <w:t xml:space="preserve">SLUDGE UNDER ENERGY WILLOW. </w:t>
            </w:r>
          </w:p>
        </w:tc>
        <w:tc>
          <w:tcPr>
            <w:tcW w:w="1162" w:type="dxa"/>
            <w:shd w:val="clear" w:color="auto" w:fill="auto"/>
          </w:tcPr>
          <w:p w14:paraId="0BDFC826" w14:textId="73EA13A9" w:rsidR="009A5691" w:rsidRPr="002D3D4C" w:rsidRDefault="009A5691" w:rsidP="00D238DC">
            <w:pPr>
              <w:rPr>
                <w:bCs/>
                <w:lang w:val="uk-UA"/>
              </w:rPr>
            </w:pPr>
            <w:r w:rsidRPr="000A5371">
              <w:rPr>
                <w:lang w:val="uk-UA"/>
              </w:rPr>
              <w:lastRenderedPageBreak/>
              <w:t xml:space="preserve">International Journal of Advance and Innovative Research </w:t>
            </w:r>
            <w:r w:rsidRPr="000A5371">
              <w:rPr>
                <w:lang w:val="uk-UA"/>
              </w:rPr>
              <w:lastRenderedPageBreak/>
              <w:t>Volume 8, Issue 1 (IV) January - March 2021. С.345 - 352</w:t>
            </w:r>
          </w:p>
        </w:tc>
        <w:tc>
          <w:tcPr>
            <w:tcW w:w="1560" w:type="dxa"/>
            <w:shd w:val="clear" w:color="auto" w:fill="auto"/>
          </w:tcPr>
          <w:p w14:paraId="230E2183" w14:textId="76013DF7" w:rsidR="009A5691" w:rsidRPr="002D3D4C" w:rsidRDefault="009A5691" w:rsidP="00D238DC">
            <w:pPr>
              <w:rPr>
                <w:bCs/>
                <w:lang w:val="uk-UA"/>
              </w:rPr>
            </w:pPr>
            <w:r w:rsidRPr="000A5371">
              <w:rPr>
                <w:lang w:val="uk-UA"/>
              </w:rPr>
              <w:lastRenderedPageBreak/>
              <w:t>0,5 д.а.</w:t>
            </w:r>
          </w:p>
        </w:tc>
        <w:tc>
          <w:tcPr>
            <w:tcW w:w="992" w:type="dxa"/>
            <w:shd w:val="clear" w:color="auto" w:fill="auto"/>
          </w:tcPr>
          <w:p w14:paraId="702871E8" w14:textId="28B32B70" w:rsidR="009A5691" w:rsidRPr="002D3D4C" w:rsidRDefault="009A5691" w:rsidP="00D238DC">
            <w:pPr>
              <w:rPr>
                <w:bCs/>
                <w:lang w:val="uk-UA"/>
              </w:rPr>
            </w:pPr>
            <w:r w:rsidRPr="000A5371">
              <w:rPr>
                <w:lang w:val="uk-UA"/>
              </w:rPr>
              <w:t>англ</w:t>
            </w:r>
          </w:p>
        </w:tc>
        <w:tc>
          <w:tcPr>
            <w:tcW w:w="1276" w:type="dxa"/>
            <w:shd w:val="clear" w:color="auto" w:fill="auto"/>
          </w:tcPr>
          <w:p w14:paraId="5AA6D0E2" w14:textId="7C962127" w:rsidR="009A5691" w:rsidRPr="003E0E2C" w:rsidRDefault="009A5691" w:rsidP="00D238DC">
            <w:pPr>
              <w:rPr>
                <w:lang w:val="uk-UA"/>
              </w:rPr>
            </w:pPr>
            <w:r w:rsidRPr="000A5371">
              <w:rPr>
                <w:lang w:val="uk-UA"/>
              </w:rPr>
              <w:t>Індія</w:t>
            </w:r>
          </w:p>
        </w:tc>
        <w:tc>
          <w:tcPr>
            <w:tcW w:w="1134" w:type="dxa"/>
            <w:shd w:val="clear" w:color="auto" w:fill="auto"/>
          </w:tcPr>
          <w:p w14:paraId="4CA854D4" w14:textId="2682E196" w:rsidR="009A5691" w:rsidRPr="002D3D4C" w:rsidRDefault="009A5691" w:rsidP="00D238DC">
            <w:pPr>
              <w:rPr>
                <w:b/>
                <w:lang w:val="uk-UA"/>
              </w:rPr>
            </w:pPr>
            <w:r w:rsidRPr="000A5371">
              <w:rPr>
                <w:lang w:val="uk-UA"/>
              </w:rPr>
              <w:t>-</w:t>
            </w:r>
          </w:p>
        </w:tc>
        <w:tc>
          <w:tcPr>
            <w:tcW w:w="1701" w:type="dxa"/>
          </w:tcPr>
          <w:p w14:paraId="70CB23FA" w14:textId="0614FA42" w:rsidR="009A5691" w:rsidRPr="003E0E2C" w:rsidRDefault="009A5691" w:rsidP="00D238DC">
            <w:pPr>
              <w:rPr>
                <w:lang w:val="uk-UA"/>
              </w:rPr>
            </w:pPr>
            <w:r w:rsidRPr="000A5371">
              <w:rPr>
                <w:lang w:val="uk-UA"/>
              </w:rPr>
              <w:t>І</w:t>
            </w:r>
            <w:r w:rsidRPr="000A5371">
              <w:rPr>
                <w:lang w:val="en-US"/>
              </w:rPr>
              <w:t>nd</w:t>
            </w:r>
            <w:r w:rsidRPr="000A5371">
              <w:rPr>
                <w:lang w:val="uk-UA"/>
              </w:rPr>
              <w:t>.</w:t>
            </w:r>
            <w:r w:rsidRPr="000A5371">
              <w:t xml:space="preserve"> </w:t>
            </w:r>
            <w:r w:rsidRPr="000A5371">
              <w:rPr>
                <w:lang w:val="uk-UA"/>
              </w:rPr>
              <w:t>Copernicu</w:t>
            </w:r>
            <w:r w:rsidRPr="000A5371">
              <w:rPr>
                <w:lang w:val="en-US"/>
              </w:rPr>
              <w:t>s</w:t>
            </w:r>
          </w:p>
        </w:tc>
        <w:tc>
          <w:tcPr>
            <w:tcW w:w="1962" w:type="dxa"/>
          </w:tcPr>
          <w:p w14:paraId="3C301B4B" w14:textId="6DD16361" w:rsidR="009A5691" w:rsidRPr="002D3D4C" w:rsidRDefault="009A5691" w:rsidP="00D238DC">
            <w:pPr>
              <w:rPr>
                <w:bCs/>
                <w:lang w:val="uk-UA"/>
              </w:rPr>
            </w:pPr>
            <w:r w:rsidRPr="000A5371">
              <w:rPr>
                <w:lang w:val="uk-UA"/>
              </w:rPr>
              <w:t>Lopushniak V. I. , Hrytsulyak H. M. , Lopushniak G. S.</w:t>
            </w:r>
          </w:p>
        </w:tc>
      </w:tr>
      <w:tr w:rsidR="009A5691" w:rsidRPr="00421461" w14:paraId="474A6DCA" w14:textId="77777777" w:rsidTr="003D3ACF">
        <w:tc>
          <w:tcPr>
            <w:tcW w:w="704" w:type="dxa"/>
            <w:shd w:val="clear" w:color="auto" w:fill="auto"/>
          </w:tcPr>
          <w:p w14:paraId="7F954ED7" w14:textId="77777777" w:rsidR="009A5691" w:rsidRPr="002D3D4C" w:rsidRDefault="009A5691" w:rsidP="005E7017">
            <w:pPr>
              <w:pStyle w:val="aff1"/>
              <w:numPr>
                <w:ilvl w:val="0"/>
                <w:numId w:val="17"/>
              </w:numPr>
              <w:ind w:left="357" w:hanging="357"/>
              <w:rPr>
                <w:lang w:val="uk-UA"/>
              </w:rPr>
            </w:pPr>
          </w:p>
        </w:tc>
        <w:tc>
          <w:tcPr>
            <w:tcW w:w="1695" w:type="dxa"/>
            <w:shd w:val="clear" w:color="auto" w:fill="auto"/>
          </w:tcPr>
          <w:p w14:paraId="1DFE8817" w14:textId="0A10B1DF" w:rsidR="009A5691" w:rsidRPr="002D3D4C" w:rsidRDefault="009A5691" w:rsidP="00D238DC">
            <w:pPr>
              <w:rPr>
                <w:rFonts w:eastAsia="Calibri"/>
                <w:b/>
                <w:lang w:val="en-US" w:eastAsia="en-US"/>
              </w:rPr>
            </w:pPr>
            <w:r w:rsidRPr="002D3D4C">
              <w:rPr>
                <w:rFonts w:eastAsia="Calibri"/>
                <w:b/>
                <w:lang w:val="en-US" w:eastAsia="en-US"/>
              </w:rPr>
              <w:t>Volodymyr Kyryliuk, Ivan Ryabokon</w:t>
            </w:r>
          </w:p>
        </w:tc>
        <w:tc>
          <w:tcPr>
            <w:tcW w:w="3402" w:type="dxa"/>
            <w:shd w:val="clear" w:color="auto" w:fill="auto"/>
          </w:tcPr>
          <w:p w14:paraId="48B7A91B" w14:textId="3D846BDD" w:rsidR="009A5691" w:rsidRPr="000D18A5" w:rsidRDefault="009A5691" w:rsidP="00D238DC">
            <w:pPr>
              <w:rPr>
                <w:bCs/>
                <w:lang w:val="uk-UA"/>
              </w:rPr>
            </w:pPr>
            <w:r w:rsidRPr="000D18A5">
              <w:rPr>
                <w:bCs/>
                <w:lang w:val="uk-UA"/>
              </w:rPr>
              <w:t>Role of social sphere in ensuring quality of working life</w:t>
            </w:r>
          </w:p>
        </w:tc>
        <w:tc>
          <w:tcPr>
            <w:tcW w:w="1162" w:type="dxa"/>
            <w:shd w:val="clear" w:color="auto" w:fill="auto"/>
          </w:tcPr>
          <w:p w14:paraId="48DF46FA" w14:textId="62B536CC" w:rsidR="009A5691" w:rsidRPr="002D3D4C" w:rsidRDefault="009A5691" w:rsidP="00D238DC">
            <w:pPr>
              <w:rPr>
                <w:bCs/>
                <w:lang w:val="uk-UA"/>
              </w:rPr>
            </w:pPr>
            <w:r w:rsidRPr="002D3D4C">
              <w:rPr>
                <w:bCs/>
                <w:lang w:val="uk-UA"/>
              </w:rPr>
              <w:t xml:space="preserve">Journal of scientific papers VUZF Review </w:t>
            </w:r>
            <w:r w:rsidRPr="002D3D4C">
              <w:rPr>
                <w:lang w:val="uk-UA"/>
              </w:rPr>
              <w:t>– 2021 - №6(3</w:t>
            </w:r>
            <w:r w:rsidR="008E0405">
              <w:rPr>
                <w:lang w:val="uk-UA"/>
              </w:rPr>
              <w:t>)</w:t>
            </w:r>
          </w:p>
        </w:tc>
        <w:tc>
          <w:tcPr>
            <w:tcW w:w="1560" w:type="dxa"/>
            <w:shd w:val="clear" w:color="auto" w:fill="auto"/>
          </w:tcPr>
          <w:p w14:paraId="30CB4C79" w14:textId="77777777" w:rsidR="009A5691" w:rsidRDefault="009A5691" w:rsidP="00DE20EA">
            <w:pPr>
              <w:rPr>
                <w:bCs/>
                <w:lang w:val="uk-UA"/>
              </w:rPr>
            </w:pPr>
            <w:r w:rsidRPr="002D3D4C">
              <w:rPr>
                <w:bCs/>
                <w:lang w:val="uk-UA"/>
              </w:rPr>
              <w:t xml:space="preserve">0.6 </w:t>
            </w:r>
            <w:r>
              <w:rPr>
                <w:bCs/>
                <w:lang w:val="uk-UA"/>
              </w:rPr>
              <w:t>д.а.</w:t>
            </w:r>
          </w:p>
          <w:p w14:paraId="38B2BA50" w14:textId="02418E0F" w:rsidR="009A5691" w:rsidRPr="002D3D4C" w:rsidRDefault="009A5691" w:rsidP="00D238DC">
            <w:pPr>
              <w:rPr>
                <w:bCs/>
                <w:lang w:val="uk-UA"/>
              </w:rPr>
            </w:pPr>
            <w:r w:rsidRPr="002D3D4C">
              <w:rPr>
                <w:bCs/>
                <w:lang w:val="uk-UA"/>
              </w:rPr>
              <w:t>С. 66- 77</w:t>
            </w:r>
          </w:p>
        </w:tc>
        <w:tc>
          <w:tcPr>
            <w:tcW w:w="992" w:type="dxa"/>
            <w:shd w:val="clear" w:color="auto" w:fill="auto"/>
          </w:tcPr>
          <w:p w14:paraId="3BA27291" w14:textId="27F38F98" w:rsidR="009A5691" w:rsidRPr="002D3D4C" w:rsidRDefault="009A5691" w:rsidP="00D238DC">
            <w:pPr>
              <w:rPr>
                <w:bCs/>
                <w:lang w:val="uk-UA"/>
              </w:rPr>
            </w:pPr>
            <w:r w:rsidRPr="002D3D4C">
              <w:rPr>
                <w:bCs/>
                <w:lang w:val="uk-UA"/>
              </w:rPr>
              <w:t>Англійська</w:t>
            </w:r>
          </w:p>
        </w:tc>
        <w:tc>
          <w:tcPr>
            <w:tcW w:w="1276" w:type="dxa"/>
            <w:shd w:val="clear" w:color="auto" w:fill="auto"/>
          </w:tcPr>
          <w:p w14:paraId="621206E8" w14:textId="45D89243" w:rsidR="009A5691" w:rsidRPr="003E0E2C" w:rsidRDefault="009A5691" w:rsidP="00D238DC">
            <w:pPr>
              <w:rPr>
                <w:lang w:val="uk-UA"/>
              </w:rPr>
            </w:pPr>
            <w:r w:rsidRPr="003E0E2C">
              <w:rPr>
                <w:lang w:val="uk-UA"/>
              </w:rPr>
              <w:t>Болгарія</w:t>
            </w:r>
          </w:p>
        </w:tc>
        <w:tc>
          <w:tcPr>
            <w:tcW w:w="1134" w:type="dxa"/>
            <w:shd w:val="clear" w:color="auto" w:fill="auto"/>
          </w:tcPr>
          <w:p w14:paraId="689FD123" w14:textId="77777777" w:rsidR="009A5691" w:rsidRPr="002D3D4C" w:rsidRDefault="009A5691" w:rsidP="00D238DC">
            <w:pPr>
              <w:rPr>
                <w:b/>
                <w:lang w:val="uk-UA"/>
              </w:rPr>
            </w:pPr>
          </w:p>
        </w:tc>
        <w:tc>
          <w:tcPr>
            <w:tcW w:w="1701" w:type="dxa"/>
          </w:tcPr>
          <w:p w14:paraId="56272A45" w14:textId="3CFDDDF9" w:rsidR="009A5691" w:rsidRPr="003E0E2C" w:rsidRDefault="006D360A" w:rsidP="00D238DC">
            <w:pPr>
              <w:rPr>
                <w:lang w:val="uk-UA"/>
              </w:rPr>
            </w:pPr>
            <w:r w:rsidRPr="00E92903">
              <w:rPr>
                <w:lang w:val="uk-UA" w:eastAsia="en-US"/>
              </w:rPr>
              <w:t>Index Copernicus</w:t>
            </w:r>
            <w:r w:rsidR="009A5691">
              <w:rPr>
                <w:lang w:val="uk-UA"/>
              </w:rPr>
              <w:t xml:space="preserve">, </w:t>
            </w:r>
            <w:r w:rsidR="009A5691">
              <w:rPr>
                <w:rFonts w:ascii="Calibri" w:hAnsi="Calibri" w:cs="Calibri"/>
                <w:color w:val="000000"/>
                <w:sz w:val="22"/>
                <w:szCs w:val="22"/>
              </w:rPr>
              <w:t xml:space="preserve">Google </w:t>
            </w:r>
            <w:r w:rsidR="009A5691">
              <w:rPr>
                <w:color w:val="000000"/>
                <w:sz w:val="22"/>
                <w:szCs w:val="22"/>
              </w:rPr>
              <w:t>scholar</w:t>
            </w:r>
          </w:p>
        </w:tc>
        <w:tc>
          <w:tcPr>
            <w:tcW w:w="1962" w:type="dxa"/>
          </w:tcPr>
          <w:p w14:paraId="378D6AE4" w14:textId="01396A94" w:rsidR="009A5691" w:rsidRPr="002D3D4C" w:rsidRDefault="009A5691" w:rsidP="00D238DC">
            <w:pPr>
              <w:rPr>
                <w:bCs/>
                <w:lang w:val="uk-UA"/>
              </w:rPr>
            </w:pPr>
            <w:r w:rsidRPr="002D3D4C">
              <w:rPr>
                <w:bCs/>
                <w:lang w:val="uk-UA"/>
              </w:rPr>
              <w:t>http://papersvuzf.net/index.php/VUZF/issue/view/21/29</w:t>
            </w:r>
          </w:p>
        </w:tc>
      </w:tr>
      <w:tr w:rsidR="009A5691" w:rsidRPr="002D3D4C" w14:paraId="4C05D128" w14:textId="77777777" w:rsidTr="003D3ACF">
        <w:tc>
          <w:tcPr>
            <w:tcW w:w="704" w:type="dxa"/>
            <w:shd w:val="clear" w:color="auto" w:fill="auto"/>
          </w:tcPr>
          <w:p w14:paraId="6D5C94CA" w14:textId="77777777" w:rsidR="009A5691" w:rsidRPr="002D3D4C" w:rsidRDefault="009A5691" w:rsidP="005E7017">
            <w:pPr>
              <w:pStyle w:val="aff1"/>
              <w:numPr>
                <w:ilvl w:val="0"/>
                <w:numId w:val="17"/>
              </w:numPr>
              <w:ind w:left="357" w:hanging="357"/>
              <w:rPr>
                <w:lang w:val="uk-UA"/>
              </w:rPr>
            </w:pPr>
          </w:p>
        </w:tc>
        <w:tc>
          <w:tcPr>
            <w:tcW w:w="1695" w:type="dxa"/>
            <w:tcBorders>
              <w:top w:val="single" w:sz="4" w:space="0" w:color="auto"/>
              <w:left w:val="single" w:sz="4" w:space="0" w:color="auto"/>
              <w:bottom w:val="single" w:sz="4" w:space="0" w:color="auto"/>
              <w:right w:val="single" w:sz="4" w:space="0" w:color="auto"/>
            </w:tcBorders>
          </w:tcPr>
          <w:p w14:paraId="13C4E8EB" w14:textId="77777777" w:rsidR="009A5691" w:rsidRPr="002D3D4C" w:rsidRDefault="009A5691" w:rsidP="00D238DC">
            <w:pPr>
              <w:spacing w:after="200" w:line="276" w:lineRule="auto"/>
              <w:rPr>
                <w:color w:val="222222"/>
                <w:shd w:val="clear" w:color="auto" w:fill="FFFFFF"/>
                <w:lang w:val="en-US" w:eastAsia="en-US"/>
              </w:rPr>
            </w:pPr>
            <w:r w:rsidRPr="002D3D4C">
              <w:rPr>
                <w:color w:val="222222"/>
                <w:shd w:val="clear" w:color="auto" w:fill="FFFFFF"/>
                <w:lang w:val="en-US" w:eastAsia="en-US"/>
              </w:rPr>
              <w:t xml:space="preserve">Irina Petrova, Bohdan Viktorov.  </w:t>
            </w:r>
          </w:p>
          <w:p w14:paraId="042849A1" w14:textId="77777777" w:rsidR="009A5691" w:rsidRPr="002D3D4C" w:rsidRDefault="009A5691" w:rsidP="00D238DC">
            <w:pPr>
              <w:pStyle w:val="aff1"/>
              <w:spacing w:after="200" w:line="276" w:lineRule="auto"/>
              <w:ind w:left="502"/>
              <w:rPr>
                <w:b/>
                <w:lang w:val="en-US" w:eastAsia="en-US"/>
              </w:rPr>
            </w:pPr>
            <w:r w:rsidRPr="002D3D4C">
              <w:rPr>
                <w:color w:val="222222"/>
                <w:shd w:val="clear" w:color="auto" w:fill="FFFFFF"/>
                <w:lang w:val="en-US" w:eastAsia="en-US"/>
              </w:rPr>
              <w:t xml:space="preserve">. </w:t>
            </w:r>
          </w:p>
        </w:tc>
        <w:tc>
          <w:tcPr>
            <w:tcW w:w="3402" w:type="dxa"/>
            <w:tcBorders>
              <w:top w:val="single" w:sz="4" w:space="0" w:color="auto"/>
              <w:left w:val="single" w:sz="4" w:space="0" w:color="auto"/>
              <w:bottom w:val="single" w:sz="4" w:space="0" w:color="auto"/>
              <w:right w:val="single" w:sz="4" w:space="0" w:color="auto"/>
            </w:tcBorders>
          </w:tcPr>
          <w:p w14:paraId="189D5931" w14:textId="77777777" w:rsidR="009A5691" w:rsidRPr="002D3D4C" w:rsidRDefault="009A5691" w:rsidP="00D238DC">
            <w:pPr>
              <w:spacing w:line="256" w:lineRule="auto"/>
              <w:rPr>
                <w:b/>
                <w:lang w:val="uk-UA" w:eastAsia="en-US"/>
              </w:rPr>
            </w:pPr>
            <w:r w:rsidRPr="002D3D4C">
              <w:rPr>
                <w:color w:val="222222"/>
                <w:shd w:val="clear" w:color="auto" w:fill="FFFFFF"/>
                <w:lang w:val="en-US" w:eastAsia="en-US"/>
              </w:rPr>
              <w:t>Innovative factors of network companies economic integration</w:t>
            </w:r>
          </w:p>
        </w:tc>
        <w:tc>
          <w:tcPr>
            <w:tcW w:w="1162" w:type="dxa"/>
            <w:tcBorders>
              <w:top w:val="single" w:sz="4" w:space="0" w:color="auto"/>
              <w:left w:val="single" w:sz="4" w:space="0" w:color="auto"/>
              <w:bottom w:val="single" w:sz="4" w:space="0" w:color="auto"/>
              <w:right w:val="single" w:sz="4" w:space="0" w:color="auto"/>
            </w:tcBorders>
          </w:tcPr>
          <w:p w14:paraId="67736D03" w14:textId="77777777" w:rsidR="009A5691" w:rsidRPr="002D3D4C" w:rsidRDefault="009A5691" w:rsidP="00D238DC">
            <w:pPr>
              <w:spacing w:line="256" w:lineRule="auto"/>
              <w:rPr>
                <w:b/>
                <w:lang w:val="uk-UA" w:eastAsia="en-US"/>
              </w:rPr>
            </w:pPr>
            <w:r w:rsidRPr="002D3D4C">
              <w:rPr>
                <w:color w:val="222222"/>
                <w:shd w:val="clear" w:color="auto" w:fill="FFFFFF"/>
                <w:lang w:val="en-US" w:eastAsia="en-US"/>
              </w:rPr>
              <w:t>Economics, Finance and Management Review Issue 1 (5), 2021</w:t>
            </w:r>
          </w:p>
        </w:tc>
        <w:tc>
          <w:tcPr>
            <w:tcW w:w="1560" w:type="dxa"/>
            <w:tcBorders>
              <w:top w:val="single" w:sz="4" w:space="0" w:color="auto"/>
              <w:left w:val="single" w:sz="4" w:space="0" w:color="auto"/>
              <w:bottom w:val="single" w:sz="4" w:space="0" w:color="auto"/>
              <w:right w:val="single" w:sz="4" w:space="0" w:color="auto"/>
            </w:tcBorders>
          </w:tcPr>
          <w:p w14:paraId="690E7ED4" w14:textId="77777777" w:rsidR="009A5691" w:rsidRDefault="009A5691" w:rsidP="00D238DC">
            <w:pPr>
              <w:spacing w:line="256" w:lineRule="auto"/>
              <w:rPr>
                <w:color w:val="222222"/>
                <w:shd w:val="clear" w:color="auto" w:fill="FFFFFF"/>
                <w:lang w:val="en-US" w:eastAsia="en-US"/>
              </w:rPr>
            </w:pPr>
            <w:r w:rsidRPr="002D3D4C">
              <w:rPr>
                <w:b/>
                <w:lang w:val="uk-UA" w:eastAsia="en-US"/>
              </w:rPr>
              <w:t>0,8 д.а.</w:t>
            </w:r>
            <w:r w:rsidRPr="002D3D4C">
              <w:rPr>
                <w:color w:val="222222"/>
                <w:shd w:val="clear" w:color="auto" w:fill="FFFFFF"/>
                <w:lang w:val="en-US" w:eastAsia="en-US"/>
              </w:rPr>
              <w:t xml:space="preserve"> </w:t>
            </w:r>
          </w:p>
          <w:p w14:paraId="5229FF7B" w14:textId="5DE659C3" w:rsidR="009A5691" w:rsidRPr="002D3D4C" w:rsidRDefault="009A5691" w:rsidP="00D238DC">
            <w:pPr>
              <w:spacing w:line="256" w:lineRule="auto"/>
              <w:rPr>
                <w:b/>
                <w:lang w:val="uk-UA" w:eastAsia="en-US"/>
              </w:rPr>
            </w:pPr>
            <w:r w:rsidRPr="002D3D4C">
              <w:rPr>
                <w:color w:val="222222"/>
                <w:shd w:val="clear" w:color="auto" w:fill="FFFFFF"/>
                <w:lang w:val="en-US" w:eastAsia="en-US"/>
              </w:rPr>
              <w:t>p. 49-59</w:t>
            </w:r>
          </w:p>
        </w:tc>
        <w:tc>
          <w:tcPr>
            <w:tcW w:w="992" w:type="dxa"/>
            <w:tcBorders>
              <w:top w:val="single" w:sz="4" w:space="0" w:color="auto"/>
              <w:left w:val="single" w:sz="4" w:space="0" w:color="auto"/>
              <w:bottom w:val="single" w:sz="4" w:space="0" w:color="auto"/>
              <w:right w:val="single" w:sz="4" w:space="0" w:color="auto"/>
            </w:tcBorders>
          </w:tcPr>
          <w:p w14:paraId="303AE109" w14:textId="77777777" w:rsidR="009A5691" w:rsidRPr="002D3D4C" w:rsidRDefault="009A5691" w:rsidP="00D238DC">
            <w:pPr>
              <w:spacing w:line="256" w:lineRule="auto"/>
              <w:rPr>
                <w:b/>
                <w:lang w:val="uk-UA" w:eastAsia="en-US"/>
              </w:rPr>
            </w:pPr>
            <w:r w:rsidRPr="003E0E2C">
              <w:rPr>
                <w:lang w:val="uk-UA" w:eastAsia="en-US"/>
              </w:rPr>
              <w:t>англ</w:t>
            </w:r>
          </w:p>
        </w:tc>
        <w:tc>
          <w:tcPr>
            <w:tcW w:w="1276" w:type="dxa"/>
            <w:tcBorders>
              <w:top w:val="single" w:sz="4" w:space="0" w:color="auto"/>
              <w:left w:val="single" w:sz="4" w:space="0" w:color="auto"/>
              <w:bottom w:val="single" w:sz="4" w:space="0" w:color="auto"/>
              <w:right w:val="single" w:sz="4" w:space="0" w:color="auto"/>
            </w:tcBorders>
          </w:tcPr>
          <w:p w14:paraId="5DD7D775" w14:textId="77777777" w:rsidR="009A5691" w:rsidRPr="003E0E2C" w:rsidRDefault="009A5691" w:rsidP="00D238DC">
            <w:pPr>
              <w:spacing w:line="256" w:lineRule="auto"/>
              <w:rPr>
                <w:lang w:val="uk-UA" w:eastAsia="en-US"/>
              </w:rPr>
            </w:pPr>
            <w:r w:rsidRPr="003E0E2C">
              <w:rPr>
                <w:lang w:val="uk-UA" w:eastAsia="en-US"/>
              </w:rPr>
              <w:t>Естонія</w:t>
            </w:r>
          </w:p>
        </w:tc>
        <w:tc>
          <w:tcPr>
            <w:tcW w:w="1134" w:type="dxa"/>
            <w:tcBorders>
              <w:top w:val="single" w:sz="4" w:space="0" w:color="auto"/>
              <w:left w:val="single" w:sz="4" w:space="0" w:color="auto"/>
              <w:bottom w:val="single" w:sz="4" w:space="0" w:color="auto"/>
              <w:right w:val="single" w:sz="4" w:space="0" w:color="auto"/>
            </w:tcBorders>
          </w:tcPr>
          <w:p w14:paraId="3C717E64" w14:textId="77777777" w:rsidR="009A5691" w:rsidRPr="002D3D4C" w:rsidRDefault="009A5691" w:rsidP="00D238DC">
            <w:pPr>
              <w:spacing w:line="256" w:lineRule="auto"/>
              <w:rPr>
                <w:b/>
                <w:lang w:val="uk-UA" w:eastAsia="en-US"/>
              </w:rPr>
            </w:pPr>
          </w:p>
        </w:tc>
        <w:tc>
          <w:tcPr>
            <w:tcW w:w="1701" w:type="dxa"/>
            <w:tcBorders>
              <w:top w:val="single" w:sz="4" w:space="0" w:color="auto"/>
              <w:left w:val="single" w:sz="4" w:space="0" w:color="auto"/>
              <w:bottom w:val="single" w:sz="4" w:space="0" w:color="auto"/>
              <w:right w:val="single" w:sz="4" w:space="0" w:color="auto"/>
            </w:tcBorders>
          </w:tcPr>
          <w:p w14:paraId="690AA8D4" w14:textId="7F1C99D6" w:rsidR="009A5691" w:rsidRPr="003E0E2C" w:rsidRDefault="006D360A" w:rsidP="00D238DC">
            <w:pPr>
              <w:spacing w:line="256" w:lineRule="auto"/>
              <w:rPr>
                <w:lang w:val="uk-UA" w:eastAsia="en-US"/>
              </w:rPr>
            </w:pPr>
            <w:r w:rsidRPr="00E92903">
              <w:rPr>
                <w:lang w:val="uk-UA" w:eastAsia="en-US"/>
              </w:rPr>
              <w:t>Index Copernicus</w:t>
            </w:r>
            <w:r w:rsidR="009A5691">
              <w:rPr>
                <w:lang w:val="uk-UA" w:eastAsia="en-US"/>
              </w:rPr>
              <w:t xml:space="preserve">, </w:t>
            </w:r>
            <w:r w:rsidR="009A5691">
              <w:rPr>
                <w:rFonts w:ascii="Calibri" w:hAnsi="Calibri" w:cs="Calibri"/>
                <w:color w:val="000000"/>
                <w:sz w:val="22"/>
                <w:szCs w:val="22"/>
              </w:rPr>
              <w:t xml:space="preserve">Google </w:t>
            </w:r>
            <w:r w:rsidR="009A5691">
              <w:rPr>
                <w:color w:val="000000"/>
                <w:sz w:val="22"/>
                <w:szCs w:val="22"/>
              </w:rPr>
              <w:t>scholar</w:t>
            </w:r>
          </w:p>
        </w:tc>
        <w:tc>
          <w:tcPr>
            <w:tcW w:w="1962" w:type="dxa"/>
            <w:tcBorders>
              <w:top w:val="single" w:sz="4" w:space="0" w:color="auto"/>
              <w:left w:val="single" w:sz="4" w:space="0" w:color="auto"/>
              <w:bottom w:val="single" w:sz="4" w:space="0" w:color="auto"/>
              <w:right w:val="single" w:sz="4" w:space="0" w:color="auto"/>
            </w:tcBorders>
          </w:tcPr>
          <w:p w14:paraId="58FBB970" w14:textId="77777777" w:rsidR="009A5691" w:rsidRPr="002D3D4C" w:rsidRDefault="009A5691" w:rsidP="00D238DC">
            <w:pPr>
              <w:spacing w:line="256" w:lineRule="auto"/>
              <w:rPr>
                <w:b/>
                <w:lang w:val="uk-UA" w:eastAsia="en-US"/>
              </w:rPr>
            </w:pPr>
          </w:p>
        </w:tc>
      </w:tr>
      <w:tr w:rsidR="009A5691" w:rsidRPr="009A5691" w14:paraId="29E1482A" w14:textId="77777777" w:rsidTr="003D3ACF">
        <w:tc>
          <w:tcPr>
            <w:tcW w:w="15588" w:type="dxa"/>
            <w:gridSpan w:val="10"/>
            <w:shd w:val="clear" w:color="auto" w:fill="auto"/>
          </w:tcPr>
          <w:p w14:paraId="1635D2B6" w14:textId="0405BBD0" w:rsidR="009A5691" w:rsidRPr="00505727" w:rsidRDefault="009A5691" w:rsidP="00D238DC">
            <w:pPr>
              <w:jc w:val="center"/>
              <w:rPr>
                <w:b/>
                <w:lang w:val="uk-UA"/>
              </w:rPr>
            </w:pPr>
            <w:r w:rsidRPr="00505727">
              <w:rPr>
                <w:b/>
                <w:lang w:val="uk-UA"/>
              </w:rPr>
              <w:t>Видання, що</w:t>
            </w:r>
            <w:r>
              <w:rPr>
                <w:b/>
                <w:lang w:val="uk-UA"/>
              </w:rPr>
              <w:t xml:space="preserve"> </w:t>
            </w:r>
            <w:r w:rsidRPr="00505727">
              <w:rPr>
                <w:b/>
                <w:lang w:val="uk-UA"/>
              </w:rPr>
              <w:t>опубліковані у зарубіжних періодичних наукових виданнях країн Організації економічного співробітництва та розвитку</w:t>
            </w:r>
          </w:p>
        </w:tc>
      </w:tr>
      <w:tr w:rsidR="009A5691" w:rsidRPr="00D364E1" w14:paraId="1CAD1562" w14:textId="77777777" w:rsidTr="003D3ACF">
        <w:tc>
          <w:tcPr>
            <w:tcW w:w="704" w:type="dxa"/>
            <w:shd w:val="clear" w:color="auto" w:fill="auto"/>
          </w:tcPr>
          <w:p w14:paraId="740C94C5" w14:textId="77777777" w:rsidR="009A5691" w:rsidRPr="002D3D4C" w:rsidRDefault="009A5691" w:rsidP="000442AF">
            <w:pPr>
              <w:pStyle w:val="aff1"/>
              <w:numPr>
                <w:ilvl w:val="0"/>
                <w:numId w:val="18"/>
              </w:numPr>
              <w:ind w:left="357" w:hanging="357"/>
              <w:jc w:val="center"/>
              <w:rPr>
                <w:lang w:val="uk-UA"/>
              </w:rPr>
            </w:pPr>
          </w:p>
        </w:tc>
        <w:tc>
          <w:tcPr>
            <w:tcW w:w="1695" w:type="dxa"/>
            <w:shd w:val="clear" w:color="auto" w:fill="auto"/>
          </w:tcPr>
          <w:p w14:paraId="21B44F8A" w14:textId="2D0EE29E" w:rsidR="009A5691" w:rsidRPr="00505727" w:rsidRDefault="009A5691" w:rsidP="000442AF">
            <w:pPr>
              <w:jc w:val="both"/>
              <w:rPr>
                <w:b/>
                <w:lang w:val="uk-UA"/>
              </w:rPr>
            </w:pPr>
            <w:r w:rsidRPr="003D3ACF">
              <w:rPr>
                <w:lang w:val="uk-UA"/>
              </w:rPr>
              <w:t>Lopushniak V.I, Hrytsuliak H.M, Kotsiubynsky A.O, Lopushniak H.S.</w:t>
            </w:r>
          </w:p>
        </w:tc>
        <w:tc>
          <w:tcPr>
            <w:tcW w:w="3402" w:type="dxa"/>
            <w:shd w:val="clear" w:color="auto" w:fill="auto"/>
          </w:tcPr>
          <w:p w14:paraId="1D5C3248" w14:textId="2F18A223" w:rsidR="009A5691" w:rsidRPr="00505727" w:rsidRDefault="009A5691" w:rsidP="000442AF">
            <w:pPr>
              <w:jc w:val="center"/>
              <w:rPr>
                <w:b/>
                <w:lang w:val="uk-UA"/>
              </w:rPr>
            </w:pPr>
            <w:r w:rsidRPr="003D3ACF">
              <w:rPr>
                <w:lang w:val="uk-UA"/>
              </w:rPr>
              <w:t>Forecasting the Productivity of the Agrophytocenoses of the Miscanthus Giganteus for the Fertilization Based on the Wastewater Sedimentation Using Artificial Neural Networks. Ecological Engineering &amp; Environmental Technology. 2021;22(3):11-19. DOI: https://doi.org/10.12912/27197050/134867</w:t>
            </w:r>
          </w:p>
        </w:tc>
        <w:tc>
          <w:tcPr>
            <w:tcW w:w="1162" w:type="dxa"/>
            <w:shd w:val="clear" w:color="auto" w:fill="auto"/>
          </w:tcPr>
          <w:p w14:paraId="7501C321" w14:textId="5F10F147" w:rsidR="009A5691" w:rsidRPr="00505727" w:rsidRDefault="009A5691" w:rsidP="000442AF">
            <w:pPr>
              <w:jc w:val="center"/>
              <w:rPr>
                <w:b/>
                <w:lang w:val="uk-UA"/>
              </w:rPr>
            </w:pPr>
            <w:r w:rsidRPr="003D3ACF">
              <w:rPr>
                <w:lang w:val="uk-UA"/>
              </w:rPr>
              <w:t xml:space="preserve">Ecological Engineering &amp; Environmental Technology. 2021;22(3):С. 11-19. </w:t>
            </w:r>
          </w:p>
        </w:tc>
        <w:tc>
          <w:tcPr>
            <w:tcW w:w="1560" w:type="dxa"/>
            <w:shd w:val="clear" w:color="auto" w:fill="auto"/>
          </w:tcPr>
          <w:p w14:paraId="5FA7B40F" w14:textId="28052575" w:rsidR="009A5691" w:rsidRPr="00505727" w:rsidRDefault="009A5691" w:rsidP="000442AF">
            <w:pPr>
              <w:jc w:val="center"/>
              <w:rPr>
                <w:b/>
                <w:lang w:val="uk-UA"/>
              </w:rPr>
            </w:pPr>
            <w:r w:rsidRPr="003D3ACF">
              <w:rPr>
                <w:lang w:val="uk-UA"/>
              </w:rPr>
              <w:t>0,8</w:t>
            </w:r>
            <w:r>
              <w:rPr>
                <w:lang w:val="uk-UA"/>
              </w:rPr>
              <w:t xml:space="preserve"> д.а.</w:t>
            </w:r>
          </w:p>
        </w:tc>
        <w:tc>
          <w:tcPr>
            <w:tcW w:w="992" w:type="dxa"/>
            <w:shd w:val="clear" w:color="auto" w:fill="auto"/>
          </w:tcPr>
          <w:p w14:paraId="3FB39305" w14:textId="687ACC39" w:rsidR="009A5691" w:rsidRPr="00A007B6" w:rsidRDefault="009A5691" w:rsidP="000442AF">
            <w:pPr>
              <w:jc w:val="center"/>
              <w:rPr>
                <w:lang w:val="uk-UA"/>
              </w:rPr>
            </w:pPr>
            <w:r w:rsidRPr="003D3ACF">
              <w:rPr>
                <w:lang w:val="uk-UA"/>
              </w:rPr>
              <w:t>Англ.</w:t>
            </w:r>
          </w:p>
        </w:tc>
        <w:tc>
          <w:tcPr>
            <w:tcW w:w="1276" w:type="dxa"/>
            <w:shd w:val="clear" w:color="auto" w:fill="auto"/>
          </w:tcPr>
          <w:p w14:paraId="671BEC0C" w14:textId="49F994ED" w:rsidR="009A5691" w:rsidRPr="00A007B6" w:rsidRDefault="009A5691" w:rsidP="000442AF">
            <w:pPr>
              <w:jc w:val="center"/>
              <w:rPr>
                <w:lang w:val="uk-UA"/>
              </w:rPr>
            </w:pPr>
            <w:r w:rsidRPr="003D3ACF">
              <w:rPr>
                <w:lang w:val="uk-UA"/>
              </w:rPr>
              <w:t>Польща</w:t>
            </w:r>
          </w:p>
        </w:tc>
        <w:tc>
          <w:tcPr>
            <w:tcW w:w="1134" w:type="dxa"/>
            <w:shd w:val="clear" w:color="auto" w:fill="auto"/>
          </w:tcPr>
          <w:p w14:paraId="353B8245" w14:textId="06D3295C" w:rsidR="009A5691" w:rsidRPr="00505727" w:rsidRDefault="009A5691" w:rsidP="000442AF">
            <w:pPr>
              <w:jc w:val="center"/>
              <w:rPr>
                <w:b/>
                <w:lang w:val="uk-UA"/>
              </w:rPr>
            </w:pPr>
            <w:r>
              <w:rPr>
                <w:lang w:val="uk-UA" w:eastAsia="en-US"/>
              </w:rPr>
              <w:t>0,407</w:t>
            </w:r>
          </w:p>
        </w:tc>
        <w:tc>
          <w:tcPr>
            <w:tcW w:w="1701" w:type="dxa"/>
          </w:tcPr>
          <w:p w14:paraId="470158D9" w14:textId="6DE6590E" w:rsidR="009A5691" w:rsidRPr="00505727" w:rsidRDefault="009A5691" w:rsidP="000442AF">
            <w:pPr>
              <w:jc w:val="center"/>
              <w:rPr>
                <w:b/>
                <w:lang w:val="uk-UA"/>
              </w:rPr>
            </w:pPr>
            <w:r w:rsidRPr="003D3ACF">
              <w:rPr>
                <w:b/>
                <w:lang w:val="en-US"/>
              </w:rPr>
              <w:t>Scopus</w:t>
            </w:r>
          </w:p>
        </w:tc>
        <w:tc>
          <w:tcPr>
            <w:tcW w:w="1962" w:type="dxa"/>
          </w:tcPr>
          <w:p w14:paraId="38F3557D" w14:textId="77777777" w:rsidR="009A5691" w:rsidRPr="003D3ACF" w:rsidRDefault="009A5691" w:rsidP="000442AF">
            <w:pPr>
              <w:jc w:val="both"/>
              <w:rPr>
                <w:lang w:val="uk-UA"/>
              </w:rPr>
            </w:pPr>
            <w:r w:rsidRPr="003D3ACF">
              <w:rPr>
                <w:lang w:val="uk-UA"/>
              </w:rPr>
              <w:t xml:space="preserve">DOI: </w:t>
            </w:r>
            <w:hyperlink r:id="rId82" w:history="1">
              <w:r w:rsidRPr="003D3ACF">
                <w:rPr>
                  <w:rStyle w:val="af9"/>
                  <w:lang w:val="uk-UA"/>
                </w:rPr>
                <w:t>https://doi.org/10.12912/27197050/134867</w:t>
              </w:r>
            </w:hyperlink>
          </w:p>
          <w:p w14:paraId="19BA5720" w14:textId="77777777" w:rsidR="009A5691" w:rsidRPr="00505727" w:rsidRDefault="009A5691" w:rsidP="000442AF">
            <w:pPr>
              <w:jc w:val="center"/>
              <w:rPr>
                <w:b/>
                <w:lang w:val="uk-UA"/>
              </w:rPr>
            </w:pPr>
          </w:p>
        </w:tc>
      </w:tr>
      <w:tr w:rsidR="009A5691" w:rsidRPr="00D364E1" w14:paraId="541B08F1" w14:textId="77777777" w:rsidTr="003D3ACF">
        <w:tc>
          <w:tcPr>
            <w:tcW w:w="704" w:type="dxa"/>
            <w:shd w:val="clear" w:color="auto" w:fill="auto"/>
          </w:tcPr>
          <w:p w14:paraId="7FA12230" w14:textId="77777777" w:rsidR="009A5691" w:rsidRPr="002D3D4C" w:rsidRDefault="009A5691" w:rsidP="000442AF">
            <w:pPr>
              <w:pStyle w:val="aff1"/>
              <w:numPr>
                <w:ilvl w:val="0"/>
                <w:numId w:val="18"/>
              </w:numPr>
              <w:ind w:left="357" w:hanging="357"/>
              <w:jc w:val="center"/>
              <w:rPr>
                <w:lang w:val="uk-UA"/>
              </w:rPr>
            </w:pPr>
          </w:p>
        </w:tc>
        <w:tc>
          <w:tcPr>
            <w:tcW w:w="1695" w:type="dxa"/>
            <w:shd w:val="clear" w:color="auto" w:fill="auto"/>
          </w:tcPr>
          <w:p w14:paraId="63A99AA0" w14:textId="23FA8F22" w:rsidR="009A5691" w:rsidRPr="003D3ACF" w:rsidRDefault="009A5691" w:rsidP="000442AF">
            <w:pPr>
              <w:jc w:val="both"/>
              <w:rPr>
                <w:lang w:val="uk-UA"/>
              </w:rPr>
            </w:pPr>
            <w:r>
              <w:rPr>
                <w:lang w:val="en-US"/>
              </w:rPr>
              <w:t>Oksana</w:t>
            </w:r>
            <w:r w:rsidRPr="000078ED">
              <w:rPr>
                <w:lang w:val="uk-UA"/>
              </w:rPr>
              <w:t xml:space="preserve"> </w:t>
            </w:r>
            <w:r>
              <w:rPr>
                <w:lang w:val="en-US"/>
              </w:rPr>
              <w:t>ZAKHAROVA</w:t>
            </w:r>
            <w:r w:rsidRPr="000078ED">
              <w:rPr>
                <w:lang w:val="uk-UA"/>
              </w:rPr>
              <w:t>,</w:t>
            </w:r>
            <w:r>
              <w:rPr>
                <w:lang w:val="uk-UA"/>
              </w:rPr>
              <w:t xml:space="preserve"> </w:t>
            </w:r>
            <w:r w:rsidRPr="003D3ACF">
              <w:rPr>
                <w:lang w:val="en-US"/>
              </w:rPr>
              <w:t>Halyna</w:t>
            </w:r>
            <w:r w:rsidRPr="000078ED">
              <w:rPr>
                <w:lang w:val="uk-UA"/>
              </w:rPr>
              <w:t xml:space="preserve"> </w:t>
            </w:r>
            <w:r w:rsidRPr="003D3ACF">
              <w:rPr>
                <w:lang w:val="en-US"/>
              </w:rPr>
              <w:t>LOPUSHNIAK</w:t>
            </w:r>
            <w:r>
              <w:rPr>
                <w:lang w:val="uk-UA"/>
              </w:rPr>
              <w:t>,</w:t>
            </w:r>
            <w:r w:rsidRPr="000078ED">
              <w:rPr>
                <w:lang w:val="uk-UA"/>
              </w:rPr>
              <w:t xml:space="preserve"> </w:t>
            </w:r>
            <w:r w:rsidRPr="003D3ACF">
              <w:rPr>
                <w:lang w:val="en-US"/>
              </w:rPr>
              <w:t>Kateryna</w:t>
            </w:r>
            <w:r w:rsidRPr="000078ED">
              <w:rPr>
                <w:lang w:val="uk-UA"/>
              </w:rPr>
              <w:t xml:space="preserve"> </w:t>
            </w:r>
            <w:r w:rsidRPr="003D3ACF">
              <w:rPr>
                <w:lang w:val="en-US"/>
              </w:rPr>
              <w:t>SKIBSKA</w:t>
            </w:r>
            <w:r w:rsidRPr="000078ED">
              <w:rPr>
                <w:lang w:val="uk-UA"/>
              </w:rPr>
              <w:t xml:space="preserve"> </w:t>
            </w:r>
          </w:p>
        </w:tc>
        <w:tc>
          <w:tcPr>
            <w:tcW w:w="3402" w:type="dxa"/>
            <w:shd w:val="clear" w:color="auto" w:fill="auto"/>
          </w:tcPr>
          <w:p w14:paraId="7C9DCA75" w14:textId="5E51D12F" w:rsidR="009A5691" w:rsidRPr="003D3ACF" w:rsidRDefault="009A5691" w:rsidP="000442AF">
            <w:pPr>
              <w:jc w:val="center"/>
              <w:rPr>
                <w:lang w:val="uk-UA"/>
              </w:rPr>
            </w:pPr>
            <w:r w:rsidRPr="003D3ACF">
              <w:rPr>
                <w:lang w:val="en-US"/>
              </w:rPr>
              <w:t xml:space="preserve">CURRENT TRENDS IN THE DEVELOPMENT OF UKRAINIAN LABOR MARKET </w:t>
            </w:r>
          </w:p>
        </w:tc>
        <w:tc>
          <w:tcPr>
            <w:tcW w:w="1162" w:type="dxa"/>
            <w:shd w:val="clear" w:color="auto" w:fill="auto"/>
          </w:tcPr>
          <w:p w14:paraId="4C6CDEA4" w14:textId="03D2DD02" w:rsidR="009A5691" w:rsidRPr="003D3ACF" w:rsidRDefault="009A5691" w:rsidP="000442AF">
            <w:pPr>
              <w:jc w:val="center"/>
              <w:rPr>
                <w:lang w:val="uk-UA"/>
              </w:rPr>
            </w:pPr>
            <w:r w:rsidRPr="003D3ACF">
              <w:rPr>
                <w:lang w:val="en-US"/>
              </w:rPr>
              <w:t>Business, Management and Economics Engineering</w:t>
            </w:r>
          </w:p>
        </w:tc>
        <w:tc>
          <w:tcPr>
            <w:tcW w:w="1560" w:type="dxa"/>
            <w:shd w:val="clear" w:color="auto" w:fill="auto"/>
          </w:tcPr>
          <w:p w14:paraId="07A62867" w14:textId="4B753C8A" w:rsidR="009A5691" w:rsidRPr="003D3ACF" w:rsidRDefault="009A5691" w:rsidP="000442AF">
            <w:pPr>
              <w:jc w:val="center"/>
              <w:rPr>
                <w:lang w:val="uk-UA"/>
              </w:rPr>
            </w:pPr>
            <w:r>
              <w:rPr>
                <w:lang w:val="uk-UA" w:eastAsia="en-US"/>
              </w:rPr>
              <w:t>0,6 д.а.</w:t>
            </w:r>
          </w:p>
        </w:tc>
        <w:tc>
          <w:tcPr>
            <w:tcW w:w="992" w:type="dxa"/>
            <w:shd w:val="clear" w:color="auto" w:fill="auto"/>
          </w:tcPr>
          <w:p w14:paraId="0C689D56" w14:textId="6BA0576B" w:rsidR="009A5691" w:rsidRPr="003D3ACF" w:rsidRDefault="009A5691" w:rsidP="000442AF">
            <w:pPr>
              <w:jc w:val="center"/>
              <w:rPr>
                <w:lang w:val="uk-UA"/>
              </w:rPr>
            </w:pPr>
            <w:r>
              <w:rPr>
                <w:lang w:val="uk-UA" w:eastAsia="en-US"/>
              </w:rPr>
              <w:t>англ.</w:t>
            </w:r>
          </w:p>
        </w:tc>
        <w:tc>
          <w:tcPr>
            <w:tcW w:w="1276" w:type="dxa"/>
            <w:shd w:val="clear" w:color="auto" w:fill="auto"/>
          </w:tcPr>
          <w:p w14:paraId="24689C46" w14:textId="0146832F" w:rsidR="009A5691" w:rsidRPr="003D3ACF" w:rsidRDefault="009A5691" w:rsidP="000442AF">
            <w:pPr>
              <w:jc w:val="center"/>
              <w:rPr>
                <w:lang w:val="uk-UA"/>
              </w:rPr>
            </w:pPr>
            <w:r>
              <w:rPr>
                <w:lang w:val="uk-UA" w:eastAsia="en-US"/>
              </w:rPr>
              <w:t>Литва</w:t>
            </w:r>
          </w:p>
        </w:tc>
        <w:tc>
          <w:tcPr>
            <w:tcW w:w="1134" w:type="dxa"/>
            <w:shd w:val="clear" w:color="auto" w:fill="auto"/>
          </w:tcPr>
          <w:p w14:paraId="5C3FED77" w14:textId="0923575A" w:rsidR="009A5691" w:rsidRDefault="009A5691" w:rsidP="000442AF">
            <w:pPr>
              <w:jc w:val="center"/>
              <w:rPr>
                <w:lang w:val="uk-UA" w:eastAsia="en-US"/>
              </w:rPr>
            </w:pPr>
            <w:r>
              <w:rPr>
                <w:lang w:val="uk-UA" w:eastAsia="en-US"/>
              </w:rPr>
              <w:t>0,42</w:t>
            </w:r>
          </w:p>
        </w:tc>
        <w:tc>
          <w:tcPr>
            <w:tcW w:w="1701" w:type="dxa"/>
          </w:tcPr>
          <w:p w14:paraId="1B85C560" w14:textId="2BDAD0CB" w:rsidR="009A5691" w:rsidRPr="003D3ACF" w:rsidRDefault="009A5691" w:rsidP="000442AF">
            <w:pPr>
              <w:jc w:val="center"/>
              <w:rPr>
                <w:b/>
                <w:lang w:val="en-US"/>
              </w:rPr>
            </w:pPr>
            <w:r w:rsidRPr="002D3D4C">
              <w:rPr>
                <w:lang w:val="en-US" w:eastAsia="en-US"/>
              </w:rPr>
              <w:t>Scopus</w:t>
            </w:r>
          </w:p>
        </w:tc>
        <w:tc>
          <w:tcPr>
            <w:tcW w:w="1962" w:type="dxa"/>
          </w:tcPr>
          <w:p w14:paraId="75F1B0DD" w14:textId="0488CA76" w:rsidR="009A5691" w:rsidRPr="003D3ACF" w:rsidRDefault="009A5691" w:rsidP="000442AF">
            <w:pPr>
              <w:jc w:val="both"/>
              <w:rPr>
                <w:lang w:val="uk-UA"/>
              </w:rPr>
            </w:pPr>
            <w:r>
              <w:rPr>
                <w:lang w:val="uk-UA"/>
              </w:rPr>
              <w:t>Прийнято до друку</w:t>
            </w:r>
          </w:p>
        </w:tc>
      </w:tr>
      <w:tr w:rsidR="009A5691" w:rsidRPr="00421461" w14:paraId="15BA9F0C" w14:textId="77777777" w:rsidTr="003D3ACF">
        <w:tc>
          <w:tcPr>
            <w:tcW w:w="704" w:type="dxa"/>
            <w:shd w:val="clear" w:color="auto" w:fill="auto"/>
          </w:tcPr>
          <w:p w14:paraId="1F643EE5" w14:textId="77777777" w:rsidR="009A5691" w:rsidRPr="002D3D4C" w:rsidRDefault="009A5691" w:rsidP="000442AF">
            <w:pPr>
              <w:pStyle w:val="aff1"/>
              <w:numPr>
                <w:ilvl w:val="0"/>
                <w:numId w:val="18"/>
              </w:numPr>
              <w:ind w:left="357" w:hanging="357"/>
              <w:jc w:val="center"/>
              <w:rPr>
                <w:lang w:val="uk-UA"/>
              </w:rPr>
            </w:pPr>
          </w:p>
        </w:tc>
        <w:tc>
          <w:tcPr>
            <w:tcW w:w="1695" w:type="dxa"/>
            <w:shd w:val="clear" w:color="auto" w:fill="auto"/>
          </w:tcPr>
          <w:p w14:paraId="63CDA1BE" w14:textId="5D855978" w:rsidR="009A5691" w:rsidRDefault="009A5691" w:rsidP="000442AF">
            <w:pPr>
              <w:jc w:val="both"/>
              <w:rPr>
                <w:lang w:val="en-US"/>
              </w:rPr>
            </w:pPr>
            <w:r w:rsidRPr="00D238DC">
              <w:rPr>
                <w:lang w:val="en-US"/>
              </w:rPr>
              <w:t>H Lopuschnyak, N Chala and O Poplavska</w:t>
            </w:r>
          </w:p>
        </w:tc>
        <w:tc>
          <w:tcPr>
            <w:tcW w:w="3402" w:type="dxa"/>
            <w:shd w:val="clear" w:color="auto" w:fill="auto"/>
          </w:tcPr>
          <w:p w14:paraId="5FC64A80" w14:textId="77777777" w:rsidR="009A5691" w:rsidRPr="00D238DC" w:rsidRDefault="009A5691" w:rsidP="00DE20EA">
            <w:pPr>
              <w:spacing w:line="256" w:lineRule="auto"/>
              <w:rPr>
                <w:lang w:val="en-US"/>
              </w:rPr>
            </w:pPr>
            <w:r w:rsidRPr="00D238DC">
              <w:rPr>
                <w:lang w:val="en-US"/>
              </w:rPr>
              <w:t>Socio-economic determinants of the ecosystem of sustainable development of Ukraine</w:t>
            </w:r>
          </w:p>
          <w:p w14:paraId="62C2EBF5" w14:textId="5524FEA5" w:rsidR="009A5691" w:rsidRPr="003D3ACF" w:rsidRDefault="009A5691" w:rsidP="000442AF">
            <w:pPr>
              <w:jc w:val="center"/>
              <w:rPr>
                <w:lang w:val="en-US"/>
              </w:rPr>
            </w:pPr>
            <w:r w:rsidRPr="00D238DC">
              <w:rPr>
                <w:lang w:val="en-US"/>
              </w:rPr>
              <w:lastRenderedPageBreak/>
              <w:t>https://iopscience.iop.org/article/10.1088/1755-1315/915/1/012019</w:t>
            </w:r>
          </w:p>
        </w:tc>
        <w:tc>
          <w:tcPr>
            <w:tcW w:w="1162" w:type="dxa"/>
            <w:shd w:val="clear" w:color="auto" w:fill="auto"/>
          </w:tcPr>
          <w:p w14:paraId="6AE31275" w14:textId="0749DA3C" w:rsidR="009A5691" w:rsidRPr="003D3ACF" w:rsidRDefault="009A5691" w:rsidP="000442AF">
            <w:pPr>
              <w:jc w:val="center"/>
              <w:rPr>
                <w:lang w:val="en-US"/>
              </w:rPr>
            </w:pPr>
            <w:r w:rsidRPr="00D238DC">
              <w:rPr>
                <w:rStyle w:val="aff3"/>
                <w:i w:val="0"/>
                <w:bdr w:val="none" w:sz="0" w:space="0" w:color="auto" w:frame="1"/>
                <w:lang w:val="en-GB" w:eastAsia="en-US"/>
              </w:rPr>
              <w:lastRenderedPageBreak/>
              <w:t>IOP Conf. Ser.: Earth and Environme</w:t>
            </w:r>
            <w:r w:rsidRPr="00D238DC">
              <w:rPr>
                <w:rStyle w:val="aff3"/>
                <w:i w:val="0"/>
                <w:bdr w:val="none" w:sz="0" w:space="0" w:color="auto" w:frame="1"/>
                <w:lang w:val="en-GB" w:eastAsia="en-US"/>
              </w:rPr>
              <w:lastRenderedPageBreak/>
              <w:t>ntal Science Earth (EES)</w:t>
            </w:r>
            <w:r w:rsidRPr="00D238DC">
              <w:rPr>
                <w:rStyle w:val="aff3"/>
                <w:i w:val="0"/>
                <w:bdr w:val="none" w:sz="0" w:space="0" w:color="auto" w:frame="1"/>
                <w:lang w:val="en-US" w:eastAsia="en-US"/>
              </w:rPr>
              <w:t>.</w:t>
            </w:r>
            <w:r w:rsidRPr="00D238DC">
              <w:rPr>
                <w:rStyle w:val="aff3"/>
                <w:i w:val="0"/>
                <w:bdr w:val="none" w:sz="0" w:space="0" w:color="auto" w:frame="1"/>
                <w:lang w:val="en-GB" w:eastAsia="en-US"/>
              </w:rPr>
              <w:t xml:space="preserve"> </w:t>
            </w:r>
            <w:r w:rsidRPr="00D238DC">
              <w:rPr>
                <w:lang w:val="en-GB" w:eastAsia="en-US"/>
              </w:rPr>
              <w:t>2021</w:t>
            </w:r>
            <w:r w:rsidRPr="00D238DC">
              <w:rPr>
                <w:lang w:val="uk-UA" w:eastAsia="en-US"/>
              </w:rPr>
              <w:t xml:space="preserve">. </w:t>
            </w:r>
            <w:r w:rsidRPr="00D238DC">
              <w:rPr>
                <w:lang w:val="en-US" w:eastAsia="en-US"/>
              </w:rPr>
              <w:t xml:space="preserve">Vol. </w:t>
            </w:r>
            <w:r w:rsidRPr="00D238DC">
              <w:rPr>
                <w:bCs/>
                <w:bdr w:val="none" w:sz="0" w:space="0" w:color="auto" w:frame="1"/>
                <w:lang w:val="en-GB" w:eastAsia="en-US"/>
              </w:rPr>
              <w:t>915,</w:t>
            </w:r>
            <w:r>
              <w:rPr>
                <w:bCs/>
                <w:bdr w:val="none" w:sz="0" w:space="0" w:color="auto" w:frame="1"/>
                <w:lang w:val="uk-UA" w:eastAsia="en-US"/>
              </w:rPr>
              <w:t xml:space="preserve"> </w:t>
            </w:r>
            <w:r w:rsidRPr="008A3F1A">
              <w:rPr>
                <w:bCs/>
                <w:bdr w:val="none" w:sz="0" w:space="0" w:color="auto" w:frame="1"/>
                <w:lang w:val="uk-UA" w:eastAsia="en-US"/>
              </w:rPr>
              <w:t>012019</w:t>
            </w:r>
          </w:p>
        </w:tc>
        <w:tc>
          <w:tcPr>
            <w:tcW w:w="1560" w:type="dxa"/>
            <w:shd w:val="clear" w:color="auto" w:fill="auto"/>
          </w:tcPr>
          <w:p w14:paraId="24480765" w14:textId="3745DE8E" w:rsidR="009A5691" w:rsidRDefault="009A5691" w:rsidP="000442AF">
            <w:pPr>
              <w:jc w:val="center"/>
              <w:rPr>
                <w:lang w:val="uk-UA" w:eastAsia="en-US"/>
              </w:rPr>
            </w:pPr>
            <w:r>
              <w:rPr>
                <w:lang w:val="uk-UA" w:eastAsia="en-US"/>
              </w:rPr>
              <w:lastRenderedPageBreak/>
              <w:t>0,6</w:t>
            </w:r>
            <w:r w:rsidRPr="002D3D4C">
              <w:rPr>
                <w:lang w:val="uk-UA" w:eastAsia="en-US"/>
              </w:rPr>
              <w:t xml:space="preserve"> д.а.</w:t>
            </w:r>
          </w:p>
        </w:tc>
        <w:tc>
          <w:tcPr>
            <w:tcW w:w="992" w:type="dxa"/>
            <w:shd w:val="clear" w:color="auto" w:fill="auto"/>
          </w:tcPr>
          <w:p w14:paraId="7A506EF3" w14:textId="0E77AE41" w:rsidR="009A5691" w:rsidRDefault="009A5691" w:rsidP="000442AF">
            <w:pPr>
              <w:jc w:val="center"/>
              <w:rPr>
                <w:lang w:val="uk-UA" w:eastAsia="en-US"/>
              </w:rPr>
            </w:pPr>
            <w:r w:rsidRPr="002D3D4C">
              <w:rPr>
                <w:lang w:val="uk-UA" w:eastAsia="en-US"/>
              </w:rPr>
              <w:t>англ.</w:t>
            </w:r>
          </w:p>
        </w:tc>
        <w:tc>
          <w:tcPr>
            <w:tcW w:w="1276" w:type="dxa"/>
            <w:shd w:val="clear" w:color="auto" w:fill="auto"/>
          </w:tcPr>
          <w:p w14:paraId="7ABD687E" w14:textId="20649DBA" w:rsidR="009A5691" w:rsidRDefault="009A5691" w:rsidP="000442AF">
            <w:pPr>
              <w:jc w:val="center"/>
              <w:rPr>
                <w:lang w:val="uk-UA" w:eastAsia="en-US"/>
              </w:rPr>
            </w:pPr>
            <w:r w:rsidRPr="002D3D4C">
              <w:rPr>
                <w:lang w:val="uk-UA" w:eastAsia="en-US"/>
              </w:rPr>
              <w:t>Великобританія</w:t>
            </w:r>
          </w:p>
        </w:tc>
        <w:tc>
          <w:tcPr>
            <w:tcW w:w="1134" w:type="dxa"/>
            <w:shd w:val="clear" w:color="auto" w:fill="auto"/>
          </w:tcPr>
          <w:p w14:paraId="4F5EB2AB" w14:textId="4F039F31" w:rsidR="009A5691" w:rsidRDefault="009A5691" w:rsidP="000442AF">
            <w:pPr>
              <w:jc w:val="center"/>
              <w:rPr>
                <w:lang w:val="uk-UA" w:eastAsia="en-US"/>
              </w:rPr>
            </w:pPr>
            <w:r w:rsidRPr="002D3D4C">
              <w:rPr>
                <w:lang w:val="uk-UA" w:eastAsia="en-US"/>
              </w:rPr>
              <w:t>0,5</w:t>
            </w:r>
            <w:r>
              <w:rPr>
                <w:lang w:val="uk-UA" w:eastAsia="en-US"/>
              </w:rPr>
              <w:t>0</w:t>
            </w:r>
          </w:p>
        </w:tc>
        <w:tc>
          <w:tcPr>
            <w:tcW w:w="1701" w:type="dxa"/>
          </w:tcPr>
          <w:p w14:paraId="7EF91E90" w14:textId="58FF0499" w:rsidR="009A5691" w:rsidRPr="002D3D4C" w:rsidRDefault="009A5691" w:rsidP="000442AF">
            <w:pPr>
              <w:jc w:val="center"/>
              <w:rPr>
                <w:lang w:val="en-US" w:eastAsia="en-US"/>
              </w:rPr>
            </w:pPr>
            <w:r w:rsidRPr="002D3D4C">
              <w:rPr>
                <w:lang w:val="en-US" w:eastAsia="en-US"/>
              </w:rPr>
              <w:t>Scopus</w:t>
            </w:r>
          </w:p>
        </w:tc>
        <w:tc>
          <w:tcPr>
            <w:tcW w:w="1962" w:type="dxa"/>
          </w:tcPr>
          <w:p w14:paraId="4A604DB4" w14:textId="77777777" w:rsidR="009A5691" w:rsidRPr="00B34F26" w:rsidRDefault="004A3771" w:rsidP="00DE20EA">
            <w:pPr>
              <w:jc w:val="center"/>
              <w:rPr>
                <w:lang w:val="uk-UA"/>
              </w:rPr>
            </w:pPr>
            <w:hyperlink r:id="rId83" w:history="1">
              <w:r w:rsidR="009A5691" w:rsidRPr="00B34F26">
                <w:rPr>
                  <w:rStyle w:val="af9"/>
                  <w:lang w:val="uk-UA"/>
                </w:rPr>
                <w:t>https://iopscience.iop.org/article/10.1088/1755-1315/915/1/012019</w:t>
              </w:r>
            </w:hyperlink>
          </w:p>
          <w:p w14:paraId="36166F5A" w14:textId="77777777" w:rsidR="009A5691" w:rsidRDefault="009A5691" w:rsidP="000442AF">
            <w:pPr>
              <w:jc w:val="both"/>
              <w:rPr>
                <w:lang w:val="uk-UA"/>
              </w:rPr>
            </w:pPr>
          </w:p>
        </w:tc>
      </w:tr>
      <w:tr w:rsidR="009A5691" w:rsidRPr="00D364E1" w14:paraId="68E90B84" w14:textId="77777777" w:rsidTr="003D3ACF">
        <w:tc>
          <w:tcPr>
            <w:tcW w:w="704" w:type="dxa"/>
            <w:shd w:val="clear" w:color="auto" w:fill="auto"/>
          </w:tcPr>
          <w:p w14:paraId="6555FDB0" w14:textId="77777777" w:rsidR="009A5691" w:rsidRPr="002D3D4C" w:rsidRDefault="009A5691" w:rsidP="000442AF">
            <w:pPr>
              <w:pStyle w:val="aff1"/>
              <w:numPr>
                <w:ilvl w:val="0"/>
                <w:numId w:val="18"/>
              </w:numPr>
              <w:ind w:left="357" w:hanging="357"/>
              <w:jc w:val="center"/>
              <w:rPr>
                <w:lang w:val="uk-UA"/>
              </w:rPr>
            </w:pPr>
          </w:p>
        </w:tc>
        <w:tc>
          <w:tcPr>
            <w:tcW w:w="1695" w:type="dxa"/>
            <w:shd w:val="clear" w:color="auto" w:fill="auto"/>
          </w:tcPr>
          <w:p w14:paraId="2EF22FF7" w14:textId="64E4A019" w:rsidR="009A5691" w:rsidRDefault="009A5691" w:rsidP="000442AF">
            <w:pPr>
              <w:jc w:val="both"/>
              <w:rPr>
                <w:color w:val="222222"/>
              </w:rPr>
            </w:pPr>
            <w:r>
              <w:rPr>
                <w:color w:val="222222"/>
              </w:rPr>
              <w:t xml:space="preserve">Щетініна Л.В., Рудакова С.Г., Данилевич Н.С., </w:t>
            </w:r>
            <w:r w:rsidRPr="0034038E">
              <w:rPr>
                <w:b/>
                <w:color w:val="222222"/>
              </w:rPr>
              <w:t>Касяненко Я.А.</w:t>
            </w:r>
            <w:r>
              <w:rPr>
                <w:color w:val="222222"/>
              </w:rPr>
              <w:t xml:space="preserve">  </w:t>
            </w:r>
          </w:p>
        </w:tc>
        <w:tc>
          <w:tcPr>
            <w:tcW w:w="3402" w:type="dxa"/>
            <w:shd w:val="clear" w:color="auto" w:fill="auto"/>
          </w:tcPr>
          <w:p w14:paraId="1C26E735" w14:textId="31DEB939" w:rsidR="009A5691" w:rsidRPr="000B54B1" w:rsidRDefault="009A5691" w:rsidP="000442AF">
            <w:pPr>
              <w:jc w:val="center"/>
              <w:rPr>
                <w:color w:val="222222"/>
                <w:lang w:val="uk-UA"/>
              </w:rPr>
            </w:pPr>
            <w:r w:rsidRPr="000B54B1">
              <w:rPr>
                <w:color w:val="222222"/>
                <w:lang w:val="uk-UA"/>
              </w:rPr>
              <w:t xml:space="preserve">Автоматизація </w:t>
            </w:r>
            <w:r>
              <w:rPr>
                <w:color w:val="222222"/>
              </w:rPr>
              <w:t>HR</w:t>
            </w:r>
            <w:r w:rsidRPr="000B54B1">
              <w:rPr>
                <w:color w:val="222222"/>
                <w:lang w:val="uk-UA"/>
              </w:rPr>
              <w:t xml:space="preserve">-діяльності в період пандемії коронавірусу </w:t>
            </w:r>
            <w:r>
              <w:rPr>
                <w:color w:val="222222"/>
              </w:rPr>
              <w:t>COVID</w:t>
            </w:r>
            <w:r w:rsidRPr="000B54B1">
              <w:rPr>
                <w:color w:val="222222"/>
                <w:lang w:val="uk-UA"/>
              </w:rPr>
              <w:t xml:space="preserve"> - 19: особливості, тренди, підходи.</w:t>
            </w:r>
          </w:p>
        </w:tc>
        <w:tc>
          <w:tcPr>
            <w:tcW w:w="1162" w:type="dxa"/>
            <w:shd w:val="clear" w:color="auto" w:fill="auto"/>
          </w:tcPr>
          <w:p w14:paraId="1B8092E1" w14:textId="487486E4" w:rsidR="009A5691" w:rsidRPr="00053002" w:rsidRDefault="009A5691" w:rsidP="000442AF">
            <w:pPr>
              <w:jc w:val="center"/>
              <w:rPr>
                <w:color w:val="222222"/>
                <w:lang w:val="en-US"/>
              </w:rPr>
            </w:pPr>
            <w:r w:rsidRPr="00053002">
              <w:rPr>
                <w:color w:val="222222"/>
                <w:lang w:val="en-US"/>
              </w:rPr>
              <w:t xml:space="preserve">Znanstvena misel" journal. Slovenia. Vol.1. </w:t>
            </w:r>
            <w:r>
              <w:rPr>
                <w:color w:val="222222"/>
              </w:rPr>
              <w:t>№50/2021.</w:t>
            </w:r>
          </w:p>
        </w:tc>
        <w:tc>
          <w:tcPr>
            <w:tcW w:w="1560" w:type="dxa"/>
            <w:shd w:val="clear" w:color="auto" w:fill="auto"/>
          </w:tcPr>
          <w:p w14:paraId="3967A1BC" w14:textId="77777777" w:rsidR="009A5691" w:rsidRDefault="009A5691" w:rsidP="000442AF">
            <w:pPr>
              <w:jc w:val="center"/>
              <w:rPr>
                <w:color w:val="222222"/>
                <w:lang w:val="uk-UA"/>
              </w:rPr>
            </w:pPr>
            <w:r>
              <w:rPr>
                <w:color w:val="222222"/>
                <w:lang w:val="uk-UA"/>
              </w:rPr>
              <w:t>0,4 д.а.</w:t>
            </w:r>
          </w:p>
          <w:p w14:paraId="2E8F852D" w14:textId="57B47905" w:rsidR="009A5691" w:rsidRDefault="009A5691" w:rsidP="000442AF">
            <w:pPr>
              <w:jc w:val="center"/>
              <w:rPr>
                <w:color w:val="222222"/>
                <w:lang w:val="uk-UA"/>
              </w:rPr>
            </w:pPr>
            <w:r>
              <w:rPr>
                <w:color w:val="222222"/>
              </w:rPr>
              <w:t>p. 6-10.</w:t>
            </w:r>
          </w:p>
        </w:tc>
        <w:tc>
          <w:tcPr>
            <w:tcW w:w="992" w:type="dxa"/>
            <w:shd w:val="clear" w:color="auto" w:fill="auto"/>
          </w:tcPr>
          <w:p w14:paraId="52F4D51B" w14:textId="419398D9" w:rsidR="009A5691" w:rsidRPr="00A007B6" w:rsidRDefault="009A5691" w:rsidP="000442AF">
            <w:pPr>
              <w:jc w:val="center"/>
              <w:rPr>
                <w:lang w:val="uk-UA"/>
              </w:rPr>
            </w:pPr>
            <w:r w:rsidRPr="00A007B6">
              <w:rPr>
                <w:lang w:val="uk-UA"/>
              </w:rPr>
              <w:t>Укр.</w:t>
            </w:r>
          </w:p>
        </w:tc>
        <w:tc>
          <w:tcPr>
            <w:tcW w:w="1276" w:type="dxa"/>
            <w:shd w:val="clear" w:color="auto" w:fill="auto"/>
          </w:tcPr>
          <w:p w14:paraId="15A04AC6" w14:textId="565B831D" w:rsidR="009A5691" w:rsidRPr="00A007B6" w:rsidRDefault="009A5691" w:rsidP="000442AF">
            <w:pPr>
              <w:jc w:val="center"/>
              <w:rPr>
                <w:lang w:val="uk-UA"/>
              </w:rPr>
            </w:pPr>
            <w:r w:rsidRPr="00A007B6">
              <w:rPr>
                <w:lang w:val="uk-UA"/>
              </w:rPr>
              <w:t>Словенія</w:t>
            </w:r>
          </w:p>
        </w:tc>
        <w:tc>
          <w:tcPr>
            <w:tcW w:w="1134" w:type="dxa"/>
            <w:shd w:val="clear" w:color="auto" w:fill="auto"/>
          </w:tcPr>
          <w:p w14:paraId="416138DD" w14:textId="77777777" w:rsidR="009A5691" w:rsidRPr="00505727" w:rsidRDefault="009A5691" w:rsidP="000442AF">
            <w:pPr>
              <w:jc w:val="center"/>
              <w:rPr>
                <w:b/>
                <w:lang w:val="uk-UA"/>
              </w:rPr>
            </w:pPr>
          </w:p>
        </w:tc>
        <w:tc>
          <w:tcPr>
            <w:tcW w:w="1701" w:type="dxa"/>
          </w:tcPr>
          <w:p w14:paraId="49CF5332" w14:textId="0FC1D7EA" w:rsidR="009A5691" w:rsidRDefault="009A5691" w:rsidP="000442AF">
            <w:pPr>
              <w:jc w:val="center"/>
              <w:rPr>
                <w:rFonts w:ascii="Calibri" w:hAnsi="Calibri" w:cs="Calibri"/>
                <w:color w:val="000000"/>
                <w:sz w:val="22"/>
                <w:szCs w:val="22"/>
              </w:rPr>
            </w:pPr>
            <w:r>
              <w:rPr>
                <w:rFonts w:ascii="Calibri" w:hAnsi="Calibri" w:cs="Calibri"/>
                <w:color w:val="000000"/>
                <w:sz w:val="22"/>
                <w:szCs w:val="22"/>
              </w:rPr>
              <w:t xml:space="preserve">Google </w:t>
            </w:r>
            <w:r>
              <w:rPr>
                <w:color w:val="000000"/>
                <w:sz w:val="22"/>
                <w:szCs w:val="22"/>
              </w:rPr>
              <w:t>scholar.</w:t>
            </w:r>
          </w:p>
        </w:tc>
        <w:tc>
          <w:tcPr>
            <w:tcW w:w="1962" w:type="dxa"/>
          </w:tcPr>
          <w:p w14:paraId="31B787FF" w14:textId="1A84E076" w:rsidR="009A5691" w:rsidRPr="00305B5E" w:rsidRDefault="009A5691" w:rsidP="000442AF">
            <w:pPr>
              <w:jc w:val="center"/>
              <w:rPr>
                <w:lang w:val="uk-UA"/>
              </w:rPr>
            </w:pPr>
            <w:r w:rsidRPr="00305B5E">
              <w:rPr>
                <w:lang w:val="uk-UA"/>
              </w:rPr>
              <w:t>https://issuu.com/znanstvena-journal/docs/znanstvena-misel-journal-_50-2021-vol-1/s/12014062</w:t>
            </w:r>
          </w:p>
        </w:tc>
      </w:tr>
      <w:tr w:rsidR="009A5691" w:rsidRPr="00421461" w14:paraId="5B700FC0" w14:textId="77777777" w:rsidTr="003D3ACF">
        <w:tc>
          <w:tcPr>
            <w:tcW w:w="704" w:type="dxa"/>
            <w:shd w:val="clear" w:color="auto" w:fill="auto"/>
          </w:tcPr>
          <w:p w14:paraId="5DF57F29" w14:textId="3714C3D7" w:rsidR="009A5691" w:rsidRPr="00BB4CE1" w:rsidRDefault="00BB4CE1" w:rsidP="000442AF">
            <w:pPr>
              <w:jc w:val="center"/>
              <w:rPr>
                <w:lang w:val="uk-UA"/>
              </w:rPr>
            </w:pPr>
            <w:r w:rsidRPr="00BB4CE1">
              <w:rPr>
                <w:lang w:val="uk-UA"/>
              </w:rPr>
              <w:t>5</w:t>
            </w:r>
          </w:p>
        </w:tc>
        <w:tc>
          <w:tcPr>
            <w:tcW w:w="1695" w:type="dxa"/>
            <w:shd w:val="clear" w:color="auto" w:fill="auto"/>
          </w:tcPr>
          <w:p w14:paraId="2E1C2B8D" w14:textId="50D5A2FD" w:rsidR="009A5691" w:rsidRPr="00505727" w:rsidRDefault="009A5691" w:rsidP="006377C7">
            <w:pPr>
              <w:rPr>
                <w:b/>
                <w:lang w:val="uk-UA"/>
              </w:rPr>
            </w:pPr>
            <w:r w:rsidRPr="002D3D4C">
              <w:rPr>
                <w:rFonts w:eastAsia="Calibri"/>
                <w:b/>
                <w:lang w:val="en-US" w:eastAsia="en-US"/>
              </w:rPr>
              <w:t>Volodymyr Kyryliuk, Ivan Ryabokon</w:t>
            </w:r>
          </w:p>
        </w:tc>
        <w:tc>
          <w:tcPr>
            <w:tcW w:w="3402" w:type="dxa"/>
            <w:shd w:val="clear" w:color="auto" w:fill="auto"/>
          </w:tcPr>
          <w:p w14:paraId="09BF8A08" w14:textId="2EDAB79A" w:rsidR="009A5691" w:rsidRPr="00505727" w:rsidRDefault="009A5691" w:rsidP="000442AF">
            <w:pPr>
              <w:jc w:val="center"/>
              <w:rPr>
                <w:b/>
                <w:lang w:val="uk-UA"/>
              </w:rPr>
            </w:pPr>
            <w:r w:rsidRPr="000D18A5">
              <w:rPr>
                <w:bCs/>
                <w:lang w:val="uk-UA"/>
              </w:rPr>
              <w:t>Role of social sphere in ensuring quality of working life</w:t>
            </w:r>
          </w:p>
        </w:tc>
        <w:tc>
          <w:tcPr>
            <w:tcW w:w="1162" w:type="dxa"/>
            <w:shd w:val="clear" w:color="auto" w:fill="auto"/>
          </w:tcPr>
          <w:p w14:paraId="141F052A" w14:textId="17C253CF" w:rsidR="009A5691" w:rsidRPr="00505727" w:rsidRDefault="009A5691" w:rsidP="000442AF">
            <w:pPr>
              <w:jc w:val="center"/>
              <w:rPr>
                <w:b/>
                <w:lang w:val="uk-UA"/>
              </w:rPr>
            </w:pPr>
            <w:r w:rsidRPr="002D3D4C">
              <w:rPr>
                <w:bCs/>
                <w:lang w:val="uk-UA"/>
              </w:rPr>
              <w:t xml:space="preserve">Journal of scientific papers VUZF Review </w:t>
            </w:r>
            <w:r w:rsidRPr="002D3D4C">
              <w:rPr>
                <w:lang w:val="uk-UA"/>
              </w:rPr>
              <w:t>– 2021 - №6(3</w:t>
            </w:r>
          </w:p>
        </w:tc>
        <w:tc>
          <w:tcPr>
            <w:tcW w:w="1560" w:type="dxa"/>
            <w:shd w:val="clear" w:color="auto" w:fill="auto"/>
          </w:tcPr>
          <w:p w14:paraId="1515DCE8" w14:textId="77777777" w:rsidR="009A5691" w:rsidRDefault="009A5691" w:rsidP="000442AF">
            <w:pPr>
              <w:rPr>
                <w:bCs/>
                <w:lang w:val="uk-UA"/>
              </w:rPr>
            </w:pPr>
            <w:r w:rsidRPr="002D3D4C">
              <w:rPr>
                <w:bCs/>
                <w:lang w:val="uk-UA"/>
              </w:rPr>
              <w:t xml:space="preserve">0.6 </w:t>
            </w:r>
            <w:r>
              <w:rPr>
                <w:bCs/>
                <w:lang w:val="uk-UA"/>
              </w:rPr>
              <w:t>д.а.</w:t>
            </w:r>
          </w:p>
          <w:p w14:paraId="0515CED7" w14:textId="02C8664F" w:rsidR="009A5691" w:rsidRPr="00505727" w:rsidRDefault="009A5691" w:rsidP="000442AF">
            <w:pPr>
              <w:jc w:val="center"/>
              <w:rPr>
                <w:b/>
                <w:lang w:val="uk-UA"/>
              </w:rPr>
            </w:pPr>
            <w:r w:rsidRPr="002D3D4C">
              <w:rPr>
                <w:bCs/>
                <w:lang w:val="uk-UA"/>
              </w:rPr>
              <w:t>С. 66- 77</w:t>
            </w:r>
          </w:p>
        </w:tc>
        <w:tc>
          <w:tcPr>
            <w:tcW w:w="992" w:type="dxa"/>
            <w:shd w:val="clear" w:color="auto" w:fill="auto"/>
          </w:tcPr>
          <w:p w14:paraId="30ACB286" w14:textId="5D0996C0" w:rsidR="009A5691" w:rsidRPr="00505727" w:rsidRDefault="009A5691" w:rsidP="000442AF">
            <w:pPr>
              <w:jc w:val="center"/>
              <w:rPr>
                <w:b/>
                <w:lang w:val="uk-UA"/>
              </w:rPr>
            </w:pPr>
            <w:r w:rsidRPr="002D3D4C">
              <w:rPr>
                <w:bCs/>
                <w:lang w:val="uk-UA"/>
              </w:rPr>
              <w:t>Англійська</w:t>
            </w:r>
          </w:p>
        </w:tc>
        <w:tc>
          <w:tcPr>
            <w:tcW w:w="1276" w:type="dxa"/>
            <w:shd w:val="clear" w:color="auto" w:fill="auto"/>
          </w:tcPr>
          <w:p w14:paraId="6C497CCB" w14:textId="53E92A7A" w:rsidR="009A5691" w:rsidRPr="00505727" w:rsidRDefault="009A5691" w:rsidP="000442AF">
            <w:pPr>
              <w:jc w:val="center"/>
              <w:rPr>
                <w:b/>
                <w:lang w:val="uk-UA"/>
              </w:rPr>
            </w:pPr>
            <w:r w:rsidRPr="003E0E2C">
              <w:rPr>
                <w:lang w:val="uk-UA"/>
              </w:rPr>
              <w:t>Болгарія</w:t>
            </w:r>
          </w:p>
        </w:tc>
        <w:tc>
          <w:tcPr>
            <w:tcW w:w="1134" w:type="dxa"/>
            <w:shd w:val="clear" w:color="auto" w:fill="auto"/>
          </w:tcPr>
          <w:p w14:paraId="5A4567D6" w14:textId="77777777" w:rsidR="009A5691" w:rsidRPr="00505727" w:rsidRDefault="009A5691" w:rsidP="000442AF">
            <w:pPr>
              <w:jc w:val="center"/>
              <w:rPr>
                <w:b/>
                <w:lang w:val="uk-UA"/>
              </w:rPr>
            </w:pPr>
          </w:p>
        </w:tc>
        <w:tc>
          <w:tcPr>
            <w:tcW w:w="1701" w:type="dxa"/>
          </w:tcPr>
          <w:p w14:paraId="33AD72C1" w14:textId="1DD5C124" w:rsidR="009A5691" w:rsidRPr="00505727" w:rsidRDefault="006D360A" w:rsidP="000442AF">
            <w:pPr>
              <w:jc w:val="center"/>
              <w:rPr>
                <w:b/>
                <w:lang w:val="uk-UA"/>
              </w:rPr>
            </w:pPr>
            <w:r w:rsidRPr="00E92903">
              <w:rPr>
                <w:lang w:val="uk-UA" w:eastAsia="en-US"/>
              </w:rPr>
              <w:t>Index Copernicus</w:t>
            </w:r>
            <w:r w:rsidR="009A5691">
              <w:rPr>
                <w:lang w:val="uk-UA"/>
              </w:rPr>
              <w:t xml:space="preserve">, </w:t>
            </w:r>
            <w:r w:rsidR="009A5691">
              <w:rPr>
                <w:rFonts w:ascii="Calibri" w:hAnsi="Calibri" w:cs="Calibri"/>
                <w:color w:val="000000"/>
                <w:sz w:val="22"/>
                <w:szCs w:val="22"/>
              </w:rPr>
              <w:t xml:space="preserve">Google </w:t>
            </w:r>
            <w:r w:rsidR="009A5691">
              <w:rPr>
                <w:color w:val="000000"/>
                <w:sz w:val="22"/>
                <w:szCs w:val="22"/>
              </w:rPr>
              <w:t>scholar</w:t>
            </w:r>
          </w:p>
        </w:tc>
        <w:tc>
          <w:tcPr>
            <w:tcW w:w="1962" w:type="dxa"/>
          </w:tcPr>
          <w:p w14:paraId="2018332D" w14:textId="741FE0EC" w:rsidR="009A5691" w:rsidRPr="00505727" w:rsidRDefault="009A5691" w:rsidP="000442AF">
            <w:pPr>
              <w:jc w:val="center"/>
              <w:rPr>
                <w:b/>
                <w:lang w:val="uk-UA"/>
              </w:rPr>
            </w:pPr>
            <w:r w:rsidRPr="002D3D4C">
              <w:rPr>
                <w:bCs/>
                <w:lang w:val="uk-UA"/>
              </w:rPr>
              <w:t>http://papersvuzf.net/index.php/VUZF/issue/view/21/29</w:t>
            </w:r>
          </w:p>
        </w:tc>
      </w:tr>
      <w:tr w:rsidR="009A5691" w:rsidRPr="00D364E1" w14:paraId="33E85B92" w14:textId="77777777" w:rsidTr="003D3ACF">
        <w:tc>
          <w:tcPr>
            <w:tcW w:w="704" w:type="dxa"/>
            <w:shd w:val="clear" w:color="auto" w:fill="auto"/>
          </w:tcPr>
          <w:p w14:paraId="268217AE" w14:textId="3A718810" w:rsidR="009A5691" w:rsidRPr="00BB4CE1" w:rsidRDefault="00BB4CE1" w:rsidP="000442AF">
            <w:pPr>
              <w:jc w:val="center"/>
              <w:rPr>
                <w:lang w:val="uk-UA"/>
              </w:rPr>
            </w:pPr>
            <w:r w:rsidRPr="00BB4CE1">
              <w:rPr>
                <w:lang w:val="uk-UA"/>
              </w:rPr>
              <w:t>6</w:t>
            </w:r>
          </w:p>
        </w:tc>
        <w:tc>
          <w:tcPr>
            <w:tcW w:w="1695" w:type="dxa"/>
            <w:shd w:val="clear" w:color="auto" w:fill="auto"/>
          </w:tcPr>
          <w:p w14:paraId="0604A6DD" w14:textId="77777777" w:rsidR="009A5691" w:rsidRPr="002D3D4C" w:rsidRDefault="009A5691" w:rsidP="000442AF">
            <w:pPr>
              <w:spacing w:after="200" w:line="276" w:lineRule="auto"/>
              <w:rPr>
                <w:color w:val="222222"/>
                <w:shd w:val="clear" w:color="auto" w:fill="FFFFFF"/>
                <w:lang w:val="en-US" w:eastAsia="en-US"/>
              </w:rPr>
            </w:pPr>
            <w:r w:rsidRPr="002D3D4C">
              <w:rPr>
                <w:color w:val="222222"/>
                <w:shd w:val="clear" w:color="auto" w:fill="FFFFFF"/>
                <w:lang w:val="en-US" w:eastAsia="en-US"/>
              </w:rPr>
              <w:t xml:space="preserve">Irina Petrova, Bohdan Viktorov.  </w:t>
            </w:r>
          </w:p>
          <w:p w14:paraId="67D331B8" w14:textId="7B8219C3" w:rsidR="009A5691" w:rsidRPr="00505727" w:rsidRDefault="009A5691" w:rsidP="000442AF">
            <w:pPr>
              <w:jc w:val="center"/>
              <w:rPr>
                <w:b/>
                <w:lang w:val="uk-UA"/>
              </w:rPr>
            </w:pPr>
            <w:r w:rsidRPr="002D3D4C">
              <w:rPr>
                <w:color w:val="222222"/>
                <w:shd w:val="clear" w:color="auto" w:fill="FFFFFF"/>
                <w:lang w:val="en-US" w:eastAsia="en-US"/>
              </w:rPr>
              <w:t xml:space="preserve">. </w:t>
            </w:r>
          </w:p>
        </w:tc>
        <w:tc>
          <w:tcPr>
            <w:tcW w:w="3402" w:type="dxa"/>
            <w:shd w:val="clear" w:color="auto" w:fill="auto"/>
          </w:tcPr>
          <w:p w14:paraId="2C2752EF" w14:textId="492357DC" w:rsidR="009A5691" w:rsidRPr="00505727" w:rsidRDefault="009A5691" w:rsidP="000442AF">
            <w:pPr>
              <w:jc w:val="center"/>
              <w:rPr>
                <w:b/>
                <w:lang w:val="uk-UA"/>
              </w:rPr>
            </w:pPr>
            <w:r w:rsidRPr="002D3D4C">
              <w:rPr>
                <w:color w:val="222222"/>
                <w:shd w:val="clear" w:color="auto" w:fill="FFFFFF"/>
                <w:lang w:val="en-US" w:eastAsia="en-US"/>
              </w:rPr>
              <w:t>Innovative factors of network companies economic integration</w:t>
            </w:r>
          </w:p>
        </w:tc>
        <w:tc>
          <w:tcPr>
            <w:tcW w:w="1162" w:type="dxa"/>
            <w:shd w:val="clear" w:color="auto" w:fill="auto"/>
          </w:tcPr>
          <w:p w14:paraId="7BA574A9" w14:textId="6BEE5CE0" w:rsidR="009A5691" w:rsidRPr="00505727" w:rsidRDefault="009A5691" w:rsidP="000442AF">
            <w:pPr>
              <w:jc w:val="center"/>
              <w:rPr>
                <w:b/>
                <w:lang w:val="uk-UA"/>
              </w:rPr>
            </w:pPr>
            <w:r w:rsidRPr="002D3D4C">
              <w:rPr>
                <w:color w:val="222222"/>
                <w:shd w:val="clear" w:color="auto" w:fill="FFFFFF"/>
                <w:lang w:val="en-US" w:eastAsia="en-US"/>
              </w:rPr>
              <w:t>Economics, Finance and Management Review Issue 1 (5), 2021</w:t>
            </w:r>
          </w:p>
        </w:tc>
        <w:tc>
          <w:tcPr>
            <w:tcW w:w="1560" w:type="dxa"/>
            <w:shd w:val="clear" w:color="auto" w:fill="auto"/>
          </w:tcPr>
          <w:p w14:paraId="326DE1EE" w14:textId="77777777" w:rsidR="009A5691" w:rsidRDefault="009A5691" w:rsidP="000442AF">
            <w:pPr>
              <w:spacing w:line="256" w:lineRule="auto"/>
              <w:rPr>
                <w:color w:val="222222"/>
                <w:shd w:val="clear" w:color="auto" w:fill="FFFFFF"/>
                <w:lang w:val="en-US" w:eastAsia="en-US"/>
              </w:rPr>
            </w:pPr>
            <w:r w:rsidRPr="00BB4CE1">
              <w:rPr>
                <w:lang w:val="uk-UA" w:eastAsia="en-US"/>
              </w:rPr>
              <w:t>0,8 д.а</w:t>
            </w:r>
            <w:r w:rsidRPr="002D3D4C">
              <w:rPr>
                <w:b/>
                <w:lang w:val="uk-UA" w:eastAsia="en-US"/>
              </w:rPr>
              <w:t>.</w:t>
            </w:r>
            <w:r w:rsidRPr="002D3D4C">
              <w:rPr>
                <w:color w:val="222222"/>
                <w:shd w:val="clear" w:color="auto" w:fill="FFFFFF"/>
                <w:lang w:val="en-US" w:eastAsia="en-US"/>
              </w:rPr>
              <w:t xml:space="preserve"> </w:t>
            </w:r>
          </w:p>
          <w:p w14:paraId="15796F6F" w14:textId="3C81384F" w:rsidR="009A5691" w:rsidRPr="00505727" w:rsidRDefault="009A5691" w:rsidP="000442AF">
            <w:pPr>
              <w:jc w:val="center"/>
              <w:rPr>
                <w:b/>
                <w:lang w:val="uk-UA"/>
              </w:rPr>
            </w:pPr>
            <w:r w:rsidRPr="002D3D4C">
              <w:rPr>
                <w:color w:val="222222"/>
                <w:shd w:val="clear" w:color="auto" w:fill="FFFFFF"/>
                <w:lang w:val="en-US" w:eastAsia="en-US"/>
              </w:rPr>
              <w:t>p. 49-59</w:t>
            </w:r>
          </w:p>
        </w:tc>
        <w:tc>
          <w:tcPr>
            <w:tcW w:w="992" w:type="dxa"/>
            <w:shd w:val="clear" w:color="auto" w:fill="auto"/>
          </w:tcPr>
          <w:p w14:paraId="6EB4A87F" w14:textId="445A082A" w:rsidR="009A5691" w:rsidRPr="00505727" w:rsidRDefault="009A5691" w:rsidP="000442AF">
            <w:pPr>
              <w:jc w:val="center"/>
              <w:rPr>
                <w:b/>
                <w:lang w:val="uk-UA"/>
              </w:rPr>
            </w:pPr>
            <w:r w:rsidRPr="003E0E2C">
              <w:rPr>
                <w:lang w:val="uk-UA" w:eastAsia="en-US"/>
              </w:rPr>
              <w:t>англ</w:t>
            </w:r>
          </w:p>
        </w:tc>
        <w:tc>
          <w:tcPr>
            <w:tcW w:w="1276" w:type="dxa"/>
            <w:shd w:val="clear" w:color="auto" w:fill="auto"/>
          </w:tcPr>
          <w:p w14:paraId="23B112AA" w14:textId="4CF80873" w:rsidR="009A5691" w:rsidRPr="00505727" w:rsidRDefault="009A5691" w:rsidP="000442AF">
            <w:pPr>
              <w:jc w:val="center"/>
              <w:rPr>
                <w:b/>
                <w:lang w:val="uk-UA"/>
              </w:rPr>
            </w:pPr>
            <w:r w:rsidRPr="003E0E2C">
              <w:rPr>
                <w:lang w:val="uk-UA" w:eastAsia="en-US"/>
              </w:rPr>
              <w:t>Естонія</w:t>
            </w:r>
          </w:p>
        </w:tc>
        <w:tc>
          <w:tcPr>
            <w:tcW w:w="1134" w:type="dxa"/>
            <w:shd w:val="clear" w:color="auto" w:fill="auto"/>
          </w:tcPr>
          <w:p w14:paraId="5B25C76B" w14:textId="77777777" w:rsidR="009A5691" w:rsidRPr="00505727" w:rsidRDefault="009A5691" w:rsidP="000442AF">
            <w:pPr>
              <w:jc w:val="center"/>
              <w:rPr>
                <w:b/>
                <w:lang w:val="uk-UA"/>
              </w:rPr>
            </w:pPr>
          </w:p>
        </w:tc>
        <w:tc>
          <w:tcPr>
            <w:tcW w:w="1701" w:type="dxa"/>
          </w:tcPr>
          <w:p w14:paraId="53602E89" w14:textId="5F11722A" w:rsidR="009A5691" w:rsidRPr="00505727" w:rsidRDefault="006D360A" w:rsidP="000442AF">
            <w:pPr>
              <w:jc w:val="center"/>
              <w:rPr>
                <w:b/>
                <w:lang w:val="uk-UA"/>
              </w:rPr>
            </w:pPr>
            <w:r w:rsidRPr="00E92903">
              <w:rPr>
                <w:lang w:val="uk-UA" w:eastAsia="en-US"/>
              </w:rPr>
              <w:t>Index Copernicus</w:t>
            </w:r>
            <w:r w:rsidR="009A5691">
              <w:rPr>
                <w:lang w:val="uk-UA" w:eastAsia="en-US"/>
              </w:rPr>
              <w:t xml:space="preserve">, </w:t>
            </w:r>
            <w:r w:rsidR="009A5691">
              <w:rPr>
                <w:rFonts w:ascii="Calibri" w:hAnsi="Calibri" w:cs="Calibri"/>
                <w:color w:val="000000"/>
                <w:sz w:val="22"/>
                <w:szCs w:val="22"/>
              </w:rPr>
              <w:t xml:space="preserve">Google </w:t>
            </w:r>
            <w:r w:rsidR="009A5691">
              <w:rPr>
                <w:color w:val="000000"/>
                <w:sz w:val="22"/>
                <w:szCs w:val="22"/>
              </w:rPr>
              <w:t>scholar</w:t>
            </w:r>
          </w:p>
        </w:tc>
        <w:tc>
          <w:tcPr>
            <w:tcW w:w="1962" w:type="dxa"/>
          </w:tcPr>
          <w:p w14:paraId="2BE60F5E" w14:textId="77777777" w:rsidR="009A5691" w:rsidRPr="00505727" w:rsidRDefault="009A5691" w:rsidP="000442AF">
            <w:pPr>
              <w:jc w:val="center"/>
              <w:rPr>
                <w:b/>
                <w:lang w:val="uk-UA"/>
              </w:rPr>
            </w:pPr>
          </w:p>
        </w:tc>
      </w:tr>
      <w:tr w:rsidR="009A5691" w:rsidRPr="00D364E1" w14:paraId="230026D6" w14:textId="77777777" w:rsidTr="003D3ACF">
        <w:tc>
          <w:tcPr>
            <w:tcW w:w="704" w:type="dxa"/>
            <w:shd w:val="clear" w:color="auto" w:fill="auto"/>
          </w:tcPr>
          <w:p w14:paraId="6BC3A1A2" w14:textId="5DCC77E7" w:rsidR="009A5691" w:rsidRPr="00BB4CE1" w:rsidRDefault="00BB4CE1" w:rsidP="000442AF">
            <w:pPr>
              <w:jc w:val="center"/>
              <w:rPr>
                <w:lang w:val="uk-UA"/>
              </w:rPr>
            </w:pPr>
            <w:r w:rsidRPr="00BB4CE1">
              <w:rPr>
                <w:lang w:val="uk-UA"/>
              </w:rPr>
              <w:t>7</w:t>
            </w:r>
          </w:p>
        </w:tc>
        <w:tc>
          <w:tcPr>
            <w:tcW w:w="1695" w:type="dxa"/>
            <w:shd w:val="clear" w:color="auto" w:fill="auto"/>
          </w:tcPr>
          <w:p w14:paraId="4B1CBA2A" w14:textId="37328B21" w:rsidR="009A5691" w:rsidRPr="00505727" w:rsidRDefault="009A5691" w:rsidP="000442AF">
            <w:pPr>
              <w:jc w:val="center"/>
              <w:rPr>
                <w:b/>
                <w:lang w:val="uk-UA"/>
              </w:rPr>
            </w:pPr>
            <w:r w:rsidRPr="002D3D4C">
              <w:rPr>
                <w:rStyle w:val="linktext"/>
                <w:rFonts w:eastAsiaTheme="majorEastAsia"/>
                <w:lang w:val="en-GB" w:eastAsia="en-US"/>
              </w:rPr>
              <w:t>Tsymbaliuk S.</w:t>
            </w:r>
            <w:r w:rsidRPr="002D3D4C">
              <w:rPr>
                <w:lang w:val="en-GB" w:eastAsia="en-US"/>
              </w:rPr>
              <w:t>,</w:t>
            </w:r>
            <w:r w:rsidRPr="002D3D4C">
              <w:rPr>
                <w:rStyle w:val="linktext"/>
                <w:rFonts w:eastAsiaTheme="majorEastAsia"/>
                <w:lang w:val="en-GB" w:eastAsia="en-US"/>
              </w:rPr>
              <w:t xml:space="preserve"> Shkoda T.</w:t>
            </w:r>
          </w:p>
        </w:tc>
        <w:tc>
          <w:tcPr>
            <w:tcW w:w="3402" w:type="dxa"/>
            <w:shd w:val="clear" w:color="auto" w:fill="auto"/>
          </w:tcPr>
          <w:p w14:paraId="281EAFE8" w14:textId="291046C8" w:rsidR="009A5691" w:rsidRPr="00505727" w:rsidRDefault="009A5691" w:rsidP="000442AF">
            <w:pPr>
              <w:jc w:val="center"/>
              <w:rPr>
                <w:b/>
                <w:lang w:val="uk-UA"/>
              </w:rPr>
            </w:pPr>
            <w:r w:rsidRPr="002D3D4C">
              <w:rPr>
                <w:lang w:val="en-GB" w:eastAsia="en-US"/>
              </w:rPr>
              <w:t>Labour remuneration in the healthcare sector of Ukraine in terms of decent work concept</w:t>
            </w:r>
            <w:r w:rsidRPr="002D3D4C">
              <w:rPr>
                <w:lang w:val="uk-UA" w:eastAsia="en-US"/>
              </w:rPr>
              <w:t xml:space="preserve">. </w:t>
            </w:r>
          </w:p>
        </w:tc>
        <w:tc>
          <w:tcPr>
            <w:tcW w:w="1162" w:type="dxa"/>
            <w:shd w:val="clear" w:color="auto" w:fill="auto"/>
          </w:tcPr>
          <w:p w14:paraId="3C4F182B" w14:textId="70783FAB" w:rsidR="009A5691" w:rsidRPr="00505727" w:rsidRDefault="009A5691" w:rsidP="000442AF">
            <w:pPr>
              <w:jc w:val="center"/>
              <w:rPr>
                <w:b/>
                <w:lang w:val="uk-UA"/>
              </w:rPr>
            </w:pPr>
            <w:r w:rsidRPr="002D3D4C">
              <w:rPr>
                <w:lang w:val="en-GB" w:eastAsia="en-US"/>
              </w:rPr>
              <w:t>Employee Relations</w:t>
            </w:r>
            <w:r w:rsidRPr="002D3D4C">
              <w:rPr>
                <w:lang w:val="uk-UA" w:eastAsia="en-US"/>
              </w:rPr>
              <w:t>. 2021</w:t>
            </w:r>
          </w:p>
        </w:tc>
        <w:tc>
          <w:tcPr>
            <w:tcW w:w="1560" w:type="dxa"/>
            <w:shd w:val="clear" w:color="auto" w:fill="auto"/>
          </w:tcPr>
          <w:p w14:paraId="415F0F00" w14:textId="502F7B3B" w:rsidR="009A5691" w:rsidRPr="00505727" w:rsidRDefault="009A5691" w:rsidP="000442AF">
            <w:pPr>
              <w:jc w:val="center"/>
              <w:rPr>
                <w:b/>
                <w:lang w:val="uk-UA"/>
              </w:rPr>
            </w:pPr>
            <w:r w:rsidRPr="002D3D4C">
              <w:rPr>
                <w:lang w:val="en-US" w:eastAsia="en-US"/>
              </w:rPr>
              <w:t xml:space="preserve">1,6 </w:t>
            </w:r>
            <w:r w:rsidRPr="002D3D4C">
              <w:rPr>
                <w:lang w:val="uk-UA" w:eastAsia="en-US"/>
              </w:rPr>
              <w:t>д.а.</w:t>
            </w:r>
          </w:p>
        </w:tc>
        <w:tc>
          <w:tcPr>
            <w:tcW w:w="992" w:type="dxa"/>
            <w:shd w:val="clear" w:color="auto" w:fill="auto"/>
          </w:tcPr>
          <w:p w14:paraId="76CF439F" w14:textId="489766DE" w:rsidR="009A5691" w:rsidRPr="00505727" w:rsidRDefault="009A5691" w:rsidP="000442AF">
            <w:pPr>
              <w:jc w:val="center"/>
              <w:rPr>
                <w:b/>
                <w:lang w:val="uk-UA"/>
              </w:rPr>
            </w:pPr>
            <w:r w:rsidRPr="002D3D4C">
              <w:rPr>
                <w:lang w:val="uk-UA" w:eastAsia="en-US"/>
              </w:rPr>
              <w:t>англ.</w:t>
            </w:r>
          </w:p>
        </w:tc>
        <w:tc>
          <w:tcPr>
            <w:tcW w:w="1276" w:type="dxa"/>
            <w:shd w:val="clear" w:color="auto" w:fill="auto"/>
          </w:tcPr>
          <w:p w14:paraId="086215B0" w14:textId="735223B8" w:rsidR="009A5691" w:rsidRPr="00505727" w:rsidRDefault="009A5691" w:rsidP="000442AF">
            <w:pPr>
              <w:jc w:val="center"/>
              <w:rPr>
                <w:b/>
                <w:lang w:val="uk-UA"/>
              </w:rPr>
            </w:pPr>
            <w:r w:rsidRPr="002D3D4C">
              <w:rPr>
                <w:lang w:val="uk-UA" w:eastAsia="en-US"/>
              </w:rPr>
              <w:t>Великобританія</w:t>
            </w:r>
          </w:p>
        </w:tc>
        <w:tc>
          <w:tcPr>
            <w:tcW w:w="1134" w:type="dxa"/>
            <w:shd w:val="clear" w:color="auto" w:fill="auto"/>
          </w:tcPr>
          <w:p w14:paraId="35E6BC35" w14:textId="31313837" w:rsidR="009A5691" w:rsidRPr="00505727" w:rsidRDefault="009A5691" w:rsidP="000442AF">
            <w:pPr>
              <w:jc w:val="center"/>
              <w:rPr>
                <w:b/>
                <w:lang w:val="uk-UA"/>
              </w:rPr>
            </w:pPr>
            <w:r w:rsidRPr="002D3D4C">
              <w:rPr>
                <w:lang w:val="en-US" w:eastAsia="en-US"/>
              </w:rPr>
              <w:t>2,8</w:t>
            </w:r>
          </w:p>
        </w:tc>
        <w:tc>
          <w:tcPr>
            <w:tcW w:w="1701" w:type="dxa"/>
          </w:tcPr>
          <w:p w14:paraId="6FCF0ABA" w14:textId="48465EE3" w:rsidR="009A5691" w:rsidRPr="00505727" w:rsidRDefault="009A5691" w:rsidP="000442AF">
            <w:pPr>
              <w:jc w:val="center"/>
              <w:rPr>
                <w:b/>
                <w:lang w:val="uk-UA"/>
              </w:rPr>
            </w:pPr>
            <w:r w:rsidRPr="002D3D4C">
              <w:rPr>
                <w:lang w:val="en-US" w:eastAsia="en-US"/>
              </w:rPr>
              <w:t>Scopus</w:t>
            </w:r>
          </w:p>
        </w:tc>
        <w:tc>
          <w:tcPr>
            <w:tcW w:w="1962" w:type="dxa"/>
          </w:tcPr>
          <w:p w14:paraId="74DB7ABA" w14:textId="4EB2FA30" w:rsidR="009A5691" w:rsidRPr="00505727" w:rsidRDefault="004A3771" w:rsidP="000442AF">
            <w:pPr>
              <w:jc w:val="center"/>
              <w:rPr>
                <w:b/>
                <w:lang w:val="uk-UA"/>
              </w:rPr>
            </w:pPr>
            <w:hyperlink r:id="rId84" w:history="1">
              <w:r w:rsidR="009A5691" w:rsidRPr="002D3D4C">
                <w:rPr>
                  <w:rStyle w:val="af9"/>
                  <w:color w:val="auto"/>
                  <w:lang w:val="en-GB" w:eastAsia="en-US"/>
                </w:rPr>
                <w:t>https://doi.org/10.1108/ER-10-2020-0477</w:t>
              </w:r>
            </w:hyperlink>
          </w:p>
        </w:tc>
      </w:tr>
      <w:tr w:rsidR="009A5691" w:rsidRPr="00D364E1" w14:paraId="609C128A" w14:textId="77777777" w:rsidTr="003D3ACF">
        <w:tc>
          <w:tcPr>
            <w:tcW w:w="704" w:type="dxa"/>
            <w:shd w:val="clear" w:color="auto" w:fill="auto"/>
          </w:tcPr>
          <w:p w14:paraId="5506AAB6" w14:textId="69DB299F" w:rsidR="009A5691" w:rsidRPr="00BB4CE1" w:rsidRDefault="00BB4CE1" w:rsidP="000442AF">
            <w:pPr>
              <w:jc w:val="center"/>
              <w:rPr>
                <w:lang w:val="uk-UA"/>
              </w:rPr>
            </w:pPr>
            <w:r w:rsidRPr="00BB4CE1">
              <w:rPr>
                <w:lang w:val="uk-UA"/>
              </w:rPr>
              <w:t>8</w:t>
            </w:r>
          </w:p>
        </w:tc>
        <w:tc>
          <w:tcPr>
            <w:tcW w:w="1695" w:type="dxa"/>
            <w:shd w:val="clear" w:color="auto" w:fill="auto"/>
          </w:tcPr>
          <w:p w14:paraId="7BCFFA14" w14:textId="4334E778" w:rsidR="009A5691" w:rsidRPr="00505727" w:rsidRDefault="009A5691" w:rsidP="000442AF">
            <w:pPr>
              <w:jc w:val="center"/>
              <w:rPr>
                <w:b/>
                <w:lang w:val="uk-UA"/>
              </w:rPr>
            </w:pPr>
            <w:r w:rsidRPr="002D3D4C">
              <w:rPr>
                <w:shd w:val="clear" w:color="auto" w:fill="FFFFFF"/>
                <w:lang w:val="pl-PL" w:eastAsia="en-US"/>
              </w:rPr>
              <w:t>Tsymbaliuk S</w:t>
            </w:r>
            <w:r w:rsidRPr="002D3D4C">
              <w:rPr>
                <w:shd w:val="clear" w:color="auto" w:fill="FFFFFF"/>
                <w:lang w:val="uk-UA" w:eastAsia="en-US"/>
              </w:rPr>
              <w:t>.</w:t>
            </w:r>
            <w:r w:rsidRPr="002D3D4C">
              <w:rPr>
                <w:shd w:val="clear" w:color="auto" w:fill="FFFFFF"/>
                <w:lang w:val="pl-PL" w:eastAsia="en-US"/>
              </w:rPr>
              <w:t xml:space="preserve">, Vasylyk A, </w:t>
            </w:r>
            <w:r w:rsidRPr="004F5106">
              <w:rPr>
                <w:b/>
                <w:shd w:val="clear" w:color="auto" w:fill="FFFFFF"/>
                <w:lang w:val="pl-PL" w:eastAsia="en-US"/>
              </w:rPr>
              <w:t>Stoliaruk K.</w:t>
            </w:r>
          </w:p>
        </w:tc>
        <w:tc>
          <w:tcPr>
            <w:tcW w:w="3402" w:type="dxa"/>
            <w:shd w:val="clear" w:color="auto" w:fill="auto"/>
          </w:tcPr>
          <w:p w14:paraId="74B9DC08" w14:textId="5FA0ACE0" w:rsidR="009A5691" w:rsidRPr="00505727" w:rsidRDefault="009A5691" w:rsidP="000442AF">
            <w:pPr>
              <w:jc w:val="center"/>
              <w:rPr>
                <w:b/>
                <w:lang w:val="uk-UA"/>
              </w:rPr>
            </w:pPr>
            <w:r w:rsidRPr="002D3D4C">
              <w:rPr>
                <w:shd w:val="clear" w:color="auto" w:fill="FFFFFF"/>
                <w:lang w:val="en-US" w:eastAsia="en-US"/>
              </w:rPr>
              <w:t>Green human resource management: how to implement environmental issues into HR practices</w:t>
            </w:r>
          </w:p>
        </w:tc>
        <w:tc>
          <w:tcPr>
            <w:tcW w:w="1162" w:type="dxa"/>
            <w:shd w:val="clear" w:color="auto" w:fill="auto"/>
          </w:tcPr>
          <w:p w14:paraId="193B0809" w14:textId="3214F5C0" w:rsidR="009A5691" w:rsidRPr="00505727" w:rsidRDefault="009A5691" w:rsidP="000442AF">
            <w:pPr>
              <w:jc w:val="center"/>
              <w:rPr>
                <w:b/>
                <w:lang w:val="uk-UA"/>
              </w:rPr>
            </w:pPr>
            <w:r w:rsidRPr="002D3D4C">
              <w:rPr>
                <w:lang w:val="en-US" w:eastAsia="en-US"/>
              </w:rPr>
              <w:t xml:space="preserve">ISCMEE 2021. </w:t>
            </w:r>
            <w:r w:rsidRPr="002D3D4C">
              <w:rPr>
                <w:shd w:val="clear" w:color="auto" w:fill="FFFFFF"/>
                <w:lang w:val="en-GB" w:eastAsia="en-US"/>
              </w:rPr>
              <w:t>Environment, Energy and Earth Sciences</w:t>
            </w:r>
            <w:r w:rsidRPr="002D3D4C">
              <w:rPr>
                <w:shd w:val="clear" w:color="auto" w:fill="FFFFFF"/>
                <w:lang w:val="uk-UA" w:eastAsia="en-US"/>
              </w:rPr>
              <w:t xml:space="preserve"> (</w:t>
            </w:r>
            <w:r w:rsidRPr="002D3D4C">
              <w:rPr>
                <w:lang w:val="en-US" w:eastAsia="en-US"/>
              </w:rPr>
              <w:t>E3S</w:t>
            </w:r>
            <w:r w:rsidRPr="002D3D4C">
              <w:rPr>
                <w:lang w:val="uk-UA" w:eastAsia="en-US"/>
              </w:rPr>
              <w:t>).</w:t>
            </w:r>
            <w:r w:rsidRPr="002D3D4C">
              <w:rPr>
                <w:lang w:val="en-US" w:eastAsia="en-US"/>
              </w:rPr>
              <w:t xml:space="preserve"> Web of Conferences 255, 01037 (2021)</w:t>
            </w:r>
          </w:p>
        </w:tc>
        <w:tc>
          <w:tcPr>
            <w:tcW w:w="1560" w:type="dxa"/>
            <w:shd w:val="clear" w:color="auto" w:fill="auto"/>
          </w:tcPr>
          <w:p w14:paraId="08AFEEC1" w14:textId="6924A190" w:rsidR="009A5691" w:rsidRPr="00505727" w:rsidRDefault="009A5691" w:rsidP="000442AF">
            <w:pPr>
              <w:jc w:val="center"/>
              <w:rPr>
                <w:b/>
                <w:lang w:val="uk-UA"/>
              </w:rPr>
            </w:pPr>
            <w:r w:rsidRPr="002D3D4C">
              <w:rPr>
                <w:lang w:val="uk-UA" w:eastAsia="en-US"/>
              </w:rPr>
              <w:t>0,6 д.а.</w:t>
            </w:r>
          </w:p>
        </w:tc>
        <w:tc>
          <w:tcPr>
            <w:tcW w:w="992" w:type="dxa"/>
            <w:shd w:val="clear" w:color="auto" w:fill="auto"/>
          </w:tcPr>
          <w:p w14:paraId="60671F67" w14:textId="3D56F0D9" w:rsidR="009A5691" w:rsidRPr="00505727" w:rsidRDefault="009A5691" w:rsidP="000442AF">
            <w:pPr>
              <w:jc w:val="center"/>
              <w:rPr>
                <w:b/>
                <w:lang w:val="uk-UA"/>
              </w:rPr>
            </w:pPr>
            <w:r w:rsidRPr="002D3D4C">
              <w:rPr>
                <w:lang w:val="uk-UA" w:eastAsia="en-US"/>
              </w:rPr>
              <w:t>англ.</w:t>
            </w:r>
          </w:p>
        </w:tc>
        <w:tc>
          <w:tcPr>
            <w:tcW w:w="1276" w:type="dxa"/>
            <w:shd w:val="clear" w:color="auto" w:fill="auto"/>
          </w:tcPr>
          <w:p w14:paraId="6F2CA295" w14:textId="4B627F03" w:rsidR="009A5691" w:rsidRPr="00505727" w:rsidRDefault="009A5691" w:rsidP="000442AF">
            <w:pPr>
              <w:jc w:val="center"/>
              <w:rPr>
                <w:b/>
                <w:lang w:val="uk-UA"/>
              </w:rPr>
            </w:pPr>
            <w:r w:rsidRPr="002D3D4C">
              <w:rPr>
                <w:lang w:val="uk-UA" w:eastAsia="en-US"/>
              </w:rPr>
              <w:t>Франція</w:t>
            </w:r>
          </w:p>
        </w:tc>
        <w:tc>
          <w:tcPr>
            <w:tcW w:w="1134" w:type="dxa"/>
            <w:shd w:val="clear" w:color="auto" w:fill="auto"/>
          </w:tcPr>
          <w:p w14:paraId="1E662B1D" w14:textId="1CAF6930" w:rsidR="009A5691" w:rsidRPr="00505727" w:rsidRDefault="009A5691" w:rsidP="000442AF">
            <w:pPr>
              <w:jc w:val="center"/>
              <w:rPr>
                <w:b/>
                <w:lang w:val="uk-UA"/>
              </w:rPr>
            </w:pPr>
            <w:r w:rsidRPr="002D3D4C">
              <w:rPr>
                <w:lang w:val="uk-UA" w:eastAsia="en-US"/>
              </w:rPr>
              <w:t>0,6</w:t>
            </w:r>
          </w:p>
        </w:tc>
        <w:tc>
          <w:tcPr>
            <w:tcW w:w="1701" w:type="dxa"/>
          </w:tcPr>
          <w:p w14:paraId="5090AA1C" w14:textId="10631AC6" w:rsidR="009A5691" w:rsidRPr="00505727" w:rsidRDefault="009A5691" w:rsidP="000442AF">
            <w:pPr>
              <w:jc w:val="center"/>
              <w:rPr>
                <w:b/>
                <w:lang w:val="uk-UA"/>
              </w:rPr>
            </w:pPr>
            <w:r w:rsidRPr="002D3D4C">
              <w:rPr>
                <w:lang w:val="en-US" w:eastAsia="en-US"/>
              </w:rPr>
              <w:t>Scopus</w:t>
            </w:r>
          </w:p>
        </w:tc>
        <w:tc>
          <w:tcPr>
            <w:tcW w:w="1962" w:type="dxa"/>
          </w:tcPr>
          <w:p w14:paraId="58DAE550" w14:textId="4506EA95" w:rsidR="009A5691" w:rsidRPr="00505727" w:rsidRDefault="004A3771" w:rsidP="000442AF">
            <w:pPr>
              <w:jc w:val="center"/>
              <w:rPr>
                <w:b/>
                <w:lang w:val="uk-UA"/>
              </w:rPr>
            </w:pPr>
            <w:hyperlink r:id="rId85" w:history="1">
              <w:r w:rsidR="009A5691" w:rsidRPr="002D3D4C">
                <w:rPr>
                  <w:rStyle w:val="af9"/>
                  <w:color w:val="auto"/>
                  <w:shd w:val="clear" w:color="auto" w:fill="FFFFFF"/>
                  <w:lang w:val="en-US" w:eastAsia="en-US"/>
                </w:rPr>
                <w:t>https://doi.org/10.1051/e3sconf/202125501037</w:t>
              </w:r>
            </w:hyperlink>
          </w:p>
        </w:tc>
      </w:tr>
      <w:tr w:rsidR="009A5691" w:rsidRPr="00D364E1" w14:paraId="7EC9759B" w14:textId="77777777" w:rsidTr="003D3ACF">
        <w:tc>
          <w:tcPr>
            <w:tcW w:w="704" w:type="dxa"/>
            <w:shd w:val="clear" w:color="auto" w:fill="auto"/>
          </w:tcPr>
          <w:p w14:paraId="6F7CD8A2" w14:textId="6BCD407C" w:rsidR="009A5691" w:rsidRPr="00BB4CE1" w:rsidRDefault="00BB4CE1" w:rsidP="000442AF">
            <w:pPr>
              <w:jc w:val="center"/>
              <w:rPr>
                <w:lang w:val="uk-UA"/>
              </w:rPr>
            </w:pPr>
            <w:r w:rsidRPr="00BB4CE1">
              <w:rPr>
                <w:lang w:val="uk-UA"/>
              </w:rPr>
              <w:lastRenderedPageBreak/>
              <w:t>9</w:t>
            </w:r>
          </w:p>
        </w:tc>
        <w:tc>
          <w:tcPr>
            <w:tcW w:w="1695" w:type="dxa"/>
            <w:shd w:val="clear" w:color="auto" w:fill="auto"/>
          </w:tcPr>
          <w:p w14:paraId="35622900" w14:textId="77777777" w:rsidR="009A5691" w:rsidRPr="002D3D4C" w:rsidRDefault="009A5691" w:rsidP="000442AF">
            <w:pPr>
              <w:spacing w:line="256" w:lineRule="auto"/>
              <w:rPr>
                <w:shd w:val="clear" w:color="auto" w:fill="FFFFFF"/>
                <w:lang w:val="uk-UA" w:eastAsia="en-US"/>
              </w:rPr>
            </w:pPr>
            <w:r w:rsidRPr="002D3D4C">
              <w:rPr>
                <w:shd w:val="clear" w:color="auto" w:fill="FFFFFF"/>
                <w:lang w:val="pl-PL" w:eastAsia="en-US"/>
              </w:rPr>
              <w:t>Tsymbaliuk S</w:t>
            </w:r>
            <w:r w:rsidRPr="002D3D4C">
              <w:rPr>
                <w:shd w:val="clear" w:color="auto" w:fill="FFFFFF"/>
                <w:lang w:val="uk-UA" w:eastAsia="en-US"/>
              </w:rPr>
              <w:t>.</w:t>
            </w:r>
            <w:r w:rsidRPr="002D3D4C">
              <w:rPr>
                <w:shd w:val="clear" w:color="auto" w:fill="FFFFFF"/>
                <w:lang w:val="pl-PL" w:eastAsia="en-US"/>
              </w:rPr>
              <w:t xml:space="preserve">, Vasylyk A, </w:t>
            </w:r>
            <w:r w:rsidRPr="002D3D4C">
              <w:rPr>
                <w:b/>
                <w:shd w:val="clear" w:color="auto" w:fill="FFFFFF"/>
                <w:lang w:val="pl-PL" w:eastAsia="en-US"/>
              </w:rPr>
              <w:t>Stoliaruk K.</w:t>
            </w:r>
          </w:p>
          <w:p w14:paraId="11CBBACC" w14:textId="77777777" w:rsidR="009A5691" w:rsidRPr="002D3D4C" w:rsidRDefault="009A5691" w:rsidP="000442AF">
            <w:pPr>
              <w:spacing w:line="256" w:lineRule="auto"/>
              <w:rPr>
                <w:shd w:val="clear" w:color="auto" w:fill="FFFFFF"/>
                <w:lang w:val="uk-UA" w:eastAsia="en-US"/>
              </w:rPr>
            </w:pPr>
          </w:p>
          <w:p w14:paraId="238FC354" w14:textId="77777777" w:rsidR="009A5691" w:rsidRPr="00505727" w:rsidRDefault="009A5691" w:rsidP="000442AF">
            <w:pPr>
              <w:jc w:val="center"/>
              <w:rPr>
                <w:b/>
                <w:lang w:val="uk-UA"/>
              </w:rPr>
            </w:pPr>
          </w:p>
        </w:tc>
        <w:tc>
          <w:tcPr>
            <w:tcW w:w="3402" w:type="dxa"/>
            <w:shd w:val="clear" w:color="auto" w:fill="auto"/>
          </w:tcPr>
          <w:p w14:paraId="5D452662" w14:textId="4FC9D6C3" w:rsidR="009A5691" w:rsidRPr="00505727" w:rsidRDefault="009A5691" w:rsidP="000442AF">
            <w:pPr>
              <w:jc w:val="center"/>
              <w:rPr>
                <w:b/>
                <w:lang w:val="uk-UA"/>
              </w:rPr>
            </w:pPr>
            <w:r w:rsidRPr="002D3D4C">
              <w:rPr>
                <w:bCs/>
                <w:lang w:val="en-GB" w:eastAsia="en-US"/>
              </w:rPr>
              <w:t>Green human resource management policies and practices in Ukraine</w:t>
            </w:r>
          </w:p>
        </w:tc>
        <w:tc>
          <w:tcPr>
            <w:tcW w:w="1162" w:type="dxa"/>
            <w:shd w:val="clear" w:color="auto" w:fill="auto"/>
          </w:tcPr>
          <w:p w14:paraId="40DE78A2" w14:textId="0D40C897" w:rsidR="009A5691" w:rsidRPr="00505727" w:rsidRDefault="009A5691" w:rsidP="000442AF">
            <w:pPr>
              <w:jc w:val="center"/>
              <w:rPr>
                <w:b/>
                <w:lang w:val="uk-UA"/>
              </w:rPr>
            </w:pPr>
            <w:r w:rsidRPr="00D238DC">
              <w:rPr>
                <w:rStyle w:val="aff3"/>
                <w:i w:val="0"/>
                <w:bdr w:val="none" w:sz="0" w:space="0" w:color="auto" w:frame="1"/>
                <w:lang w:val="en-GB" w:eastAsia="en-US"/>
              </w:rPr>
              <w:t>IOP Conf. Ser.: Earth and Environmental Science Earth (EES)</w:t>
            </w:r>
            <w:r w:rsidRPr="00D238DC">
              <w:rPr>
                <w:rStyle w:val="aff3"/>
                <w:i w:val="0"/>
                <w:bdr w:val="none" w:sz="0" w:space="0" w:color="auto" w:frame="1"/>
                <w:lang w:val="en-US" w:eastAsia="en-US"/>
              </w:rPr>
              <w:t>.</w:t>
            </w:r>
            <w:r w:rsidRPr="00D238DC">
              <w:rPr>
                <w:rStyle w:val="aff3"/>
                <w:i w:val="0"/>
                <w:bdr w:val="none" w:sz="0" w:space="0" w:color="auto" w:frame="1"/>
                <w:lang w:val="en-GB" w:eastAsia="en-US"/>
              </w:rPr>
              <w:t xml:space="preserve"> </w:t>
            </w:r>
            <w:r w:rsidRPr="00D238DC">
              <w:rPr>
                <w:i/>
                <w:lang w:val="en-GB" w:eastAsia="en-US"/>
              </w:rPr>
              <w:t>2021</w:t>
            </w:r>
            <w:r w:rsidRPr="00D238DC">
              <w:rPr>
                <w:i/>
                <w:lang w:val="uk-UA" w:eastAsia="en-US"/>
              </w:rPr>
              <w:t xml:space="preserve">. </w:t>
            </w:r>
            <w:r w:rsidRPr="00D238DC">
              <w:rPr>
                <w:i/>
                <w:lang w:val="en-US" w:eastAsia="en-US"/>
              </w:rPr>
              <w:t xml:space="preserve">Vol. </w:t>
            </w:r>
            <w:r w:rsidRPr="00D238DC">
              <w:rPr>
                <w:bCs/>
                <w:i/>
                <w:bdr w:val="none" w:sz="0" w:space="0" w:color="auto" w:frame="1"/>
                <w:lang w:val="en-GB" w:eastAsia="en-US"/>
              </w:rPr>
              <w:t>915,</w:t>
            </w:r>
            <w:r w:rsidRPr="00D238DC">
              <w:rPr>
                <w:b/>
                <w:bCs/>
                <w:i/>
                <w:bdr w:val="none" w:sz="0" w:space="0" w:color="auto" w:frame="1"/>
                <w:lang w:val="en-GB" w:eastAsia="en-US"/>
              </w:rPr>
              <w:t xml:space="preserve"> </w:t>
            </w:r>
            <w:r w:rsidRPr="00D238DC">
              <w:rPr>
                <w:i/>
                <w:lang w:val="en-GB" w:eastAsia="en-US"/>
              </w:rPr>
              <w:t>012010</w:t>
            </w:r>
          </w:p>
        </w:tc>
        <w:tc>
          <w:tcPr>
            <w:tcW w:w="1560" w:type="dxa"/>
            <w:shd w:val="clear" w:color="auto" w:fill="auto"/>
          </w:tcPr>
          <w:p w14:paraId="31C6C26F" w14:textId="095C02DB" w:rsidR="009A5691" w:rsidRPr="00505727" w:rsidRDefault="009A5691" w:rsidP="000442AF">
            <w:pPr>
              <w:jc w:val="center"/>
              <w:rPr>
                <w:b/>
                <w:lang w:val="uk-UA"/>
              </w:rPr>
            </w:pPr>
            <w:r w:rsidRPr="002D3D4C">
              <w:rPr>
                <w:lang w:val="uk-UA" w:eastAsia="en-US"/>
              </w:rPr>
              <w:t>0,6 д.а.</w:t>
            </w:r>
          </w:p>
        </w:tc>
        <w:tc>
          <w:tcPr>
            <w:tcW w:w="992" w:type="dxa"/>
            <w:shd w:val="clear" w:color="auto" w:fill="auto"/>
          </w:tcPr>
          <w:p w14:paraId="311DDF29" w14:textId="29E62F4D" w:rsidR="009A5691" w:rsidRPr="00505727" w:rsidRDefault="009A5691" w:rsidP="000442AF">
            <w:pPr>
              <w:jc w:val="center"/>
              <w:rPr>
                <w:b/>
                <w:lang w:val="uk-UA"/>
              </w:rPr>
            </w:pPr>
            <w:r w:rsidRPr="002D3D4C">
              <w:rPr>
                <w:lang w:val="uk-UA" w:eastAsia="en-US"/>
              </w:rPr>
              <w:t>англ.</w:t>
            </w:r>
          </w:p>
        </w:tc>
        <w:tc>
          <w:tcPr>
            <w:tcW w:w="1276" w:type="dxa"/>
            <w:shd w:val="clear" w:color="auto" w:fill="auto"/>
          </w:tcPr>
          <w:p w14:paraId="620702A2" w14:textId="7EB16919" w:rsidR="009A5691" w:rsidRPr="00505727" w:rsidRDefault="009A5691" w:rsidP="000442AF">
            <w:pPr>
              <w:jc w:val="center"/>
              <w:rPr>
                <w:b/>
                <w:lang w:val="uk-UA"/>
              </w:rPr>
            </w:pPr>
            <w:r w:rsidRPr="002D3D4C">
              <w:rPr>
                <w:lang w:val="uk-UA" w:eastAsia="en-US"/>
              </w:rPr>
              <w:t>Великобританія</w:t>
            </w:r>
          </w:p>
        </w:tc>
        <w:tc>
          <w:tcPr>
            <w:tcW w:w="1134" w:type="dxa"/>
            <w:shd w:val="clear" w:color="auto" w:fill="auto"/>
          </w:tcPr>
          <w:p w14:paraId="41FCD96B" w14:textId="7719D2E6" w:rsidR="009A5691" w:rsidRPr="00505727" w:rsidRDefault="009A5691" w:rsidP="000442AF">
            <w:pPr>
              <w:jc w:val="center"/>
              <w:rPr>
                <w:b/>
                <w:lang w:val="uk-UA"/>
              </w:rPr>
            </w:pPr>
            <w:r w:rsidRPr="002D3D4C">
              <w:rPr>
                <w:lang w:val="uk-UA" w:eastAsia="en-US"/>
              </w:rPr>
              <w:t>0,5</w:t>
            </w:r>
          </w:p>
        </w:tc>
        <w:tc>
          <w:tcPr>
            <w:tcW w:w="1701" w:type="dxa"/>
          </w:tcPr>
          <w:p w14:paraId="1C2DAC2C" w14:textId="34BCB445" w:rsidR="009A5691" w:rsidRPr="00505727" w:rsidRDefault="009A5691" w:rsidP="000442AF">
            <w:pPr>
              <w:jc w:val="center"/>
              <w:rPr>
                <w:b/>
                <w:lang w:val="uk-UA"/>
              </w:rPr>
            </w:pPr>
            <w:r w:rsidRPr="002D3D4C">
              <w:rPr>
                <w:lang w:val="en-US" w:eastAsia="en-US"/>
              </w:rPr>
              <w:t>Scopus</w:t>
            </w:r>
          </w:p>
        </w:tc>
        <w:tc>
          <w:tcPr>
            <w:tcW w:w="1962" w:type="dxa"/>
          </w:tcPr>
          <w:p w14:paraId="1F32E6B5" w14:textId="465C9880" w:rsidR="009A5691" w:rsidRPr="00505727" w:rsidRDefault="004A3771" w:rsidP="000442AF">
            <w:pPr>
              <w:jc w:val="center"/>
              <w:rPr>
                <w:b/>
                <w:lang w:val="uk-UA"/>
              </w:rPr>
            </w:pPr>
            <w:hyperlink r:id="rId86" w:history="1">
              <w:r w:rsidR="009A5691" w:rsidRPr="002D3D4C">
                <w:rPr>
                  <w:rStyle w:val="af9"/>
                  <w:color w:val="auto"/>
                  <w:bdr w:val="none" w:sz="0" w:space="0" w:color="auto" w:frame="1"/>
                  <w:lang w:val="en-GB" w:eastAsia="en-US"/>
                </w:rPr>
                <w:t>https://doi.org/10.1088/1755-1315/915/1/012010</w:t>
              </w:r>
            </w:hyperlink>
          </w:p>
        </w:tc>
      </w:tr>
      <w:tr w:rsidR="009A5691" w:rsidRPr="00D364E1" w14:paraId="6B2D6E54" w14:textId="77777777" w:rsidTr="003D3ACF">
        <w:tc>
          <w:tcPr>
            <w:tcW w:w="704" w:type="dxa"/>
            <w:shd w:val="clear" w:color="auto" w:fill="auto"/>
          </w:tcPr>
          <w:p w14:paraId="21790C44" w14:textId="003B1C8B" w:rsidR="009A5691" w:rsidRPr="00BB4CE1" w:rsidRDefault="009A5691" w:rsidP="00BB4CE1">
            <w:pPr>
              <w:jc w:val="center"/>
              <w:rPr>
                <w:lang w:val="uk-UA"/>
              </w:rPr>
            </w:pPr>
            <w:r w:rsidRPr="00BB4CE1">
              <w:rPr>
                <w:lang w:val="uk-UA"/>
              </w:rPr>
              <w:t>1</w:t>
            </w:r>
            <w:r w:rsidR="00BB4CE1">
              <w:rPr>
                <w:lang w:val="uk-UA"/>
              </w:rPr>
              <w:t>0</w:t>
            </w:r>
          </w:p>
        </w:tc>
        <w:tc>
          <w:tcPr>
            <w:tcW w:w="1695" w:type="dxa"/>
            <w:shd w:val="clear" w:color="auto" w:fill="auto"/>
          </w:tcPr>
          <w:p w14:paraId="3BD85FB9" w14:textId="3555464A" w:rsidR="009A5691" w:rsidRPr="00505727" w:rsidRDefault="009A5691" w:rsidP="000442AF">
            <w:pPr>
              <w:jc w:val="center"/>
              <w:rPr>
                <w:b/>
                <w:lang w:val="uk-UA"/>
              </w:rPr>
            </w:pPr>
            <w:r w:rsidRPr="005A7383">
              <w:rPr>
                <w:lang w:val="en-US"/>
              </w:rPr>
              <w:t>Oksana</w:t>
            </w:r>
            <w:r w:rsidRPr="00FF7A16">
              <w:rPr>
                <w:lang w:val="uk-UA"/>
              </w:rPr>
              <w:t xml:space="preserve"> </w:t>
            </w:r>
            <w:r w:rsidRPr="005A7383">
              <w:rPr>
                <w:lang w:val="en-US"/>
              </w:rPr>
              <w:t>Poplavska</w:t>
            </w:r>
            <w:r w:rsidRPr="00FF7A16">
              <w:rPr>
                <w:lang w:val="uk-UA"/>
              </w:rPr>
              <w:t xml:space="preserve">, </w:t>
            </w:r>
            <w:r w:rsidRPr="005A7383">
              <w:rPr>
                <w:lang w:val="en-US"/>
              </w:rPr>
              <w:t>Nataliia</w:t>
            </w:r>
            <w:r w:rsidRPr="00FF7A16">
              <w:rPr>
                <w:lang w:val="uk-UA"/>
              </w:rPr>
              <w:t xml:space="preserve"> </w:t>
            </w:r>
            <w:r w:rsidRPr="005A7383">
              <w:rPr>
                <w:lang w:val="en-US"/>
              </w:rPr>
              <w:t>Danylevych</w:t>
            </w:r>
            <w:r w:rsidRPr="00FF7A16">
              <w:rPr>
                <w:lang w:val="uk-UA"/>
              </w:rPr>
              <w:t xml:space="preserve">, </w:t>
            </w:r>
            <w:r w:rsidRPr="005A7383">
              <w:rPr>
                <w:lang w:val="en-US"/>
              </w:rPr>
              <w:t>Svetlana</w:t>
            </w:r>
            <w:r w:rsidRPr="00FF7A16">
              <w:rPr>
                <w:lang w:val="uk-UA"/>
              </w:rPr>
              <w:t xml:space="preserve"> </w:t>
            </w:r>
            <w:r w:rsidRPr="005A7383">
              <w:rPr>
                <w:lang w:val="en-US"/>
              </w:rPr>
              <w:t>Rudakova</w:t>
            </w:r>
            <w:r w:rsidRPr="00FF7A16">
              <w:rPr>
                <w:lang w:val="uk-UA"/>
              </w:rPr>
              <w:t xml:space="preserve"> </w:t>
            </w:r>
            <w:r w:rsidRPr="005A7383">
              <w:rPr>
                <w:lang w:val="en-US"/>
              </w:rPr>
              <w:t>and</w:t>
            </w:r>
            <w:r w:rsidRPr="00FF7A16">
              <w:rPr>
                <w:lang w:val="uk-UA"/>
              </w:rPr>
              <w:t xml:space="preserve"> </w:t>
            </w:r>
            <w:r w:rsidRPr="005A7383">
              <w:rPr>
                <w:lang w:val="en-US"/>
              </w:rPr>
              <w:t>Liudmyla</w:t>
            </w:r>
            <w:r w:rsidRPr="00FF7A16">
              <w:rPr>
                <w:lang w:val="uk-UA"/>
              </w:rPr>
              <w:t xml:space="preserve"> </w:t>
            </w:r>
            <w:r w:rsidRPr="005A7383">
              <w:rPr>
                <w:lang w:val="en-US"/>
              </w:rPr>
              <w:t>Shchetinina</w:t>
            </w:r>
            <w:r w:rsidRPr="00FF7A16">
              <w:rPr>
                <w:lang w:val="uk-UA"/>
              </w:rPr>
              <w:t>.</w:t>
            </w:r>
          </w:p>
        </w:tc>
        <w:tc>
          <w:tcPr>
            <w:tcW w:w="3402" w:type="dxa"/>
            <w:shd w:val="clear" w:color="auto" w:fill="auto"/>
          </w:tcPr>
          <w:p w14:paraId="76DD1FEF" w14:textId="23765030" w:rsidR="009A5691" w:rsidRPr="00505727" w:rsidRDefault="009A5691" w:rsidP="000442AF">
            <w:pPr>
              <w:jc w:val="center"/>
              <w:rPr>
                <w:b/>
                <w:lang w:val="uk-UA"/>
              </w:rPr>
            </w:pPr>
            <w:r w:rsidRPr="005A7383">
              <w:rPr>
                <w:lang w:val="en-US"/>
              </w:rPr>
              <w:t>Distance technologies in sustainable education: The case of Ukraine during the coronavirus pandemic.</w:t>
            </w:r>
          </w:p>
        </w:tc>
        <w:tc>
          <w:tcPr>
            <w:tcW w:w="1162" w:type="dxa"/>
            <w:shd w:val="clear" w:color="auto" w:fill="auto"/>
          </w:tcPr>
          <w:p w14:paraId="1C1F0AF6" w14:textId="0CEF09F9" w:rsidR="009A5691" w:rsidRPr="00505727" w:rsidRDefault="009A5691" w:rsidP="000442AF">
            <w:pPr>
              <w:jc w:val="center"/>
              <w:rPr>
                <w:b/>
                <w:lang w:val="uk-UA"/>
              </w:rPr>
            </w:pPr>
            <w:r w:rsidRPr="002D3D4C">
              <w:rPr>
                <w:lang w:val="en-US" w:eastAsia="en-US"/>
              </w:rPr>
              <w:t xml:space="preserve">ISCMEE 2021. </w:t>
            </w:r>
            <w:r w:rsidRPr="002D3D4C">
              <w:rPr>
                <w:shd w:val="clear" w:color="auto" w:fill="FFFFFF"/>
                <w:lang w:val="en-GB" w:eastAsia="en-US"/>
              </w:rPr>
              <w:t>Environment, Energy and Earth Sciences</w:t>
            </w:r>
            <w:r w:rsidRPr="002D3D4C">
              <w:rPr>
                <w:shd w:val="clear" w:color="auto" w:fill="FFFFFF"/>
                <w:lang w:val="uk-UA" w:eastAsia="en-US"/>
              </w:rPr>
              <w:t xml:space="preserve"> </w:t>
            </w:r>
            <w:r w:rsidRPr="00D238DC">
              <w:rPr>
                <w:lang w:val="en-US"/>
              </w:rPr>
              <w:t>E3S Web Conf. Volume 255, 2021</w:t>
            </w:r>
          </w:p>
        </w:tc>
        <w:tc>
          <w:tcPr>
            <w:tcW w:w="1560" w:type="dxa"/>
            <w:shd w:val="clear" w:color="auto" w:fill="auto"/>
          </w:tcPr>
          <w:p w14:paraId="495E4257" w14:textId="77777777" w:rsidR="009A5691" w:rsidRDefault="009A5691" w:rsidP="000442AF">
            <w:pPr>
              <w:jc w:val="both"/>
              <w:rPr>
                <w:lang w:val="uk-UA"/>
              </w:rPr>
            </w:pPr>
            <w:r>
              <w:rPr>
                <w:lang w:val="uk-UA"/>
              </w:rPr>
              <w:t>0,7 д.а.</w:t>
            </w:r>
          </w:p>
          <w:p w14:paraId="6DF45203" w14:textId="4023D5E1" w:rsidR="009A5691" w:rsidRPr="00505727" w:rsidRDefault="009A5691" w:rsidP="000442AF">
            <w:pPr>
              <w:jc w:val="center"/>
              <w:rPr>
                <w:b/>
                <w:lang w:val="uk-UA"/>
              </w:rPr>
            </w:pPr>
            <w:r w:rsidRPr="005A7383">
              <w:rPr>
                <w:lang w:val="uk-UA"/>
              </w:rPr>
              <w:t>1-13с.</w:t>
            </w:r>
          </w:p>
        </w:tc>
        <w:tc>
          <w:tcPr>
            <w:tcW w:w="992" w:type="dxa"/>
            <w:shd w:val="clear" w:color="auto" w:fill="auto"/>
          </w:tcPr>
          <w:p w14:paraId="50FB2457" w14:textId="39D0DD26" w:rsidR="009A5691" w:rsidRPr="00505727" w:rsidRDefault="009A5691" w:rsidP="000442AF">
            <w:pPr>
              <w:jc w:val="center"/>
              <w:rPr>
                <w:b/>
                <w:lang w:val="uk-UA"/>
              </w:rPr>
            </w:pPr>
            <w:r w:rsidRPr="005A7383">
              <w:rPr>
                <w:lang w:val="uk-UA"/>
              </w:rPr>
              <w:t>Англ.</w:t>
            </w:r>
          </w:p>
        </w:tc>
        <w:tc>
          <w:tcPr>
            <w:tcW w:w="1276" w:type="dxa"/>
            <w:shd w:val="clear" w:color="auto" w:fill="auto"/>
          </w:tcPr>
          <w:p w14:paraId="4DAE0322" w14:textId="1CC0CE6D" w:rsidR="009A5691" w:rsidRPr="00505727" w:rsidRDefault="009A5691" w:rsidP="000442AF">
            <w:pPr>
              <w:jc w:val="center"/>
              <w:rPr>
                <w:b/>
                <w:lang w:val="uk-UA"/>
              </w:rPr>
            </w:pPr>
            <w:r w:rsidRPr="002D3D4C">
              <w:rPr>
                <w:lang w:val="uk-UA" w:eastAsia="en-US"/>
              </w:rPr>
              <w:t>Франція</w:t>
            </w:r>
          </w:p>
        </w:tc>
        <w:tc>
          <w:tcPr>
            <w:tcW w:w="1134" w:type="dxa"/>
            <w:shd w:val="clear" w:color="auto" w:fill="auto"/>
          </w:tcPr>
          <w:p w14:paraId="27BB0DEA" w14:textId="2BBBFA59" w:rsidR="009A5691" w:rsidRPr="00505727" w:rsidRDefault="009A5691" w:rsidP="000442AF">
            <w:pPr>
              <w:jc w:val="center"/>
              <w:rPr>
                <w:b/>
                <w:lang w:val="uk-UA"/>
              </w:rPr>
            </w:pPr>
            <w:r>
              <w:rPr>
                <w:lang w:val="uk-UA"/>
              </w:rPr>
              <w:t>0,6</w:t>
            </w:r>
          </w:p>
        </w:tc>
        <w:tc>
          <w:tcPr>
            <w:tcW w:w="1701" w:type="dxa"/>
          </w:tcPr>
          <w:p w14:paraId="4E118653" w14:textId="657FFE7F" w:rsidR="009A5691" w:rsidRPr="00505727" w:rsidRDefault="009A5691" w:rsidP="000442AF">
            <w:pPr>
              <w:jc w:val="center"/>
              <w:rPr>
                <w:b/>
                <w:lang w:val="uk-UA"/>
              </w:rPr>
            </w:pPr>
            <w:r w:rsidRPr="005A7383">
              <w:rPr>
                <w:b/>
                <w:lang w:val="en-US"/>
              </w:rPr>
              <w:t>Scopus</w:t>
            </w:r>
          </w:p>
        </w:tc>
        <w:tc>
          <w:tcPr>
            <w:tcW w:w="1962" w:type="dxa"/>
          </w:tcPr>
          <w:p w14:paraId="115B0076" w14:textId="7A5349FD" w:rsidR="009A5691" w:rsidRPr="00505727" w:rsidRDefault="004A3771" w:rsidP="000442AF">
            <w:pPr>
              <w:jc w:val="center"/>
              <w:rPr>
                <w:b/>
                <w:lang w:val="uk-UA"/>
              </w:rPr>
            </w:pPr>
            <w:hyperlink r:id="rId87" w:tgtFrame="_blank" w:history="1">
              <w:r w:rsidR="009A5691" w:rsidRPr="005A7383">
                <w:rPr>
                  <w:rStyle w:val="af9"/>
                </w:rPr>
                <w:t>https://doi.org/10.1051/e3sconf/202125501040</w:t>
              </w:r>
            </w:hyperlink>
          </w:p>
        </w:tc>
      </w:tr>
      <w:tr w:rsidR="009A5691" w:rsidRPr="00421461" w14:paraId="7C16CF08" w14:textId="77777777" w:rsidTr="003D3ACF">
        <w:tc>
          <w:tcPr>
            <w:tcW w:w="704" w:type="dxa"/>
            <w:shd w:val="clear" w:color="auto" w:fill="auto"/>
          </w:tcPr>
          <w:p w14:paraId="19E39746" w14:textId="44AF7209" w:rsidR="009A5691" w:rsidRPr="00BB4CE1" w:rsidRDefault="00BB4CE1" w:rsidP="00BB4CE1">
            <w:pPr>
              <w:jc w:val="center"/>
              <w:rPr>
                <w:lang w:val="uk-UA"/>
              </w:rPr>
            </w:pPr>
            <w:r>
              <w:rPr>
                <w:lang w:val="uk-UA"/>
              </w:rPr>
              <w:t>11</w:t>
            </w:r>
          </w:p>
        </w:tc>
        <w:tc>
          <w:tcPr>
            <w:tcW w:w="1695" w:type="dxa"/>
            <w:shd w:val="clear" w:color="auto" w:fill="auto"/>
          </w:tcPr>
          <w:p w14:paraId="4653DEEE" w14:textId="77777777" w:rsidR="009A5691" w:rsidRPr="00BE1043" w:rsidRDefault="009A5691" w:rsidP="000442AF">
            <w:pPr>
              <w:jc w:val="both"/>
              <w:rPr>
                <w:lang w:val="en-US"/>
              </w:rPr>
            </w:pPr>
            <w:r w:rsidRPr="00BE1043">
              <w:rPr>
                <w:bCs/>
                <w:lang w:val="en-US"/>
              </w:rPr>
              <w:t>Fyliuk</w:t>
            </w:r>
            <w:r w:rsidRPr="00BE1043">
              <w:rPr>
                <w:bCs/>
                <w:lang w:val="uk-UA"/>
              </w:rPr>
              <w:t xml:space="preserve"> </w:t>
            </w:r>
            <w:r w:rsidRPr="00BE1043">
              <w:rPr>
                <w:bCs/>
                <w:lang w:val="en-US"/>
              </w:rPr>
              <w:t>H</w:t>
            </w:r>
            <w:r w:rsidRPr="00BE1043">
              <w:rPr>
                <w:bCs/>
                <w:lang w:val="uk-UA"/>
              </w:rPr>
              <w:t xml:space="preserve">. </w:t>
            </w:r>
          </w:p>
          <w:p w14:paraId="4B2F1E56" w14:textId="77777777" w:rsidR="009A5691" w:rsidRPr="00505727" w:rsidRDefault="009A5691" w:rsidP="000442AF">
            <w:pPr>
              <w:jc w:val="center"/>
              <w:rPr>
                <w:b/>
                <w:lang w:val="uk-UA"/>
              </w:rPr>
            </w:pPr>
          </w:p>
        </w:tc>
        <w:tc>
          <w:tcPr>
            <w:tcW w:w="3402" w:type="dxa"/>
            <w:shd w:val="clear" w:color="auto" w:fill="auto"/>
          </w:tcPr>
          <w:p w14:paraId="69ABB523" w14:textId="1A9C2236" w:rsidR="009A5691" w:rsidRPr="00505727" w:rsidRDefault="009A5691" w:rsidP="000442AF">
            <w:pPr>
              <w:jc w:val="center"/>
              <w:rPr>
                <w:b/>
                <w:lang w:val="uk-UA"/>
              </w:rPr>
            </w:pPr>
            <w:r w:rsidRPr="00BE1043">
              <w:rPr>
                <w:bCs/>
                <w:lang w:val="en-US"/>
              </w:rPr>
              <w:t>Corporate</w:t>
            </w:r>
            <w:r w:rsidRPr="00BE1043">
              <w:rPr>
                <w:bCs/>
                <w:lang w:val="uk-UA"/>
              </w:rPr>
              <w:t xml:space="preserve"> </w:t>
            </w:r>
            <w:r w:rsidRPr="00BE1043">
              <w:rPr>
                <w:bCs/>
                <w:lang w:val="en-US"/>
              </w:rPr>
              <w:t>Governance as a System of Social Interactions:</w:t>
            </w:r>
            <w:r w:rsidRPr="00BE1043">
              <w:rPr>
                <w:bCs/>
                <w:lang w:val="uk-UA"/>
              </w:rPr>
              <w:t xml:space="preserve"> </w:t>
            </w:r>
            <w:r w:rsidRPr="00BE1043">
              <w:rPr>
                <w:bCs/>
                <w:lang w:val="en-US"/>
              </w:rPr>
              <w:t>Informational-Analytical and Financial Aspect</w:t>
            </w:r>
          </w:p>
        </w:tc>
        <w:tc>
          <w:tcPr>
            <w:tcW w:w="1162" w:type="dxa"/>
            <w:shd w:val="clear" w:color="auto" w:fill="auto"/>
          </w:tcPr>
          <w:p w14:paraId="7B50EF21" w14:textId="72D92B9C" w:rsidR="009A5691" w:rsidRPr="00505727" w:rsidRDefault="009A5691" w:rsidP="000442AF">
            <w:pPr>
              <w:jc w:val="center"/>
              <w:rPr>
                <w:b/>
                <w:lang w:val="uk-UA"/>
              </w:rPr>
            </w:pPr>
            <w:r w:rsidRPr="00BE1043">
              <w:rPr>
                <w:lang w:val="en-US"/>
              </w:rPr>
              <w:t>Studies of Applied Economics. Volume39-6, July 2021</w:t>
            </w:r>
          </w:p>
        </w:tc>
        <w:tc>
          <w:tcPr>
            <w:tcW w:w="1560" w:type="dxa"/>
            <w:shd w:val="clear" w:color="auto" w:fill="auto"/>
          </w:tcPr>
          <w:p w14:paraId="6AF2C902" w14:textId="106AF024" w:rsidR="009A5691" w:rsidRPr="00505727" w:rsidRDefault="009A5691" w:rsidP="000442AF">
            <w:pPr>
              <w:jc w:val="center"/>
              <w:rPr>
                <w:b/>
                <w:lang w:val="uk-UA"/>
              </w:rPr>
            </w:pPr>
            <w:r w:rsidRPr="006021F0">
              <w:rPr>
                <w:lang w:val="uk-UA"/>
              </w:rPr>
              <w:t>1,1 д.а.</w:t>
            </w:r>
          </w:p>
        </w:tc>
        <w:tc>
          <w:tcPr>
            <w:tcW w:w="992" w:type="dxa"/>
            <w:shd w:val="clear" w:color="auto" w:fill="auto"/>
          </w:tcPr>
          <w:p w14:paraId="7F165406" w14:textId="718B6147" w:rsidR="009A5691" w:rsidRPr="00505727" w:rsidRDefault="009A5691" w:rsidP="000442AF">
            <w:pPr>
              <w:jc w:val="center"/>
              <w:rPr>
                <w:b/>
                <w:lang w:val="uk-UA"/>
              </w:rPr>
            </w:pPr>
            <w:r w:rsidRPr="00BE1043">
              <w:rPr>
                <w:lang w:val="uk-UA"/>
              </w:rPr>
              <w:t>Англ.</w:t>
            </w:r>
          </w:p>
        </w:tc>
        <w:tc>
          <w:tcPr>
            <w:tcW w:w="1276" w:type="dxa"/>
            <w:shd w:val="clear" w:color="auto" w:fill="auto"/>
          </w:tcPr>
          <w:p w14:paraId="16A26597" w14:textId="0B1FD695" w:rsidR="009A5691" w:rsidRPr="00505727" w:rsidRDefault="009A5691" w:rsidP="000442AF">
            <w:pPr>
              <w:jc w:val="center"/>
              <w:rPr>
                <w:b/>
                <w:lang w:val="uk-UA"/>
              </w:rPr>
            </w:pPr>
            <w:r w:rsidRPr="00BE1043">
              <w:rPr>
                <w:lang w:val="uk-UA"/>
              </w:rPr>
              <w:t>Іспанія</w:t>
            </w:r>
          </w:p>
        </w:tc>
        <w:tc>
          <w:tcPr>
            <w:tcW w:w="1134" w:type="dxa"/>
            <w:shd w:val="clear" w:color="auto" w:fill="auto"/>
          </w:tcPr>
          <w:p w14:paraId="6F200B9F" w14:textId="5F77DA49" w:rsidR="009A5691" w:rsidRPr="00505727" w:rsidRDefault="009A5691" w:rsidP="000442AF">
            <w:pPr>
              <w:jc w:val="center"/>
              <w:rPr>
                <w:b/>
                <w:lang w:val="uk-UA"/>
              </w:rPr>
            </w:pPr>
            <w:r>
              <w:rPr>
                <w:lang w:val="uk-UA"/>
              </w:rPr>
              <w:t>0,7</w:t>
            </w:r>
          </w:p>
        </w:tc>
        <w:tc>
          <w:tcPr>
            <w:tcW w:w="1701" w:type="dxa"/>
          </w:tcPr>
          <w:p w14:paraId="3B6AD4B0" w14:textId="13FDF94A" w:rsidR="009A5691" w:rsidRPr="00505727" w:rsidRDefault="009A5691" w:rsidP="000442AF">
            <w:pPr>
              <w:jc w:val="center"/>
              <w:rPr>
                <w:b/>
                <w:lang w:val="uk-UA"/>
              </w:rPr>
            </w:pPr>
            <w:r w:rsidRPr="005A7383">
              <w:rPr>
                <w:b/>
                <w:lang w:val="en-US"/>
              </w:rPr>
              <w:t>Scopus</w:t>
            </w:r>
          </w:p>
        </w:tc>
        <w:tc>
          <w:tcPr>
            <w:tcW w:w="1962" w:type="dxa"/>
          </w:tcPr>
          <w:p w14:paraId="0C6E3C95" w14:textId="11514C66" w:rsidR="009A5691" w:rsidRPr="00505727" w:rsidRDefault="009A5691" w:rsidP="000442AF">
            <w:pPr>
              <w:jc w:val="center"/>
              <w:rPr>
                <w:b/>
                <w:lang w:val="uk-UA"/>
              </w:rPr>
            </w:pPr>
            <w:r w:rsidRPr="00BE1043">
              <w:rPr>
                <w:lang w:val="uk-UA"/>
              </w:rPr>
              <w:t>http://ojs.ual.es/ojs/index.php/eea/article/view/5009</w:t>
            </w:r>
          </w:p>
        </w:tc>
      </w:tr>
      <w:tr w:rsidR="009A5691" w:rsidRPr="00D364E1" w14:paraId="0786749A" w14:textId="77777777" w:rsidTr="003D3ACF">
        <w:tc>
          <w:tcPr>
            <w:tcW w:w="704" w:type="dxa"/>
            <w:shd w:val="clear" w:color="auto" w:fill="auto"/>
          </w:tcPr>
          <w:p w14:paraId="28000FAE" w14:textId="6F02D636" w:rsidR="009A5691" w:rsidRPr="00BB4CE1" w:rsidRDefault="00BB4CE1" w:rsidP="000442AF">
            <w:pPr>
              <w:jc w:val="center"/>
              <w:rPr>
                <w:lang w:val="uk-UA"/>
              </w:rPr>
            </w:pPr>
            <w:r>
              <w:rPr>
                <w:lang w:val="uk-UA"/>
              </w:rPr>
              <w:t>12</w:t>
            </w:r>
          </w:p>
        </w:tc>
        <w:tc>
          <w:tcPr>
            <w:tcW w:w="1695" w:type="dxa"/>
            <w:shd w:val="clear" w:color="auto" w:fill="auto"/>
          </w:tcPr>
          <w:p w14:paraId="25664DFF" w14:textId="138C58DE" w:rsidR="009A5691" w:rsidRPr="00505727" w:rsidRDefault="009A5691" w:rsidP="000442AF">
            <w:pPr>
              <w:jc w:val="center"/>
              <w:rPr>
                <w:b/>
                <w:lang w:val="uk-UA"/>
              </w:rPr>
            </w:pPr>
            <w:r w:rsidRPr="00D148F2">
              <w:rPr>
                <w:szCs w:val="28"/>
                <w:lang w:val="uk-UA"/>
              </w:rPr>
              <w:t>Tkachenko Olena, Zhylenko Iryna, Poplavska Nataliya, Mitchuk Olha</w:t>
            </w:r>
            <w:r w:rsidRPr="001E1932">
              <w:rPr>
                <w:szCs w:val="28"/>
                <w:lang w:val="uk-UA"/>
              </w:rPr>
              <w:t xml:space="preserve">, </w:t>
            </w:r>
            <w:r>
              <w:rPr>
                <w:szCs w:val="28"/>
                <w:lang w:val="en-US"/>
              </w:rPr>
              <w:t>Kuzmenko</w:t>
            </w:r>
            <w:r w:rsidRPr="001E1932">
              <w:rPr>
                <w:szCs w:val="28"/>
                <w:lang w:val="uk-UA"/>
              </w:rPr>
              <w:t xml:space="preserve"> </w:t>
            </w:r>
            <w:r>
              <w:rPr>
                <w:szCs w:val="28"/>
                <w:lang w:val="en-US"/>
              </w:rPr>
              <w:t>Halyna</w:t>
            </w:r>
            <w:r w:rsidRPr="001E1932">
              <w:rPr>
                <w:szCs w:val="28"/>
                <w:lang w:val="uk-UA"/>
              </w:rPr>
              <w:t>,</w:t>
            </w:r>
            <w:r w:rsidRPr="00D148F2">
              <w:rPr>
                <w:szCs w:val="28"/>
                <w:lang w:val="uk-UA"/>
              </w:rPr>
              <w:t xml:space="preserve"> Zolyak Viktoriya</w:t>
            </w:r>
          </w:p>
        </w:tc>
        <w:tc>
          <w:tcPr>
            <w:tcW w:w="3402" w:type="dxa"/>
            <w:shd w:val="clear" w:color="auto" w:fill="auto"/>
          </w:tcPr>
          <w:p w14:paraId="0A39FFCA" w14:textId="77777777" w:rsidR="009A5691" w:rsidRPr="00D148F2" w:rsidRDefault="009A5691" w:rsidP="000442AF">
            <w:pPr>
              <w:pStyle w:val="5"/>
              <w:shd w:val="clear" w:color="auto" w:fill="FFFFFF"/>
              <w:rPr>
                <w:b w:val="0"/>
                <w:bCs w:val="0"/>
                <w:sz w:val="20"/>
                <w:szCs w:val="28"/>
                <w:lang w:val="uk-UA"/>
              </w:rPr>
            </w:pPr>
            <w:r w:rsidRPr="00D148F2">
              <w:rPr>
                <w:b w:val="0"/>
                <w:bCs w:val="0"/>
                <w:sz w:val="20"/>
                <w:szCs w:val="28"/>
                <w:lang w:val="uk-UA"/>
              </w:rPr>
              <w:t>Personnel behaviour management through social communications</w:t>
            </w:r>
          </w:p>
          <w:p w14:paraId="60CAE38F" w14:textId="77777777" w:rsidR="009A5691" w:rsidRPr="00505727" w:rsidRDefault="009A5691" w:rsidP="000442AF">
            <w:pPr>
              <w:jc w:val="center"/>
              <w:rPr>
                <w:b/>
                <w:lang w:val="uk-UA"/>
              </w:rPr>
            </w:pPr>
          </w:p>
        </w:tc>
        <w:tc>
          <w:tcPr>
            <w:tcW w:w="1162" w:type="dxa"/>
            <w:shd w:val="clear" w:color="auto" w:fill="auto"/>
          </w:tcPr>
          <w:p w14:paraId="6E169244" w14:textId="77777777" w:rsidR="009A5691" w:rsidRPr="00D148F2" w:rsidRDefault="004A3771" w:rsidP="000442AF">
            <w:pPr>
              <w:jc w:val="center"/>
              <w:rPr>
                <w:szCs w:val="28"/>
                <w:lang w:val="uk-UA"/>
              </w:rPr>
            </w:pPr>
            <w:hyperlink r:id="rId88" w:anchor="disabled" w:tooltip="Посмотреть сведения о документе" w:history="1">
              <w:r w:rsidR="009A5691" w:rsidRPr="00D148F2">
                <w:rPr>
                  <w:szCs w:val="28"/>
                  <w:lang w:val="uk-UA"/>
                </w:rPr>
                <w:t>Estudios de Economia Aplicada</w:t>
              </w:r>
            </w:hyperlink>
            <w:r w:rsidR="009A5691" w:rsidRPr="00D148F2">
              <w:rPr>
                <w:szCs w:val="28"/>
                <w:lang w:val="uk-UA"/>
              </w:rPr>
              <w:t>, </w:t>
            </w:r>
          </w:p>
          <w:p w14:paraId="6288E06E" w14:textId="72F62925" w:rsidR="009A5691" w:rsidRPr="00505727" w:rsidRDefault="009A5691" w:rsidP="000442AF">
            <w:pPr>
              <w:jc w:val="center"/>
              <w:rPr>
                <w:b/>
                <w:lang w:val="uk-UA"/>
              </w:rPr>
            </w:pPr>
            <w:r w:rsidRPr="00D148F2">
              <w:rPr>
                <w:szCs w:val="28"/>
                <w:lang w:val="uk-UA"/>
              </w:rPr>
              <w:t>2021, 39(5)</w:t>
            </w:r>
          </w:p>
        </w:tc>
        <w:tc>
          <w:tcPr>
            <w:tcW w:w="1560" w:type="dxa"/>
            <w:shd w:val="clear" w:color="auto" w:fill="auto"/>
          </w:tcPr>
          <w:p w14:paraId="3816C2FD" w14:textId="689566C0" w:rsidR="009A5691" w:rsidRPr="00505727" w:rsidRDefault="009A5691" w:rsidP="000442AF">
            <w:pPr>
              <w:jc w:val="center"/>
              <w:rPr>
                <w:b/>
                <w:lang w:val="uk-UA"/>
              </w:rPr>
            </w:pPr>
            <w:r>
              <w:rPr>
                <w:lang w:val="uk-UA"/>
              </w:rPr>
              <w:t>0,6 др.арк.</w:t>
            </w:r>
          </w:p>
        </w:tc>
        <w:tc>
          <w:tcPr>
            <w:tcW w:w="992" w:type="dxa"/>
            <w:shd w:val="clear" w:color="auto" w:fill="auto"/>
          </w:tcPr>
          <w:p w14:paraId="5C433462" w14:textId="4693CCC2" w:rsidR="009A5691" w:rsidRPr="00505727" w:rsidRDefault="009A5691" w:rsidP="000442AF">
            <w:pPr>
              <w:jc w:val="center"/>
              <w:rPr>
                <w:b/>
                <w:lang w:val="uk-UA"/>
              </w:rPr>
            </w:pPr>
            <w:r>
              <w:rPr>
                <w:lang w:val="uk-UA"/>
              </w:rPr>
              <w:t xml:space="preserve">Англій-ська </w:t>
            </w:r>
          </w:p>
        </w:tc>
        <w:tc>
          <w:tcPr>
            <w:tcW w:w="1276" w:type="dxa"/>
            <w:shd w:val="clear" w:color="auto" w:fill="auto"/>
          </w:tcPr>
          <w:p w14:paraId="193D7097" w14:textId="2F2315BB" w:rsidR="009A5691" w:rsidRPr="00505727" w:rsidRDefault="009A5691" w:rsidP="000442AF">
            <w:pPr>
              <w:jc w:val="center"/>
              <w:rPr>
                <w:b/>
                <w:lang w:val="uk-UA"/>
              </w:rPr>
            </w:pPr>
            <w:smartTag w:uri="urn:schemas-microsoft-com:office:smarttags" w:element="country-region">
              <w:smartTag w:uri="urn:schemas-microsoft-com:office:smarttags" w:element="place">
                <w:r>
                  <w:rPr>
                    <w:lang w:val="en-US"/>
                  </w:rPr>
                  <w:t>Spain</w:t>
                </w:r>
              </w:smartTag>
            </w:smartTag>
          </w:p>
        </w:tc>
        <w:tc>
          <w:tcPr>
            <w:tcW w:w="1134" w:type="dxa"/>
            <w:shd w:val="clear" w:color="auto" w:fill="auto"/>
          </w:tcPr>
          <w:p w14:paraId="700565F2" w14:textId="77777777" w:rsidR="009A5691" w:rsidRPr="00FB1F4E" w:rsidRDefault="009A5691" w:rsidP="000442AF">
            <w:pPr>
              <w:jc w:val="center"/>
            </w:pPr>
            <w:r w:rsidRPr="00FB1F4E">
              <w:t>0.5</w:t>
            </w:r>
          </w:p>
          <w:p w14:paraId="1A24EBE7" w14:textId="77777777" w:rsidR="009A5691" w:rsidRPr="00FB1F4E" w:rsidRDefault="009A5691" w:rsidP="000442AF">
            <w:pPr>
              <w:jc w:val="center"/>
            </w:pPr>
          </w:p>
          <w:p w14:paraId="6515144A" w14:textId="77777777" w:rsidR="009A5691" w:rsidRPr="00505727" w:rsidRDefault="009A5691" w:rsidP="000442AF">
            <w:pPr>
              <w:jc w:val="center"/>
              <w:rPr>
                <w:b/>
                <w:lang w:val="uk-UA"/>
              </w:rPr>
            </w:pPr>
          </w:p>
        </w:tc>
        <w:tc>
          <w:tcPr>
            <w:tcW w:w="1701" w:type="dxa"/>
          </w:tcPr>
          <w:p w14:paraId="74B84700" w14:textId="157AC17B" w:rsidR="009A5691" w:rsidRPr="00505727" w:rsidRDefault="009A5691" w:rsidP="000442AF">
            <w:pPr>
              <w:jc w:val="center"/>
              <w:rPr>
                <w:b/>
                <w:lang w:val="uk-UA"/>
              </w:rPr>
            </w:pPr>
            <w:r>
              <w:rPr>
                <w:lang w:val="en-US"/>
              </w:rPr>
              <w:t>Scopus</w:t>
            </w:r>
          </w:p>
        </w:tc>
        <w:tc>
          <w:tcPr>
            <w:tcW w:w="1962" w:type="dxa"/>
          </w:tcPr>
          <w:p w14:paraId="5C88CF52" w14:textId="77777777" w:rsidR="009A5691" w:rsidRPr="00505727" w:rsidRDefault="009A5691" w:rsidP="000442AF">
            <w:pPr>
              <w:jc w:val="center"/>
              <w:rPr>
                <w:b/>
                <w:lang w:val="uk-UA"/>
              </w:rPr>
            </w:pPr>
          </w:p>
        </w:tc>
      </w:tr>
      <w:tr w:rsidR="00BB4CE1" w:rsidRPr="00421461" w14:paraId="78BC5DB4" w14:textId="77777777" w:rsidTr="003D3ACF">
        <w:tc>
          <w:tcPr>
            <w:tcW w:w="704" w:type="dxa"/>
            <w:shd w:val="clear" w:color="auto" w:fill="auto"/>
          </w:tcPr>
          <w:p w14:paraId="5DADCC85" w14:textId="36B34F5F" w:rsidR="00BB4CE1" w:rsidRDefault="00BB4CE1" w:rsidP="00BB4CE1">
            <w:pPr>
              <w:jc w:val="center"/>
              <w:rPr>
                <w:lang w:val="uk-UA"/>
              </w:rPr>
            </w:pPr>
            <w:r>
              <w:rPr>
                <w:lang w:val="uk-UA"/>
              </w:rPr>
              <w:t>13</w:t>
            </w:r>
          </w:p>
        </w:tc>
        <w:tc>
          <w:tcPr>
            <w:tcW w:w="1695" w:type="dxa"/>
            <w:shd w:val="clear" w:color="auto" w:fill="auto"/>
          </w:tcPr>
          <w:p w14:paraId="6F8C0545" w14:textId="0FE42944" w:rsidR="00BB4CE1" w:rsidRPr="00D148F2" w:rsidRDefault="00BB4CE1" w:rsidP="00BB4CE1">
            <w:pPr>
              <w:jc w:val="center"/>
              <w:rPr>
                <w:szCs w:val="28"/>
                <w:lang w:val="uk-UA"/>
              </w:rPr>
            </w:pPr>
            <w:r>
              <w:rPr>
                <w:szCs w:val="28"/>
                <w:lang w:val="en-US"/>
              </w:rPr>
              <w:t>Halyna</w:t>
            </w:r>
            <w:r w:rsidRPr="001E1932">
              <w:rPr>
                <w:szCs w:val="28"/>
                <w:lang w:val="uk-UA"/>
              </w:rPr>
              <w:t xml:space="preserve"> </w:t>
            </w:r>
            <w:r>
              <w:rPr>
                <w:szCs w:val="28"/>
                <w:lang w:val="en-US"/>
              </w:rPr>
              <w:t>Kuzmenko</w:t>
            </w:r>
            <w:r w:rsidRPr="001E1932">
              <w:rPr>
                <w:szCs w:val="28"/>
                <w:lang w:val="uk-UA"/>
              </w:rPr>
              <w:t xml:space="preserve">, </w:t>
            </w:r>
            <w:r w:rsidRPr="00FD65C8">
              <w:rPr>
                <w:szCs w:val="28"/>
                <w:lang w:val="uk-UA"/>
              </w:rPr>
              <w:t>Kateryna Yahelska, Oksana Artyukh, Iryna Babich, Nataliіa Volenshchuk, Larisa Sulimenko</w:t>
            </w:r>
          </w:p>
        </w:tc>
        <w:tc>
          <w:tcPr>
            <w:tcW w:w="3402" w:type="dxa"/>
            <w:shd w:val="clear" w:color="auto" w:fill="auto"/>
          </w:tcPr>
          <w:p w14:paraId="3F0FCF66" w14:textId="77777777" w:rsidR="00BB4CE1" w:rsidRPr="00FD65C8" w:rsidRDefault="00BB4CE1" w:rsidP="00BB4CE1">
            <w:pPr>
              <w:autoSpaceDE w:val="0"/>
              <w:autoSpaceDN w:val="0"/>
              <w:adjustRightInd w:val="0"/>
              <w:jc w:val="both"/>
              <w:rPr>
                <w:szCs w:val="28"/>
                <w:lang w:val="uk-UA"/>
              </w:rPr>
            </w:pPr>
            <w:r w:rsidRPr="00FD65C8">
              <w:rPr>
                <w:szCs w:val="28"/>
                <w:lang w:val="uk-UA"/>
              </w:rPr>
              <w:t>Improved methodology of accounting and audit of payments to employees in Ukraine</w:t>
            </w:r>
          </w:p>
          <w:p w14:paraId="69B32B0A" w14:textId="77777777" w:rsidR="00BB4CE1" w:rsidRPr="00D148F2" w:rsidRDefault="00BB4CE1" w:rsidP="00BB4CE1">
            <w:pPr>
              <w:pStyle w:val="5"/>
              <w:shd w:val="clear" w:color="auto" w:fill="FFFFFF"/>
              <w:rPr>
                <w:b w:val="0"/>
                <w:bCs w:val="0"/>
                <w:sz w:val="20"/>
                <w:szCs w:val="28"/>
                <w:lang w:val="uk-UA"/>
              </w:rPr>
            </w:pPr>
          </w:p>
        </w:tc>
        <w:tc>
          <w:tcPr>
            <w:tcW w:w="1162" w:type="dxa"/>
            <w:shd w:val="clear" w:color="auto" w:fill="auto"/>
          </w:tcPr>
          <w:p w14:paraId="19870BF5" w14:textId="5C9450A6" w:rsidR="00BB4CE1" w:rsidRPr="00BB4CE1" w:rsidRDefault="004A3771" w:rsidP="00BB4CE1">
            <w:pPr>
              <w:jc w:val="center"/>
              <w:rPr>
                <w:lang w:val="en-US"/>
              </w:rPr>
            </w:pPr>
            <w:hyperlink r:id="rId89" w:anchor="disabled" w:tooltip="Посмотреть сведения о документе" w:history="1">
              <w:r w:rsidR="00BB4CE1" w:rsidRPr="00FD65C8">
                <w:rPr>
                  <w:szCs w:val="28"/>
                  <w:lang w:val="uk-UA"/>
                </w:rPr>
                <w:t>Universal Journal of Accounting and Finance</w:t>
              </w:r>
            </w:hyperlink>
            <w:r w:rsidR="00BB4CE1" w:rsidRPr="00FD65C8">
              <w:rPr>
                <w:szCs w:val="28"/>
                <w:lang w:val="uk-UA"/>
              </w:rPr>
              <w:t xml:space="preserve">, 2021, 9(1) </w:t>
            </w:r>
          </w:p>
        </w:tc>
        <w:tc>
          <w:tcPr>
            <w:tcW w:w="1560" w:type="dxa"/>
            <w:shd w:val="clear" w:color="auto" w:fill="auto"/>
          </w:tcPr>
          <w:p w14:paraId="40E6CCEB" w14:textId="77777777" w:rsidR="00BB4CE1" w:rsidRDefault="00BB4CE1" w:rsidP="00BB4CE1">
            <w:pPr>
              <w:jc w:val="center"/>
              <w:rPr>
                <w:lang w:val="uk-UA"/>
              </w:rPr>
            </w:pPr>
            <w:r>
              <w:rPr>
                <w:lang w:val="uk-UA"/>
              </w:rPr>
              <w:t xml:space="preserve">0,54 др.арк., </w:t>
            </w:r>
          </w:p>
          <w:p w14:paraId="6CE26A00" w14:textId="71501A53" w:rsidR="00BB4CE1" w:rsidRDefault="00BB4CE1" w:rsidP="00BB4CE1">
            <w:pPr>
              <w:jc w:val="center"/>
              <w:rPr>
                <w:lang w:val="uk-UA"/>
              </w:rPr>
            </w:pPr>
            <w:r>
              <w:rPr>
                <w:lang w:val="uk-UA"/>
              </w:rPr>
              <w:t>С. 44-53</w:t>
            </w:r>
          </w:p>
        </w:tc>
        <w:tc>
          <w:tcPr>
            <w:tcW w:w="992" w:type="dxa"/>
            <w:shd w:val="clear" w:color="auto" w:fill="auto"/>
          </w:tcPr>
          <w:p w14:paraId="45098473" w14:textId="290EE2E2" w:rsidR="00BB4CE1" w:rsidRDefault="00BB4CE1" w:rsidP="00BB4CE1">
            <w:pPr>
              <w:jc w:val="center"/>
              <w:rPr>
                <w:lang w:val="uk-UA"/>
              </w:rPr>
            </w:pPr>
            <w:r>
              <w:rPr>
                <w:lang w:val="uk-UA"/>
              </w:rPr>
              <w:t>Англій-ська</w:t>
            </w:r>
          </w:p>
        </w:tc>
        <w:tc>
          <w:tcPr>
            <w:tcW w:w="1276" w:type="dxa"/>
            <w:shd w:val="clear" w:color="auto" w:fill="auto"/>
          </w:tcPr>
          <w:p w14:paraId="192B12C3" w14:textId="3B22ADFA" w:rsidR="00BB4CE1" w:rsidRDefault="00BB4CE1" w:rsidP="00BB4CE1">
            <w:pPr>
              <w:jc w:val="center"/>
              <w:rPr>
                <w:lang w:val="en-US"/>
              </w:rPr>
            </w:pPr>
            <w:r w:rsidRPr="007B1C8B">
              <w:rPr>
                <w:lang w:val="uk-UA"/>
              </w:rPr>
              <w:t>США</w:t>
            </w:r>
          </w:p>
        </w:tc>
        <w:tc>
          <w:tcPr>
            <w:tcW w:w="1134" w:type="dxa"/>
            <w:shd w:val="clear" w:color="auto" w:fill="auto"/>
          </w:tcPr>
          <w:p w14:paraId="3C791A4D" w14:textId="77777777" w:rsidR="00BB4CE1" w:rsidRDefault="00BB4CE1" w:rsidP="00BB4CE1">
            <w:pPr>
              <w:jc w:val="center"/>
              <w:rPr>
                <w:lang w:val="uk-UA"/>
              </w:rPr>
            </w:pPr>
            <w:r>
              <w:rPr>
                <w:lang w:val="uk-UA"/>
              </w:rPr>
              <w:t>0,7</w:t>
            </w:r>
          </w:p>
          <w:p w14:paraId="0CF2C495" w14:textId="77777777" w:rsidR="00BB4CE1" w:rsidRDefault="00BB4CE1" w:rsidP="00BB4CE1">
            <w:pPr>
              <w:jc w:val="center"/>
              <w:rPr>
                <w:lang w:val="uk-UA"/>
              </w:rPr>
            </w:pPr>
          </w:p>
          <w:p w14:paraId="586C3BFA" w14:textId="77777777" w:rsidR="00BB4CE1" w:rsidRDefault="00BB4CE1" w:rsidP="00BB4CE1">
            <w:pPr>
              <w:jc w:val="center"/>
              <w:rPr>
                <w:lang w:val="uk-UA"/>
              </w:rPr>
            </w:pPr>
          </w:p>
          <w:p w14:paraId="247B744B" w14:textId="77777777" w:rsidR="00BB4CE1" w:rsidRPr="00FB1F4E" w:rsidRDefault="00BB4CE1" w:rsidP="00BB4CE1">
            <w:pPr>
              <w:jc w:val="center"/>
            </w:pPr>
          </w:p>
        </w:tc>
        <w:tc>
          <w:tcPr>
            <w:tcW w:w="1701" w:type="dxa"/>
          </w:tcPr>
          <w:p w14:paraId="2F293697" w14:textId="4B45DA55" w:rsidR="00BB4CE1" w:rsidRDefault="00BB4CE1" w:rsidP="00BB4CE1">
            <w:pPr>
              <w:jc w:val="center"/>
              <w:rPr>
                <w:lang w:val="en-US"/>
              </w:rPr>
            </w:pPr>
            <w:r>
              <w:rPr>
                <w:lang w:val="en-US"/>
              </w:rPr>
              <w:t>Scopus, NSD- Norwegian Centre for Research Data, EBSCO, Ulrich, Google Scholar</w:t>
            </w:r>
          </w:p>
        </w:tc>
        <w:tc>
          <w:tcPr>
            <w:tcW w:w="1962" w:type="dxa"/>
          </w:tcPr>
          <w:p w14:paraId="5B20146C" w14:textId="77777777" w:rsidR="00BB4CE1" w:rsidRPr="00505727" w:rsidRDefault="00BB4CE1" w:rsidP="00BB4CE1">
            <w:pPr>
              <w:jc w:val="center"/>
              <w:rPr>
                <w:b/>
                <w:lang w:val="uk-UA"/>
              </w:rPr>
            </w:pPr>
          </w:p>
        </w:tc>
      </w:tr>
      <w:tr w:rsidR="00BB4CE1" w:rsidRPr="00505727" w14:paraId="600A4415" w14:textId="77777777" w:rsidTr="003D3ACF">
        <w:tc>
          <w:tcPr>
            <w:tcW w:w="15588" w:type="dxa"/>
            <w:gridSpan w:val="10"/>
            <w:shd w:val="clear" w:color="auto" w:fill="auto"/>
          </w:tcPr>
          <w:p w14:paraId="751920BF" w14:textId="77777777" w:rsidR="00BB4CE1" w:rsidRPr="00505727" w:rsidRDefault="00BB4CE1" w:rsidP="00BB4CE1">
            <w:pPr>
              <w:jc w:val="center"/>
              <w:rPr>
                <w:b/>
                <w:lang w:val="uk-UA"/>
              </w:rPr>
            </w:pPr>
            <w:r w:rsidRPr="00505727">
              <w:rPr>
                <w:b/>
                <w:lang w:val="uk-UA"/>
              </w:rPr>
              <w:t>Інші міжнародні академічні видання</w:t>
            </w:r>
          </w:p>
        </w:tc>
      </w:tr>
      <w:tr w:rsidR="00BB4CE1" w:rsidRPr="00505727" w14:paraId="4BD43137" w14:textId="77777777" w:rsidTr="003D3ACF">
        <w:tc>
          <w:tcPr>
            <w:tcW w:w="704" w:type="dxa"/>
            <w:shd w:val="clear" w:color="auto" w:fill="auto"/>
          </w:tcPr>
          <w:p w14:paraId="04E2CDD9" w14:textId="77777777" w:rsidR="00BB4CE1" w:rsidRPr="00505727" w:rsidRDefault="00BB4CE1" w:rsidP="00BB4CE1">
            <w:pPr>
              <w:jc w:val="center"/>
              <w:rPr>
                <w:b/>
                <w:lang w:val="uk-UA"/>
              </w:rPr>
            </w:pPr>
          </w:p>
        </w:tc>
        <w:tc>
          <w:tcPr>
            <w:tcW w:w="1695" w:type="dxa"/>
            <w:shd w:val="clear" w:color="auto" w:fill="auto"/>
          </w:tcPr>
          <w:p w14:paraId="0BFFA6BF" w14:textId="77777777" w:rsidR="00BB4CE1" w:rsidRPr="00505727" w:rsidRDefault="00BB4CE1" w:rsidP="00BB4CE1">
            <w:pPr>
              <w:jc w:val="center"/>
              <w:rPr>
                <w:b/>
                <w:lang w:val="uk-UA"/>
              </w:rPr>
            </w:pPr>
          </w:p>
        </w:tc>
        <w:tc>
          <w:tcPr>
            <w:tcW w:w="3402" w:type="dxa"/>
            <w:shd w:val="clear" w:color="auto" w:fill="auto"/>
          </w:tcPr>
          <w:p w14:paraId="69ACA79B" w14:textId="77777777" w:rsidR="00BB4CE1" w:rsidRPr="00505727" w:rsidRDefault="00BB4CE1" w:rsidP="00BB4CE1">
            <w:pPr>
              <w:jc w:val="center"/>
              <w:rPr>
                <w:b/>
                <w:lang w:val="uk-UA"/>
              </w:rPr>
            </w:pPr>
          </w:p>
        </w:tc>
        <w:tc>
          <w:tcPr>
            <w:tcW w:w="1162" w:type="dxa"/>
            <w:shd w:val="clear" w:color="auto" w:fill="auto"/>
          </w:tcPr>
          <w:p w14:paraId="1FA6C452" w14:textId="77777777" w:rsidR="00BB4CE1" w:rsidRPr="00505727" w:rsidRDefault="00BB4CE1" w:rsidP="00BB4CE1">
            <w:pPr>
              <w:jc w:val="center"/>
              <w:rPr>
                <w:b/>
                <w:lang w:val="uk-UA"/>
              </w:rPr>
            </w:pPr>
          </w:p>
        </w:tc>
        <w:tc>
          <w:tcPr>
            <w:tcW w:w="1560" w:type="dxa"/>
            <w:shd w:val="clear" w:color="auto" w:fill="auto"/>
          </w:tcPr>
          <w:p w14:paraId="5BC63D8D" w14:textId="77777777" w:rsidR="00BB4CE1" w:rsidRPr="00505727" w:rsidRDefault="00BB4CE1" w:rsidP="00BB4CE1">
            <w:pPr>
              <w:jc w:val="center"/>
              <w:rPr>
                <w:b/>
                <w:lang w:val="uk-UA"/>
              </w:rPr>
            </w:pPr>
          </w:p>
        </w:tc>
        <w:tc>
          <w:tcPr>
            <w:tcW w:w="992" w:type="dxa"/>
            <w:shd w:val="clear" w:color="auto" w:fill="auto"/>
          </w:tcPr>
          <w:p w14:paraId="5F343A2A" w14:textId="77777777" w:rsidR="00BB4CE1" w:rsidRPr="00505727" w:rsidRDefault="00BB4CE1" w:rsidP="00BB4CE1">
            <w:pPr>
              <w:jc w:val="center"/>
              <w:rPr>
                <w:b/>
                <w:lang w:val="uk-UA"/>
              </w:rPr>
            </w:pPr>
          </w:p>
        </w:tc>
        <w:tc>
          <w:tcPr>
            <w:tcW w:w="1276" w:type="dxa"/>
            <w:shd w:val="clear" w:color="auto" w:fill="auto"/>
          </w:tcPr>
          <w:p w14:paraId="71A84555" w14:textId="77777777" w:rsidR="00BB4CE1" w:rsidRPr="00505727" w:rsidRDefault="00BB4CE1" w:rsidP="00BB4CE1">
            <w:pPr>
              <w:jc w:val="center"/>
              <w:rPr>
                <w:b/>
                <w:lang w:val="uk-UA"/>
              </w:rPr>
            </w:pPr>
          </w:p>
        </w:tc>
        <w:tc>
          <w:tcPr>
            <w:tcW w:w="1134" w:type="dxa"/>
            <w:shd w:val="clear" w:color="auto" w:fill="auto"/>
          </w:tcPr>
          <w:p w14:paraId="5F78B32E" w14:textId="77777777" w:rsidR="00BB4CE1" w:rsidRPr="00505727" w:rsidRDefault="00BB4CE1" w:rsidP="00BB4CE1">
            <w:pPr>
              <w:jc w:val="center"/>
              <w:rPr>
                <w:b/>
                <w:lang w:val="uk-UA"/>
              </w:rPr>
            </w:pPr>
          </w:p>
        </w:tc>
        <w:tc>
          <w:tcPr>
            <w:tcW w:w="1701" w:type="dxa"/>
          </w:tcPr>
          <w:p w14:paraId="347EDBBB" w14:textId="77777777" w:rsidR="00BB4CE1" w:rsidRPr="00505727" w:rsidRDefault="00BB4CE1" w:rsidP="00BB4CE1">
            <w:pPr>
              <w:jc w:val="center"/>
              <w:rPr>
                <w:b/>
                <w:lang w:val="uk-UA"/>
              </w:rPr>
            </w:pPr>
          </w:p>
        </w:tc>
        <w:tc>
          <w:tcPr>
            <w:tcW w:w="1962" w:type="dxa"/>
          </w:tcPr>
          <w:p w14:paraId="01C05D9E" w14:textId="77777777" w:rsidR="00BB4CE1" w:rsidRPr="00505727" w:rsidRDefault="00BB4CE1" w:rsidP="00BB4CE1">
            <w:pPr>
              <w:jc w:val="center"/>
              <w:rPr>
                <w:b/>
                <w:lang w:val="uk-UA"/>
              </w:rPr>
            </w:pPr>
          </w:p>
        </w:tc>
      </w:tr>
      <w:tr w:rsidR="00BB4CE1" w:rsidRPr="00505727" w14:paraId="57686E09" w14:textId="77777777" w:rsidTr="003D3ACF">
        <w:tc>
          <w:tcPr>
            <w:tcW w:w="15588" w:type="dxa"/>
            <w:gridSpan w:val="10"/>
            <w:shd w:val="clear" w:color="auto" w:fill="auto"/>
          </w:tcPr>
          <w:p w14:paraId="2670FB61" w14:textId="77777777" w:rsidR="00BB4CE1" w:rsidRPr="00505727" w:rsidRDefault="00BB4CE1" w:rsidP="00BB4CE1">
            <w:pPr>
              <w:jc w:val="center"/>
              <w:rPr>
                <w:b/>
                <w:lang w:val="uk-UA"/>
              </w:rPr>
            </w:pPr>
            <w:r w:rsidRPr="00505727">
              <w:rPr>
                <w:b/>
                <w:lang w:val="uk-UA"/>
              </w:rPr>
              <w:lastRenderedPageBreak/>
              <w:t>Інші міжнародні видання</w:t>
            </w:r>
          </w:p>
        </w:tc>
      </w:tr>
      <w:tr w:rsidR="00BB4CE1" w:rsidRPr="00505727" w14:paraId="6B0F51DA" w14:textId="77777777" w:rsidTr="003D3ACF">
        <w:tc>
          <w:tcPr>
            <w:tcW w:w="704" w:type="dxa"/>
            <w:shd w:val="clear" w:color="auto" w:fill="auto"/>
          </w:tcPr>
          <w:p w14:paraId="5C523924" w14:textId="77777777" w:rsidR="00BB4CE1" w:rsidRPr="00505727" w:rsidRDefault="00BB4CE1" w:rsidP="00BB4CE1">
            <w:pPr>
              <w:jc w:val="center"/>
              <w:rPr>
                <w:b/>
                <w:lang w:val="uk-UA"/>
              </w:rPr>
            </w:pPr>
          </w:p>
        </w:tc>
        <w:tc>
          <w:tcPr>
            <w:tcW w:w="1695" w:type="dxa"/>
            <w:shd w:val="clear" w:color="auto" w:fill="auto"/>
          </w:tcPr>
          <w:p w14:paraId="59670D2B" w14:textId="77777777" w:rsidR="00BB4CE1" w:rsidRPr="00505727" w:rsidRDefault="00BB4CE1" w:rsidP="00BB4CE1">
            <w:pPr>
              <w:jc w:val="center"/>
              <w:rPr>
                <w:b/>
                <w:lang w:val="uk-UA"/>
              </w:rPr>
            </w:pPr>
          </w:p>
        </w:tc>
        <w:tc>
          <w:tcPr>
            <w:tcW w:w="3402" w:type="dxa"/>
            <w:shd w:val="clear" w:color="auto" w:fill="auto"/>
          </w:tcPr>
          <w:p w14:paraId="61710475" w14:textId="77777777" w:rsidR="00BB4CE1" w:rsidRPr="00505727" w:rsidRDefault="00BB4CE1" w:rsidP="00BB4CE1">
            <w:pPr>
              <w:jc w:val="center"/>
              <w:rPr>
                <w:b/>
                <w:lang w:val="uk-UA"/>
              </w:rPr>
            </w:pPr>
          </w:p>
        </w:tc>
        <w:tc>
          <w:tcPr>
            <w:tcW w:w="1162" w:type="dxa"/>
            <w:shd w:val="clear" w:color="auto" w:fill="auto"/>
          </w:tcPr>
          <w:p w14:paraId="47C4F48A" w14:textId="77777777" w:rsidR="00BB4CE1" w:rsidRPr="00505727" w:rsidRDefault="00BB4CE1" w:rsidP="00BB4CE1">
            <w:pPr>
              <w:jc w:val="center"/>
              <w:rPr>
                <w:b/>
                <w:lang w:val="uk-UA"/>
              </w:rPr>
            </w:pPr>
          </w:p>
        </w:tc>
        <w:tc>
          <w:tcPr>
            <w:tcW w:w="1560" w:type="dxa"/>
            <w:shd w:val="clear" w:color="auto" w:fill="auto"/>
          </w:tcPr>
          <w:p w14:paraId="69E62B85" w14:textId="77777777" w:rsidR="00BB4CE1" w:rsidRPr="00505727" w:rsidRDefault="00BB4CE1" w:rsidP="00BB4CE1">
            <w:pPr>
              <w:jc w:val="center"/>
              <w:rPr>
                <w:b/>
                <w:lang w:val="uk-UA"/>
              </w:rPr>
            </w:pPr>
          </w:p>
        </w:tc>
        <w:tc>
          <w:tcPr>
            <w:tcW w:w="992" w:type="dxa"/>
            <w:shd w:val="clear" w:color="auto" w:fill="auto"/>
          </w:tcPr>
          <w:p w14:paraId="3E2081E8" w14:textId="77777777" w:rsidR="00BB4CE1" w:rsidRPr="00505727" w:rsidRDefault="00BB4CE1" w:rsidP="00BB4CE1">
            <w:pPr>
              <w:jc w:val="center"/>
              <w:rPr>
                <w:b/>
                <w:lang w:val="uk-UA"/>
              </w:rPr>
            </w:pPr>
          </w:p>
        </w:tc>
        <w:tc>
          <w:tcPr>
            <w:tcW w:w="1276" w:type="dxa"/>
            <w:shd w:val="clear" w:color="auto" w:fill="auto"/>
          </w:tcPr>
          <w:p w14:paraId="00246D0A" w14:textId="77777777" w:rsidR="00BB4CE1" w:rsidRPr="00505727" w:rsidRDefault="00BB4CE1" w:rsidP="00BB4CE1">
            <w:pPr>
              <w:jc w:val="center"/>
              <w:rPr>
                <w:b/>
                <w:lang w:val="uk-UA"/>
              </w:rPr>
            </w:pPr>
          </w:p>
        </w:tc>
        <w:tc>
          <w:tcPr>
            <w:tcW w:w="1134" w:type="dxa"/>
            <w:shd w:val="clear" w:color="auto" w:fill="auto"/>
          </w:tcPr>
          <w:p w14:paraId="1077BE40" w14:textId="77777777" w:rsidR="00BB4CE1" w:rsidRPr="00505727" w:rsidRDefault="00BB4CE1" w:rsidP="00BB4CE1">
            <w:pPr>
              <w:jc w:val="center"/>
              <w:rPr>
                <w:b/>
                <w:lang w:val="uk-UA"/>
              </w:rPr>
            </w:pPr>
          </w:p>
        </w:tc>
        <w:tc>
          <w:tcPr>
            <w:tcW w:w="1701" w:type="dxa"/>
          </w:tcPr>
          <w:p w14:paraId="5CCA57C5" w14:textId="77777777" w:rsidR="00BB4CE1" w:rsidRPr="00505727" w:rsidRDefault="00BB4CE1" w:rsidP="00BB4CE1">
            <w:pPr>
              <w:jc w:val="center"/>
              <w:rPr>
                <w:b/>
                <w:lang w:val="uk-UA"/>
              </w:rPr>
            </w:pPr>
          </w:p>
        </w:tc>
        <w:tc>
          <w:tcPr>
            <w:tcW w:w="1962" w:type="dxa"/>
          </w:tcPr>
          <w:p w14:paraId="59960374" w14:textId="77777777" w:rsidR="00BB4CE1" w:rsidRPr="00505727" w:rsidRDefault="00BB4CE1" w:rsidP="00BB4CE1">
            <w:pPr>
              <w:jc w:val="center"/>
              <w:rPr>
                <w:b/>
                <w:lang w:val="uk-UA"/>
              </w:rPr>
            </w:pPr>
          </w:p>
        </w:tc>
      </w:tr>
    </w:tbl>
    <w:p w14:paraId="45C41ACC" w14:textId="44B3AE7D" w:rsidR="008D10C7" w:rsidRPr="00505727" w:rsidRDefault="001C45D2" w:rsidP="008D10C7">
      <w:pPr>
        <w:pStyle w:val="1"/>
        <w:jc w:val="left"/>
        <w:rPr>
          <w:b w:val="0"/>
          <w:sz w:val="20"/>
        </w:rPr>
      </w:pPr>
      <w:r w:rsidRPr="00505727">
        <w:rPr>
          <w:sz w:val="20"/>
          <w:u w:val="single"/>
        </w:rPr>
        <w:t xml:space="preserve">Загальна кількість наукових </w:t>
      </w:r>
      <w:r w:rsidR="00AF571A" w:rsidRPr="00505727">
        <w:rPr>
          <w:sz w:val="20"/>
          <w:u w:val="single"/>
        </w:rPr>
        <w:t>статей</w:t>
      </w:r>
      <w:r w:rsidRPr="00505727">
        <w:rPr>
          <w:sz w:val="20"/>
          <w:u w:val="single"/>
        </w:rPr>
        <w:t>, опублікованих в закордонних періодичних виданнях</w:t>
      </w:r>
      <w:r w:rsidR="008D10C7" w:rsidRPr="00BB4CE1">
        <w:rPr>
          <w:sz w:val="20"/>
          <w:u w:val="single"/>
        </w:rPr>
        <w:t>:</w:t>
      </w:r>
      <w:r w:rsidR="008D10C7" w:rsidRPr="00BB4CE1">
        <w:rPr>
          <w:b w:val="0"/>
          <w:sz w:val="20"/>
        </w:rPr>
        <w:t xml:space="preserve">   _</w:t>
      </w:r>
      <w:r w:rsidR="00BB4CE1" w:rsidRPr="00BB4CE1">
        <w:rPr>
          <w:b w:val="0"/>
          <w:sz w:val="20"/>
          <w:lang w:val="ru-RU"/>
        </w:rPr>
        <w:t>15</w:t>
      </w:r>
      <w:r w:rsidR="008D10C7" w:rsidRPr="00BB4CE1">
        <w:rPr>
          <w:b w:val="0"/>
          <w:sz w:val="20"/>
        </w:rPr>
        <w:t>__ (кількість) __</w:t>
      </w:r>
      <w:r w:rsidR="00BB4CE1">
        <w:rPr>
          <w:b w:val="0"/>
          <w:sz w:val="20"/>
          <w:lang w:val="ru-RU"/>
        </w:rPr>
        <w:t>11,44</w:t>
      </w:r>
      <w:r w:rsidR="008D10C7" w:rsidRPr="00BB4CE1">
        <w:rPr>
          <w:b w:val="0"/>
          <w:sz w:val="20"/>
        </w:rPr>
        <w:t>__ (обсяг</w:t>
      </w:r>
      <w:r w:rsidR="008D10C7" w:rsidRPr="00505727">
        <w:rPr>
          <w:b w:val="0"/>
          <w:sz w:val="20"/>
        </w:rPr>
        <w:t xml:space="preserve"> д.а.), з них:</w:t>
      </w:r>
    </w:p>
    <w:p w14:paraId="0F44CEAB" w14:textId="46F77485" w:rsidR="008D10C7" w:rsidRPr="00505727" w:rsidRDefault="008D10C7" w:rsidP="008D10C7">
      <w:pPr>
        <w:ind w:firstLine="7230"/>
        <w:rPr>
          <w:lang w:val="uk-UA"/>
        </w:rPr>
      </w:pPr>
      <w:r w:rsidRPr="00505727">
        <w:rPr>
          <w:lang w:val="en-US"/>
        </w:rPr>
        <w:t>Scopus</w:t>
      </w:r>
      <w:r w:rsidRPr="00505727">
        <w:rPr>
          <w:b/>
          <w:lang w:val="uk-UA"/>
        </w:rPr>
        <w:t>_</w:t>
      </w:r>
      <w:r w:rsidR="00E05ECB">
        <w:rPr>
          <w:b/>
          <w:lang w:val="uk-UA"/>
        </w:rPr>
        <w:t>12</w:t>
      </w:r>
      <w:r w:rsidRPr="00505727">
        <w:rPr>
          <w:b/>
          <w:lang w:val="uk-UA"/>
        </w:rPr>
        <w:t xml:space="preserve">__ </w:t>
      </w:r>
      <w:r w:rsidRPr="00505727">
        <w:rPr>
          <w:lang w:val="uk-UA"/>
        </w:rPr>
        <w:t>(кількість) _</w:t>
      </w:r>
      <w:r w:rsidR="00BB4CE1">
        <w:rPr>
          <w:lang w:val="uk-UA"/>
        </w:rPr>
        <w:t>9,54</w:t>
      </w:r>
      <w:r w:rsidRPr="00505727">
        <w:rPr>
          <w:lang w:val="uk-UA"/>
        </w:rPr>
        <w:t>____ (обсяг д.а.)</w:t>
      </w:r>
    </w:p>
    <w:p w14:paraId="5DB91F55" w14:textId="77777777" w:rsidR="008D10C7" w:rsidRPr="00505727" w:rsidRDefault="008D10C7" w:rsidP="008D10C7">
      <w:pPr>
        <w:ind w:firstLine="7230"/>
        <w:rPr>
          <w:lang w:val="uk-UA"/>
        </w:rPr>
      </w:pPr>
      <w:r w:rsidRPr="00505727">
        <w:rPr>
          <w:lang w:val="en-US"/>
        </w:rPr>
        <w:t>Web</w:t>
      </w:r>
      <w:r w:rsidR="00977292" w:rsidRPr="00505727">
        <w:rPr>
          <w:lang w:val="uk-UA"/>
        </w:rPr>
        <w:t xml:space="preserve"> </w:t>
      </w:r>
      <w:r w:rsidRPr="00505727">
        <w:rPr>
          <w:lang w:val="en-US"/>
        </w:rPr>
        <w:t>of</w:t>
      </w:r>
      <w:r w:rsidR="00977292" w:rsidRPr="00505727">
        <w:rPr>
          <w:lang w:val="uk-UA"/>
        </w:rPr>
        <w:t xml:space="preserve"> </w:t>
      </w:r>
      <w:r w:rsidRPr="00505727">
        <w:rPr>
          <w:lang w:val="en-US"/>
        </w:rPr>
        <w:t>science</w:t>
      </w:r>
      <w:r w:rsidRPr="00505727">
        <w:rPr>
          <w:lang w:val="uk-UA"/>
        </w:rPr>
        <w:t xml:space="preserve">            ____(кількість) _____ (обсяг д.а.)</w:t>
      </w:r>
    </w:p>
    <w:p w14:paraId="21F3D5F9" w14:textId="2998C344" w:rsidR="00A60B59" w:rsidRPr="00505727" w:rsidRDefault="00A60B59" w:rsidP="00A60B59">
      <w:pPr>
        <w:ind w:firstLine="7230"/>
        <w:rPr>
          <w:lang w:val="uk-UA"/>
        </w:rPr>
      </w:pPr>
      <w:r w:rsidRPr="00505727">
        <w:rPr>
          <w:lang w:val="en-US"/>
        </w:rPr>
        <w:t>Copernicus</w:t>
      </w:r>
      <w:r w:rsidRPr="00505727">
        <w:rPr>
          <w:b/>
          <w:lang w:val="uk-UA"/>
        </w:rPr>
        <w:t>_</w:t>
      </w:r>
      <w:r w:rsidR="00C9326E">
        <w:rPr>
          <w:b/>
          <w:lang w:val="uk-UA"/>
        </w:rPr>
        <w:t>3</w:t>
      </w:r>
      <w:r w:rsidRPr="00505727">
        <w:rPr>
          <w:b/>
          <w:lang w:val="uk-UA"/>
        </w:rPr>
        <w:t xml:space="preserve">__ </w:t>
      </w:r>
      <w:r w:rsidRPr="00505727">
        <w:rPr>
          <w:lang w:val="uk-UA"/>
        </w:rPr>
        <w:t>(кількість) _</w:t>
      </w:r>
      <w:r w:rsidR="00C9326E">
        <w:rPr>
          <w:lang w:val="uk-UA"/>
        </w:rPr>
        <w:t>1,9</w:t>
      </w:r>
      <w:r w:rsidRPr="00505727">
        <w:rPr>
          <w:lang w:val="uk-UA"/>
        </w:rPr>
        <w:t>____ (обсяг д.а.)</w:t>
      </w:r>
    </w:p>
    <w:p w14:paraId="22647FFC" w14:textId="0C5FFAE3" w:rsidR="00A41212" w:rsidRPr="00505727" w:rsidRDefault="00A41212" w:rsidP="00505727">
      <w:pPr>
        <w:ind w:left="7230"/>
        <w:rPr>
          <w:lang w:val="uk-UA"/>
        </w:rPr>
      </w:pPr>
      <w:r w:rsidRPr="00505727">
        <w:rPr>
          <w:lang w:val="uk-UA"/>
        </w:rPr>
        <w:t>Видання, що опубліковані у зарубіжних періодичних наукових виданнях країн Організації економічн</w:t>
      </w:r>
      <w:r w:rsidR="00505727">
        <w:rPr>
          <w:lang w:val="uk-UA"/>
        </w:rPr>
        <w:t xml:space="preserve">ого співробітництва та розвитку </w:t>
      </w:r>
      <w:r w:rsidRPr="00505727">
        <w:rPr>
          <w:b/>
          <w:lang w:val="uk-UA"/>
        </w:rPr>
        <w:t>_</w:t>
      </w:r>
      <w:r w:rsidR="006377C7">
        <w:rPr>
          <w:b/>
          <w:lang w:val="uk-UA"/>
        </w:rPr>
        <w:t>15</w:t>
      </w:r>
      <w:r w:rsidRPr="00505727">
        <w:rPr>
          <w:b/>
          <w:lang w:val="uk-UA"/>
        </w:rPr>
        <w:t>__ (</w:t>
      </w:r>
      <w:r w:rsidRPr="00505727">
        <w:rPr>
          <w:lang w:val="uk-UA"/>
        </w:rPr>
        <w:t>кількість) _</w:t>
      </w:r>
      <w:r w:rsidR="006377C7">
        <w:rPr>
          <w:lang w:val="uk-UA"/>
        </w:rPr>
        <w:t>9,6</w:t>
      </w:r>
      <w:r w:rsidRPr="00505727">
        <w:rPr>
          <w:lang w:val="uk-UA"/>
        </w:rPr>
        <w:t>____ (обсяг д.а.)</w:t>
      </w:r>
    </w:p>
    <w:p w14:paraId="048EA7D0" w14:textId="77777777" w:rsidR="001C45D2" w:rsidRPr="00505727" w:rsidRDefault="00A41212" w:rsidP="00AF571A">
      <w:pPr>
        <w:ind w:firstLine="7230"/>
        <w:rPr>
          <w:lang w:val="uk-UA"/>
        </w:rPr>
      </w:pPr>
      <w:r w:rsidRPr="00505727">
        <w:rPr>
          <w:lang w:val="uk-UA"/>
        </w:rPr>
        <w:t>Інші                               ___ (кількість) _____ (обсяг д.а.)</w:t>
      </w:r>
    </w:p>
    <w:p w14:paraId="6FC8920E" w14:textId="1E85B0EA" w:rsidR="00AF571A" w:rsidRPr="00505727" w:rsidRDefault="00AF571A" w:rsidP="00AF571A">
      <w:pPr>
        <w:pStyle w:val="1"/>
        <w:jc w:val="left"/>
        <w:rPr>
          <w:b w:val="0"/>
          <w:sz w:val="20"/>
        </w:rPr>
      </w:pPr>
      <w:r w:rsidRPr="00505727">
        <w:rPr>
          <w:sz w:val="20"/>
          <w:u w:val="single"/>
        </w:rPr>
        <w:t>Загальна кількість наукових статей, опублікованих в закордонних періодичних виданнях (молоді вчені):</w:t>
      </w:r>
      <w:r w:rsidRPr="00505727">
        <w:rPr>
          <w:b w:val="0"/>
          <w:sz w:val="20"/>
        </w:rPr>
        <w:t xml:space="preserve">   _</w:t>
      </w:r>
      <w:r w:rsidR="00BB4CE1" w:rsidRPr="00BB4CE1">
        <w:rPr>
          <w:b w:val="0"/>
          <w:sz w:val="20"/>
          <w:lang w:val="ru-RU"/>
        </w:rPr>
        <w:t>4</w:t>
      </w:r>
      <w:r w:rsidRPr="00BB4CE1">
        <w:rPr>
          <w:b w:val="0"/>
          <w:sz w:val="20"/>
        </w:rPr>
        <w:t>__ (кількість) __</w:t>
      </w:r>
      <w:r w:rsidR="00BB4CE1" w:rsidRPr="00BB4CE1">
        <w:rPr>
          <w:b w:val="0"/>
          <w:sz w:val="20"/>
          <w:lang w:val="ru-RU"/>
        </w:rPr>
        <w:t>1,5</w:t>
      </w:r>
      <w:r w:rsidRPr="00BB4CE1">
        <w:rPr>
          <w:b w:val="0"/>
          <w:sz w:val="20"/>
        </w:rPr>
        <w:t>___</w:t>
      </w:r>
      <w:r w:rsidRPr="00505727">
        <w:rPr>
          <w:b w:val="0"/>
          <w:sz w:val="20"/>
        </w:rPr>
        <w:t xml:space="preserve"> (обсяг д.а.), з них:</w:t>
      </w:r>
    </w:p>
    <w:p w14:paraId="7C980577" w14:textId="5A1EFCC9" w:rsidR="00AF571A" w:rsidRPr="00505727" w:rsidRDefault="00AF571A" w:rsidP="00AF571A">
      <w:pPr>
        <w:ind w:firstLine="7230"/>
        <w:rPr>
          <w:lang w:val="uk-UA"/>
        </w:rPr>
      </w:pPr>
      <w:r w:rsidRPr="00505727">
        <w:rPr>
          <w:lang w:val="en-US"/>
        </w:rPr>
        <w:t>Scopus</w:t>
      </w:r>
      <w:r w:rsidRPr="00505727">
        <w:rPr>
          <w:b/>
          <w:lang w:val="uk-UA"/>
        </w:rPr>
        <w:t>_</w:t>
      </w:r>
      <w:r w:rsidR="00C9326E">
        <w:rPr>
          <w:b/>
          <w:lang w:val="uk-UA"/>
        </w:rPr>
        <w:t>3</w:t>
      </w:r>
      <w:r w:rsidRPr="00505727">
        <w:rPr>
          <w:b/>
          <w:lang w:val="uk-UA"/>
        </w:rPr>
        <w:t xml:space="preserve">__ </w:t>
      </w:r>
      <w:r w:rsidRPr="00505727">
        <w:rPr>
          <w:lang w:val="uk-UA"/>
        </w:rPr>
        <w:t>(кількість) __</w:t>
      </w:r>
      <w:r w:rsidR="00BB4CE1">
        <w:rPr>
          <w:lang w:val="uk-UA"/>
        </w:rPr>
        <w:t>0,9</w:t>
      </w:r>
      <w:r w:rsidRPr="00505727">
        <w:rPr>
          <w:lang w:val="uk-UA"/>
        </w:rPr>
        <w:t>___ (обсяг д.а.)</w:t>
      </w:r>
    </w:p>
    <w:p w14:paraId="6F169319" w14:textId="77777777" w:rsidR="00AF571A" w:rsidRPr="00505727" w:rsidRDefault="00AF571A" w:rsidP="00AF571A">
      <w:pPr>
        <w:ind w:firstLine="7230"/>
        <w:rPr>
          <w:lang w:val="uk-UA"/>
        </w:rPr>
      </w:pPr>
      <w:r w:rsidRPr="00505727">
        <w:rPr>
          <w:lang w:val="en-US"/>
        </w:rPr>
        <w:t>Web</w:t>
      </w:r>
      <w:r w:rsidR="00977292" w:rsidRPr="00505727">
        <w:rPr>
          <w:lang w:val="uk-UA"/>
        </w:rPr>
        <w:t xml:space="preserve"> </w:t>
      </w:r>
      <w:r w:rsidRPr="00505727">
        <w:rPr>
          <w:lang w:val="en-US"/>
        </w:rPr>
        <w:t>of</w:t>
      </w:r>
      <w:r w:rsidR="00977292" w:rsidRPr="00505727">
        <w:rPr>
          <w:lang w:val="uk-UA"/>
        </w:rPr>
        <w:t xml:space="preserve"> </w:t>
      </w:r>
      <w:r w:rsidRPr="00505727">
        <w:rPr>
          <w:lang w:val="en-US"/>
        </w:rPr>
        <w:t>science</w:t>
      </w:r>
      <w:r w:rsidRPr="00505727">
        <w:rPr>
          <w:lang w:val="uk-UA"/>
        </w:rPr>
        <w:t xml:space="preserve">             ____(кількість) _____ (обсяг д.а.)</w:t>
      </w:r>
    </w:p>
    <w:p w14:paraId="50162370" w14:textId="5FEFA17F" w:rsidR="00A60B59" w:rsidRPr="00505727" w:rsidRDefault="00A60B59" w:rsidP="00A60B59">
      <w:pPr>
        <w:ind w:firstLine="7230"/>
        <w:rPr>
          <w:lang w:val="uk-UA"/>
        </w:rPr>
      </w:pPr>
      <w:r w:rsidRPr="00505727">
        <w:rPr>
          <w:lang w:val="en-US"/>
        </w:rPr>
        <w:t>Copernicus</w:t>
      </w:r>
      <w:r w:rsidRPr="00505727">
        <w:rPr>
          <w:b/>
          <w:lang w:val="uk-UA"/>
        </w:rPr>
        <w:t>_</w:t>
      </w:r>
      <w:r w:rsidR="00C9326E">
        <w:rPr>
          <w:b/>
          <w:lang w:val="uk-UA"/>
        </w:rPr>
        <w:t>1</w:t>
      </w:r>
      <w:r w:rsidRPr="00505727">
        <w:rPr>
          <w:b/>
          <w:lang w:val="uk-UA"/>
        </w:rPr>
        <w:t xml:space="preserve">__ </w:t>
      </w:r>
      <w:r w:rsidRPr="00505727">
        <w:rPr>
          <w:lang w:val="uk-UA"/>
        </w:rPr>
        <w:t>(кількість) ___</w:t>
      </w:r>
      <w:r w:rsidR="00C9326E">
        <w:rPr>
          <w:lang w:val="uk-UA"/>
        </w:rPr>
        <w:t>0,6</w:t>
      </w:r>
      <w:r w:rsidRPr="00505727">
        <w:rPr>
          <w:lang w:val="uk-UA"/>
        </w:rPr>
        <w:t>__ (обсяг д.а.)</w:t>
      </w:r>
    </w:p>
    <w:p w14:paraId="7C5A552D" w14:textId="77777777" w:rsidR="00A60B59" w:rsidRPr="00505727" w:rsidRDefault="00A60B59" w:rsidP="00A60B59">
      <w:pPr>
        <w:rPr>
          <w:lang w:val="uk-UA"/>
        </w:rPr>
      </w:pPr>
    </w:p>
    <w:p w14:paraId="3082A938" w14:textId="32455FFF" w:rsidR="00AF571A" w:rsidRPr="00505727" w:rsidRDefault="00AF571A" w:rsidP="00505727">
      <w:pPr>
        <w:ind w:left="7230"/>
        <w:rPr>
          <w:lang w:val="uk-UA"/>
        </w:rPr>
      </w:pPr>
      <w:r w:rsidRPr="00505727">
        <w:rPr>
          <w:lang w:val="uk-UA"/>
        </w:rPr>
        <w:t>Видання, що опубліковані у зарубіжних періодичних наукових виданнях країн Організації економічн</w:t>
      </w:r>
      <w:r w:rsidR="00505727">
        <w:rPr>
          <w:lang w:val="uk-UA"/>
        </w:rPr>
        <w:t xml:space="preserve">ого співробітництва та розвитку </w:t>
      </w:r>
      <w:r w:rsidRPr="00505727">
        <w:rPr>
          <w:b/>
          <w:lang w:val="uk-UA"/>
        </w:rPr>
        <w:t>__</w:t>
      </w:r>
      <w:r w:rsidR="00C9326E">
        <w:rPr>
          <w:b/>
          <w:lang w:val="uk-UA"/>
        </w:rPr>
        <w:t>5</w:t>
      </w:r>
      <w:r w:rsidRPr="00505727">
        <w:rPr>
          <w:b/>
          <w:lang w:val="uk-UA"/>
        </w:rPr>
        <w:t>_ (</w:t>
      </w:r>
      <w:r w:rsidRPr="00505727">
        <w:rPr>
          <w:lang w:val="uk-UA"/>
        </w:rPr>
        <w:t>кількість) _</w:t>
      </w:r>
      <w:r w:rsidR="00C9326E">
        <w:rPr>
          <w:lang w:val="uk-UA"/>
        </w:rPr>
        <w:t>2,5</w:t>
      </w:r>
      <w:r w:rsidRPr="00505727">
        <w:rPr>
          <w:lang w:val="uk-UA"/>
        </w:rPr>
        <w:t>____ (обсяг д.а.)</w:t>
      </w:r>
    </w:p>
    <w:p w14:paraId="1FA28537" w14:textId="77777777" w:rsidR="00AF571A" w:rsidRPr="00505727" w:rsidRDefault="00AF571A" w:rsidP="00AF571A">
      <w:pPr>
        <w:ind w:firstLine="7230"/>
        <w:rPr>
          <w:lang w:val="uk-UA"/>
        </w:rPr>
      </w:pPr>
      <w:r w:rsidRPr="00505727">
        <w:rPr>
          <w:lang w:val="uk-UA"/>
        </w:rPr>
        <w:t>Інші                               ___ (кількість) _____ (обсяг д.а.)</w:t>
      </w:r>
    </w:p>
    <w:p w14:paraId="38DD477A" w14:textId="77777777" w:rsidR="008269A9" w:rsidRDefault="008269A9" w:rsidP="008D10C7">
      <w:pPr>
        <w:jc w:val="right"/>
        <w:rPr>
          <w:b/>
          <w:sz w:val="24"/>
          <w:szCs w:val="24"/>
          <w:u w:val="single"/>
          <w:lang w:val="uk-UA"/>
        </w:rPr>
      </w:pPr>
    </w:p>
    <w:p w14:paraId="614CB1DC" w14:textId="77777777" w:rsidR="00610150" w:rsidRDefault="00610150">
      <w:pPr>
        <w:spacing w:after="160" w:line="259" w:lineRule="auto"/>
        <w:rPr>
          <w:b/>
          <w:sz w:val="24"/>
          <w:szCs w:val="24"/>
          <w:u w:val="single"/>
          <w:lang w:val="uk-UA"/>
        </w:rPr>
      </w:pPr>
      <w:r>
        <w:rPr>
          <w:b/>
          <w:sz w:val="24"/>
          <w:szCs w:val="24"/>
          <w:u w:val="single"/>
          <w:lang w:val="uk-UA"/>
        </w:rPr>
        <w:br w:type="page"/>
      </w:r>
    </w:p>
    <w:p w14:paraId="1C0BEB83" w14:textId="4A094945" w:rsidR="008D10C7" w:rsidRDefault="008D10C7" w:rsidP="008D10C7">
      <w:pPr>
        <w:jc w:val="right"/>
        <w:rPr>
          <w:b/>
          <w:sz w:val="24"/>
          <w:szCs w:val="24"/>
          <w:u w:val="single"/>
          <w:lang w:val="uk-UA"/>
        </w:rPr>
      </w:pPr>
      <w:r w:rsidRPr="00287845">
        <w:rPr>
          <w:b/>
          <w:sz w:val="24"/>
          <w:szCs w:val="24"/>
          <w:u w:val="single"/>
          <w:lang w:val="uk-UA"/>
        </w:rPr>
        <w:lastRenderedPageBreak/>
        <w:t xml:space="preserve">Таблиця </w:t>
      </w:r>
      <w:r w:rsidR="00287845" w:rsidRPr="00287845">
        <w:rPr>
          <w:b/>
          <w:sz w:val="24"/>
          <w:szCs w:val="24"/>
          <w:u w:val="single"/>
          <w:lang w:val="uk-UA"/>
        </w:rPr>
        <w:t>6</w:t>
      </w:r>
    </w:p>
    <w:p w14:paraId="1056D26A" w14:textId="77777777" w:rsidR="008D10C7" w:rsidRDefault="008D10C7" w:rsidP="008D10C7">
      <w:pPr>
        <w:jc w:val="center"/>
        <w:rPr>
          <w:b/>
          <w:sz w:val="22"/>
          <w:szCs w:val="22"/>
          <w:lang w:val="uk-UA"/>
        </w:rPr>
      </w:pPr>
      <w:r w:rsidRPr="00AF571A">
        <w:rPr>
          <w:b/>
          <w:sz w:val="22"/>
          <w:szCs w:val="22"/>
          <w:lang w:val="uk-UA"/>
        </w:rPr>
        <w:t xml:space="preserve">СПИСОК </w:t>
      </w:r>
      <w:r w:rsidRPr="0068709E">
        <w:rPr>
          <w:b/>
          <w:caps/>
          <w:sz w:val="22"/>
          <w:szCs w:val="22"/>
          <w:lang w:val="uk-UA"/>
        </w:rPr>
        <w:t xml:space="preserve">НАУКОВИХ </w:t>
      </w:r>
      <w:r w:rsidR="0068709E" w:rsidRPr="0068709E">
        <w:rPr>
          <w:b/>
          <w:caps/>
          <w:sz w:val="22"/>
          <w:szCs w:val="22"/>
          <w:lang w:val="uk-UA"/>
        </w:rPr>
        <w:t>публікацій</w:t>
      </w:r>
      <w:r w:rsidRPr="00AF571A">
        <w:rPr>
          <w:b/>
          <w:sz w:val="22"/>
          <w:szCs w:val="22"/>
          <w:lang w:val="uk-UA"/>
        </w:rPr>
        <w:t xml:space="preserve"> В ІНШИХ ВИДАННЯХ (ГАЗЕТИ, КНИГИ, </w:t>
      </w:r>
      <w:r w:rsidR="00287845" w:rsidRPr="00AF571A">
        <w:rPr>
          <w:b/>
          <w:sz w:val="22"/>
          <w:szCs w:val="22"/>
          <w:lang w:val="uk-UA"/>
        </w:rPr>
        <w:t xml:space="preserve">БРОШУРИ, </w:t>
      </w:r>
      <w:r w:rsidRPr="00AF571A">
        <w:rPr>
          <w:b/>
          <w:sz w:val="22"/>
          <w:szCs w:val="22"/>
          <w:lang w:val="uk-UA"/>
        </w:rPr>
        <w:t>ДОВІДКОВІ МАТЕРІАЛИ)</w:t>
      </w:r>
    </w:p>
    <w:p w14:paraId="6DD2ED78" w14:textId="77777777" w:rsidR="00CD16C5" w:rsidRPr="00AF571A" w:rsidRDefault="00CD16C5" w:rsidP="008D10C7">
      <w:pPr>
        <w:jc w:val="center"/>
        <w:rPr>
          <w:b/>
          <w:sz w:val="22"/>
          <w:szCs w:val="22"/>
          <w:lang w:val="uk-UA"/>
        </w:rPr>
      </w:pPr>
      <w:r w:rsidRPr="00AF571A">
        <w:rPr>
          <w:b/>
          <w:sz w:val="22"/>
          <w:szCs w:val="22"/>
          <w:lang w:val="uk-UA"/>
        </w:rPr>
        <w:t xml:space="preserve">(виділити жирним шрифтом прізвища авторів віком до 35 років </w:t>
      </w:r>
      <w:r w:rsidRPr="00AF571A">
        <w:rPr>
          <w:b/>
          <w:sz w:val="22"/>
          <w:szCs w:val="22"/>
          <w:u w:val="single"/>
          <w:lang w:val="uk-UA"/>
        </w:rPr>
        <w:t>(обов’язково)</w:t>
      </w:r>
    </w:p>
    <w:p w14:paraId="4FED00F0" w14:textId="77777777" w:rsidR="008D10C7" w:rsidRPr="00AF571A" w:rsidRDefault="008D10C7" w:rsidP="008D10C7">
      <w:pPr>
        <w:jc w:val="center"/>
        <w:rPr>
          <w:b/>
          <w:sz w:val="22"/>
          <w:szCs w:val="22"/>
          <w:lang w:val="uk-UA"/>
        </w:rPr>
      </w:pPr>
    </w:p>
    <w:tbl>
      <w:tblPr>
        <w:tblW w:w="15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621"/>
        <w:gridCol w:w="1774"/>
        <w:gridCol w:w="850"/>
        <w:gridCol w:w="851"/>
        <w:gridCol w:w="2268"/>
        <w:gridCol w:w="850"/>
        <w:gridCol w:w="1276"/>
        <w:gridCol w:w="1276"/>
        <w:gridCol w:w="1275"/>
        <w:gridCol w:w="1276"/>
        <w:gridCol w:w="1170"/>
        <w:gridCol w:w="14"/>
      </w:tblGrid>
      <w:tr w:rsidR="00287845" w:rsidRPr="00AF571A" w14:paraId="0F335504" w14:textId="77777777" w:rsidTr="00C56002">
        <w:tc>
          <w:tcPr>
            <w:tcW w:w="541" w:type="dxa"/>
            <w:vMerge w:val="restart"/>
            <w:shd w:val="clear" w:color="auto" w:fill="auto"/>
            <w:vAlign w:val="center"/>
          </w:tcPr>
          <w:p w14:paraId="5249EA34" w14:textId="77777777" w:rsidR="00287845" w:rsidRPr="00AF571A" w:rsidRDefault="00287845" w:rsidP="00FA14CC">
            <w:pPr>
              <w:jc w:val="center"/>
              <w:rPr>
                <w:sz w:val="22"/>
                <w:szCs w:val="22"/>
                <w:lang w:val="uk-UA"/>
              </w:rPr>
            </w:pPr>
            <w:r w:rsidRPr="00AF571A">
              <w:rPr>
                <w:sz w:val="22"/>
                <w:szCs w:val="22"/>
                <w:lang w:val="uk-UA"/>
              </w:rPr>
              <w:t>№ п/п</w:t>
            </w:r>
          </w:p>
        </w:tc>
        <w:tc>
          <w:tcPr>
            <w:tcW w:w="1621" w:type="dxa"/>
            <w:vMerge w:val="restart"/>
            <w:shd w:val="clear" w:color="auto" w:fill="auto"/>
            <w:vAlign w:val="center"/>
          </w:tcPr>
          <w:p w14:paraId="78AA9FC2" w14:textId="77777777" w:rsidR="00287845" w:rsidRPr="00AF571A" w:rsidRDefault="00287845" w:rsidP="00FA14CC">
            <w:pPr>
              <w:jc w:val="center"/>
              <w:rPr>
                <w:sz w:val="22"/>
                <w:szCs w:val="22"/>
                <w:lang w:val="uk-UA"/>
              </w:rPr>
            </w:pPr>
            <w:r w:rsidRPr="00AF571A">
              <w:rPr>
                <w:sz w:val="22"/>
                <w:szCs w:val="22"/>
                <w:lang w:val="uk-UA"/>
              </w:rPr>
              <w:t>Прізвище та ініціали авторів</w:t>
            </w:r>
          </w:p>
        </w:tc>
        <w:tc>
          <w:tcPr>
            <w:tcW w:w="1774" w:type="dxa"/>
            <w:vMerge w:val="restart"/>
            <w:shd w:val="clear" w:color="auto" w:fill="auto"/>
            <w:vAlign w:val="center"/>
          </w:tcPr>
          <w:p w14:paraId="44BFD1A2" w14:textId="77777777" w:rsidR="00287845" w:rsidRPr="00AF571A" w:rsidRDefault="00287845" w:rsidP="00FA14CC">
            <w:pPr>
              <w:jc w:val="center"/>
              <w:rPr>
                <w:sz w:val="22"/>
                <w:szCs w:val="22"/>
                <w:lang w:val="uk-UA"/>
              </w:rPr>
            </w:pPr>
            <w:r w:rsidRPr="00AF571A">
              <w:rPr>
                <w:sz w:val="22"/>
                <w:szCs w:val="22"/>
                <w:lang w:val="uk-UA"/>
              </w:rPr>
              <w:t>Назва</w:t>
            </w:r>
          </w:p>
        </w:tc>
        <w:tc>
          <w:tcPr>
            <w:tcW w:w="850" w:type="dxa"/>
            <w:vMerge w:val="restart"/>
            <w:shd w:val="clear" w:color="auto" w:fill="auto"/>
            <w:vAlign w:val="center"/>
          </w:tcPr>
          <w:p w14:paraId="0DDA0CF2" w14:textId="77777777" w:rsidR="00287845" w:rsidRPr="00AF571A" w:rsidRDefault="00287845" w:rsidP="00FA14CC">
            <w:pPr>
              <w:jc w:val="center"/>
              <w:rPr>
                <w:sz w:val="22"/>
                <w:szCs w:val="22"/>
                <w:lang w:val="uk-UA"/>
              </w:rPr>
            </w:pPr>
            <w:r w:rsidRPr="00AF571A">
              <w:rPr>
                <w:sz w:val="22"/>
                <w:szCs w:val="22"/>
                <w:lang w:val="uk-UA"/>
              </w:rPr>
              <w:t>Обсяг (д.а.)</w:t>
            </w:r>
          </w:p>
        </w:tc>
        <w:tc>
          <w:tcPr>
            <w:tcW w:w="851" w:type="dxa"/>
            <w:vMerge w:val="restart"/>
            <w:shd w:val="clear" w:color="auto" w:fill="auto"/>
            <w:vAlign w:val="center"/>
          </w:tcPr>
          <w:p w14:paraId="012F5245" w14:textId="77777777" w:rsidR="00287845" w:rsidRPr="00AF571A" w:rsidRDefault="00287845" w:rsidP="00FA14CC">
            <w:pPr>
              <w:jc w:val="center"/>
              <w:rPr>
                <w:sz w:val="22"/>
                <w:szCs w:val="22"/>
                <w:lang w:val="uk-UA"/>
              </w:rPr>
            </w:pPr>
            <w:r w:rsidRPr="00AF571A">
              <w:rPr>
                <w:sz w:val="22"/>
                <w:szCs w:val="22"/>
                <w:lang w:val="uk-UA"/>
              </w:rPr>
              <w:t>Мова</w:t>
            </w:r>
          </w:p>
        </w:tc>
        <w:tc>
          <w:tcPr>
            <w:tcW w:w="2268" w:type="dxa"/>
            <w:vMerge w:val="restart"/>
            <w:shd w:val="clear" w:color="auto" w:fill="auto"/>
            <w:vAlign w:val="center"/>
          </w:tcPr>
          <w:p w14:paraId="0F73D6F1" w14:textId="77777777" w:rsidR="00287845" w:rsidRPr="00AF571A" w:rsidRDefault="00287845" w:rsidP="00FA14CC">
            <w:pPr>
              <w:jc w:val="center"/>
              <w:rPr>
                <w:sz w:val="22"/>
                <w:szCs w:val="22"/>
                <w:lang w:val="uk-UA"/>
              </w:rPr>
            </w:pPr>
            <w:r w:rsidRPr="00AF571A">
              <w:rPr>
                <w:sz w:val="22"/>
                <w:szCs w:val="22"/>
                <w:lang w:val="uk-UA"/>
              </w:rPr>
              <w:t>Видавництво (вихідні дані)</w:t>
            </w:r>
          </w:p>
        </w:tc>
        <w:tc>
          <w:tcPr>
            <w:tcW w:w="7137" w:type="dxa"/>
            <w:gridSpan w:val="7"/>
            <w:shd w:val="clear" w:color="auto" w:fill="auto"/>
          </w:tcPr>
          <w:p w14:paraId="6A09A607" w14:textId="77777777" w:rsidR="00287845" w:rsidRPr="00AF571A" w:rsidRDefault="00287845" w:rsidP="003C50A9">
            <w:pPr>
              <w:jc w:val="center"/>
              <w:rPr>
                <w:sz w:val="22"/>
                <w:szCs w:val="22"/>
                <w:lang w:val="uk-UA"/>
              </w:rPr>
            </w:pPr>
            <w:r w:rsidRPr="00AF571A">
              <w:rPr>
                <w:sz w:val="22"/>
                <w:szCs w:val="22"/>
                <w:lang w:val="uk-UA"/>
              </w:rPr>
              <w:t>Вид публікації</w:t>
            </w:r>
          </w:p>
        </w:tc>
      </w:tr>
      <w:tr w:rsidR="00FA14CC" w:rsidRPr="00AF571A" w14:paraId="0D3DADD9" w14:textId="77777777" w:rsidTr="00C56002">
        <w:trPr>
          <w:gridAfter w:val="1"/>
          <w:wAfter w:w="14" w:type="dxa"/>
          <w:cantSplit/>
          <w:trHeight w:val="411"/>
        </w:trPr>
        <w:tc>
          <w:tcPr>
            <w:tcW w:w="541" w:type="dxa"/>
            <w:vMerge/>
            <w:shd w:val="clear" w:color="auto" w:fill="auto"/>
          </w:tcPr>
          <w:p w14:paraId="3F513CFD" w14:textId="77777777" w:rsidR="00FA14CC" w:rsidRPr="00AF571A" w:rsidRDefault="00FA14CC" w:rsidP="003C50A9">
            <w:pPr>
              <w:rPr>
                <w:sz w:val="22"/>
                <w:szCs w:val="22"/>
                <w:lang w:val="uk-UA"/>
              </w:rPr>
            </w:pPr>
          </w:p>
        </w:tc>
        <w:tc>
          <w:tcPr>
            <w:tcW w:w="1621" w:type="dxa"/>
            <w:vMerge/>
            <w:shd w:val="clear" w:color="auto" w:fill="auto"/>
          </w:tcPr>
          <w:p w14:paraId="2A9D9B24" w14:textId="77777777" w:rsidR="00FA14CC" w:rsidRPr="00AF571A" w:rsidRDefault="00FA14CC" w:rsidP="003C50A9">
            <w:pPr>
              <w:rPr>
                <w:sz w:val="22"/>
                <w:szCs w:val="22"/>
                <w:lang w:val="uk-UA"/>
              </w:rPr>
            </w:pPr>
          </w:p>
        </w:tc>
        <w:tc>
          <w:tcPr>
            <w:tcW w:w="1774" w:type="dxa"/>
            <w:vMerge/>
            <w:shd w:val="clear" w:color="auto" w:fill="auto"/>
          </w:tcPr>
          <w:p w14:paraId="7B5576C3" w14:textId="77777777" w:rsidR="00FA14CC" w:rsidRPr="00AF571A" w:rsidRDefault="00FA14CC" w:rsidP="003C50A9">
            <w:pPr>
              <w:rPr>
                <w:sz w:val="22"/>
                <w:szCs w:val="22"/>
                <w:lang w:val="uk-UA"/>
              </w:rPr>
            </w:pPr>
          </w:p>
        </w:tc>
        <w:tc>
          <w:tcPr>
            <w:tcW w:w="850" w:type="dxa"/>
            <w:vMerge/>
            <w:shd w:val="clear" w:color="auto" w:fill="auto"/>
          </w:tcPr>
          <w:p w14:paraId="18BA0A02" w14:textId="77777777" w:rsidR="00FA14CC" w:rsidRPr="00AF571A" w:rsidRDefault="00FA14CC" w:rsidP="003C50A9">
            <w:pPr>
              <w:rPr>
                <w:sz w:val="22"/>
                <w:szCs w:val="22"/>
                <w:lang w:val="uk-UA"/>
              </w:rPr>
            </w:pPr>
          </w:p>
        </w:tc>
        <w:tc>
          <w:tcPr>
            <w:tcW w:w="851" w:type="dxa"/>
            <w:vMerge/>
            <w:shd w:val="clear" w:color="auto" w:fill="auto"/>
          </w:tcPr>
          <w:p w14:paraId="341EA93F" w14:textId="77777777" w:rsidR="00FA14CC" w:rsidRPr="00AF571A" w:rsidRDefault="00FA14CC" w:rsidP="003C50A9">
            <w:pPr>
              <w:rPr>
                <w:sz w:val="22"/>
                <w:szCs w:val="22"/>
                <w:lang w:val="uk-UA"/>
              </w:rPr>
            </w:pPr>
          </w:p>
        </w:tc>
        <w:tc>
          <w:tcPr>
            <w:tcW w:w="2268" w:type="dxa"/>
            <w:vMerge/>
            <w:shd w:val="clear" w:color="auto" w:fill="auto"/>
          </w:tcPr>
          <w:p w14:paraId="174FAA69" w14:textId="77777777" w:rsidR="00FA14CC" w:rsidRPr="00AF571A" w:rsidRDefault="00FA14CC" w:rsidP="003C50A9">
            <w:pPr>
              <w:rPr>
                <w:sz w:val="22"/>
                <w:szCs w:val="22"/>
                <w:lang w:val="uk-UA"/>
              </w:rPr>
            </w:pPr>
          </w:p>
        </w:tc>
        <w:tc>
          <w:tcPr>
            <w:tcW w:w="850" w:type="dxa"/>
            <w:vMerge w:val="restart"/>
            <w:shd w:val="clear" w:color="auto" w:fill="auto"/>
            <w:vAlign w:val="center"/>
          </w:tcPr>
          <w:p w14:paraId="66492D6C" w14:textId="77777777" w:rsidR="00FA14CC" w:rsidRPr="00AF571A" w:rsidRDefault="00FA14CC" w:rsidP="00FA14CC">
            <w:pPr>
              <w:jc w:val="center"/>
              <w:rPr>
                <w:sz w:val="22"/>
                <w:szCs w:val="22"/>
                <w:lang w:val="uk-UA"/>
              </w:rPr>
            </w:pPr>
            <w:r w:rsidRPr="00AF571A">
              <w:rPr>
                <w:sz w:val="22"/>
                <w:szCs w:val="22"/>
                <w:lang w:val="uk-UA"/>
              </w:rPr>
              <w:t>Газета</w:t>
            </w:r>
          </w:p>
        </w:tc>
        <w:tc>
          <w:tcPr>
            <w:tcW w:w="2552" w:type="dxa"/>
            <w:gridSpan w:val="2"/>
            <w:shd w:val="clear" w:color="auto" w:fill="auto"/>
          </w:tcPr>
          <w:p w14:paraId="206079AE" w14:textId="77777777" w:rsidR="00FA14CC" w:rsidRPr="00AF571A" w:rsidRDefault="00FA14CC" w:rsidP="003C50A9">
            <w:pPr>
              <w:jc w:val="center"/>
              <w:rPr>
                <w:sz w:val="22"/>
                <w:szCs w:val="22"/>
                <w:lang w:val="uk-UA"/>
              </w:rPr>
            </w:pPr>
            <w:r w:rsidRPr="00AF571A">
              <w:rPr>
                <w:sz w:val="22"/>
                <w:szCs w:val="22"/>
                <w:lang w:val="uk-UA"/>
              </w:rPr>
              <w:t>Книга</w:t>
            </w:r>
          </w:p>
        </w:tc>
        <w:tc>
          <w:tcPr>
            <w:tcW w:w="2551" w:type="dxa"/>
            <w:gridSpan w:val="2"/>
            <w:shd w:val="clear" w:color="auto" w:fill="auto"/>
          </w:tcPr>
          <w:p w14:paraId="3028BBD6" w14:textId="77777777" w:rsidR="00FA14CC" w:rsidRPr="00AF571A" w:rsidRDefault="00FA14CC" w:rsidP="003C50A9">
            <w:pPr>
              <w:jc w:val="center"/>
              <w:rPr>
                <w:sz w:val="22"/>
                <w:szCs w:val="22"/>
                <w:lang w:val="uk-UA"/>
              </w:rPr>
            </w:pPr>
            <w:r w:rsidRPr="00AF571A">
              <w:rPr>
                <w:sz w:val="22"/>
                <w:szCs w:val="22"/>
                <w:lang w:val="uk-UA"/>
              </w:rPr>
              <w:t>Брошура</w:t>
            </w:r>
          </w:p>
        </w:tc>
        <w:tc>
          <w:tcPr>
            <w:tcW w:w="1170" w:type="dxa"/>
            <w:vMerge w:val="restart"/>
            <w:vAlign w:val="center"/>
          </w:tcPr>
          <w:p w14:paraId="25BAE05A" w14:textId="77777777" w:rsidR="00FA14CC" w:rsidRPr="00AF571A" w:rsidRDefault="00FA14CC" w:rsidP="00FA14CC">
            <w:pPr>
              <w:jc w:val="center"/>
              <w:rPr>
                <w:sz w:val="22"/>
                <w:szCs w:val="22"/>
                <w:lang w:val="uk-UA"/>
              </w:rPr>
            </w:pPr>
            <w:r w:rsidRPr="00AF571A">
              <w:rPr>
                <w:sz w:val="22"/>
                <w:szCs w:val="22"/>
                <w:lang w:val="uk-UA"/>
              </w:rPr>
              <w:t>Довідкові матеріали</w:t>
            </w:r>
          </w:p>
        </w:tc>
      </w:tr>
      <w:tr w:rsidR="00FA14CC" w:rsidRPr="00AF571A" w14:paraId="1606CEB8" w14:textId="77777777" w:rsidTr="00C56002">
        <w:trPr>
          <w:gridAfter w:val="1"/>
          <w:wAfter w:w="14" w:type="dxa"/>
        </w:trPr>
        <w:tc>
          <w:tcPr>
            <w:tcW w:w="541" w:type="dxa"/>
            <w:vMerge/>
            <w:shd w:val="clear" w:color="auto" w:fill="auto"/>
          </w:tcPr>
          <w:p w14:paraId="12430672" w14:textId="77777777" w:rsidR="00FA14CC" w:rsidRPr="00AF571A" w:rsidRDefault="00FA14CC" w:rsidP="003C50A9">
            <w:pPr>
              <w:rPr>
                <w:sz w:val="22"/>
                <w:szCs w:val="22"/>
                <w:lang w:val="uk-UA"/>
              </w:rPr>
            </w:pPr>
          </w:p>
        </w:tc>
        <w:tc>
          <w:tcPr>
            <w:tcW w:w="1621" w:type="dxa"/>
            <w:vMerge/>
            <w:shd w:val="clear" w:color="auto" w:fill="auto"/>
          </w:tcPr>
          <w:p w14:paraId="305B0820" w14:textId="77777777" w:rsidR="00FA14CC" w:rsidRPr="00AF571A" w:rsidRDefault="00FA14CC" w:rsidP="003C50A9">
            <w:pPr>
              <w:rPr>
                <w:sz w:val="22"/>
                <w:szCs w:val="22"/>
                <w:lang w:val="uk-UA"/>
              </w:rPr>
            </w:pPr>
          </w:p>
        </w:tc>
        <w:tc>
          <w:tcPr>
            <w:tcW w:w="1774" w:type="dxa"/>
            <w:vMerge/>
            <w:shd w:val="clear" w:color="auto" w:fill="auto"/>
          </w:tcPr>
          <w:p w14:paraId="2F537CC2" w14:textId="77777777" w:rsidR="00FA14CC" w:rsidRPr="00AF571A" w:rsidRDefault="00FA14CC" w:rsidP="003C50A9">
            <w:pPr>
              <w:rPr>
                <w:sz w:val="22"/>
                <w:szCs w:val="22"/>
                <w:lang w:val="uk-UA"/>
              </w:rPr>
            </w:pPr>
          </w:p>
        </w:tc>
        <w:tc>
          <w:tcPr>
            <w:tcW w:w="850" w:type="dxa"/>
            <w:vMerge/>
            <w:shd w:val="clear" w:color="auto" w:fill="auto"/>
          </w:tcPr>
          <w:p w14:paraId="30E5DCBE" w14:textId="77777777" w:rsidR="00FA14CC" w:rsidRPr="00AF571A" w:rsidRDefault="00FA14CC" w:rsidP="003C50A9">
            <w:pPr>
              <w:rPr>
                <w:sz w:val="22"/>
                <w:szCs w:val="22"/>
                <w:lang w:val="uk-UA"/>
              </w:rPr>
            </w:pPr>
          </w:p>
        </w:tc>
        <w:tc>
          <w:tcPr>
            <w:tcW w:w="851" w:type="dxa"/>
            <w:vMerge/>
            <w:shd w:val="clear" w:color="auto" w:fill="auto"/>
          </w:tcPr>
          <w:p w14:paraId="7D523CB0" w14:textId="77777777" w:rsidR="00FA14CC" w:rsidRPr="00AF571A" w:rsidRDefault="00FA14CC" w:rsidP="003C50A9">
            <w:pPr>
              <w:rPr>
                <w:sz w:val="22"/>
                <w:szCs w:val="22"/>
                <w:lang w:val="uk-UA"/>
              </w:rPr>
            </w:pPr>
          </w:p>
        </w:tc>
        <w:tc>
          <w:tcPr>
            <w:tcW w:w="2268" w:type="dxa"/>
            <w:vMerge/>
            <w:shd w:val="clear" w:color="auto" w:fill="auto"/>
          </w:tcPr>
          <w:p w14:paraId="56EF19B5" w14:textId="77777777" w:rsidR="00FA14CC" w:rsidRPr="00AF571A" w:rsidRDefault="00FA14CC" w:rsidP="003C50A9">
            <w:pPr>
              <w:rPr>
                <w:sz w:val="22"/>
                <w:szCs w:val="22"/>
                <w:lang w:val="uk-UA"/>
              </w:rPr>
            </w:pPr>
          </w:p>
        </w:tc>
        <w:tc>
          <w:tcPr>
            <w:tcW w:w="850" w:type="dxa"/>
            <w:vMerge/>
            <w:shd w:val="clear" w:color="auto" w:fill="auto"/>
          </w:tcPr>
          <w:p w14:paraId="2DBA12A4" w14:textId="77777777" w:rsidR="00FA14CC" w:rsidRPr="00AF571A" w:rsidRDefault="00FA14CC" w:rsidP="003C50A9">
            <w:pPr>
              <w:jc w:val="center"/>
              <w:rPr>
                <w:sz w:val="22"/>
                <w:szCs w:val="22"/>
                <w:lang w:val="uk-UA"/>
              </w:rPr>
            </w:pPr>
          </w:p>
        </w:tc>
        <w:tc>
          <w:tcPr>
            <w:tcW w:w="2552" w:type="dxa"/>
            <w:gridSpan w:val="2"/>
            <w:shd w:val="clear" w:color="auto" w:fill="auto"/>
          </w:tcPr>
          <w:p w14:paraId="5669E7E8" w14:textId="77777777" w:rsidR="00FA14CC" w:rsidRPr="00AF571A" w:rsidRDefault="00FA14CC" w:rsidP="003C50A9">
            <w:pPr>
              <w:jc w:val="center"/>
              <w:rPr>
                <w:sz w:val="22"/>
                <w:szCs w:val="22"/>
                <w:lang w:val="uk-UA"/>
              </w:rPr>
            </w:pPr>
            <w:r w:rsidRPr="00AF571A">
              <w:rPr>
                <w:sz w:val="22"/>
                <w:szCs w:val="22"/>
                <w:lang w:val="uk-UA"/>
              </w:rPr>
              <w:t>Вид публікації</w:t>
            </w:r>
          </w:p>
        </w:tc>
        <w:tc>
          <w:tcPr>
            <w:tcW w:w="2551" w:type="dxa"/>
            <w:gridSpan w:val="2"/>
            <w:shd w:val="clear" w:color="auto" w:fill="auto"/>
          </w:tcPr>
          <w:p w14:paraId="37F29050" w14:textId="77777777" w:rsidR="00FA14CC" w:rsidRPr="00AF571A" w:rsidRDefault="00FA14CC" w:rsidP="003C50A9">
            <w:pPr>
              <w:jc w:val="center"/>
              <w:rPr>
                <w:sz w:val="22"/>
                <w:szCs w:val="22"/>
                <w:lang w:val="uk-UA"/>
              </w:rPr>
            </w:pPr>
            <w:r w:rsidRPr="00AF571A">
              <w:rPr>
                <w:sz w:val="22"/>
                <w:szCs w:val="22"/>
                <w:lang w:val="uk-UA"/>
              </w:rPr>
              <w:t>Вид публікації</w:t>
            </w:r>
          </w:p>
        </w:tc>
        <w:tc>
          <w:tcPr>
            <w:tcW w:w="1170" w:type="dxa"/>
            <w:vMerge/>
          </w:tcPr>
          <w:p w14:paraId="6F972F84" w14:textId="77777777" w:rsidR="00FA14CC" w:rsidRPr="00AF571A" w:rsidRDefault="00FA14CC" w:rsidP="003C50A9">
            <w:pPr>
              <w:jc w:val="center"/>
              <w:rPr>
                <w:sz w:val="22"/>
                <w:szCs w:val="22"/>
                <w:lang w:val="uk-UA"/>
              </w:rPr>
            </w:pPr>
          </w:p>
        </w:tc>
      </w:tr>
      <w:tr w:rsidR="00FA14CC" w:rsidRPr="00AF571A" w14:paraId="3B60ECE2" w14:textId="77777777" w:rsidTr="00C56002">
        <w:trPr>
          <w:gridAfter w:val="1"/>
          <w:wAfter w:w="14" w:type="dxa"/>
          <w:cantSplit/>
          <w:trHeight w:val="558"/>
        </w:trPr>
        <w:tc>
          <w:tcPr>
            <w:tcW w:w="541" w:type="dxa"/>
            <w:vMerge/>
            <w:shd w:val="clear" w:color="auto" w:fill="auto"/>
          </w:tcPr>
          <w:p w14:paraId="1E3534C0" w14:textId="77777777" w:rsidR="00FA14CC" w:rsidRPr="00AF571A" w:rsidRDefault="00FA14CC" w:rsidP="003C50A9">
            <w:pPr>
              <w:rPr>
                <w:sz w:val="22"/>
                <w:szCs w:val="22"/>
                <w:lang w:val="uk-UA"/>
              </w:rPr>
            </w:pPr>
          </w:p>
        </w:tc>
        <w:tc>
          <w:tcPr>
            <w:tcW w:w="1621" w:type="dxa"/>
            <w:vMerge/>
            <w:shd w:val="clear" w:color="auto" w:fill="auto"/>
          </w:tcPr>
          <w:p w14:paraId="7A355D4C" w14:textId="77777777" w:rsidR="00FA14CC" w:rsidRPr="00AF571A" w:rsidRDefault="00FA14CC" w:rsidP="003C50A9">
            <w:pPr>
              <w:rPr>
                <w:sz w:val="22"/>
                <w:szCs w:val="22"/>
                <w:lang w:val="uk-UA"/>
              </w:rPr>
            </w:pPr>
          </w:p>
        </w:tc>
        <w:tc>
          <w:tcPr>
            <w:tcW w:w="1774" w:type="dxa"/>
            <w:vMerge/>
            <w:shd w:val="clear" w:color="auto" w:fill="auto"/>
          </w:tcPr>
          <w:p w14:paraId="6C492B9C" w14:textId="77777777" w:rsidR="00FA14CC" w:rsidRPr="00AF571A" w:rsidRDefault="00FA14CC" w:rsidP="003C50A9">
            <w:pPr>
              <w:rPr>
                <w:sz w:val="22"/>
                <w:szCs w:val="22"/>
                <w:lang w:val="uk-UA"/>
              </w:rPr>
            </w:pPr>
          </w:p>
        </w:tc>
        <w:tc>
          <w:tcPr>
            <w:tcW w:w="850" w:type="dxa"/>
            <w:vMerge/>
            <w:shd w:val="clear" w:color="auto" w:fill="auto"/>
          </w:tcPr>
          <w:p w14:paraId="4E1AFB61" w14:textId="77777777" w:rsidR="00FA14CC" w:rsidRPr="00AF571A" w:rsidRDefault="00FA14CC" w:rsidP="003C50A9">
            <w:pPr>
              <w:rPr>
                <w:sz w:val="22"/>
                <w:szCs w:val="22"/>
                <w:lang w:val="uk-UA"/>
              </w:rPr>
            </w:pPr>
          </w:p>
        </w:tc>
        <w:tc>
          <w:tcPr>
            <w:tcW w:w="851" w:type="dxa"/>
            <w:vMerge/>
            <w:shd w:val="clear" w:color="auto" w:fill="auto"/>
          </w:tcPr>
          <w:p w14:paraId="7C2A8DE1" w14:textId="77777777" w:rsidR="00FA14CC" w:rsidRPr="00AF571A" w:rsidRDefault="00FA14CC" w:rsidP="003C50A9">
            <w:pPr>
              <w:rPr>
                <w:sz w:val="22"/>
                <w:szCs w:val="22"/>
                <w:lang w:val="uk-UA"/>
              </w:rPr>
            </w:pPr>
          </w:p>
        </w:tc>
        <w:tc>
          <w:tcPr>
            <w:tcW w:w="2268" w:type="dxa"/>
            <w:vMerge/>
            <w:shd w:val="clear" w:color="auto" w:fill="auto"/>
          </w:tcPr>
          <w:p w14:paraId="0791E22F" w14:textId="77777777" w:rsidR="00FA14CC" w:rsidRPr="00AF571A" w:rsidRDefault="00FA14CC" w:rsidP="003C50A9">
            <w:pPr>
              <w:rPr>
                <w:sz w:val="22"/>
                <w:szCs w:val="22"/>
                <w:lang w:val="uk-UA"/>
              </w:rPr>
            </w:pPr>
          </w:p>
        </w:tc>
        <w:tc>
          <w:tcPr>
            <w:tcW w:w="850" w:type="dxa"/>
            <w:vMerge/>
            <w:shd w:val="clear" w:color="auto" w:fill="auto"/>
            <w:textDirection w:val="btLr"/>
          </w:tcPr>
          <w:p w14:paraId="029ED8DB" w14:textId="77777777" w:rsidR="00FA14CC" w:rsidRPr="00AF571A" w:rsidRDefault="00FA14CC" w:rsidP="003C50A9">
            <w:pPr>
              <w:ind w:left="113" w:right="113"/>
              <w:jc w:val="center"/>
              <w:rPr>
                <w:sz w:val="22"/>
                <w:szCs w:val="22"/>
                <w:lang w:val="uk-UA"/>
              </w:rPr>
            </w:pPr>
          </w:p>
        </w:tc>
        <w:tc>
          <w:tcPr>
            <w:tcW w:w="1276" w:type="dxa"/>
            <w:shd w:val="clear" w:color="auto" w:fill="auto"/>
            <w:vAlign w:val="center"/>
          </w:tcPr>
          <w:p w14:paraId="22F1EA61" w14:textId="77777777" w:rsidR="00FA14CC" w:rsidRPr="00C31F81" w:rsidRDefault="00FA14CC" w:rsidP="00C31F81">
            <w:pPr>
              <w:jc w:val="center"/>
              <w:rPr>
                <w:lang w:val="uk-UA"/>
              </w:rPr>
            </w:pPr>
            <w:r w:rsidRPr="00C31F81">
              <w:rPr>
                <w:lang w:val="uk-UA"/>
              </w:rPr>
              <w:t>Академічна</w:t>
            </w:r>
          </w:p>
        </w:tc>
        <w:tc>
          <w:tcPr>
            <w:tcW w:w="1276" w:type="dxa"/>
            <w:shd w:val="clear" w:color="auto" w:fill="auto"/>
            <w:vAlign w:val="center"/>
          </w:tcPr>
          <w:p w14:paraId="35B95426" w14:textId="77777777" w:rsidR="00FA14CC" w:rsidRPr="00C31F81" w:rsidRDefault="00FA14CC" w:rsidP="00C31F81">
            <w:pPr>
              <w:jc w:val="center"/>
              <w:rPr>
                <w:lang w:val="uk-UA"/>
              </w:rPr>
            </w:pPr>
            <w:r w:rsidRPr="00C31F81">
              <w:rPr>
                <w:lang w:val="uk-UA"/>
              </w:rPr>
              <w:t>Професійна</w:t>
            </w:r>
          </w:p>
        </w:tc>
        <w:tc>
          <w:tcPr>
            <w:tcW w:w="1275" w:type="dxa"/>
            <w:shd w:val="clear" w:color="auto" w:fill="auto"/>
            <w:vAlign w:val="center"/>
          </w:tcPr>
          <w:p w14:paraId="21DDF62C" w14:textId="77777777" w:rsidR="00FA14CC" w:rsidRPr="00C31F81" w:rsidRDefault="00FA14CC" w:rsidP="00C31F81">
            <w:pPr>
              <w:jc w:val="center"/>
              <w:rPr>
                <w:lang w:val="uk-UA"/>
              </w:rPr>
            </w:pPr>
            <w:r w:rsidRPr="00C31F81">
              <w:rPr>
                <w:lang w:val="uk-UA"/>
              </w:rPr>
              <w:t>Академічна</w:t>
            </w:r>
          </w:p>
        </w:tc>
        <w:tc>
          <w:tcPr>
            <w:tcW w:w="1276" w:type="dxa"/>
            <w:shd w:val="clear" w:color="auto" w:fill="auto"/>
            <w:vAlign w:val="center"/>
          </w:tcPr>
          <w:p w14:paraId="5B39AA95" w14:textId="77777777" w:rsidR="00FA14CC" w:rsidRPr="00C31F81" w:rsidRDefault="00FA14CC" w:rsidP="00C31F81">
            <w:pPr>
              <w:jc w:val="center"/>
              <w:rPr>
                <w:lang w:val="uk-UA"/>
              </w:rPr>
            </w:pPr>
            <w:r w:rsidRPr="00C31F81">
              <w:rPr>
                <w:lang w:val="uk-UA"/>
              </w:rPr>
              <w:t>Професійна</w:t>
            </w:r>
          </w:p>
        </w:tc>
        <w:tc>
          <w:tcPr>
            <w:tcW w:w="1170" w:type="dxa"/>
            <w:vMerge/>
            <w:textDirection w:val="btLr"/>
          </w:tcPr>
          <w:p w14:paraId="4E520399" w14:textId="77777777" w:rsidR="00FA14CC" w:rsidRPr="00AF571A" w:rsidRDefault="00FA14CC" w:rsidP="003C50A9">
            <w:pPr>
              <w:ind w:left="113" w:right="113"/>
              <w:jc w:val="center"/>
              <w:rPr>
                <w:sz w:val="22"/>
                <w:szCs w:val="22"/>
                <w:lang w:val="uk-UA"/>
              </w:rPr>
            </w:pPr>
          </w:p>
        </w:tc>
      </w:tr>
      <w:tr w:rsidR="00FA14CC" w:rsidRPr="00695A65" w14:paraId="7359BCAD" w14:textId="77777777" w:rsidTr="00C56002">
        <w:trPr>
          <w:gridAfter w:val="1"/>
          <w:wAfter w:w="14" w:type="dxa"/>
        </w:trPr>
        <w:tc>
          <w:tcPr>
            <w:tcW w:w="541" w:type="dxa"/>
            <w:shd w:val="clear" w:color="auto" w:fill="auto"/>
          </w:tcPr>
          <w:p w14:paraId="106C6DF3" w14:textId="77777777" w:rsidR="005C037E" w:rsidRPr="00695A65" w:rsidRDefault="005C037E" w:rsidP="003C50A9">
            <w:pPr>
              <w:jc w:val="center"/>
              <w:rPr>
                <w:i/>
                <w:sz w:val="22"/>
                <w:szCs w:val="22"/>
                <w:lang w:val="uk-UA"/>
              </w:rPr>
            </w:pPr>
            <w:r w:rsidRPr="00695A65">
              <w:rPr>
                <w:i/>
                <w:sz w:val="22"/>
                <w:szCs w:val="22"/>
                <w:lang w:val="uk-UA"/>
              </w:rPr>
              <w:t>1</w:t>
            </w:r>
          </w:p>
        </w:tc>
        <w:tc>
          <w:tcPr>
            <w:tcW w:w="1621" w:type="dxa"/>
            <w:shd w:val="clear" w:color="auto" w:fill="auto"/>
          </w:tcPr>
          <w:p w14:paraId="2AC2C092" w14:textId="77777777" w:rsidR="005C037E" w:rsidRPr="00695A65" w:rsidRDefault="005C037E" w:rsidP="003C50A9">
            <w:pPr>
              <w:jc w:val="center"/>
              <w:rPr>
                <w:i/>
                <w:sz w:val="22"/>
                <w:szCs w:val="22"/>
                <w:lang w:val="uk-UA"/>
              </w:rPr>
            </w:pPr>
            <w:r w:rsidRPr="00695A65">
              <w:rPr>
                <w:i/>
                <w:sz w:val="22"/>
                <w:szCs w:val="22"/>
                <w:lang w:val="uk-UA"/>
              </w:rPr>
              <w:t>2</w:t>
            </w:r>
          </w:p>
        </w:tc>
        <w:tc>
          <w:tcPr>
            <w:tcW w:w="1774" w:type="dxa"/>
            <w:shd w:val="clear" w:color="auto" w:fill="auto"/>
          </w:tcPr>
          <w:p w14:paraId="0C626AD9" w14:textId="77777777" w:rsidR="005C037E" w:rsidRPr="00695A65" w:rsidRDefault="005C037E" w:rsidP="003C50A9">
            <w:pPr>
              <w:jc w:val="center"/>
              <w:rPr>
                <w:i/>
                <w:sz w:val="22"/>
                <w:szCs w:val="22"/>
                <w:lang w:val="uk-UA"/>
              </w:rPr>
            </w:pPr>
            <w:r w:rsidRPr="00695A65">
              <w:rPr>
                <w:i/>
                <w:sz w:val="22"/>
                <w:szCs w:val="22"/>
                <w:lang w:val="uk-UA"/>
              </w:rPr>
              <w:t>3</w:t>
            </w:r>
          </w:p>
        </w:tc>
        <w:tc>
          <w:tcPr>
            <w:tcW w:w="850" w:type="dxa"/>
            <w:shd w:val="clear" w:color="auto" w:fill="auto"/>
          </w:tcPr>
          <w:p w14:paraId="36A9B716" w14:textId="77777777" w:rsidR="005C037E" w:rsidRPr="00695A65" w:rsidRDefault="005C037E" w:rsidP="003C50A9">
            <w:pPr>
              <w:jc w:val="center"/>
              <w:rPr>
                <w:i/>
                <w:sz w:val="22"/>
                <w:szCs w:val="22"/>
                <w:lang w:val="uk-UA"/>
              </w:rPr>
            </w:pPr>
            <w:r w:rsidRPr="00695A65">
              <w:rPr>
                <w:i/>
                <w:sz w:val="22"/>
                <w:szCs w:val="22"/>
                <w:lang w:val="uk-UA"/>
              </w:rPr>
              <w:t>4</w:t>
            </w:r>
          </w:p>
        </w:tc>
        <w:tc>
          <w:tcPr>
            <w:tcW w:w="851" w:type="dxa"/>
            <w:shd w:val="clear" w:color="auto" w:fill="auto"/>
          </w:tcPr>
          <w:p w14:paraId="27E19FEF" w14:textId="77777777" w:rsidR="005C037E" w:rsidRPr="00695A65" w:rsidRDefault="005C037E" w:rsidP="003C50A9">
            <w:pPr>
              <w:jc w:val="center"/>
              <w:rPr>
                <w:i/>
                <w:sz w:val="22"/>
                <w:szCs w:val="22"/>
                <w:lang w:val="uk-UA"/>
              </w:rPr>
            </w:pPr>
            <w:r w:rsidRPr="00695A65">
              <w:rPr>
                <w:i/>
                <w:sz w:val="22"/>
                <w:szCs w:val="22"/>
                <w:lang w:val="uk-UA"/>
              </w:rPr>
              <w:t>5</w:t>
            </w:r>
          </w:p>
        </w:tc>
        <w:tc>
          <w:tcPr>
            <w:tcW w:w="2268" w:type="dxa"/>
            <w:shd w:val="clear" w:color="auto" w:fill="auto"/>
          </w:tcPr>
          <w:p w14:paraId="15C15E9B" w14:textId="77777777" w:rsidR="005C037E" w:rsidRPr="00695A65" w:rsidRDefault="005C037E" w:rsidP="003C50A9">
            <w:pPr>
              <w:jc w:val="center"/>
              <w:rPr>
                <w:i/>
                <w:sz w:val="22"/>
                <w:szCs w:val="22"/>
                <w:lang w:val="uk-UA"/>
              </w:rPr>
            </w:pPr>
            <w:r w:rsidRPr="00695A65">
              <w:rPr>
                <w:i/>
                <w:sz w:val="22"/>
                <w:szCs w:val="22"/>
                <w:lang w:val="uk-UA"/>
              </w:rPr>
              <w:t>6</w:t>
            </w:r>
          </w:p>
        </w:tc>
        <w:tc>
          <w:tcPr>
            <w:tcW w:w="850" w:type="dxa"/>
            <w:shd w:val="clear" w:color="auto" w:fill="auto"/>
          </w:tcPr>
          <w:p w14:paraId="36571E6D" w14:textId="77777777" w:rsidR="005C037E" w:rsidRPr="00695A65" w:rsidRDefault="005C037E" w:rsidP="006D426C">
            <w:pPr>
              <w:jc w:val="center"/>
              <w:rPr>
                <w:i/>
                <w:sz w:val="22"/>
                <w:szCs w:val="22"/>
                <w:lang w:val="uk-UA"/>
              </w:rPr>
            </w:pPr>
            <w:r w:rsidRPr="00695A65">
              <w:rPr>
                <w:i/>
                <w:sz w:val="22"/>
                <w:szCs w:val="22"/>
                <w:lang w:val="uk-UA"/>
              </w:rPr>
              <w:t>7</w:t>
            </w:r>
          </w:p>
        </w:tc>
        <w:tc>
          <w:tcPr>
            <w:tcW w:w="1276" w:type="dxa"/>
            <w:shd w:val="clear" w:color="auto" w:fill="auto"/>
          </w:tcPr>
          <w:p w14:paraId="47370554" w14:textId="77777777" w:rsidR="005C037E" w:rsidRPr="00695A65" w:rsidRDefault="005C037E" w:rsidP="003C50A9">
            <w:pPr>
              <w:jc w:val="center"/>
              <w:rPr>
                <w:i/>
                <w:sz w:val="22"/>
                <w:szCs w:val="22"/>
                <w:lang w:val="uk-UA"/>
              </w:rPr>
            </w:pPr>
            <w:r w:rsidRPr="00695A65">
              <w:rPr>
                <w:i/>
                <w:sz w:val="22"/>
                <w:szCs w:val="22"/>
                <w:lang w:val="uk-UA"/>
              </w:rPr>
              <w:t>8</w:t>
            </w:r>
          </w:p>
        </w:tc>
        <w:tc>
          <w:tcPr>
            <w:tcW w:w="1276" w:type="dxa"/>
            <w:shd w:val="clear" w:color="auto" w:fill="auto"/>
          </w:tcPr>
          <w:p w14:paraId="24D4372B" w14:textId="77777777" w:rsidR="005C037E" w:rsidRPr="00695A65" w:rsidRDefault="005C037E" w:rsidP="003C50A9">
            <w:pPr>
              <w:jc w:val="center"/>
              <w:rPr>
                <w:i/>
                <w:sz w:val="22"/>
                <w:szCs w:val="22"/>
                <w:lang w:val="uk-UA"/>
              </w:rPr>
            </w:pPr>
            <w:r w:rsidRPr="00695A65">
              <w:rPr>
                <w:i/>
                <w:sz w:val="22"/>
                <w:szCs w:val="22"/>
                <w:lang w:val="uk-UA"/>
              </w:rPr>
              <w:t>9</w:t>
            </w:r>
          </w:p>
        </w:tc>
        <w:tc>
          <w:tcPr>
            <w:tcW w:w="1275" w:type="dxa"/>
            <w:shd w:val="clear" w:color="auto" w:fill="auto"/>
          </w:tcPr>
          <w:p w14:paraId="7C552351" w14:textId="77777777" w:rsidR="005C037E" w:rsidRPr="00695A65" w:rsidRDefault="005C037E" w:rsidP="005C037E">
            <w:pPr>
              <w:jc w:val="center"/>
              <w:rPr>
                <w:i/>
                <w:sz w:val="22"/>
                <w:szCs w:val="22"/>
                <w:lang w:val="uk-UA"/>
              </w:rPr>
            </w:pPr>
            <w:r w:rsidRPr="00695A65">
              <w:rPr>
                <w:i/>
                <w:sz w:val="22"/>
                <w:szCs w:val="22"/>
                <w:lang w:val="uk-UA"/>
              </w:rPr>
              <w:t>10</w:t>
            </w:r>
          </w:p>
        </w:tc>
        <w:tc>
          <w:tcPr>
            <w:tcW w:w="1276" w:type="dxa"/>
            <w:shd w:val="clear" w:color="auto" w:fill="auto"/>
          </w:tcPr>
          <w:p w14:paraId="6938CB31" w14:textId="77777777" w:rsidR="005C037E" w:rsidRPr="00695A65" w:rsidRDefault="005C037E" w:rsidP="005C037E">
            <w:pPr>
              <w:jc w:val="center"/>
              <w:rPr>
                <w:i/>
                <w:sz w:val="22"/>
                <w:szCs w:val="22"/>
                <w:lang w:val="uk-UA"/>
              </w:rPr>
            </w:pPr>
            <w:r w:rsidRPr="00695A65">
              <w:rPr>
                <w:i/>
                <w:sz w:val="22"/>
                <w:szCs w:val="22"/>
                <w:lang w:val="uk-UA"/>
              </w:rPr>
              <w:t>11</w:t>
            </w:r>
          </w:p>
        </w:tc>
        <w:tc>
          <w:tcPr>
            <w:tcW w:w="1170" w:type="dxa"/>
          </w:tcPr>
          <w:p w14:paraId="42D7FEE0" w14:textId="77777777" w:rsidR="005C037E" w:rsidRPr="00695A65" w:rsidRDefault="005C037E" w:rsidP="003C50A9">
            <w:pPr>
              <w:jc w:val="center"/>
              <w:rPr>
                <w:i/>
                <w:sz w:val="22"/>
                <w:szCs w:val="22"/>
                <w:lang w:val="uk-UA"/>
              </w:rPr>
            </w:pPr>
            <w:r w:rsidRPr="00695A65">
              <w:rPr>
                <w:i/>
                <w:sz w:val="22"/>
                <w:szCs w:val="22"/>
                <w:lang w:val="uk-UA"/>
              </w:rPr>
              <w:t>12</w:t>
            </w:r>
          </w:p>
        </w:tc>
      </w:tr>
      <w:tr w:rsidR="00035CD8" w:rsidRPr="009411FE" w14:paraId="5A9EEE27" w14:textId="77777777" w:rsidTr="00C56002">
        <w:trPr>
          <w:gridAfter w:val="1"/>
          <w:wAfter w:w="14" w:type="dxa"/>
        </w:trPr>
        <w:tc>
          <w:tcPr>
            <w:tcW w:w="541" w:type="dxa"/>
            <w:shd w:val="clear" w:color="auto" w:fill="auto"/>
          </w:tcPr>
          <w:p w14:paraId="54A828DD" w14:textId="77777777" w:rsidR="00035CD8" w:rsidRPr="009411FE" w:rsidRDefault="00035CD8" w:rsidP="003C50A9">
            <w:pPr>
              <w:jc w:val="center"/>
              <w:rPr>
                <w:lang w:val="uk-UA"/>
              </w:rPr>
            </w:pPr>
            <w:r w:rsidRPr="009411FE">
              <w:rPr>
                <w:lang w:val="uk-UA"/>
              </w:rPr>
              <w:t>1</w:t>
            </w:r>
          </w:p>
        </w:tc>
        <w:tc>
          <w:tcPr>
            <w:tcW w:w="1621" w:type="dxa"/>
            <w:shd w:val="clear" w:color="auto" w:fill="auto"/>
          </w:tcPr>
          <w:p w14:paraId="52349567" w14:textId="77777777" w:rsidR="00035CD8" w:rsidRPr="009411FE" w:rsidRDefault="00035CD8" w:rsidP="00003EA4">
            <w:pPr>
              <w:rPr>
                <w:lang w:val="uk-UA"/>
              </w:rPr>
            </w:pPr>
            <w:r w:rsidRPr="009411FE">
              <w:rPr>
                <w:lang w:val="uk-UA"/>
              </w:rPr>
              <w:t>Цимбалюк С.О.</w:t>
            </w:r>
          </w:p>
        </w:tc>
        <w:tc>
          <w:tcPr>
            <w:tcW w:w="1774" w:type="dxa"/>
            <w:shd w:val="clear" w:color="auto" w:fill="auto"/>
          </w:tcPr>
          <w:p w14:paraId="46547891" w14:textId="77777777" w:rsidR="00035CD8" w:rsidRPr="009411FE" w:rsidRDefault="00035CD8" w:rsidP="00003EA4">
            <w:pPr>
              <w:rPr>
                <w:lang w:val="uk-UA"/>
              </w:rPr>
            </w:pPr>
            <w:r w:rsidRPr="009411FE">
              <w:rPr>
                <w:lang w:val="uk-UA"/>
              </w:rPr>
              <w:t>Як зменшити та правильно оформити розмір надбавки за інтенсивність праці</w:t>
            </w:r>
          </w:p>
        </w:tc>
        <w:tc>
          <w:tcPr>
            <w:tcW w:w="850" w:type="dxa"/>
            <w:shd w:val="clear" w:color="auto" w:fill="auto"/>
          </w:tcPr>
          <w:p w14:paraId="31A23EF3" w14:textId="77777777" w:rsidR="00035CD8" w:rsidRPr="009411FE" w:rsidRDefault="00035CD8" w:rsidP="00003EA4">
            <w:pPr>
              <w:jc w:val="center"/>
              <w:rPr>
                <w:lang w:val="uk-UA"/>
              </w:rPr>
            </w:pPr>
            <w:r w:rsidRPr="009411FE">
              <w:rPr>
                <w:lang w:val="uk-UA"/>
              </w:rPr>
              <w:t>0,2</w:t>
            </w:r>
          </w:p>
        </w:tc>
        <w:tc>
          <w:tcPr>
            <w:tcW w:w="851" w:type="dxa"/>
            <w:shd w:val="clear" w:color="auto" w:fill="auto"/>
          </w:tcPr>
          <w:p w14:paraId="3855B5D0" w14:textId="77777777" w:rsidR="00035CD8" w:rsidRPr="009411FE" w:rsidRDefault="00035CD8" w:rsidP="00003EA4">
            <w:pPr>
              <w:pStyle w:val="3"/>
              <w:jc w:val="center"/>
              <w:rPr>
                <w:b w:val="0"/>
                <w:bCs w:val="0"/>
                <w:i w:val="0"/>
                <w:sz w:val="20"/>
                <w:szCs w:val="20"/>
                <w:lang w:val="uk-UA"/>
              </w:rPr>
            </w:pPr>
            <w:r w:rsidRPr="009411FE">
              <w:rPr>
                <w:b w:val="0"/>
                <w:bCs w:val="0"/>
                <w:i w:val="0"/>
                <w:sz w:val="20"/>
                <w:szCs w:val="20"/>
                <w:lang w:val="uk-UA"/>
              </w:rPr>
              <w:t>укр.</w:t>
            </w:r>
          </w:p>
        </w:tc>
        <w:tc>
          <w:tcPr>
            <w:tcW w:w="2268" w:type="dxa"/>
            <w:shd w:val="clear" w:color="auto" w:fill="auto"/>
          </w:tcPr>
          <w:p w14:paraId="4B2CB59E" w14:textId="77777777" w:rsidR="00035CD8" w:rsidRPr="009411FE" w:rsidRDefault="00035CD8" w:rsidP="00003EA4">
            <w:pPr>
              <w:rPr>
                <w:color w:val="000000"/>
                <w:shd w:val="clear" w:color="auto" w:fill="FFFFFF"/>
                <w:lang w:val="uk-UA"/>
              </w:rPr>
            </w:pPr>
            <w:r w:rsidRPr="009411FE">
              <w:rPr>
                <w:lang w:val="uk-UA"/>
              </w:rPr>
              <w:t>Кадри і зарплата. 2021, № 17-18 (185-186)</w:t>
            </w:r>
          </w:p>
        </w:tc>
        <w:tc>
          <w:tcPr>
            <w:tcW w:w="850" w:type="dxa"/>
            <w:shd w:val="clear" w:color="auto" w:fill="auto"/>
          </w:tcPr>
          <w:p w14:paraId="0D404C10" w14:textId="77777777" w:rsidR="00035CD8" w:rsidRPr="009411FE" w:rsidRDefault="00035CD8" w:rsidP="00003EA4">
            <w:pPr>
              <w:jc w:val="center"/>
              <w:rPr>
                <w:lang w:val="uk-UA"/>
              </w:rPr>
            </w:pPr>
            <w:r w:rsidRPr="009411FE">
              <w:rPr>
                <w:lang w:val="uk-UA"/>
              </w:rPr>
              <w:t>+</w:t>
            </w:r>
          </w:p>
        </w:tc>
        <w:tc>
          <w:tcPr>
            <w:tcW w:w="1276" w:type="dxa"/>
            <w:shd w:val="clear" w:color="auto" w:fill="auto"/>
          </w:tcPr>
          <w:p w14:paraId="76B2B73C" w14:textId="77777777" w:rsidR="00035CD8" w:rsidRPr="009411FE" w:rsidRDefault="00035CD8" w:rsidP="00003EA4">
            <w:pPr>
              <w:jc w:val="center"/>
              <w:rPr>
                <w:lang w:val="uk-UA"/>
              </w:rPr>
            </w:pPr>
          </w:p>
        </w:tc>
        <w:tc>
          <w:tcPr>
            <w:tcW w:w="1276" w:type="dxa"/>
            <w:shd w:val="clear" w:color="auto" w:fill="auto"/>
          </w:tcPr>
          <w:p w14:paraId="412C6631" w14:textId="77777777" w:rsidR="00035CD8" w:rsidRPr="009411FE" w:rsidRDefault="00035CD8" w:rsidP="00003EA4">
            <w:pPr>
              <w:jc w:val="center"/>
              <w:rPr>
                <w:lang w:val="uk-UA"/>
              </w:rPr>
            </w:pPr>
          </w:p>
        </w:tc>
        <w:tc>
          <w:tcPr>
            <w:tcW w:w="1275" w:type="dxa"/>
            <w:shd w:val="clear" w:color="auto" w:fill="auto"/>
          </w:tcPr>
          <w:p w14:paraId="5F594722" w14:textId="77777777" w:rsidR="00035CD8" w:rsidRPr="009411FE" w:rsidRDefault="00035CD8" w:rsidP="00003EA4">
            <w:pPr>
              <w:jc w:val="center"/>
              <w:rPr>
                <w:lang w:val="uk-UA"/>
              </w:rPr>
            </w:pPr>
          </w:p>
        </w:tc>
        <w:tc>
          <w:tcPr>
            <w:tcW w:w="1276" w:type="dxa"/>
            <w:shd w:val="clear" w:color="auto" w:fill="auto"/>
          </w:tcPr>
          <w:p w14:paraId="7F0ABB50" w14:textId="77777777" w:rsidR="00035CD8" w:rsidRPr="009411FE" w:rsidRDefault="00035CD8" w:rsidP="00003EA4">
            <w:pPr>
              <w:jc w:val="center"/>
              <w:rPr>
                <w:lang w:val="uk-UA"/>
              </w:rPr>
            </w:pPr>
          </w:p>
        </w:tc>
        <w:tc>
          <w:tcPr>
            <w:tcW w:w="1170" w:type="dxa"/>
          </w:tcPr>
          <w:p w14:paraId="59C0F5B4" w14:textId="77777777" w:rsidR="00035CD8" w:rsidRPr="009411FE" w:rsidRDefault="00035CD8" w:rsidP="00003EA4">
            <w:pPr>
              <w:jc w:val="center"/>
              <w:rPr>
                <w:lang w:val="uk-UA"/>
              </w:rPr>
            </w:pPr>
          </w:p>
        </w:tc>
      </w:tr>
      <w:tr w:rsidR="00035CD8" w:rsidRPr="009411FE" w14:paraId="40B1D01B" w14:textId="77777777" w:rsidTr="00C56002">
        <w:trPr>
          <w:gridAfter w:val="1"/>
          <w:wAfter w:w="14" w:type="dxa"/>
        </w:trPr>
        <w:tc>
          <w:tcPr>
            <w:tcW w:w="541" w:type="dxa"/>
            <w:shd w:val="clear" w:color="auto" w:fill="auto"/>
          </w:tcPr>
          <w:p w14:paraId="1E23405C" w14:textId="77777777" w:rsidR="00035CD8" w:rsidRPr="009411FE" w:rsidRDefault="00035CD8" w:rsidP="003C50A9">
            <w:pPr>
              <w:jc w:val="center"/>
              <w:rPr>
                <w:lang w:val="uk-UA"/>
              </w:rPr>
            </w:pPr>
            <w:r w:rsidRPr="009411FE">
              <w:rPr>
                <w:lang w:val="uk-UA"/>
              </w:rPr>
              <w:t>2</w:t>
            </w:r>
          </w:p>
        </w:tc>
        <w:tc>
          <w:tcPr>
            <w:tcW w:w="1621" w:type="dxa"/>
            <w:shd w:val="clear" w:color="auto" w:fill="auto"/>
          </w:tcPr>
          <w:p w14:paraId="4968DC5E" w14:textId="77777777" w:rsidR="00035CD8" w:rsidRPr="009411FE" w:rsidRDefault="00035CD8" w:rsidP="00003EA4">
            <w:pPr>
              <w:rPr>
                <w:lang w:val="uk-UA"/>
              </w:rPr>
            </w:pPr>
            <w:r w:rsidRPr="009411FE">
              <w:rPr>
                <w:lang w:val="uk-UA"/>
              </w:rPr>
              <w:t xml:space="preserve">Цимбалюк С. </w:t>
            </w:r>
          </w:p>
        </w:tc>
        <w:tc>
          <w:tcPr>
            <w:tcW w:w="1774" w:type="dxa"/>
            <w:shd w:val="clear" w:color="auto" w:fill="auto"/>
          </w:tcPr>
          <w:p w14:paraId="56DADEE9" w14:textId="77777777" w:rsidR="00035CD8" w:rsidRPr="009411FE" w:rsidRDefault="00035CD8" w:rsidP="00003EA4">
            <w:pPr>
              <w:rPr>
                <w:color w:val="000000"/>
                <w:shd w:val="clear" w:color="auto" w:fill="FFFFFF"/>
                <w:lang w:val="uk-UA"/>
              </w:rPr>
            </w:pPr>
            <w:r w:rsidRPr="009411FE">
              <w:rPr>
                <w:color w:val="000000"/>
                <w:lang w:val="uk-UA" w:eastAsia="en-GB"/>
              </w:rPr>
              <w:t>Щодо питань запровадження та виплати премій на підприємстві</w:t>
            </w:r>
          </w:p>
        </w:tc>
        <w:tc>
          <w:tcPr>
            <w:tcW w:w="850" w:type="dxa"/>
            <w:shd w:val="clear" w:color="auto" w:fill="auto"/>
          </w:tcPr>
          <w:p w14:paraId="25A6658A" w14:textId="77777777" w:rsidR="00035CD8" w:rsidRPr="009411FE" w:rsidRDefault="00035CD8" w:rsidP="00003EA4">
            <w:pPr>
              <w:jc w:val="center"/>
              <w:rPr>
                <w:lang w:val="uk-UA"/>
              </w:rPr>
            </w:pPr>
            <w:r w:rsidRPr="009411FE">
              <w:rPr>
                <w:lang w:val="uk-UA"/>
              </w:rPr>
              <w:t xml:space="preserve">0,2 </w:t>
            </w:r>
          </w:p>
          <w:p w14:paraId="7B923140" w14:textId="77777777" w:rsidR="00035CD8" w:rsidRPr="009411FE" w:rsidRDefault="00035CD8" w:rsidP="00003EA4">
            <w:pPr>
              <w:jc w:val="center"/>
              <w:rPr>
                <w:lang w:val="uk-UA"/>
              </w:rPr>
            </w:pPr>
          </w:p>
        </w:tc>
        <w:tc>
          <w:tcPr>
            <w:tcW w:w="851" w:type="dxa"/>
            <w:shd w:val="clear" w:color="auto" w:fill="auto"/>
          </w:tcPr>
          <w:p w14:paraId="32786773" w14:textId="77777777" w:rsidR="00035CD8" w:rsidRPr="009411FE" w:rsidRDefault="00035CD8" w:rsidP="00003EA4">
            <w:pPr>
              <w:pStyle w:val="3"/>
              <w:jc w:val="center"/>
              <w:rPr>
                <w:b w:val="0"/>
                <w:bCs w:val="0"/>
                <w:i w:val="0"/>
                <w:sz w:val="20"/>
                <w:szCs w:val="20"/>
                <w:lang w:val="uk-UA"/>
              </w:rPr>
            </w:pPr>
            <w:r w:rsidRPr="009411FE">
              <w:rPr>
                <w:b w:val="0"/>
                <w:bCs w:val="0"/>
                <w:i w:val="0"/>
                <w:sz w:val="20"/>
                <w:szCs w:val="20"/>
                <w:lang w:val="uk-UA"/>
              </w:rPr>
              <w:t>укр.</w:t>
            </w:r>
          </w:p>
        </w:tc>
        <w:tc>
          <w:tcPr>
            <w:tcW w:w="2268" w:type="dxa"/>
            <w:shd w:val="clear" w:color="auto" w:fill="auto"/>
          </w:tcPr>
          <w:p w14:paraId="502582B7" w14:textId="77777777" w:rsidR="00035CD8" w:rsidRPr="009411FE" w:rsidRDefault="00035CD8" w:rsidP="00003EA4">
            <w:pPr>
              <w:rPr>
                <w:color w:val="000000"/>
                <w:shd w:val="clear" w:color="auto" w:fill="FFFFFF"/>
                <w:lang w:val="uk-UA"/>
              </w:rPr>
            </w:pPr>
            <w:r w:rsidRPr="009411FE">
              <w:rPr>
                <w:lang w:val="uk-UA"/>
              </w:rPr>
              <w:t>Кадри і зарплата. 2021, № 19-20 (187-188)</w:t>
            </w:r>
          </w:p>
        </w:tc>
        <w:tc>
          <w:tcPr>
            <w:tcW w:w="850" w:type="dxa"/>
            <w:shd w:val="clear" w:color="auto" w:fill="auto"/>
          </w:tcPr>
          <w:p w14:paraId="4A147B73" w14:textId="77777777" w:rsidR="00035CD8" w:rsidRPr="009411FE" w:rsidRDefault="00035CD8" w:rsidP="00003EA4">
            <w:pPr>
              <w:jc w:val="center"/>
              <w:rPr>
                <w:lang w:val="uk-UA"/>
              </w:rPr>
            </w:pPr>
            <w:r w:rsidRPr="009411FE">
              <w:rPr>
                <w:lang w:val="uk-UA"/>
              </w:rPr>
              <w:t>+</w:t>
            </w:r>
          </w:p>
        </w:tc>
        <w:tc>
          <w:tcPr>
            <w:tcW w:w="1276" w:type="dxa"/>
            <w:shd w:val="clear" w:color="auto" w:fill="auto"/>
          </w:tcPr>
          <w:p w14:paraId="0ED0C3DF" w14:textId="77777777" w:rsidR="00035CD8" w:rsidRPr="009411FE" w:rsidRDefault="00035CD8" w:rsidP="00003EA4">
            <w:pPr>
              <w:rPr>
                <w:lang w:val="uk-UA"/>
              </w:rPr>
            </w:pPr>
          </w:p>
        </w:tc>
        <w:tc>
          <w:tcPr>
            <w:tcW w:w="1276" w:type="dxa"/>
            <w:shd w:val="clear" w:color="auto" w:fill="auto"/>
          </w:tcPr>
          <w:p w14:paraId="79F6F45C" w14:textId="77777777" w:rsidR="00035CD8" w:rsidRPr="009411FE" w:rsidRDefault="00035CD8" w:rsidP="00003EA4">
            <w:pPr>
              <w:rPr>
                <w:color w:val="000000"/>
                <w:shd w:val="clear" w:color="auto" w:fill="FFFFFF"/>
                <w:lang w:val="uk-UA"/>
              </w:rPr>
            </w:pPr>
          </w:p>
        </w:tc>
        <w:tc>
          <w:tcPr>
            <w:tcW w:w="1275" w:type="dxa"/>
            <w:shd w:val="clear" w:color="auto" w:fill="auto"/>
          </w:tcPr>
          <w:p w14:paraId="12097006" w14:textId="77777777" w:rsidR="00035CD8" w:rsidRPr="009411FE" w:rsidRDefault="00035CD8" w:rsidP="00003EA4">
            <w:pPr>
              <w:jc w:val="center"/>
              <w:rPr>
                <w:lang w:val="uk-UA"/>
              </w:rPr>
            </w:pPr>
          </w:p>
        </w:tc>
        <w:tc>
          <w:tcPr>
            <w:tcW w:w="1276" w:type="dxa"/>
            <w:shd w:val="clear" w:color="auto" w:fill="auto"/>
          </w:tcPr>
          <w:p w14:paraId="0F1B60BD" w14:textId="77777777" w:rsidR="00035CD8" w:rsidRPr="009411FE" w:rsidRDefault="00035CD8" w:rsidP="00003EA4">
            <w:pPr>
              <w:jc w:val="center"/>
              <w:rPr>
                <w:lang w:val="uk-UA"/>
              </w:rPr>
            </w:pPr>
          </w:p>
        </w:tc>
        <w:tc>
          <w:tcPr>
            <w:tcW w:w="1170" w:type="dxa"/>
          </w:tcPr>
          <w:p w14:paraId="285ADBDF" w14:textId="77777777" w:rsidR="00035CD8" w:rsidRPr="009411FE" w:rsidRDefault="00035CD8" w:rsidP="00003EA4">
            <w:pPr>
              <w:jc w:val="center"/>
              <w:rPr>
                <w:lang w:val="uk-UA"/>
              </w:rPr>
            </w:pPr>
          </w:p>
        </w:tc>
      </w:tr>
      <w:tr w:rsidR="00035CD8" w:rsidRPr="00AF571A" w14:paraId="5BB0AFDD" w14:textId="77777777" w:rsidTr="00C56002">
        <w:trPr>
          <w:gridAfter w:val="1"/>
          <w:wAfter w:w="14" w:type="dxa"/>
        </w:trPr>
        <w:tc>
          <w:tcPr>
            <w:tcW w:w="2162" w:type="dxa"/>
            <w:gridSpan w:val="2"/>
            <w:shd w:val="clear" w:color="auto" w:fill="auto"/>
          </w:tcPr>
          <w:p w14:paraId="00896A56" w14:textId="77777777" w:rsidR="00035CD8" w:rsidRPr="00AF571A" w:rsidRDefault="00035CD8" w:rsidP="003C50A9">
            <w:pPr>
              <w:jc w:val="center"/>
              <w:rPr>
                <w:sz w:val="22"/>
                <w:szCs w:val="22"/>
                <w:lang w:val="uk-UA"/>
              </w:rPr>
            </w:pPr>
            <w:r>
              <w:rPr>
                <w:sz w:val="22"/>
                <w:szCs w:val="22"/>
                <w:lang w:val="uk-UA"/>
              </w:rPr>
              <w:t>Усього</w:t>
            </w:r>
          </w:p>
        </w:tc>
        <w:tc>
          <w:tcPr>
            <w:tcW w:w="1774" w:type="dxa"/>
            <w:shd w:val="clear" w:color="auto" w:fill="auto"/>
          </w:tcPr>
          <w:p w14:paraId="32C12682" w14:textId="77777777" w:rsidR="00035CD8" w:rsidRPr="00AF571A" w:rsidRDefault="00035CD8" w:rsidP="003C50A9">
            <w:pPr>
              <w:jc w:val="center"/>
              <w:rPr>
                <w:sz w:val="22"/>
                <w:szCs w:val="22"/>
                <w:lang w:val="uk-UA"/>
              </w:rPr>
            </w:pPr>
            <w:r w:rsidRPr="00AF571A">
              <w:rPr>
                <w:b/>
                <w:sz w:val="22"/>
                <w:szCs w:val="22"/>
                <w:lang w:val="uk-UA"/>
              </w:rPr>
              <w:t>X</w:t>
            </w:r>
          </w:p>
        </w:tc>
        <w:tc>
          <w:tcPr>
            <w:tcW w:w="850" w:type="dxa"/>
            <w:shd w:val="clear" w:color="auto" w:fill="auto"/>
          </w:tcPr>
          <w:p w14:paraId="36EF04B9" w14:textId="77777777" w:rsidR="00035CD8" w:rsidRPr="00AF571A" w:rsidRDefault="00035CD8" w:rsidP="003C50A9">
            <w:pPr>
              <w:jc w:val="center"/>
              <w:rPr>
                <w:sz w:val="22"/>
                <w:szCs w:val="22"/>
                <w:lang w:val="uk-UA"/>
              </w:rPr>
            </w:pPr>
          </w:p>
        </w:tc>
        <w:tc>
          <w:tcPr>
            <w:tcW w:w="851" w:type="dxa"/>
            <w:shd w:val="clear" w:color="auto" w:fill="auto"/>
          </w:tcPr>
          <w:p w14:paraId="0A94F4BB" w14:textId="77777777" w:rsidR="00035CD8" w:rsidRPr="00AF571A" w:rsidRDefault="00035CD8" w:rsidP="003C50A9">
            <w:pPr>
              <w:jc w:val="center"/>
              <w:rPr>
                <w:sz w:val="22"/>
                <w:szCs w:val="22"/>
                <w:lang w:val="uk-UA"/>
              </w:rPr>
            </w:pPr>
            <w:r w:rsidRPr="00AF571A">
              <w:rPr>
                <w:b/>
                <w:sz w:val="22"/>
                <w:szCs w:val="22"/>
                <w:lang w:val="uk-UA"/>
              </w:rPr>
              <w:t>X</w:t>
            </w:r>
          </w:p>
        </w:tc>
        <w:tc>
          <w:tcPr>
            <w:tcW w:w="2268" w:type="dxa"/>
            <w:shd w:val="clear" w:color="auto" w:fill="auto"/>
          </w:tcPr>
          <w:p w14:paraId="0F7D58B1" w14:textId="77777777" w:rsidR="00035CD8" w:rsidRPr="00AF571A" w:rsidRDefault="00035CD8" w:rsidP="003C50A9">
            <w:pPr>
              <w:jc w:val="center"/>
              <w:rPr>
                <w:sz w:val="22"/>
                <w:szCs w:val="22"/>
                <w:lang w:val="uk-UA"/>
              </w:rPr>
            </w:pPr>
            <w:r w:rsidRPr="00AF571A">
              <w:rPr>
                <w:b/>
                <w:sz w:val="22"/>
                <w:szCs w:val="22"/>
                <w:lang w:val="uk-UA"/>
              </w:rPr>
              <w:t>X</w:t>
            </w:r>
          </w:p>
        </w:tc>
        <w:tc>
          <w:tcPr>
            <w:tcW w:w="850" w:type="dxa"/>
            <w:shd w:val="clear" w:color="auto" w:fill="auto"/>
          </w:tcPr>
          <w:p w14:paraId="56C03EF6" w14:textId="77777777" w:rsidR="00035CD8" w:rsidRPr="00AF571A" w:rsidRDefault="00035CD8" w:rsidP="003C50A9">
            <w:pPr>
              <w:jc w:val="center"/>
              <w:rPr>
                <w:sz w:val="22"/>
                <w:szCs w:val="22"/>
                <w:lang w:val="uk-UA"/>
              </w:rPr>
            </w:pPr>
          </w:p>
        </w:tc>
        <w:tc>
          <w:tcPr>
            <w:tcW w:w="1276" w:type="dxa"/>
            <w:shd w:val="clear" w:color="auto" w:fill="auto"/>
          </w:tcPr>
          <w:p w14:paraId="283C5A35" w14:textId="77777777" w:rsidR="00035CD8" w:rsidRPr="00AF571A" w:rsidRDefault="00035CD8" w:rsidP="003C50A9">
            <w:pPr>
              <w:jc w:val="center"/>
              <w:rPr>
                <w:sz w:val="22"/>
                <w:szCs w:val="22"/>
                <w:lang w:val="uk-UA"/>
              </w:rPr>
            </w:pPr>
          </w:p>
        </w:tc>
        <w:tc>
          <w:tcPr>
            <w:tcW w:w="1276" w:type="dxa"/>
            <w:shd w:val="clear" w:color="auto" w:fill="auto"/>
          </w:tcPr>
          <w:p w14:paraId="2E5D59E1" w14:textId="77777777" w:rsidR="00035CD8" w:rsidRPr="00AF571A" w:rsidRDefault="00035CD8" w:rsidP="003C50A9">
            <w:pPr>
              <w:jc w:val="center"/>
              <w:rPr>
                <w:sz w:val="22"/>
                <w:szCs w:val="22"/>
                <w:lang w:val="uk-UA"/>
              </w:rPr>
            </w:pPr>
          </w:p>
        </w:tc>
        <w:tc>
          <w:tcPr>
            <w:tcW w:w="1275" w:type="dxa"/>
            <w:shd w:val="clear" w:color="auto" w:fill="auto"/>
          </w:tcPr>
          <w:p w14:paraId="4E4DD02C" w14:textId="77777777" w:rsidR="00035CD8" w:rsidRPr="00AF571A" w:rsidRDefault="00035CD8" w:rsidP="003C50A9">
            <w:pPr>
              <w:jc w:val="center"/>
              <w:rPr>
                <w:sz w:val="22"/>
                <w:szCs w:val="22"/>
                <w:lang w:val="uk-UA"/>
              </w:rPr>
            </w:pPr>
          </w:p>
        </w:tc>
        <w:tc>
          <w:tcPr>
            <w:tcW w:w="1276" w:type="dxa"/>
            <w:shd w:val="clear" w:color="auto" w:fill="auto"/>
          </w:tcPr>
          <w:p w14:paraId="1A38141C" w14:textId="77777777" w:rsidR="00035CD8" w:rsidRPr="00AF571A" w:rsidRDefault="00035CD8" w:rsidP="003C50A9">
            <w:pPr>
              <w:jc w:val="center"/>
              <w:rPr>
                <w:sz w:val="22"/>
                <w:szCs w:val="22"/>
                <w:lang w:val="uk-UA"/>
              </w:rPr>
            </w:pPr>
          </w:p>
        </w:tc>
        <w:tc>
          <w:tcPr>
            <w:tcW w:w="1170" w:type="dxa"/>
          </w:tcPr>
          <w:p w14:paraId="74682DC4" w14:textId="77777777" w:rsidR="00035CD8" w:rsidRPr="00AF571A" w:rsidRDefault="00035CD8" w:rsidP="003C50A9">
            <w:pPr>
              <w:jc w:val="center"/>
              <w:rPr>
                <w:sz w:val="22"/>
                <w:szCs w:val="22"/>
                <w:lang w:val="uk-UA"/>
              </w:rPr>
            </w:pPr>
          </w:p>
        </w:tc>
      </w:tr>
    </w:tbl>
    <w:p w14:paraId="24578E46" w14:textId="77777777" w:rsidR="008D10C7" w:rsidRPr="00AF571A" w:rsidRDefault="008D10C7" w:rsidP="00AF571A">
      <w:pPr>
        <w:pStyle w:val="1"/>
        <w:jc w:val="left"/>
        <w:rPr>
          <w:sz w:val="22"/>
          <w:szCs w:val="22"/>
        </w:rPr>
      </w:pPr>
    </w:p>
    <w:p w14:paraId="4DF9D6DD" w14:textId="77777777" w:rsidR="008D10C7" w:rsidRPr="00AF571A" w:rsidRDefault="008D10C7" w:rsidP="008D10C7">
      <w:pPr>
        <w:tabs>
          <w:tab w:val="left" w:pos="12525"/>
        </w:tabs>
        <w:jc w:val="right"/>
        <w:rPr>
          <w:b/>
          <w:sz w:val="24"/>
          <w:szCs w:val="24"/>
          <w:u w:val="single"/>
          <w:lang w:val="uk-UA"/>
        </w:rPr>
      </w:pPr>
      <w:r w:rsidRPr="00AF571A">
        <w:rPr>
          <w:b/>
          <w:sz w:val="24"/>
          <w:szCs w:val="24"/>
          <w:u w:val="single"/>
          <w:lang w:val="uk-UA"/>
        </w:rPr>
        <w:t xml:space="preserve">Таблиця </w:t>
      </w:r>
      <w:r w:rsidR="00AF571A" w:rsidRPr="00AF571A">
        <w:rPr>
          <w:b/>
          <w:sz w:val="24"/>
          <w:szCs w:val="24"/>
          <w:u w:val="single"/>
          <w:lang w:val="uk-UA"/>
        </w:rPr>
        <w:t>7</w:t>
      </w:r>
    </w:p>
    <w:p w14:paraId="04B4C869" w14:textId="77777777" w:rsidR="008D10C7" w:rsidRPr="00AF571A" w:rsidRDefault="008D10C7" w:rsidP="00AF571A">
      <w:pPr>
        <w:tabs>
          <w:tab w:val="left" w:pos="12525"/>
        </w:tabs>
        <w:jc w:val="center"/>
        <w:rPr>
          <w:b/>
          <w:sz w:val="22"/>
          <w:szCs w:val="22"/>
          <w:lang w:val="uk-UA"/>
        </w:rPr>
      </w:pPr>
      <w:r w:rsidRPr="00AF571A">
        <w:rPr>
          <w:b/>
          <w:sz w:val="22"/>
          <w:szCs w:val="22"/>
          <w:lang w:val="uk-UA"/>
        </w:rPr>
        <w:t>ВИКОРИСТАННЯ РЕЗУЛЬТАТІВ НДР В УЧБОВОМУ ПРОЦЕСІ (ОПУБЛІКОВАНІ ПІДРУЧНИКИ</w:t>
      </w:r>
      <w:r w:rsidRPr="00FA14CC">
        <w:rPr>
          <w:b/>
          <w:caps/>
          <w:sz w:val="22"/>
          <w:szCs w:val="22"/>
          <w:lang w:val="uk-UA"/>
        </w:rPr>
        <w:t>,</w:t>
      </w:r>
      <w:r w:rsidR="00FA14CC" w:rsidRPr="00FA14CC">
        <w:rPr>
          <w:b/>
          <w:caps/>
          <w:sz w:val="22"/>
          <w:szCs w:val="22"/>
          <w:lang w:val="uk-UA"/>
        </w:rPr>
        <w:t xml:space="preserve"> навчальні</w:t>
      </w:r>
      <w:r w:rsidRPr="00AF571A">
        <w:rPr>
          <w:b/>
          <w:sz w:val="22"/>
          <w:szCs w:val="22"/>
          <w:lang w:val="uk-UA"/>
        </w:rPr>
        <w:t>ПОСІБНИКИ)</w:t>
      </w:r>
    </w:p>
    <w:p w14:paraId="26791BBE" w14:textId="77777777" w:rsidR="00CD16C5" w:rsidRDefault="00CD16C5" w:rsidP="00CD16C5">
      <w:pPr>
        <w:tabs>
          <w:tab w:val="left" w:pos="12525"/>
        </w:tabs>
        <w:jc w:val="center"/>
        <w:rPr>
          <w:b/>
          <w:sz w:val="22"/>
          <w:szCs w:val="22"/>
          <w:u w:val="single"/>
          <w:lang w:val="uk-UA"/>
        </w:rPr>
      </w:pPr>
      <w:r w:rsidRPr="00AF571A">
        <w:rPr>
          <w:b/>
          <w:sz w:val="22"/>
          <w:szCs w:val="22"/>
          <w:lang w:val="uk-UA"/>
        </w:rPr>
        <w:t xml:space="preserve">(виділити жирним шрифтом прізвища авторів віком до 35 років </w:t>
      </w:r>
      <w:r w:rsidRPr="00AF571A">
        <w:rPr>
          <w:b/>
          <w:sz w:val="22"/>
          <w:szCs w:val="22"/>
          <w:u w:val="single"/>
          <w:lang w:val="uk-UA"/>
        </w:rPr>
        <w:t>(обов’язково)</w:t>
      </w:r>
    </w:p>
    <w:p w14:paraId="0F2A1953" w14:textId="77777777" w:rsidR="00237F4E" w:rsidRPr="00AF571A" w:rsidRDefault="00237F4E" w:rsidP="00CD16C5">
      <w:pPr>
        <w:tabs>
          <w:tab w:val="left" w:pos="12525"/>
        </w:tabs>
        <w:jc w:val="center"/>
        <w:rPr>
          <w:b/>
          <w:sz w:val="22"/>
          <w:szCs w:val="22"/>
          <w:lang w:val="uk-UA"/>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253"/>
        <w:gridCol w:w="4111"/>
        <w:gridCol w:w="1701"/>
        <w:gridCol w:w="3572"/>
      </w:tblGrid>
      <w:tr w:rsidR="00C31F81" w:rsidRPr="00AF571A" w14:paraId="47075538" w14:textId="77777777" w:rsidTr="00C31F81">
        <w:trPr>
          <w:trHeight w:val="460"/>
        </w:trPr>
        <w:tc>
          <w:tcPr>
            <w:tcW w:w="1242" w:type="dxa"/>
            <w:shd w:val="clear" w:color="auto" w:fill="auto"/>
            <w:vAlign w:val="center"/>
          </w:tcPr>
          <w:p w14:paraId="5D1A3BB3" w14:textId="77777777" w:rsidR="00C31F81" w:rsidRPr="00AF571A" w:rsidRDefault="00C31F81" w:rsidP="008269A9">
            <w:pPr>
              <w:tabs>
                <w:tab w:val="left" w:pos="12525"/>
              </w:tabs>
              <w:jc w:val="center"/>
              <w:rPr>
                <w:sz w:val="22"/>
                <w:szCs w:val="22"/>
                <w:lang w:val="uk-UA"/>
              </w:rPr>
            </w:pPr>
            <w:r w:rsidRPr="00AF571A">
              <w:rPr>
                <w:sz w:val="22"/>
                <w:szCs w:val="22"/>
                <w:lang w:val="uk-UA"/>
              </w:rPr>
              <w:t>№</w:t>
            </w:r>
            <w:r w:rsidR="00443C57">
              <w:rPr>
                <w:sz w:val="22"/>
                <w:szCs w:val="22"/>
                <w:lang w:val="uk-UA"/>
              </w:rPr>
              <w:t xml:space="preserve"> </w:t>
            </w:r>
            <w:r w:rsidRPr="00AF571A">
              <w:rPr>
                <w:sz w:val="22"/>
                <w:szCs w:val="22"/>
                <w:lang w:val="uk-UA"/>
              </w:rPr>
              <w:t>п</w:t>
            </w:r>
            <w:r w:rsidRPr="00AF571A">
              <w:rPr>
                <w:sz w:val="22"/>
                <w:szCs w:val="22"/>
              </w:rPr>
              <w:t>/</w:t>
            </w:r>
            <w:r w:rsidRPr="00AF571A">
              <w:rPr>
                <w:sz w:val="22"/>
                <w:szCs w:val="22"/>
                <w:lang w:val="uk-UA"/>
              </w:rPr>
              <w:t>п</w:t>
            </w:r>
          </w:p>
        </w:tc>
        <w:tc>
          <w:tcPr>
            <w:tcW w:w="4253" w:type="dxa"/>
            <w:shd w:val="clear" w:color="auto" w:fill="auto"/>
            <w:vAlign w:val="center"/>
          </w:tcPr>
          <w:p w14:paraId="527124DB" w14:textId="77777777" w:rsidR="00C31F81" w:rsidRPr="00AF571A" w:rsidRDefault="00C31F81" w:rsidP="004041C6">
            <w:pPr>
              <w:tabs>
                <w:tab w:val="left" w:pos="12525"/>
              </w:tabs>
              <w:jc w:val="center"/>
              <w:rPr>
                <w:sz w:val="22"/>
                <w:szCs w:val="22"/>
                <w:lang w:val="uk-UA"/>
              </w:rPr>
            </w:pPr>
            <w:r w:rsidRPr="00AF571A">
              <w:rPr>
                <w:sz w:val="22"/>
                <w:szCs w:val="22"/>
                <w:lang w:val="uk-UA"/>
              </w:rPr>
              <w:t>Назва, автор (автори)</w:t>
            </w:r>
          </w:p>
        </w:tc>
        <w:tc>
          <w:tcPr>
            <w:tcW w:w="4111" w:type="dxa"/>
            <w:shd w:val="clear" w:color="auto" w:fill="auto"/>
            <w:vAlign w:val="center"/>
          </w:tcPr>
          <w:p w14:paraId="599FD5CD" w14:textId="77777777" w:rsidR="00C31F81" w:rsidRPr="00AF571A" w:rsidRDefault="00C31F81" w:rsidP="003C50A9">
            <w:pPr>
              <w:tabs>
                <w:tab w:val="left" w:pos="12525"/>
              </w:tabs>
              <w:jc w:val="center"/>
              <w:rPr>
                <w:sz w:val="22"/>
                <w:szCs w:val="22"/>
                <w:lang w:val="uk-UA"/>
              </w:rPr>
            </w:pPr>
            <w:r>
              <w:rPr>
                <w:sz w:val="22"/>
                <w:szCs w:val="22"/>
                <w:lang w:val="uk-UA"/>
              </w:rPr>
              <w:t>Вид навчального видання (підручник, навчальний посібник)</w:t>
            </w:r>
          </w:p>
        </w:tc>
        <w:tc>
          <w:tcPr>
            <w:tcW w:w="1701" w:type="dxa"/>
            <w:shd w:val="clear" w:color="auto" w:fill="auto"/>
            <w:vAlign w:val="center"/>
          </w:tcPr>
          <w:p w14:paraId="63D9F70E" w14:textId="77777777" w:rsidR="00C31F81" w:rsidRPr="00AF571A" w:rsidRDefault="00C31F81" w:rsidP="004041C6">
            <w:pPr>
              <w:tabs>
                <w:tab w:val="left" w:pos="2040"/>
              </w:tabs>
              <w:jc w:val="center"/>
              <w:rPr>
                <w:sz w:val="22"/>
                <w:szCs w:val="22"/>
                <w:lang w:val="uk-UA"/>
              </w:rPr>
            </w:pPr>
            <w:r>
              <w:rPr>
                <w:sz w:val="22"/>
                <w:szCs w:val="22"/>
                <w:lang w:val="uk-UA"/>
              </w:rPr>
              <w:t>О</w:t>
            </w:r>
            <w:r w:rsidRPr="00AF571A">
              <w:rPr>
                <w:sz w:val="22"/>
                <w:szCs w:val="22"/>
                <w:lang w:val="uk-UA"/>
              </w:rPr>
              <w:t>бсяг (д.а.)</w:t>
            </w:r>
          </w:p>
        </w:tc>
        <w:tc>
          <w:tcPr>
            <w:tcW w:w="3572" w:type="dxa"/>
            <w:shd w:val="clear" w:color="auto" w:fill="auto"/>
            <w:vAlign w:val="center"/>
          </w:tcPr>
          <w:p w14:paraId="3BE7CF45" w14:textId="77777777" w:rsidR="00C31F81" w:rsidRPr="00AF571A" w:rsidRDefault="00C31F81" w:rsidP="004041C6">
            <w:pPr>
              <w:tabs>
                <w:tab w:val="left" w:pos="2040"/>
              </w:tabs>
              <w:jc w:val="center"/>
              <w:rPr>
                <w:sz w:val="22"/>
                <w:szCs w:val="22"/>
                <w:lang w:val="uk-UA"/>
              </w:rPr>
            </w:pPr>
            <w:r>
              <w:rPr>
                <w:sz w:val="22"/>
                <w:szCs w:val="22"/>
                <w:lang w:val="uk-UA"/>
              </w:rPr>
              <w:t>В</w:t>
            </w:r>
            <w:r w:rsidRPr="00AF571A">
              <w:rPr>
                <w:sz w:val="22"/>
                <w:szCs w:val="22"/>
                <w:lang w:val="uk-UA"/>
              </w:rPr>
              <w:t>ихідні дані</w:t>
            </w:r>
          </w:p>
        </w:tc>
      </w:tr>
      <w:tr w:rsidR="00035CD8" w:rsidRPr="009411FE" w14:paraId="200069E1" w14:textId="77777777" w:rsidTr="00C31F81">
        <w:tc>
          <w:tcPr>
            <w:tcW w:w="1242" w:type="dxa"/>
            <w:shd w:val="clear" w:color="auto" w:fill="auto"/>
          </w:tcPr>
          <w:p w14:paraId="7F5D264C" w14:textId="77777777" w:rsidR="00035CD8" w:rsidRPr="009411FE" w:rsidRDefault="00035CD8" w:rsidP="003C50A9">
            <w:pPr>
              <w:tabs>
                <w:tab w:val="left" w:pos="12525"/>
              </w:tabs>
              <w:jc w:val="center"/>
              <w:rPr>
                <w:i/>
              </w:rPr>
            </w:pPr>
            <w:r w:rsidRPr="009411FE">
              <w:rPr>
                <w:i/>
              </w:rPr>
              <w:t>1</w:t>
            </w:r>
          </w:p>
        </w:tc>
        <w:tc>
          <w:tcPr>
            <w:tcW w:w="4253" w:type="dxa"/>
            <w:shd w:val="clear" w:color="auto" w:fill="auto"/>
          </w:tcPr>
          <w:p w14:paraId="33933376" w14:textId="77777777" w:rsidR="00035CD8" w:rsidRPr="009411FE" w:rsidRDefault="00035CD8" w:rsidP="009411FE">
            <w:pPr>
              <w:tabs>
                <w:tab w:val="left" w:pos="12525"/>
              </w:tabs>
              <w:jc w:val="center"/>
              <w:rPr>
                <w:lang w:val="uk-UA"/>
              </w:rPr>
            </w:pPr>
            <w:r w:rsidRPr="009411FE">
              <w:rPr>
                <w:rFonts w:eastAsia="Calibri"/>
                <w:lang w:val="uk-UA" w:eastAsia="en-US"/>
              </w:rPr>
              <w:t xml:space="preserve">Білик О. М., Цимбалюк С. О. </w:t>
            </w:r>
            <w:r w:rsidRPr="009411FE">
              <w:rPr>
                <w:rFonts w:eastAsia="Calibri"/>
                <w:bCs/>
                <w:lang w:val="uk-UA" w:eastAsia="en-US"/>
              </w:rPr>
              <w:t>Оцінювання персоналу: н</w:t>
            </w:r>
            <w:r w:rsidRPr="009411FE">
              <w:rPr>
                <w:rFonts w:eastAsia="Calibri"/>
                <w:lang w:val="uk-UA" w:eastAsia="en-US"/>
              </w:rPr>
              <w:t>авч. посіб. К.: КНЕУ, 2021. 311 с.</w:t>
            </w:r>
          </w:p>
        </w:tc>
        <w:tc>
          <w:tcPr>
            <w:tcW w:w="4111" w:type="dxa"/>
            <w:shd w:val="clear" w:color="auto" w:fill="auto"/>
          </w:tcPr>
          <w:p w14:paraId="312A0777" w14:textId="77777777" w:rsidR="00035CD8" w:rsidRPr="009411FE" w:rsidRDefault="00035CD8" w:rsidP="009411FE">
            <w:pPr>
              <w:tabs>
                <w:tab w:val="left" w:pos="12525"/>
              </w:tabs>
              <w:jc w:val="center"/>
              <w:rPr>
                <w:lang w:val="uk-UA"/>
              </w:rPr>
            </w:pPr>
            <w:r w:rsidRPr="009411FE">
              <w:rPr>
                <w:lang w:val="uk-UA"/>
              </w:rPr>
              <w:t>навчальний посібник</w:t>
            </w:r>
          </w:p>
        </w:tc>
        <w:tc>
          <w:tcPr>
            <w:tcW w:w="1701" w:type="dxa"/>
            <w:shd w:val="clear" w:color="auto" w:fill="auto"/>
          </w:tcPr>
          <w:p w14:paraId="346D32A7" w14:textId="77777777" w:rsidR="00035CD8" w:rsidRPr="009411FE" w:rsidRDefault="00035CD8" w:rsidP="009411FE">
            <w:pPr>
              <w:tabs>
                <w:tab w:val="left" w:pos="12525"/>
              </w:tabs>
              <w:jc w:val="center"/>
              <w:rPr>
                <w:rStyle w:val="af0"/>
                <w:b w:val="0"/>
                <w:lang w:val="uk-UA"/>
              </w:rPr>
            </w:pPr>
            <w:r w:rsidRPr="009411FE">
              <w:rPr>
                <w:rStyle w:val="af0"/>
                <w:b w:val="0"/>
                <w:lang w:val="uk-UA"/>
              </w:rPr>
              <w:t>311 с.,</w:t>
            </w:r>
          </w:p>
          <w:p w14:paraId="5C3D0303" w14:textId="77777777" w:rsidR="00035CD8" w:rsidRPr="009411FE" w:rsidRDefault="00035CD8" w:rsidP="009411FE">
            <w:pPr>
              <w:tabs>
                <w:tab w:val="left" w:pos="12525"/>
              </w:tabs>
              <w:jc w:val="center"/>
              <w:rPr>
                <w:lang w:val="uk-UA"/>
              </w:rPr>
            </w:pPr>
            <w:r w:rsidRPr="009411FE">
              <w:rPr>
                <w:rStyle w:val="af0"/>
                <w:b w:val="0"/>
                <w:lang w:val="uk-UA"/>
              </w:rPr>
              <w:t>18,1 д.а.</w:t>
            </w:r>
          </w:p>
        </w:tc>
        <w:tc>
          <w:tcPr>
            <w:tcW w:w="3572" w:type="dxa"/>
            <w:shd w:val="clear" w:color="auto" w:fill="auto"/>
          </w:tcPr>
          <w:p w14:paraId="2BA97BD5" w14:textId="77777777" w:rsidR="00035CD8" w:rsidRPr="009411FE" w:rsidRDefault="00035CD8" w:rsidP="009411FE">
            <w:pPr>
              <w:tabs>
                <w:tab w:val="left" w:pos="12525"/>
              </w:tabs>
              <w:jc w:val="center"/>
              <w:rPr>
                <w:lang w:val="uk-UA"/>
              </w:rPr>
            </w:pPr>
            <w:r w:rsidRPr="009411FE">
              <w:rPr>
                <w:rStyle w:val="af0"/>
                <w:b w:val="0"/>
                <w:lang w:val="uk-UA"/>
              </w:rPr>
              <w:t>Київ: КНЕУ, 2021</w:t>
            </w:r>
          </w:p>
        </w:tc>
      </w:tr>
      <w:tr w:rsidR="00035CD8" w:rsidRPr="00421461" w14:paraId="52372C45" w14:textId="77777777" w:rsidTr="00C31F81">
        <w:tc>
          <w:tcPr>
            <w:tcW w:w="1242" w:type="dxa"/>
            <w:shd w:val="clear" w:color="auto" w:fill="auto"/>
          </w:tcPr>
          <w:p w14:paraId="4AEAABDD" w14:textId="77777777" w:rsidR="00035CD8" w:rsidRPr="009411FE" w:rsidRDefault="009411FE" w:rsidP="003C50A9">
            <w:pPr>
              <w:tabs>
                <w:tab w:val="left" w:pos="12525"/>
              </w:tabs>
              <w:jc w:val="center"/>
              <w:rPr>
                <w:lang w:val="uk-UA"/>
              </w:rPr>
            </w:pPr>
            <w:r>
              <w:rPr>
                <w:lang w:val="uk-UA"/>
              </w:rPr>
              <w:t>2</w:t>
            </w:r>
          </w:p>
        </w:tc>
        <w:tc>
          <w:tcPr>
            <w:tcW w:w="4253" w:type="dxa"/>
            <w:shd w:val="clear" w:color="auto" w:fill="auto"/>
          </w:tcPr>
          <w:p w14:paraId="27D00FEF" w14:textId="77777777" w:rsidR="00035CD8" w:rsidRPr="009411FE" w:rsidRDefault="00035CD8" w:rsidP="009411FE">
            <w:pPr>
              <w:tabs>
                <w:tab w:val="left" w:pos="12525"/>
              </w:tabs>
              <w:jc w:val="center"/>
            </w:pPr>
            <w:r w:rsidRPr="009411FE">
              <w:rPr>
                <w:color w:val="000000"/>
                <w:lang w:val="en-US"/>
              </w:rPr>
              <w:t xml:space="preserve">Artificial intelligence as a basis for the development of the digital economy: Textbook. Svetlana Rudakova, Nataliia Danylevych, Liudmyla Shchetinina. </w:t>
            </w:r>
            <w:r w:rsidRPr="009411FE">
              <w:rPr>
                <w:i/>
                <w:iCs/>
                <w:color w:val="000000"/>
                <w:lang w:val="en-US"/>
              </w:rPr>
              <w:t xml:space="preserve">Artificial intelligence in HR – processes. </w:t>
            </w:r>
            <w:r w:rsidRPr="009411FE">
              <w:rPr>
                <w:i/>
                <w:iCs/>
                <w:color w:val="000000"/>
              </w:rPr>
              <w:t>(7.3.)</w:t>
            </w:r>
          </w:p>
        </w:tc>
        <w:tc>
          <w:tcPr>
            <w:tcW w:w="4111" w:type="dxa"/>
            <w:shd w:val="clear" w:color="auto" w:fill="auto"/>
          </w:tcPr>
          <w:p w14:paraId="740004B6" w14:textId="77777777" w:rsidR="00035CD8" w:rsidRPr="009411FE" w:rsidRDefault="00035CD8" w:rsidP="009411FE">
            <w:pPr>
              <w:tabs>
                <w:tab w:val="left" w:pos="12525"/>
              </w:tabs>
              <w:jc w:val="center"/>
              <w:rPr>
                <w:i/>
              </w:rPr>
            </w:pPr>
            <w:r w:rsidRPr="009411FE">
              <w:rPr>
                <w:lang w:val="uk-UA"/>
              </w:rPr>
              <w:t>підручник</w:t>
            </w:r>
          </w:p>
        </w:tc>
        <w:tc>
          <w:tcPr>
            <w:tcW w:w="1701" w:type="dxa"/>
            <w:shd w:val="clear" w:color="auto" w:fill="auto"/>
          </w:tcPr>
          <w:p w14:paraId="3FC19F7F" w14:textId="23B5B4B9" w:rsidR="00035CD8" w:rsidRPr="00870B66" w:rsidRDefault="00870B66" w:rsidP="009411FE">
            <w:pPr>
              <w:tabs>
                <w:tab w:val="left" w:pos="12525"/>
              </w:tabs>
              <w:jc w:val="center"/>
              <w:rPr>
                <w:lang w:val="uk-UA"/>
              </w:rPr>
            </w:pPr>
            <w:r w:rsidRPr="00870B66">
              <w:rPr>
                <w:lang w:val="uk-UA"/>
              </w:rPr>
              <w:t>0,9 д.а.</w:t>
            </w:r>
          </w:p>
        </w:tc>
        <w:tc>
          <w:tcPr>
            <w:tcW w:w="3572" w:type="dxa"/>
            <w:shd w:val="clear" w:color="auto" w:fill="auto"/>
          </w:tcPr>
          <w:p w14:paraId="02109BD7" w14:textId="77777777" w:rsidR="00035CD8" w:rsidRPr="009411FE" w:rsidRDefault="00035CD8" w:rsidP="009411FE">
            <w:pPr>
              <w:tabs>
                <w:tab w:val="left" w:pos="12525"/>
              </w:tabs>
              <w:jc w:val="center"/>
              <w:rPr>
                <w:i/>
                <w:lang w:val="de-DE"/>
              </w:rPr>
            </w:pPr>
            <w:r w:rsidRPr="009411FE">
              <w:rPr>
                <w:color w:val="000000"/>
                <w:lang w:val="de-DE"/>
              </w:rPr>
              <w:t xml:space="preserve">OKTAN PRINT, PRAHA. 2021. 377 </w:t>
            </w:r>
            <w:r w:rsidRPr="009411FE">
              <w:rPr>
                <w:color w:val="000000"/>
              </w:rPr>
              <w:t>р</w:t>
            </w:r>
            <w:r w:rsidRPr="009411FE">
              <w:rPr>
                <w:color w:val="000000"/>
                <w:lang w:val="de-DE"/>
              </w:rPr>
              <w:t>. eBook ISBN 978-80-88415-17-6 Print ISBN 978-80-88415-18-3</w:t>
            </w:r>
            <w:r w:rsidRPr="009411FE">
              <w:rPr>
                <w:i/>
                <w:lang w:val="de-DE"/>
              </w:rPr>
              <w:t>4</w:t>
            </w:r>
          </w:p>
        </w:tc>
      </w:tr>
      <w:tr w:rsidR="00035CD8" w:rsidRPr="00AF571A" w14:paraId="756D1DF8" w14:textId="77777777" w:rsidTr="00C31F81">
        <w:tc>
          <w:tcPr>
            <w:tcW w:w="1242" w:type="dxa"/>
            <w:shd w:val="clear" w:color="auto" w:fill="auto"/>
          </w:tcPr>
          <w:p w14:paraId="051177DE" w14:textId="77777777" w:rsidR="00035CD8" w:rsidRDefault="00035CD8" w:rsidP="003C50A9">
            <w:pPr>
              <w:tabs>
                <w:tab w:val="left" w:pos="12525"/>
              </w:tabs>
              <w:jc w:val="center"/>
              <w:rPr>
                <w:sz w:val="22"/>
                <w:szCs w:val="22"/>
                <w:lang w:val="uk-UA"/>
              </w:rPr>
            </w:pPr>
            <w:r>
              <w:rPr>
                <w:sz w:val="22"/>
                <w:szCs w:val="22"/>
                <w:lang w:val="uk-UA"/>
              </w:rPr>
              <w:t>Усього</w:t>
            </w:r>
          </w:p>
        </w:tc>
        <w:tc>
          <w:tcPr>
            <w:tcW w:w="4253" w:type="dxa"/>
            <w:shd w:val="clear" w:color="auto" w:fill="auto"/>
          </w:tcPr>
          <w:p w14:paraId="0A303F31" w14:textId="06DDC3EE" w:rsidR="00035CD8" w:rsidRPr="00AF571A" w:rsidRDefault="00D202A9" w:rsidP="003C50A9">
            <w:pPr>
              <w:tabs>
                <w:tab w:val="left" w:pos="12525"/>
              </w:tabs>
              <w:jc w:val="center"/>
              <w:rPr>
                <w:sz w:val="22"/>
                <w:szCs w:val="22"/>
                <w:lang w:val="uk-UA"/>
              </w:rPr>
            </w:pPr>
            <w:r>
              <w:rPr>
                <w:sz w:val="22"/>
                <w:szCs w:val="22"/>
                <w:lang w:val="uk-UA"/>
              </w:rPr>
              <w:t>2</w:t>
            </w:r>
          </w:p>
        </w:tc>
        <w:tc>
          <w:tcPr>
            <w:tcW w:w="4111" w:type="dxa"/>
            <w:shd w:val="clear" w:color="auto" w:fill="auto"/>
          </w:tcPr>
          <w:p w14:paraId="77F4EF79" w14:textId="77777777" w:rsidR="00035CD8" w:rsidRPr="00AF571A" w:rsidRDefault="00035CD8" w:rsidP="003C50A9">
            <w:pPr>
              <w:tabs>
                <w:tab w:val="left" w:pos="12525"/>
              </w:tabs>
              <w:jc w:val="center"/>
              <w:rPr>
                <w:sz w:val="22"/>
                <w:szCs w:val="22"/>
                <w:lang w:val="uk-UA"/>
              </w:rPr>
            </w:pPr>
            <w:r w:rsidRPr="00AF571A">
              <w:rPr>
                <w:b/>
                <w:sz w:val="22"/>
                <w:szCs w:val="22"/>
                <w:lang w:val="uk-UA"/>
              </w:rPr>
              <w:t>X</w:t>
            </w:r>
          </w:p>
        </w:tc>
        <w:tc>
          <w:tcPr>
            <w:tcW w:w="1701" w:type="dxa"/>
            <w:shd w:val="clear" w:color="auto" w:fill="auto"/>
          </w:tcPr>
          <w:p w14:paraId="0A93E966" w14:textId="0BDA894B" w:rsidR="00035CD8" w:rsidRPr="00AF571A" w:rsidRDefault="00D202A9" w:rsidP="003C50A9">
            <w:pPr>
              <w:tabs>
                <w:tab w:val="left" w:pos="12525"/>
              </w:tabs>
              <w:jc w:val="center"/>
              <w:rPr>
                <w:sz w:val="22"/>
                <w:szCs w:val="22"/>
                <w:lang w:val="uk-UA"/>
              </w:rPr>
            </w:pPr>
            <w:r>
              <w:rPr>
                <w:sz w:val="22"/>
                <w:szCs w:val="22"/>
                <w:lang w:val="uk-UA"/>
              </w:rPr>
              <w:t>19</w:t>
            </w:r>
          </w:p>
        </w:tc>
        <w:tc>
          <w:tcPr>
            <w:tcW w:w="3572" w:type="dxa"/>
            <w:shd w:val="clear" w:color="auto" w:fill="auto"/>
          </w:tcPr>
          <w:p w14:paraId="676DAC05" w14:textId="77777777" w:rsidR="00035CD8" w:rsidRPr="00AF571A" w:rsidRDefault="00035CD8" w:rsidP="003C50A9">
            <w:pPr>
              <w:tabs>
                <w:tab w:val="left" w:pos="12525"/>
              </w:tabs>
              <w:jc w:val="center"/>
              <w:rPr>
                <w:sz w:val="22"/>
                <w:szCs w:val="22"/>
                <w:lang w:val="uk-UA"/>
              </w:rPr>
            </w:pPr>
            <w:r w:rsidRPr="00AF571A">
              <w:rPr>
                <w:b/>
                <w:sz w:val="22"/>
                <w:szCs w:val="22"/>
                <w:lang w:val="uk-UA"/>
              </w:rPr>
              <w:t>X</w:t>
            </w:r>
          </w:p>
        </w:tc>
      </w:tr>
    </w:tbl>
    <w:p w14:paraId="7623B158" w14:textId="77777777" w:rsidR="00237F4E" w:rsidRDefault="00237F4E" w:rsidP="008D10C7">
      <w:pPr>
        <w:tabs>
          <w:tab w:val="left" w:pos="12525"/>
        </w:tabs>
        <w:jc w:val="right"/>
        <w:rPr>
          <w:b/>
          <w:sz w:val="24"/>
          <w:szCs w:val="24"/>
          <w:u w:val="single"/>
          <w:lang w:val="uk-UA"/>
        </w:rPr>
      </w:pPr>
    </w:p>
    <w:p w14:paraId="52577FB8" w14:textId="77777777" w:rsidR="008B09D3" w:rsidRDefault="008B09D3">
      <w:pPr>
        <w:spacing w:after="160" w:line="259" w:lineRule="auto"/>
        <w:rPr>
          <w:b/>
          <w:sz w:val="24"/>
          <w:szCs w:val="24"/>
          <w:u w:val="single"/>
          <w:lang w:val="uk-UA"/>
        </w:rPr>
      </w:pPr>
      <w:r>
        <w:rPr>
          <w:b/>
          <w:sz w:val="24"/>
          <w:szCs w:val="24"/>
          <w:u w:val="single"/>
          <w:lang w:val="uk-UA"/>
        </w:rPr>
        <w:br w:type="page"/>
      </w:r>
    </w:p>
    <w:p w14:paraId="01CB8E57" w14:textId="56501DF0" w:rsidR="008D10C7" w:rsidRDefault="008D10C7" w:rsidP="008D10C7">
      <w:pPr>
        <w:tabs>
          <w:tab w:val="left" w:pos="12525"/>
        </w:tabs>
        <w:jc w:val="right"/>
        <w:rPr>
          <w:b/>
          <w:sz w:val="24"/>
          <w:szCs w:val="24"/>
          <w:u w:val="single"/>
          <w:lang w:val="uk-UA"/>
        </w:rPr>
      </w:pPr>
      <w:r>
        <w:rPr>
          <w:b/>
          <w:sz w:val="24"/>
          <w:szCs w:val="24"/>
          <w:u w:val="single"/>
          <w:lang w:val="uk-UA"/>
        </w:rPr>
        <w:lastRenderedPageBreak/>
        <w:t xml:space="preserve">Таблиця </w:t>
      </w:r>
      <w:r w:rsidR="00AF571A">
        <w:rPr>
          <w:b/>
          <w:sz w:val="24"/>
          <w:szCs w:val="24"/>
          <w:u w:val="single"/>
          <w:lang w:val="uk-UA"/>
        </w:rPr>
        <w:t>8</w:t>
      </w:r>
    </w:p>
    <w:p w14:paraId="5A9951EF" w14:textId="77777777" w:rsidR="00610150" w:rsidRDefault="00610150" w:rsidP="008D10C7">
      <w:pPr>
        <w:tabs>
          <w:tab w:val="left" w:pos="12525"/>
        </w:tabs>
        <w:jc w:val="right"/>
        <w:rPr>
          <w:b/>
          <w:sz w:val="24"/>
          <w:szCs w:val="24"/>
          <w:u w:val="single"/>
          <w:lang w:val="uk-UA"/>
        </w:rPr>
      </w:pPr>
    </w:p>
    <w:p w14:paraId="79204092" w14:textId="77777777" w:rsidR="008D10C7" w:rsidRPr="00AF571A" w:rsidRDefault="008D10C7" w:rsidP="008D10C7">
      <w:pPr>
        <w:tabs>
          <w:tab w:val="left" w:pos="12525"/>
        </w:tabs>
        <w:jc w:val="center"/>
        <w:rPr>
          <w:b/>
          <w:sz w:val="22"/>
          <w:szCs w:val="22"/>
          <w:lang w:val="uk-UA"/>
        </w:rPr>
      </w:pPr>
      <w:r w:rsidRPr="00AF571A">
        <w:rPr>
          <w:b/>
          <w:sz w:val="22"/>
          <w:szCs w:val="22"/>
          <w:lang w:val="uk-UA"/>
        </w:rPr>
        <w:t>НАУКОВІ ТА НАУКОВО-ПРАКТИЧНІ, НАУКОВО-МЕТОДИЧНІ КОНФЕРЕНЦІЇ, СЕМІНАРИ, КРУГЛІ СТОЛИ, В ЯКИХ ПРИЙМАЛИ УЧАСТЬ</w:t>
      </w:r>
      <w:r w:rsidR="007B5ADC" w:rsidRPr="00AF571A">
        <w:rPr>
          <w:b/>
          <w:sz w:val="22"/>
          <w:szCs w:val="22"/>
          <w:lang w:val="uk-UA"/>
        </w:rPr>
        <w:t xml:space="preserve"> НАУКОВО-ПЕДАГОГІЧНІ ПРАЦІВНИКИ КАФЕДРИ</w:t>
      </w:r>
    </w:p>
    <w:p w14:paraId="655A1E3F" w14:textId="77777777" w:rsidR="00CD16C5" w:rsidRPr="00AF571A" w:rsidRDefault="00CD16C5" w:rsidP="008D10C7">
      <w:pPr>
        <w:tabs>
          <w:tab w:val="left" w:pos="12525"/>
        </w:tabs>
        <w:jc w:val="center"/>
        <w:rPr>
          <w:b/>
          <w:sz w:val="22"/>
          <w:szCs w:val="22"/>
          <w:lang w:val="uk-UA"/>
        </w:rPr>
      </w:pPr>
      <w:r w:rsidRPr="00AF571A">
        <w:rPr>
          <w:b/>
          <w:sz w:val="22"/>
          <w:szCs w:val="22"/>
          <w:lang w:val="uk-UA"/>
        </w:rPr>
        <w:t xml:space="preserve">(виділити жирним шрифтом прізвища авторів віком до 35 років </w:t>
      </w:r>
      <w:r w:rsidRPr="00AF571A">
        <w:rPr>
          <w:b/>
          <w:sz w:val="22"/>
          <w:szCs w:val="22"/>
          <w:u w:val="single"/>
          <w:lang w:val="uk-UA"/>
        </w:rPr>
        <w:t>(обов’язково)</w:t>
      </w:r>
    </w:p>
    <w:p w14:paraId="4D47355F" w14:textId="77777777" w:rsidR="008D10C7" w:rsidRPr="00AF571A" w:rsidRDefault="008D10C7" w:rsidP="008D10C7">
      <w:pPr>
        <w:tabs>
          <w:tab w:val="left" w:pos="12525"/>
        </w:tabs>
        <w:jc w:val="center"/>
        <w:rPr>
          <w:b/>
          <w:sz w:val="22"/>
          <w:szCs w:val="22"/>
          <w:lang w:val="uk-UA"/>
        </w:rPr>
      </w:pP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2328"/>
        <w:gridCol w:w="1820"/>
        <w:gridCol w:w="1783"/>
        <w:gridCol w:w="1814"/>
        <w:gridCol w:w="6887"/>
      </w:tblGrid>
      <w:tr w:rsidR="00610150" w:rsidRPr="000F29BF" w14:paraId="57A864D1" w14:textId="77777777" w:rsidTr="00050878">
        <w:tc>
          <w:tcPr>
            <w:tcW w:w="1036" w:type="dxa"/>
            <w:shd w:val="clear" w:color="auto" w:fill="auto"/>
            <w:vAlign w:val="center"/>
          </w:tcPr>
          <w:p w14:paraId="5224C5CD" w14:textId="77777777" w:rsidR="00610150" w:rsidRPr="000F29BF" w:rsidRDefault="00610150" w:rsidP="00D928D9">
            <w:pPr>
              <w:tabs>
                <w:tab w:val="left" w:pos="12525"/>
              </w:tabs>
              <w:jc w:val="center"/>
              <w:rPr>
                <w:lang w:val="uk-UA"/>
              </w:rPr>
            </w:pPr>
            <w:r w:rsidRPr="000F29BF">
              <w:rPr>
                <w:lang w:val="uk-UA"/>
              </w:rPr>
              <w:t>№</w:t>
            </w:r>
          </w:p>
          <w:p w14:paraId="67C51885" w14:textId="77777777" w:rsidR="00610150" w:rsidRPr="000F29BF" w:rsidRDefault="00610150" w:rsidP="00D928D9">
            <w:pPr>
              <w:tabs>
                <w:tab w:val="left" w:pos="12525"/>
              </w:tabs>
              <w:jc w:val="center"/>
              <w:rPr>
                <w:lang w:val="uk-UA"/>
              </w:rPr>
            </w:pPr>
            <w:r w:rsidRPr="000F29BF">
              <w:rPr>
                <w:lang w:val="uk-UA"/>
              </w:rPr>
              <w:t>п</w:t>
            </w:r>
            <w:r w:rsidRPr="000F29BF">
              <w:rPr>
                <w:lang w:val="en-US"/>
              </w:rPr>
              <w:t>/</w:t>
            </w:r>
            <w:r w:rsidRPr="000F29BF">
              <w:rPr>
                <w:lang w:val="uk-UA"/>
              </w:rPr>
              <w:t>п</w:t>
            </w:r>
          </w:p>
        </w:tc>
        <w:tc>
          <w:tcPr>
            <w:tcW w:w="2328" w:type="dxa"/>
            <w:shd w:val="clear" w:color="auto" w:fill="auto"/>
            <w:vAlign w:val="center"/>
          </w:tcPr>
          <w:p w14:paraId="0F4A985C" w14:textId="77777777" w:rsidR="00610150" w:rsidRPr="000F29BF" w:rsidRDefault="00610150" w:rsidP="00D928D9">
            <w:pPr>
              <w:jc w:val="center"/>
              <w:rPr>
                <w:lang w:val="uk-UA"/>
              </w:rPr>
            </w:pPr>
            <w:r w:rsidRPr="000F29BF">
              <w:rPr>
                <w:lang w:val="uk-UA"/>
              </w:rPr>
              <w:t>Назва</w:t>
            </w:r>
          </w:p>
        </w:tc>
        <w:tc>
          <w:tcPr>
            <w:tcW w:w="1820" w:type="dxa"/>
            <w:shd w:val="clear" w:color="auto" w:fill="auto"/>
            <w:vAlign w:val="center"/>
          </w:tcPr>
          <w:p w14:paraId="3BC3C66E" w14:textId="77777777" w:rsidR="00610150" w:rsidRPr="000F29BF" w:rsidRDefault="00610150" w:rsidP="00D928D9">
            <w:pPr>
              <w:jc w:val="center"/>
              <w:rPr>
                <w:lang w:val="uk-UA"/>
              </w:rPr>
            </w:pPr>
            <w:r w:rsidRPr="000F29BF">
              <w:rPr>
                <w:lang w:val="uk-UA"/>
              </w:rPr>
              <w:t>Вид (міжнародні, всеукраїнські та ін.)</w:t>
            </w:r>
          </w:p>
        </w:tc>
        <w:tc>
          <w:tcPr>
            <w:tcW w:w="1783" w:type="dxa"/>
            <w:shd w:val="clear" w:color="auto" w:fill="auto"/>
            <w:vAlign w:val="center"/>
          </w:tcPr>
          <w:p w14:paraId="60A04EF6" w14:textId="77777777" w:rsidR="00610150" w:rsidRPr="000F29BF" w:rsidRDefault="00610150" w:rsidP="00D928D9">
            <w:pPr>
              <w:jc w:val="center"/>
              <w:rPr>
                <w:lang w:val="uk-UA"/>
              </w:rPr>
            </w:pPr>
            <w:r w:rsidRPr="000F29BF">
              <w:rPr>
                <w:lang w:val="uk-UA"/>
              </w:rPr>
              <w:t>Місце та дата проведення</w:t>
            </w:r>
          </w:p>
        </w:tc>
        <w:tc>
          <w:tcPr>
            <w:tcW w:w="1814" w:type="dxa"/>
            <w:shd w:val="clear" w:color="auto" w:fill="auto"/>
            <w:vAlign w:val="center"/>
          </w:tcPr>
          <w:p w14:paraId="01022DE1" w14:textId="77777777" w:rsidR="00610150" w:rsidRPr="000F29BF" w:rsidRDefault="00610150" w:rsidP="00D928D9">
            <w:pPr>
              <w:jc w:val="center"/>
              <w:rPr>
                <w:lang w:val="uk-UA"/>
              </w:rPr>
            </w:pPr>
            <w:r w:rsidRPr="000F29BF">
              <w:rPr>
                <w:lang w:val="uk-UA"/>
              </w:rPr>
              <w:t>Прізвище учасника</w:t>
            </w:r>
          </w:p>
        </w:tc>
        <w:tc>
          <w:tcPr>
            <w:tcW w:w="6887" w:type="dxa"/>
            <w:shd w:val="clear" w:color="auto" w:fill="auto"/>
            <w:vAlign w:val="center"/>
          </w:tcPr>
          <w:p w14:paraId="4BA6C38A" w14:textId="77777777" w:rsidR="00610150" w:rsidRPr="000F29BF" w:rsidRDefault="00610150" w:rsidP="00D928D9">
            <w:pPr>
              <w:jc w:val="center"/>
              <w:rPr>
                <w:lang w:val="uk-UA"/>
              </w:rPr>
            </w:pPr>
            <w:r w:rsidRPr="000F29BF">
              <w:rPr>
                <w:lang w:val="uk-UA"/>
              </w:rPr>
              <w:t>Тези доповіді (назва, автори, вихідні дані, обсяг), за наявності</w:t>
            </w:r>
          </w:p>
        </w:tc>
      </w:tr>
      <w:tr w:rsidR="00610150" w:rsidRPr="000F29BF" w14:paraId="28492A66" w14:textId="77777777" w:rsidTr="00050878">
        <w:tc>
          <w:tcPr>
            <w:tcW w:w="1036" w:type="dxa"/>
            <w:shd w:val="clear" w:color="auto" w:fill="auto"/>
          </w:tcPr>
          <w:p w14:paraId="72308981" w14:textId="77777777" w:rsidR="00610150" w:rsidRPr="000F29BF" w:rsidRDefault="00610150" w:rsidP="00D928D9">
            <w:pPr>
              <w:tabs>
                <w:tab w:val="left" w:pos="12525"/>
              </w:tabs>
              <w:jc w:val="center"/>
              <w:rPr>
                <w:i/>
                <w:lang w:val="uk-UA"/>
              </w:rPr>
            </w:pPr>
            <w:r w:rsidRPr="000F29BF">
              <w:rPr>
                <w:i/>
                <w:lang w:val="uk-UA"/>
              </w:rPr>
              <w:t>1</w:t>
            </w:r>
          </w:p>
        </w:tc>
        <w:tc>
          <w:tcPr>
            <w:tcW w:w="2328" w:type="dxa"/>
            <w:shd w:val="clear" w:color="auto" w:fill="auto"/>
          </w:tcPr>
          <w:p w14:paraId="4B180310" w14:textId="77777777" w:rsidR="00610150" w:rsidRPr="000F29BF" w:rsidRDefault="00610150" w:rsidP="00D928D9">
            <w:pPr>
              <w:tabs>
                <w:tab w:val="left" w:pos="12525"/>
              </w:tabs>
              <w:jc w:val="center"/>
              <w:rPr>
                <w:i/>
                <w:lang w:val="uk-UA"/>
              </w:rPr>
            </w:pPr>
            <w:r w:rsidRPr="000F29BF">
              <w:rPr>
                <w:i/>
                <w:lang w:val="uk-UA"/>
              </w:rPr>
              <w:t>2</w:t>
            </w:r>
          </w:p>
        </w:tc>
        <w:tc>
          <w:tcPr>
            <w:tcW w:w="1820" w:type="dxa"/>
            <w:shd w:val="clear" w:color="auto" w:fill="auto"/>
          </w:tcPr>
          <w:p w14:paraId="733A578C" w14:textId="77777777" w:rsidR="00610150" w:rsidRPr="000F29BF" w:rsidRDefault="00610150" w:rsidP="00D928D9">
            <w:pPr>
              <w:tabs>
                <w:tab w:val="left" w:pos="12525"/>
              </w:tabs>
              <w:jc w:val="center"/>
              <w:rPr>
                <w:i/>
                <w:lang w:val="uk-UA"/>
              </w:rPr>
            </w:pPr>
            <w:r w:rsidRPr="000F29BF">
              <w:rPr>
                <w:i/>
                <w:lang w:val="uk-UA"/>
              </w:rPr>
              <w:t>3</w:t>
            </w:r>
          </w:p>
        </w:tc>
        <w:tc>
          <w:tcPr>
            <w:tcW w:w="1783" w:type="dxa"/>
            <w:shd w:val="clear" w:color="auto" w:fill="auto"/>
          </w:tcPr>
          <w:p w14:paraId="203D94CA" w14:textId="77777777" w:rsidR="00610150" w:rsidRPr="000F29BF" w:rsidRDefault="00610150" w:rsidP="00D928D9">
            <w:pPr>
              <w:tabs>
                <w:tab w:val="left" w:pos="12525"/>
              </w:tabs>
              <w:jc w:val="center"/>
              <w:rPr>
                <w:i/>
                <w:lang w:val="uk-UA"/>
              </w:rPr>
            </w:pPr>
            <w:r w:rsidRPr="000F29BF">
              <w:rPr>
                <w:i/>
                <w:lang w:val="uk-UA"/>
              </w:rPr>
              <w:t>4</w:t>
            </w:r>
          </w:p>
        </w:tc>
        <w:tc>
          <w:tcPr>
            <w:tcW w:w="1814" w:type="dxa"/>
            <w:shd w:val="clear" w:color="auto" w:fill="auto"/>
          </w:tcPr>
          <w:p w14:paraId="7581D7D4" w14:textId="77777777" w:rsidR="00610150" w:rsidRPr="000F29BF" w:rsidRDefault="00610150" w:rsidP="00D928D9">
            <w:pPr>
              <w:tabs>
                <w:tab w:val="left" w:pos="12525"/>
              </w:tabs>
              <w:jc w:val="center"/>
              <w:rPr>
                <w:i/>
                <w:lang w:val="uk-UA"/>
              </w:rPr>
            </w:pPr>
            <w:r w:rsidRPr="000F29BF">
              <w:rPr>
                <w:i/>
                <w:lang w:val="uk-UA"/>
              </w:rPr>
              <w:t>5</w:t>
            </w:r>
          </w:p>
        </w:tc>
        <w:tc>
          <w:tcPr>
            <w:tcW w:w="6887" w:type="dxa"/>
            <w:shd w:val="clear" w:color="auto" w:fill="auto"/>
          </w:tcPr>
          <w:p w14:paraId="1141E70A" w14:textId="77777777" w:rsidR="00610150" w:rsidRPr="000F29BF" w:rsidRDefault="00610150" w:rsidP="00D928D9">
            <w:pPr>
              <w:tabs>
                <w:tab w:val="left" w:pos="12525"/>
              </w:tabs>
              <w:jc w:val="center"/>
              <w:rPr>
                <w:i/>
                <w:lang w:val="uk-UA"/>
              </w:rPr>
            </w:pPr>
            <w:r w:rsidRPr="000F29BF">
              <w:rPr>
                <w:i/>
                <w:lang w:val="uk-UA"/>
              </w:rPr>
              <w:t>6</w:t>
            </w:r>
          </w:p>
        </w:tc>
      </w:tr>
      <w:tr w:rsidR="00610150" w:rsidRPr="000F29BF" w14:paraId="468B7AFB" w14:textId="77777777" w:rsidTr="00050878">
        <w:tc>
          <w:tcPr>
            <w:tcW w:w="1036" w:type="dxa"/>
            <w:shd w:val="clear" w:color="auto" w:fill="auto"/>
          </w:tcPr>
          <w:p w14:paraId="19EC54A3" w14:textId="77777777" w:rsidR="00610150" w:rsidRPr="000F29BF" w:rsidRDefault="00610150" w:rsidP="005E7017">
            <w:pPr>
              <w:numPr>
                <w:ilvl w:val="0"/>
                <w:numId w:val="19"/>
              </w:numPr>
              <w:tabs>
                <w:tab w:val="left" w:pos="12525"/>
              </w:tabs>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1A77B2EE" w14:textId="77777777" w:rsidR="00610150" w:rsidRPr="000F29BF" w:rsidRDefault="00610150" w:rsidP="00D928D9">
            <w:pPr>
              <w:tabs>
                <w:tab w:val="left" w:pos="12525"/>
              </w:tabs>
              <w:spacing w:line="256" w:lineRule="auto"/>
              <w:jc w:val="both"/>
              <w:rPr>
                <w:lang w:val="uk-UA"/>
              </w:rPr>
            </w:pPr>
            <w:r w:rsidRPr="000F29BF">
              <w:rPr>
                <w:bCs/>
                <w:lang w:val="uk-UA"/>
              </w:rPr>
              <w:t>Соціально-трудова</w:t>
            </w:r>
            <w:r w:rsidRPr="000F29BF">
              <w:rPr>
                <w:b/>
                <w:bCs/>
                <w:lang w:val="uk-UA"/>
              </w:rPr>
              <w:t xml:space="preserve"> </w:t>
            </w:r>
            <w:r w:rsidRPr="000F29BF">
              <w:rPr>
                <w:lang w:val="uk-UA"/>
              </w:rPr>
              <w:t>сфера в координатах нової економіки та глобальної соціо-економічної реальності: виклики, шляхи розвитку</w:t>
            </w:r>
          </w:p>
        </w:tc>
        <w:tc>
          <w:tcPr>
            <w:tcW w:w="1820" w:type="dxa"/>
            <w:tcBorders>
              <w:top w:val="single" w:sz="4" w:space="0" w:color="auto"/>
              <w:left w:val="single" w:sz="4" w:space="0" w:color="auto"/>
              <w:bottom w:val="single" w:sz="4" w:space="0" w:color="auto"/>
              <w:right w:val="single" w:sz="4" w:space="0" w:color="auto"/>
            </w:tcBorders>
          </w:tcPr>
          <w:p w14:paraId="7D181366" w14:textId="77777777" w:rsidR="00610150" w:rsidRPr="000F29BF" w:rsidRDefault="00610150" w:rsidP="00D928D9">
            <w:pPr>
              <w:tabs>
                <w:tab w:val="left" w:pos="12525"/>
              </w:tabs>
              <w:spacing w:line="256" w:lineRule="auto"/>
              <w:jc w:val="both"/>
              <w:rPr>
                <w:lang w:val="uk-UA"/>
              </w:rPr>
            </w:pPr>
            <w:r w:rsidRPr="000F29BF">
              <w:rPr>
                <w:lang w:val="uk-UA"/>
              </w:rPr>
              <w:t>Міжнародна науково-практична</w:t>
            </w:r>
          </w:p>
        </w:tc>
        <w:tc>
          <w:tcPr>
            <w:tcW w:w="1783" w:type="dxa"/>
            <w:tcBorders>
              <w:top w:val="single" w:sz="4" w:space="0" w:color="auto"/>
              <w:left w:val="single" w:sz="4" w:space="0" w:color="auto"/>
              <w:bottom w:val="single" w:sz="4" w:space="0" w:color="auto"/>
              <w:right w:val="single" w:sz="4" w:space="0" w:color="auto"/>
            </w:tcBorders>
          </w:tcPr>
          <w:p w14:paraId="1FAD2013" w14:textId="77777777" w:rsidR="00610150" w:rsidRPr="000F29BF" w:rsidRDefault="00610150" w:rsidP="00D928D9">
            <w:pPr>
              <w:tabs>
                <w:tab w:val="left" w:pos="12525"/>
              </w:tabs>
              <w:spacing w:line="256" w:lineRule="auto"/>
              <w:jc w:val="both"/>
              <w:rPr>
                <w:lang w:val="uk-UA"/>
              </w:rPr>
            </w:pPr>
            <w:r w:rsidRPr="000F29BF">
              <w:rPr>
                <w:lang w:val="uk-UA"/>
              </w:rPr>
              <w:t>11—12 листопада 2020 р.</w:t>
            </w:r>
          </w:p>
        </w:tc>
        <w:tc>
          <w:tcPr>
            <w:tcW w:w="1814" w:type="dxa"/>
            <w:tcBorders>
              <w:top w:val="single" w:sz="4" w:space="0" w:color="auto"/>
              <w:left w:val="single" w:sz="4" w:space="0" w:color="auto"/>
              <w:bottom w:val="single" w:sz="4" w:space="0" w:color="auto"/>
              <w:right w:val="single" w:sz="4" w:space="0" w:color="auto"/>
            </w:tcBorders>
          </w:tcPr>
          <w:p w14:paraId="4FB441A8" w14:textId="77777777" w:rsidR="00610150" w:rsidRPr="000F29BF" w:rsidRDefault="00610150" w:rsidP="00D928D9">
            <w:pPr>
              <w:tabs>
                <w:tab w:val="left" w:pos="12525"/>
              </w:tabs>
              <w:spacing w:line="256" w:lineRule="auto"/>
              <w:jc w:val="both"/>
              <w:rPr>
                <w:lang w:val="uk-UA"/>
              </w:rPr>
            </w:pPr>
            <w:r w:rsidRPr="000F29BF">
              <w:rPr>
                <w:lang w:val="uk-UA"/>
              </w:rPr>
              <w:t>Колот А. М.</w:t>
            </w:r>
          </w:p>
        </w:tc>
        <w:tc>
          <w:tcPr>
            <w:tcW w:w="6887" w:type="dxa"/>
            <w:tcBorders>
              <w:top w:val="single" w:sz="4" w:space="0" w:color="auto"/>
              <w:left w:val="single" w:sz="4" w:space="0" w:color="auto"/>
              <w:bottom w:val="single" w:sz="4" w:space="0" w:color="auto"/>
              <w:right w:val="single" w:sz="4" w:space="0" w:color="auto"/>
            </w:tcBorders>
          </w:tcPr>
          <w:p w14:paraId="5147B22E" w14:textId="77777777" w:rsidR="00610150" w:rsidRPr="000F29BF" w:rsidRDefault="00610150" w:rsidP="00D928D9">
            <w:pPr>
              <w:tabs>
                <w:tab w:val="left" w:pos="12525"/>
              </w:tabs>
              <w:spacing w:line="256" w:lineRule="auto"/>
              <w:jc w:val="both"/>
              <w:rPr>
                <w:lang w:val="uk-UA"/>
              </w:rPr>
            </w:pPr>
            <w:r w:rsidRPr="000F29BF">
              <w:rPr>
                <w:lang w:val="uk-UA"/>
              </w:rPr>
              <w:t xml:space="preserve">Колот А. М. До філософії нової економіки та соціально-трудової реальності — </w:t>
            </w:r>
            <w:r w:rsidRPr="000F29BF">
              <w:t>XXI</w:t>
            </w:r>
            <w:r w:rsidRPr="000F29BF">
              <w:rPr>
                <w:lang w:val="uk-UA"/>
              </w:rPr>
              <w:t xml:space="preserve"> </w:t>
            </w:r>
            <w:r w:rsidRPr="000F29BF">
              <w:rPr>
                <w:bCs/>
                <w:lang w:val="uk-UA"/>
              </w:rPr>
              <w:t>// Соціально-трудова</w:t>
            </w:r>
            <w:r w:rsidRPr="000F29BF">
              <w:rPr>
                <w:b/>
                <w:bCs/>
                <w:lang w:val="uk-UA"/>
              </w:rPr>
              <w:t xml:space="preserve"> </w:t>
            </w:r>
            <w:r w:rsidRPr="000F29BF">
              <w:rPr>
                <w:lang w:val="uk-UA"/>
              </w:rPr>
              <w:t>сфера в координатах нової економіки та глобальної соціоекономічної реальності: виклики, шляхи розвитку: зб. тез доповідей учасників Міжнар. наук.-практ. конф. ; 11—12 лист. 2020 р. К. : КНЕУ, 2021. 360 с. С. 25-58.</w:t>
            </w:r>
          </w:p>
        </w:tc>
      </w:tr>
      <w:tr w:rsidR="00610150" w:rsidRPr="00F36D39" w14:paraId="099E9247" w14:textId="77777777" w:rsidTr="00050878">
        <w:tc>
          <w:tcPr>
            <w:tcW w:w="1036" w:type="dxa"/>
            <w:shd w:val="clear" w:color="auto" w:fill="auto"/>
          </w:tcPr>
          <w:p w14:paraId="6FF9DB14" w14:textId="77777777" w:rsidR="00610150" w:rsidRPr="000F29BF" w:rsidRDefault="00610150" w:rsidP="005E7017">
            <w:pPr>
              <w:numPr>
                <w:ilvl w:val="0"/>
                <w:numId w:val="19"/>
              </w:numPr>
              <w:tabs>
                <w:tab w:val="left" w:pos="12525"/>
              </w:tabs>
              <w:ind w:left="567"/>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5F567DAF" w14:textId="77777777" w:rsidR="00610150" w:rsidRPr="000F29BF" w:rsidRDefault="00610150" w:rsidP="00D928D9">
            <w:pPr>
              <w:tabs>
                <w:tab w:val="left" w:pos="12525"/>
              </w:tabs>
              <w:spacing w:line="256" w:lineRule="auto"/>
              <w:jc w:val="both"/>
              <w:rPr>
                <w:lang w:val="uk-UA"/>
              </w:rPr>
            </w:pPr>
            <w:r w:rsidRPr="000F29BF">
              <w:rPr>
                <w:bCs/>
                <w:iCs/>
                <w:lang w:val="uk-UA"/>
              </w:rPr>
              <w:t>Проблематика та інноваційна</w:t>
            </w:r>
            <w:r w:rsidRPr="000F29BF">
              <w:rPr>
                <w:lang w:val="uk-UA"/>
              </w:rPr>
              <w:br/>
            </w:r>
            <w:r w:rsidRPr="000F29BF">
              <w:rPr>
                <w:bCs/>
                <w:iCs/>
                <w:lang w:val="uk-UA"/>
              </w:rPr>
              <w:t>парадигма розвитку економіки,</w:t>
            </w:r>
            <w:r w:rsidRPr="000F29BF">
              <w:rPr>
                <w:lang w:val="uk-UA"/>
              </w:rPr>
              <w:br/>
            </w:r>
            <w:r w:rsidRPr="000F29BF">
              <w:rPr>
                <w:bCs/>
                <w:iCs/>
                <w:lang w:val="uk-UA"/>
              </w:rPr>
              <w:t xml:space="preserve">бізнесу та </w:t>
            </w:r>
            <w:r w:rsidRPr="000F29BF">
              <w:rPr>
                <w:bCs/>
                <w:iCs/>
              </w:rPr>
              <w:t>HR</w:t>
            </w:r>
            <w:r w:rsidRPr="000F29BF">
              <w:rPr>
                <w:bCs/>
                <w:iCs/>
                <w:lang w:val="uk-UA"/>
              </w:rPr>
              <w:t>-інжинірингу</w:t>
            </w:r>
          </w:p>
        </w:tc>
        <w:tc>
          <w:tcPr>
            <w:tcW w:w="1820" w:type="dxa"/>
            <w:tcBorders>
              <w:top w:val="single" w:sz="4" w:space="0" w:color="auto"/>
              <w:left w:val="single" w:sz="4" w:space="0" w:color="auto"/>
              <w:bottom w:val="single" w:sz="4" w:space="0" w:color="auto"/>
              <w:right w:val="single" w:sz="4" w:space="0" w:color="auto"/>
            </w:tcBorders>
          </w:tcPr>
          <w:p w14:paraId="14208050" w14:textId="77777777" w:rsidR="00610150" w:rsidRPr="000F29BF" w:rsidRDefault="00610150" w:rsidP="00D928D9">
            <w:pPr>
              <w:tabs>
                <w:tab w:val="left" w:pos="12525"/>
              </w:tabs>
              <w:spacing w:line="256" w:lineRule="auto"/>
              <w:jc w:val="both"/>
              <w:rPr>
                <w:lang w:val="uk-UA"/>
              </w:rPr>
            </w:pPr>
            <w:r w:rsidRPr="000F29BF">
              <w:t>І Міжнародної науково-практичної</w:t>
            </w:r>
            <w:r w:rsidRPr="000F29BF">
              <w:br/>
              <w:t>дистанційної конференції</w:t>
            </w:r>
          </w:p>
        </w:tc>
        <w:tc>
          <w:tcPr>
            <w:tcW w:w="1783" w:type="dxa"/>
            <w:tcBorders>
              <w:top w:val="single" w:sz="4" w:space="0" w:color="auto"/>
              <w:left w:val="single" w:sz="4" w:space="0" w:color="auto"/>
              <w:bottom w:val="single" w:sz="4" w:space="0" w:color="auto"/>
              <w:right w:val="single" w:sz="4" w:space="0" w:color="auto"/>
            </w:tcBorders>
          </w:tcPr>
          <w:p w14:paraId="3DE73975" w14:textId="77777777" w:rsidR="00610150" w:rsidRPr="000F29BF" w:rsidRDefault="00610150" w:rsidP="00D928D9">
            <w:pPr>
              <w:tabs>
                <w:tab w:val="left" w:pos="12525"/>
              </w:tabs>
              <w:spacing w:line="256" w:lineRule="auto"/>
              <w:jc w:val="both"/>
              <w:rPr>
                <w:bCs/>
                <w:lang w:val="en-US"/>
              </w:rPr>
            </w:pPr>
            <w:r w:rsidRPr="000F29BF">
              <w:rPr>
                <w:bCs/>
              </w:rPr>
              <w:t>м. Хмельницький</w:t>
            </w:r>
          </w:p>
          <w:p w14:paraId="6A94006A" w14:textId="77777777" w:rsidR="00610150" w:rsidRPr="000F29BF" w:rsidRDefault="00610150" w:rsidP="00D928D9">
            <w:pPr>
              <w:tabs>
                <w:tab w:val="left" w:pos="12525"/>
              </w:tabs>
              <w:spacing w:line="256" w:lineRule="auto"/>
              <w:jc w:val="both"/>
              <w:rPr>
                <w:lang w:val="en-US"/>
              </w:rPr>
            </w:pPr>
            <w:r w:rsidRPr="000F29BF">
              <w:rPr>
                <w:bCs/>
              </w:rPr>
              <w:t>11-12 листопада 2021 року</w:t>
            </w:r>
            <w:r w:rsidRPr="000F29BF">
              <w:br/>
            </w:r>
          </w:p>
        </w:tc>
        <w:tc>
          <w:tcPr>
            <w:tcW w:w="1814" w:type="dxa"/>
            <w:tcBorders>
              <w:top w:val="single" w:sz="4" w:space="0" w:color="auto"/>
              <w:left w:val="single" w:sz="4" w:space="0" w:color="auto"/>
              <w:bottom w:val="single" w:sz="4" w:space="0" w:color="auto"/>
              <w:right w:val="single" w:sz="4" w:space="0" w:color="auto"/>
            </w:tcBorders>
          </w:tcPr>
          <w:p w14:paraId="4AE0C437" w14:textId="77777777" w:rsidR="00610150" w:rsidRPr="000F29BF" w:rsidRDefault="00610150" w:rsidP="00D928D9">
            <w:pPr>
              <w:tabs>
                <w:tab w:val="left" w:pos="12525"/>
              </w:tabs>
              <w:spacing w:line="256" w:lineRule="auto"/>
              <w:jc w:val="both"/>
              <w:rPr>
                <w:lang w:val="uk-UA"/>
              </w:rPr>
            </w:pPr>
            <w:r w:rsidRPr="000F29BF">
              <w:rPr>
                <w:lang w:val="uk-UA"/>
              </w:rPr>
              <w:t>Колот А. М.</w:t>
            </w:r>
          </w:p>
        </w:tc>
        <w:tc>
          <w:tcPr>
            <w:tcW w:w="6887" w:type="dxa"/>
            <w:tcBorders>
              <w:top w:val="single" w:sz="4" w:space="0" w:color="auto"/>
              <w:left w:val="single" w:sz="4" w:space="0" w:color="auto"/>
              <w:bottom w:val="single" w:sz="4" w:space="0" w:color="auto"/>
              <w:right w:val="single" w:sz="4" w:space="0" w:color="auto"/>
            </w:tcBorders>
          </w:tcPr>
          <w:p w14:paraId="2BD4466D" w14:textId="77777777" w:rsidR="00610150" w:rsidRPr="00F36D39" w:rsidRDefault="00610150" w:rsidP="00D928D9">
            <w:pPr>
              <w:tabs>
                <w:tab w:val="left" w:pos="12525"/>
              </w:tabs>
              <w:spacing w:line="256" w:lineRule="auto"/>
              <w:jc w:val="both"/>
              <w:rPr>
                <w:bCs/>
              </w:rPr>
            </w:pPr>
            <w:r w:rsidRPr="000F29BF">
              <w:rPr>
                <w:lang w:val="uk-UA"/>
              </w:rPr>
              <w:t>Колот А. М.</w:t>
            </w:r>
            <w:r>
              <w:rPr>
                <w:lang w:val="uk-UA"/>
              </w:rPr>
              <w:t xml:space="preserve"> </w:t>
            </w:r>
            <w:r w:rsidRPr="004369A8">
              <w:rPr>
                <w:bCs/>
                <w:lang w:val="uk-UA"/>
              </w:rPr>
              <w:t>Доповідь:</w:t>
            </w:r>
            <w:r w:rsidRPr="000F29BF">
              <w:rPr>
                <w:bCs/>
                <w:lang w:val="uk-UA"/>
              </w:rPr>
              <w:t xml:space="preserve"> </w:t>
            </w:r>
            <w:r w:rsidRPr="000F29BF">
              <w:rPr>
                <w:bCs/>
              </w:rPr>
              <w:t>Наука про працю і соціально-трудові відносини: дрейф до оновлення</w:t>
            </w:r>
            <w:r>
              <w:rPr>
                <w:bCs/>
                <w:lang w:val="uk-UA"/>
              </w:rPr>
              <w:t xml:space="preserve">. </w:t>
            </w:r>
            <w:r w:rsidRPr="000F29BF">
              <w:rPr>
                <w:bCs/>
                <w:iCs/>
                <w:lang w:val="uk-UA"/>
              </w:rPr>
              <w:t>Проблематика та інноваційна</w:t>
            </w:r>
            <w:r>
              <w:rPr>
                <w:bCs/>
                <w:iCs/>
                <w:lang w:val="uk-UA"/>
              </w:rPr>
              <w:t xml:space="preserve"> </w:t>
            </w:r>
            <w:r w:rsidRPr="000F29BF">
              <w:rPr>
                <w:bCs/>
                <w:iCs/>
                <w:lang w:val="uk-UA"/>
              </w:rPr>
              <w:t>парадигма розвитку економіки,</w:t>
            </w:r>
            <w:r>
              <w:rPr>
                <w:bCs/>
                <w:iCs/>
                <w:lang w:val="uk-UA"/>
              </w:rPr>
              <w:t xml:space="preserve"> </w:t>
            </w:r>
            <w:r w:rsidRPr="000F29BF">
              <w:rPr>
                <w:bCs/>
                <w:iCs/>
                <w:lang w:val="uk-UA"/>
              </w:rPr>
              <w:t xml:space="preserve">бізнесу та </w:t>
            </w:r>
            <w:r w:rsidRPr="000F29BF">
              <w:rPr>
                <w:bCs/>
                <w:iCs/>
              </w:rPr>
              <w:t>HR</w:t>
            </w:r>
            <w:r w:rsidRPr="000F29BF">
              <w:rPr>
                <w:bCs/>
                <w:iCs/>
                <w:lang w:val="uk-UA"/>
              </w:rPr>
              <w:t>-інжинірингу</w:t>
            </w:r>
            <w:r>
              <w:rPr>
                <w:bCs/>
                <w:iCs/>
                <w:lang w:val="uk-UA"/>
              </w:rPr>
              <w:t>.</w:t>
            </w:r>
            <w:r w:rsidRPr="00F36D39">
              <w:rPr>
                <w:lang w:val="uk-UA"/>
              </w:rPr>
              <w:t xml:space="preserve"> І Міжнародної науково-практичної</w:t>
            </w:r>
            <w:r>
              <w:rPr>
                <w:lang w:val="uk-UA"/>
              </w:rPr>
              <w:t xml:space="preserve"> </w:t>
            </w:r>
            <w:r w:rsidRPr="00F36D39">
              <w:rPr>
                <w:lang w:val="uk-UA"/>
              </w:rPr>
              <w:t>дистанційної конференції</w:t>
            </w:r>
            <w:r>
              <w:rPr>
                <w:lang w:val="uk-UA"/>
              </w:rPr>
              <w:t xml:space="preserve">. </w:t>
            </w:r>
            <w:r w:rsidRPr="000F29BF">
              <w:rPr>
                <w:bCs/>
              </w:rPr>
              <w:t>м. Хмельницький</w:t>
            </w:r>
            <w:r>
              <w:rPr>
                <w:bCs/>
                <w:lang w:val="uk-UA"/>
              </w:rPr>
              <w:t xml:space="preserve"> </w:t>
            </w:r>
            <w:r w:rsidRPr="000F29BF">
              <w:rPr>
                <w:bCs/>
              </w:rPr>
              <w:t>11-12 листопада 2021 року</w:t>
            </w:r>
          </w:p>
        </w:tc>
      </w:tr>
      <w:tr w:rsidR="00B153D9" w:rsidRPr="00F36D39" w14:paraId="7A811AAD" w14:textId="77777777" w:rsidTr="00050878">
        <w:tc>
          <w:tcPr>
            <w:tcW w:w="1036" w:type="dxa"/>
            <w:shd w:val="clear" w:color="auto" w:fill="auto"/>
          </w:tcPr>
          <w:p w14:paraId="13C8A37C" w14:textId="77777777" w:rsidR="00B153D9" w:rsidRPr="000F29BF" w:rsidRDefault="00B153D9" w:rsidP="005E7017">
            <w:pPr>
              <w:numPr>
                <w:ilvl w:val="0"/>
                <w:numId w:val="19"/>
              </w:numPr>
              <w:tabs>
                <w:tab w:val="left" w:pos="12525"/>
              </w:tabs>
              <w:ind w:left="567"/>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13347D6D" w14:textId="684E9815" w:rsidR="00B153D9" w:rsidRPr="005732A1" w:rsidRDefault="00B153D9" w:rsidP="00D928D9">
            <w:pPr>
              <w:tabs>
                <w:tab w:val="left" w:pos="12525"/>
              </w:tabs>
              <w:spacing w:line="256" w:lineRule="auto"/>
              <w:jc w:val="both"/>
              <w:rPr>
                <w:bCs/>
                <w:iCs/>
                <w:highlight w:val="yellow"/>
                <w:lang w:val="uk-UA"/>
              </w:rPr>
            </w:pPr>
            <w:r w:rsidRPr="005732A1">
              <w:rPr>
                <w:bCs/>
                <w:iCs/>
                <w:highlight w:val="yellow"/>
                <w:lang w:val="uk-UA"/>
              </w:rPr>
              <w:t>Экономическая наука в эпоху цифровизации: пути обновления</w:t>
            </w:r>
          </w:p>
        </w:tc>
        <w:tc>
          <w:tcPr>
            <w:tcW w:w="1820" w:type="dxa"/>
            <w:tcBorders>
              <w:top w:val="single" w:sz="4" w:space="0" w:color="auto"/>
              <w:left w:val="single" w:sz="4" w:space="0" w:color="auto"/>
              <w:bottom w:val="single" w:sz="4" w:space="0" w:color="auto"/>
              <w:right w:val="single" w:sz="4" w:space="0" w:color="auto"/>
            </w:tcBorders>
          </w:tcPr>
          <w:p w14:paraId="5FBC8CF9" w14:textId="4B0EC106" w:rsidR="00B153D9" w:rsidRPr="005732A1" w:rsidRDefault="00B153D9" w:rsidP="00B153D9">
            <w:pPr>
              <w:tabs>
                <w:tab w:val="left" w:pos="12525"/>
              </w:tabs>
              <w:spacing w:line="256" w:lineRule="auto"/>
              <w:jc w:val="both"/>
              <w:rPr>
                <w:highlight w:val="yellow"/>
              </w:rPr>
            </w:pPr>
            <w:r w:rsidRPr="005732A1">
              <w:rPr>
                <w:highlight w:val="yellow"/>
                <w:lang w:val="uk-UA"/>
              </w:rPr>
              <w:t>Міжнардна наукова конференція «Розвиток цифрової економіки ат робудова «розумної таможні»</w:t>
            </w:r>
            <w:r w:rsidRPr="005732A1">
              <w:rPr>
                <w:highlight w:val="yellow"/>
              </w:rPr>
              <w:t xml:space="preserve"> на фон</w:t>
            </w:r>
            <w:r w:rsidRPr="005732A1">
              <w:rPr>
                <w:highlight w:val="yellow"/>
                <w:lang w:val="uk-UA"/>
              </w:rPr>
              <w:t>і</w:t>
            </w:r>
            <w:r w:rsidRPr="005732A1">
              <w:rPr>
                <w:highlight w:val="yellow"/>
              </w:rPr>
              <w:t xml:space="preserve"> «один пояс </w:t>
            </w:r>
            <w:r w:rsidRPr="005732A1">
              <w:rPr>
                <w:highlight w:val="yellow"/>
                <w:lang w:val="uk-UA"/>
              </w:rPr>
              <w:t>-</w:t>
            </w:r>
            <w:r w:rsidRPr="005732A1">
              <w:rPr>
                <w:highlight w:val="yellow"/>
              </w:rPr>
              <w:t xml:space="preserve"> один </w:t>
            </w:r>
            <w:r w:rsidRPr="005732A1">
              <w:rPr>
                <w:highlight w:val="yellow"/>
                <w:lang w:val="uk-UA"/>
              </w:rPr>
              <w:t>путь</w:t>
            </w:r>
            <w:r w:rsidRPr="005732A1">
              <w:rPr>
                <w:highlight w:val="yellow"/>
              </w:rPr>
              <w:t>»</w:t>
            </w:r>
          </w:p>
        </w:tc>
        <w:tc>
          <w:tcPr>
            <w:tcW w:w="1783" w:type="dxa"/>
            <w:tcBorders>
              <w:top w:val="single" w:sz="4" w:space="0" w:color="auto"/>
              <w:left w:val="single" w:sz="4" w:space="0" w:color="auto"/>
              <w:bottom w:val="single" w:sz="4" w:space="0" w:color="auto"/>
              <w:right w:val="single" w:sz="4" w:space="0" w:color="auto"/>
            </w:tcBorders>
          </w:tcPr>
          <w:p w14:paraId="5F790625" w14:textId="1E50FB29" w:rsidR="00B153D9" w:rsidRPr="005732A1" w:rsidRDefault="00B153D9" w:rsidP="00D928D9">
            <w:pPr>
              <w:tabs>
                <w:tab w:val="left" w:pos="12525"/>
              </w:tabs>
              <w:spacing w:line="256" w:lineRule="auto"/>
              <w:jc w:val="both"/>
              <w:rPr>
                <w:bCs/>
                <w:highlight w:val="yellow"/>
              </w:rPr>
            </w:pPr>
            <w:r w:rsidRPr="005732A1">
              <w:rPr>
                <w:highlight w:val="yellow"/>
                <w:lang w:val="uk-UA"/>
              </w:rPr>
              <w:t>Китай, Шанхай, 5 декабря 2021 г.</w:t>
            </w:r>
          </w:p>
        </w:tc>
        <w:tc>
          <w:tcPr>
            <w:tcW w:w="1814" w:type="dxa"/>
            <w:tcBorders>
              <w:top w:val="single" w:sz="4" w:space="0" w:color="auto"/>
              <w:left w:val="single" w:sz="4" w:space="0" w:color="auto"/>
              <w:bottom w:val="single" w:sz="4" w:space="0" w:color="auto"/>
              <w:right w:val="single" w:sz="4" w:space="0" w:color="auto"/>
            </w:tcBorders>
          </w:tcPr>
          <w:p w14:paraId="40EDA38A" w14:textId="1EBF2A3C" w:rsidR="00B153D9" w:rsidRPr="005732A1" w:rsidRDefault="00B153D9" w:rsidP="00D928D9">
            <w:pPr>
              <w:tabs>
                <w:tab w:val="left" w:pos="12525"/>
              </w:tabs>
              <w:spacing w:line="256" w:lineRule="auto"/>
              <w:jc w:val="both"/>
              <w:rPr>
                <w:highlight w:val="yellow"/>
                <w:lang w:val="uk-UA"/>
              </w:rPr>
            </w:pPr>
            <w:r w:rsidRPr="005732A1">
              <w:rPr>
                <w:highlight w:val="yellow"/>
                <w:lang w:val="uk-UA"/>
              </w:rPr>
              <w:t>Колот А. М.</w:t>
            </w:r>
          </w:p>
        </w:tc>
        <w:tc>
          <w:tcPr>
            <w:tcW w:w="6887" w:type="dxa"/>
            <w:tcBorders>
              <w:top w:val="single" w:sz="4" w:space="0" w:color="auto"/>
              <w:left w:val="single" w:sz="4" w:space="0" w:color="auto"/>
              <w:bottom w:val="single" w:sz="4" w:space="0" w:color="auto"/>
              <w:right w:val="single" w:sz="4" w:space="0" w:color="auto"/>
            </w:tcBorders>
          </w:tcPr>
          <w:p w14:paraId="77A7C6C3" w14:textId="5B2FE015" w:rsidR="00B153D9" w:rsidRPr="000F29BF" w:rsidRDefault="00B153D9" w:rsidP="00D928D9">
            <w:pPr>
              <w:tabs>
                <w:tab w:val="left" w:pos="12525"/>
              </w:tabs>
              <w:spacing w:line="256" w:lineRule="auto"/>
              <w:jc w:val="both"/>
              <w:rPr>
                <w:lang w:val="uk-UA"/>
              </w:rPr>
            </w:pPr>
            <w:r w:rsidRPr="005732A1">
              <w:rPr>
                <w:highlight w:val="yellow"/>
                <w:lang w:val="uk-UA"/>
              </w:rPr>
              <w:t>Колот А.М. Экономическая наука в эпоху цифровизации: пути обновления. Материалы Международной научной конференции «Развитие цифровой экономики и построение «умной таможни» на фоне «один пояс и один путь». Китай, Шанхай, 5 декабря 2021 г.</w:t>
            </w:r>
          </w:p>
        </w:tc>
      </w:tr>
      <w:tr w:rsidR="009A5691" w:rsidRPr="00F36D39" w14:paraId="7C617B46" w14:textId="77777777" w:rsidTr="00050878">
        <w:tc>
          <w:tcPr>
            <w:tcW w:w="1036" w:type="dxa"/>
            <w:shd w:val="clear" w:color="auto" w:fill="auto"/>
          </w:tcPr>
          <w:p w14:paraId="3C2F8183" w14:textId="77777777" w:rsidR="009A5691" w:rsidRPr="000F29BF" w:rsidRDefault="009A5691" w:rsidP="005E7017">
            <w:pPr>
              <w:numPr>
                <w:ilvl w:val="0"/>
                <w:numId w:val="19"/>
              </w:numPr>
              <w:tabs>
                <w:tab w:val="left" w:pos="12525"/>
              </w:tabs>
              <w:ind w:left="567"/>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05884C12" w14:textId="009884B2" w:rsidR="009A5691" w:rsidRPr="000F29BF" w:rsidRDefault="009A5691" w:rsidP="00D928D9">
            <w:pPr>
              <w:tabs>
                <w:tab w:val="left" w:pos="12525"/>
              </w:tabs>
              <w:spacing w:line="256" w:lineRule="auto"/>
              <w:jc w:val="both"/>
              <w:rPr>
                <w:bCs/>
                <w:iCs/>
                <w:lang w:val="uk-UA"/>
              </w:rPr>
            </w:pPr>
            <w:r w:rsidRPr="000F29BF">
              <w:t>Управління проєктами. Ефективне використання результатів наукових досліджень та об’єктів інтелектуальної власності</w:t>
            </w:r>
          </w:p>
        </w:tc>
        <w:tc>
          <w:tcPr>
            <w:tcW w:w="1820" w:type="dxa"/>
            <w:tcBorders>
              <w:top w:val="single" w:sz="4" w:space="0" w:color="auto"/>
              <w:left w:val="single" w:sz="4" w:space="0" w:color="auto"/>
              <w:bottom w:val="single" w:sz="4" w:space="0" w:color="auto"/>
              <w:right w:val="single" w:sz="4" w:space="0" w:color="auto"/>
            </w:tcBorders>
          </w:tcPr>
          <w:p w14:paraId="58DAFAF8" w14:textId="76273FC2" w:rsidR="009A5691" w:rsidRPr="000F29BF" w:rsidRDefault="009A5691" w:rsidP="00D928D9">
            <w:pPr>
              <w:tabs>
                <w:tab w:val="left" w:pos="12525"/>
              </w:tabs>
              <w:spacing w:line="256" w:lineRule="auto"/>
              <w:jc w:val="both"/>
            </w:pPr>
            <w:r w:rsidRPr="000F29BF">
              <w:t>III  Міжнародн</w:t>
            </w:r>
            <w:r w:rsidRPr="000F29BF">
              <w:rPr>
                <w:lang w:val="uk-UA"/>
              </w:rPr>
              <w:t>а</w:t>
            </w:r>
            <w:r w:rsidRPr="000F29BF">
              <w:t xml:space="preserve"> науково-практичн</w:t>
            </w:r>
            <w:r w:rsidRPr="000F29BF">
              <w:rPr>
                <w:lang w:val="uk-UA"/>
              </w:rPr>
              <w:t>а</w:t>
            </w:r>
            <w:r w:rsidRPr="000F29BF">
              <w:t xml:space="preserve"> інтернет-конференці</w:t>
            </w:r>
            <w:r w:rsidRPr="000F29BF">
              <w:rPr>
                <w:lang w:val="uk-UA"/>
              </w:rPr>
              <w:t>я</w:t>
            </w:r>
          </w:p>
        </w:tc>
        <w:tc>
          <w:tcPr>
            <w:tcW w:w="1783" w:type="dxa"/>
            <w:tcBorders>
              <w:top w:val="single" w:sz="4" w:space="0" w:color="auto"/>
              <w:left w:val="single" w:sz="4" w:space="0" w:color="auto"/>
              <w:bottom w:val="single" w:sz="4" w:space="0" w:color="auto"/>
              <w:right w:val="single" w:sz="4" w:space="0" w:color="auto"/>
            </w:tcBorders>
          </w:tcPr>
          <w:p w14:paraId="5AC5DDED" w14:textId="77777777" w:rsidR="009A5691" w:rsidRPr="000F29BF" w:rsidRDefault="009A5691" w:rsidP="00DE20EA">
            <w:pPr>
              <w:shd w:val="clear" w:color="auto" w:fill="FFFFFF"/>
              <w:spacing w:line="256" w:lineRule="auto"/>
              <w:jc w:val="both"/>
              <w:textAlignment w:val="baseline"/>
            </w:pPr>
            <w:r w:rsidRPr="000F29BF">
              <w:t>м. Дніпро. 17-18 березня 2021р. С. 16</w:t>
            </w:r>
            <w:r w:rsidRPr="000F29BF">
              <w:rPr>
                <w:lang w:val="uk-UA"/>
              </w:rPr>
              <w:t>6</w:t>
            </w:r>
            <w:r w:rsidRPr="000F29BF">
              <w:t>-1</w:t>
            </w:r>
            <w:r w:rsidRPr="000F29BF">
              <w:rPr>
                <w:lang w:val="uk-UA"/>
              </w:rPr>
              <w:t>70</w:t>
            </w:r>
            <w:r w:rsidRPr="000F29BF">
              <w:t>.</w:t>
            </w:r>
          </w:p>
          <w:p w14:paraId="63DAF148" w14:textId="77777777" w:rsidR="009A5691" w:rsidRPr="000F29BF" w:rsidRDefault="009A5691" w:rsidP="00D928D9">
            <w:pPr>
              <w:tabs>
                <w:tab w:val="left" w:pos="12525"/>
              </w:tabs>
              <w:spacing w:line="256" w:lineRule="auto"/>
              <w:jc w:val="both"/>
              <w:rPr>
                <w:bCs/>
              </w:rPr>
            </w:pPr>
          </w:p>
        </w:tc>
        <w:tc>
          <w:tcPr>
            <w:tcW w:w="1814" w:type="dxa"/>
            <w:tcBorders>
              <w:top w:val="single" w:sz="4" w:space="0" w:color="auto"/>
              <w:left w:val="single" w:sz="4" w:space="0" w:color="auto"/>
              <w:bottom w:val="single" w:sz="4" w:space="0" w:color="auto"/>
              <w:right w:val="single" w:sz="4" w:space="0" w:color="auto"/>
            </w:tcBorders>
          </w:tcPr>
          <w:p w14:paraId="6167344A" w14:textId="73DFBA6A" w:rsidR="009A5691" w:rsidRPr="000F29BF" w:rsidRDefault="009A5691" w:rsidP="00D928D9">
            <w:pPr>
              <w:tabs>
                <w:tab w:val="left" w:pos="12525"/>
              </w:tabs>
              <w:spacing w:line="256" w:lineRule="auto"/>
              <w:jc w:val="both"/>
              <w:rPr>
                <w:lang w:val="uk-UA"/>
              </w:rPr>
            </w:pPr>
            <w:r w:rsidRPr="000F29BF">
              <w:t xml:space="preserve">Лопушняк Г.С., </w:t>
            </w:r>
            <w:r w:rsidRPr="000F29BF">
              <w:rPr>
                <w:lang w:val="uk-UA"/>
              </w:rPr>
              <w:t>Щетініна Л.В.</w:t>
            </w:r>
          </w:p>
        </w:tc>
        <w:tc>
          <w:tcPr>
            <w:tcW w:w="6887" w:type="dxa"/>
            <w:tcBorders>
              <w:top w:val="single" w:sz="4" w:space="0" w:color="auto"/>
              <w:left w:val="single" w:sz="4" w:space="0" w:color="auto"/>
              <w:bottom w:val="single" w:sz="4" w:space="0" w:color="auto"/>
              <w:right w:val="single" w:sz="4" w:space="0" w:color="auto"/>
            </w:tcBorders>
          </w:tcPr>
          <w:p w14:paraId="68FF753C" w14:textId="77777777" w:rsidR="009A5691" w:rsidRPr="00630C28" w:rsidRDefault="009A5691" w:rsidP="00DE20EA">
            <w:pPr>
              <w:jc w:val="both"/>
              <w:rPr>
                <w:lang w:val="uk-UA"/>
              </w:rPr>
            </w:pPr>
            <w:r w:rsidRPr="00630C28">
              <w:rPr>
                <w:shd w:val="clear" w:color="auto" w:fill="FFFFFF"/>
                <w:lang w:val="uk-UA"/>
              </w:rPr>
              <w:t>Лопушняк Г.С., Щетініна Л.В.</w:t>
            </w:r>
            <w:r>
              <w:rPr>
                <w:b/>
                <w:shd w:val="clear" w:color="auto" w:fill="FFFFFF"/>
                <w:lang w:val="uk-UA"/>
              </w:rPr>
              <w:t xml:space="preserve"> </w:t>
            </w:r>
            <w:r w:rsidRPr="00306C84">
              <w:rPr>
                <w:shd w:val="clear" w:color="auto" w:fill="FFFFFF"/>
                <w:lang w:val="uk-UA"/>
              </w:rPr>
              <w:t>Тези.</w:t>
            </w:r>
            <w:r w:rsidRPr="000F29BF">
              <w:rPr>
                <w:b/>
                <w:shd w:val="clear" w:color="auto" w:fill="FFFFFF"/>
                <w:lang w:val="uk-UA"/>
              </w:rPr>
              <w:t xml:space="preserve"> </w:t>
            </w:r>
            <w:r w:rsidRPr="000F29BF">
              <w:rPr>
                <w:lang w:val="uk-UA"/>
              </w:rPr>
              <w:t>О</w:t>
            </w:r>
            <w:r w:rsidRPr="000F29BF">
              <w:t>рганізація праці в умовах пандемії короновірусу covid-2019.</w:t>
            </w:r>
            <w:r>
              <w:rPr>
                <w:lang w:val="uk-UA"/>
              </w:rPr>
              <w:t xml:space="preserve"> </w:t>
            </w:r>
            <w:r w:rsidRPr="00630C28">
              <w:rPr>
                <w:lang w:val="uk-UA"/>
              </w:rPr>
              <w:t>Управління проєктами. Ефективне використання результатів наукових досліджень та об’єктів інтелектуальної власності</w:t>
            </w:r>
            <w:r>
              <w:rPr>
                <w:lang w:val="uk-UA"/>
              </w:rPr>
              <w:t xml:space="preserve">. </w:t>
            </w:r>
            <w:r w:rsidRPr="00630C28">
              <w:rPr>
                <w:lang w:val="uk-UA"/>
              </w:rPr>
              <w:t>III  Міжнародна науково-практична інтернет-конференці</w:t>
            </w:r>
            <w:r>
              <w:rPr>
                <w:lang w:val="uk-UA"/>
              </w:rPr>
              <w:t xml:space="preserve">. </w:t>
            </w:r>
            <w:r w:rsidRPr="00630C28">
              <w:rPr>
                <w:lang w:val="uk-UA"/>
              </w:rPr>
              <w:t>м. Дніпро. 17-18 березня 2021р. С. 166-170.</w:t>
            </w:r>
          </w:p>
          <w:p w14:paraId="4F4DF29E" w14:textId="77777777" w:rsidR="009A5691" w:rsidRPr="000F29BF" w:rsidRDefault="009A5691" w:rsidP="00D928D9">
            <w:pPr>
              <w:tabs>
                <w:tab w:val="left" w:pos="12525"/>
              </w:tabs>
              <w:spacing w:line="256" w:lineRule="auto"/>
              <w:jc w:val="both"/>
              <w:rPr>
                <w:lang w:val="uk-UA"/>
              </w:rPr>
            </w:pPr>
          </w:p>
        </w:tc>
      </w:tr>
      <w:tr w:rsidR="009A5691" w:rsidRPr="00F36D39" w14:paraId="04A136C6" w14:textId="77777777" w:rsidTr="00050878">
        <w:tc>
          <w:tcPr>
            <w:tcW w:w="1036" w:type="dxa"/>
            <w:shd w:val="clear" w:color="auto" w:fill="auto"/>
          </w:tcPr>
          <w:p w14:paraId="39BD09DF" w14:textId="77777777" w:rsidR="009A5691" w:rsidRPr="000F29BF" w:rsidRDefault="009A5691" w:rsidP="005E7017">
            <w:pPr>
              <w:numPr>
                <w:ilvl w:val="0"/>
                <w:numId w:val="19"/>
              </w:numPr>
              <w:tabs>
                <w:tab w:val="left" w:pos="12525"/>
              </w:tabs>
              <w:ind w:left="567"/>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24308CED" w14:textId="72001DD2" w:rsidR="009A5691" w:rsidRPr="000F29BF" w:rsidRDefault="009A5691" w:rsidP="00D928D9">
            <w:pPr>
              <w:tabs>
                <w:tab w:val="left" w:pos="12525"/>
              </w:tabs>
              <w:spacing w:line="256" w:lineRule="auto"/>
              <w:jc w:val="both"/>
              <w:rPr>
                <w:bCs/>
                <w:iCs/>
                <w:lang w:val="uk-UA"/>
              </w:rPr>
            </w:pPr>
            <w:r w:rsidRPr="000F29BF">
              <w:t>Актуальні проблеми та перспективи розвитку соціально-трудових відносин в умовах цифрової економіки</w:t>
            </w:r>
          </w:p>
        </w:tc>
        <w:tc>
          <w:tcPr>
            <w:tcW w:w="1820" w:type="dxa"/>
            <w:tcBorders>
              <w:top w:val="single" w:sz="4" w:space="0" w:color="auto"/>
              <w:left w:val="single" w:sz="4" w:space="0" w:color="auto"/>
              <w:bottom w:val="single" w:sz="4" w:space="0" w:color="auto"/>
              <w:right w:val="single" w:sz="4" w:space="0" w:color="auto"/>
            </w:tcBorders>
          </w:tcPr>
          <w:p w14:paraId="759B1C90" w14:textId="0984F8E1" w:rsidR="009A5691" w:rsidRPr="000F29BF" w:rsidRDefault="009A5691" w:rsidP="00D928D9">
            <w:pPr>
              <w:tabs>
                <w:tab w:val="left" w:pos="12525"/>
              </w:tabs>
              <w:spacing w:line="256" w:lineRule="auto"/>
              <w:jc w:val="both"/>
            </w:pPr>
            <w:r w:rsidRPr="000F29BF">
              <w:t>міжнар. наук.-практ</w:t>
            </w:r>
          </w:p>
        </w:tc>
        <w:tc>
          <w:tcPr>
            <w:tcW w:w="1783" w:type="dxa"/>
            <w:tcBorders>
              <w:top w:val="single" w:sz="4" w:space="0" w:color="auto"/>
              <w:left w:val="single" w:sz="4" w:space="0" w:color="auto"/>
              <w:bottom w:val="single" w:sz="4" w:space="0" w:color="auto"/>
              <w:right w:val="single" w:sz="4" w:space="0" w:color="auto"/>
            </w:tcBorders>
          </w:tcPr>
          <w:p w14:paraId="5AA3B08E" w14:textId="4D4C7F51" w:rsidR="009A5691" w:rsidRPr="000F29BF" w:rsidRDefault="009A5691" w:rsidP="00D928D9">
            <w:pPr>
              <w:tabs>
                <w:tab w:val="left" w:pos="12525"/>
              </w:tabs>
              <w:spacing w:line="256" w:lineRule="auto"/>
              <w:jc w:val="both"/>
              <w:rPr>
                <w:bCs/>
              </w:rPr>
            </w:pPr>
            <w:r w:rsidRPr="000F29BF">
              <w:t>м. Полтава, 9-10 вересня 2021 р.</w:t>
            </w:r>
          </w:p>
        </w:tc>
        <w:tc>
          <w:tcPr>
            <w:tcW w:w="1814" w:type="dxa"/>
            <w:tcBorders>
              <w:top w:val="single" w:sz="4" w:space="0" w:color="auto"/>
              <w:left w:val="single" w:sz="4" w:space="0" w:color="auto"/>
              <w:bottom w:val="single" w:sz="4" w:space="0" w:color="auto"/>
              <w:right w:val="single" w:sz="4" w:space="0" w:color="auto"/>
            </w:tcBorders>
          </w:tcPr>
          <w:p w14:paraId="54B91552" w14:textId="0ABD2D61" w:rsidR="009A5691" w:rsidRPr="000F29BF" w:rsidRDefault="009A5691" w:rsidP="00D928D9">
            <w:pPr>
              <w:tabs>
                <w:tab w:val="left" w:pos="12525"/>
              </w:tabs>
              <w:spacing w:line="256" w:lineRule="auto"/>
              <w:jc w:val="both"/>
              <w:rPr>
                <w:lang w:val="uk-UA"/>
              </w:rPr>
            </w:pPr>
            <w:r w:rsidRPr="000F29BF">
              <w:t>Лопушняк Г.С., Шандар А.М.</w:t>
            </w:r>
          </w:p>
        </w:tc>
        <w:tc>
          <w:tcPr>
            <w:tcW w:w="6887" w:type="dxa"/>
            <w:tcBorders>
              <w:top w:val="single" w:sz="4" w:space="0" w:color="auto"/>
              <w:left w:val="single" w:sz="4" w:space="0" w:color="auto"/>
              <w:bottom w:val="single" w:sz="4" w:space="0" w:color="auto"/>
              <w:right w:val="single" w:sz="4" w:space="0" w:color="auto"/>
            </w:tcBorders>
          </w:tcPr>
          <w:p w14:paraId="5B73CD8B" w14:textId="1682ABBF" w:rsidR="009A5691" w:rsidRPr="000F29BF" w:rsidRDefault="009A5691" w:rsidP="00D928D9">
            <w:pPr>
              <w:tabs>
                <w:tab w:val="left" w:pos="12525"/>
              </w:tabs>
              <w:spacing w:line="256" w:lineRule="auto"/>
              <w:jc w:val="both"/>
              <w:rPr>
                <w:lang w:val="uk-UA"/>
              </w:rPr>
            </w:pPr>
            <w:r w:rsidRPr="000F29BF">
              <w:t xml:space="preserve">Лопушняк Г.С., </w:t>
            </w:r>
            <w:r w:rsidRPr="000F29BF">
              <w:rPr>
                <w:b/>
              </w:rPr>
              <w:t>Шандар А.М.</w:t>
            </w:r>
            <w:r w:rsidRPr="000F29BF">
              <w:t xml:space="preserve"> Посилення соціального захисту населення в умовах поширення пандемії коронавірусу COVID-19. Актуальні проблеми та перспективи розвитку соціально-трудових відносин в умовах цифрової економіки: матеріали міжнар. наук.-практ. конф. (м. Полтава, 9-10 вересня 2021 р.)</w:t>
            </w:r>
          </w:p>
        </w:tc>
      </w:tr>
      <w:tr w:rsidR="009A5691" w:rsidRPr="00F36D39" w14:paraId="5D259EA2" w14:textId="77777777" w:rsidTr="00050878">
        <w:tc>
          <w:tcPr>
            <w:tcW w:w="1036" w:type="dxa"/>
            <w:shd w:val="clear" w:color="auto" w:fill="auto"/>
          </w:tcPr>
          <w:p w14:paraId="63613F18" w14:textId="77777777" w:rsidR="009A5691" w:rsidRPr="000F29BF" w:rsidRDefault="009A5691" w:rsidP="005E7017">
            <w:pPr>
              <w:numPr>
                <w:ilvl w:val="0"/>
                <w:numId w:val="19"/>
              </w:numPr>
              <w:tabs>
                <w:tab w:val="left" w:pos="12525"/>
              </w:tabs>
              <w:ind w:left="567"/>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24BE77CD" w14:textId="5E7B66EA" w:rsidR="009A5691" w:rsidRPr="000F29BF" w:rsidRDefault="009A5691" w:rsidP="00D928D9">
            <w:pPr>
              <w:tabs>
                <w:tab w:val="left" w:pos="12525"/>
              </w:tabs>
              <w:spacing w:line="256" w:lineRule="auto"/>
              <w:jc w:val="both"/>
            </w:pPr>
            <w:r w:rsidRPr="000F29BF">
              <w:t>Управління проєктами. Ефективне використання результатів наукових досліджень та об’єктів інтелектуальної власності</w:t>
            </w:r>
          </w:p>
        </w:tc>
        <w:tc>
          <w:tcPr>
            <w:tcW w:w="1820" w:type="dxa"/>
            <w:tcBorders>
              <w:top w:val="single" w:sz="4" w:space="0" w:color="auto"/>
              <w:left w:val="single" w:sz="4" w:space="0" w:color="auto"/>
              <w:bottom w:val="single" w:sz="4" w:space="0" w:color="auto"/>
              <w:right w:val="single" w:sz="4" w:space="0" w:color="auto"/>
            </w:tcBorders>
          </w:tcPr>
          <w:p w14:paraId="3A06C585" w14:textId="3F281851" w:rsidR="009A5691" w:rsidRPr="000F29BF" w:rsidRDefault="009A5691" w:rsidP="00D928D9">
            <w:pPr>
              <w:tabs>
                <w:tab w:val="left" w:pos="12525"/>
              </w:tabs>
              <w:spacing w:line="256" w:lineRule="auto"/>
              <w:jc w:val="both"/>
            </w:pPr>
            <w:r w:rsidRPr="000F29BF">
              <w:t>III  Міжнародн</w:t>
            </w:r>
            <w:r w:rsidRPr="000F29BF">
              <w:rPr>
                <w:lang w:val="uk-UA"/>
              </w:rPr>
              <w:t>а</w:t>
            </w:r>
            <w:r w:rsidRPr="000F29BF">
              <w:t xml:space="preserve"> науково-практичн</w:t>
            </w:r>
            <w:r w:rsidRPr="000F29BF">
              <w:rPr>
                <w:lang w:val="uk-UA"/>
              </w:rPr>
              <w:t>а</w:t>
            </w:r>
            <w:r w:rsidRPr="000F29BF">
              <w:t xml:space="preserve"> інтернет-конференці</w:t>
            </w:r>
            <w:r w:rsidRPr="000F29BF">
              <w:rPr>
                <w:lang w:val="uk-UA"/>
              </w:rPr>
              <w:t>я</w:t>
            </w:r>
          </w:p>
        </w:tc>
        <w:tc>
          <w:tcPr>
            <w:tcW w:w="1783" w:type="dxa"/>
            <w:tcBorders>
              <w:top w:val="single" w:sz="4" w:space="0" w:color="auto"/>
              <w:left w:val="single" w:sz="4" w:space="0" w:color="auto"/>
              <w:bottom w:val="single" w:sz="4" w:space="0" w:color="auto"/>
              <w:right w:val="single" w:sz="4" w:space="0" w:color="auto"/>
            </w:tcBorders>
          </w:tcPr>
          <w:p w14:paraId="0039B831" w14:textId="77777777" w:rsidR="009A5691" w:rsidRPr="000F29BF" w:rsidRDefault="009A5691" w:rsidP="00DE20EA">
            <w:pPr>
              <w:shd w:val="clear" w:color="auto" w:fill="FFFFFF"/>
              <w:jc w:val="both"/>
              <w:textAlignment w:val="baseline"/>
            </w:pPr>
            <w:r w:rsidRPr="000F29BF">
              <w:t xml:space="preserve">м. Дніпро. 17-18 березня 2021р. </w:t>
            </w:r>
          </w:p>
          <w:p w14:paraId="30D4552F" w14:textId="77777777" w:rsidR="009A5691" w:rsidRPr="000F29BF" w:rsidRDefault="009A5691" w:rsidP="00D928D9">
            <w:pPr>
              <w:tabs>
                <w:tab w:val="left" w:pos="12525"/>
              </w:tabs>
              <w:spacing w:line="256" w:lineRule="auto"/>
              <w:jc w:val="both"/>
            </w:pPr>
          </w:p>
        </w:tc>
        <w:tc>
          <w:tcPr>
            <w:tcW w:w="1814" w:type="dxa"/>
            <w:tcBorders>
              <w:top w:val="single" w:sz="4" w:space="0" w:color="auto"/>
              <w:left w:val="single" w:sz="4" w:space="0" w:color="auto"/>
              <w:bottom w:val="single" w:sz="4" w:space="0" w:color="auto"/>
              <w:right w:val="single" w:sz="4" w:space="0" w:color="auto"/>
            </w:tcBorders>
          </w:tcPr>
          <w:p w14:paraId="5CD4CC0E" w14:textId="415BDE55" w:rsidR="009A5691" w:rsidRPr="000F29BF" w:rsidRDefault="009A5691" w:rsidP="00D928D9">
            <w:pPr>
              <w:tabs>
                <w:tab w:val="left" w:pos="12525"/>
              </w:tabs>
              <w:spacing w:line="256" w:lineRule="auto"/>
              <w:jc w:val="both"/>
            </w:pPr>
            <w:r w:rsidRPr="000F29BF">
              <w:t>Лопушняк Г.С., Рудакова С.Г.</w:t>
            </w:r>
          </w:p>
        </w:tc>
        <w:tc>
          <w:tcPr>
            <w:tcW w:w="6887" w:type="dxa"/>
            <w:tcBorders>
              <w:top w:val="single" w:sz="4" w:space="0" w:color="auto"/>
              <w:left w:val="single" w:sz="4" w:space="0" w:color="auto"/>
              <w:bottom w:val="single" w:sz="4" w:space="0" w:color="auto"/>
              <w:right w:val="single" w:sz="4" w:space="0" w:color="auto"/>
            </w:tcBorders>
          </w:tcPr>
          <w:p w14:paraId="6AA52913" w14:textId="7C6D3500" w:rsidR="009A5691" w:rsidRPr="000F29BF" w:rsidRDefault="009A5691" w:rsidP="00D928D9">
            <w:pPr>
              <w:tabs>
                <w:tab w:val="left" w:pos="12525"/>
              </w:tabs>
              <w:spacing w:line="256" w:lineRule="auto"/>
              <w:jc w:val="both"/>
            </w:pPr>
            <w:r w:rsidRPr="000F29BF">
              <w:t>Лопушняк Г.С., Рудакова С.Г.</w:t>
            </w:r>
            <w:r>
              <w:rPr>
                <w:lang w:val="uk-UA"/>
              </w:rPr>
              <w:t xml:space="preserve"> </w:t>
            </w:r>
            <w:r w:rsidRPr="00306C84">
              <w:rPr>
                <w:shd w:val="clear" w:color="auto" w:fill="FFFFFF"/>
                <w:lang w:val="uk-UA"/>
              </w:rPr>
              <w:t>Тези.</w:t>
            </w:r>
            <w:r w:rsidRPr="000F29BF">
              <w:rPr>
                <w:b/>
                <w:shd w:val="clear" w:color="auto" w:fill="FFFFFF"/>
                <w:lang w:val="uk-UA"/>
              </w:rPr>
              <w:t xml:space="preserve"> </w:t>
            </w:r>
            <w:r w:rsidRPr="001E4CB1">
              <w:rPr>
                <w:lang w:val="uk-UA"/>
              </w:rPr>
              <w:t xml:space="preserve">Автоматизація </w:t>
            </w:r>
            <w:r w:rsidRPr="000F29BF">
              <w:t>HR</w:t>
            </w:r>
            <w:r w:rsidRPr="001E4CB1">
              <w:rPr>
                <w:lang w:val="uk-UA"/>
              </w:rPr>
              <w:t xml:space="preserve">-діяльності в період пандемії коронавірусу </w:t>
            </w:r>
            <w:r w:rsidRPr="000F29BF">
              <w:t>Covid</w:t>
            </w:r>
            <w:r w:rsidRPr="001E4CB1">
              <w:rPr>
                <w:lang w:val="uk-UA"/>
              </w:rPr>
              <w:t xml:space="preserve"> - 19: особливості та тренди. </w:t>
            </w:r>
            <w:r w:rsidRPr="001E4CB1">
              <w:t>Управління проєктами. Ефективне використання результатів наукових досліджень та об’єктів інтелектуальної власності</w:t>
            </w:r>
            <w:r>
              <w:rPr>
                <w:lang w:val="uk-UA"/>
              </w:rPr>
              <w:t xml:space="preserve">. </w:t>
            </w:r>
            <w:r w:rsidRPr="001E4CB1">
              <w:t>III Міжнародна науково-практична інтернет-конференція</w:t>
            </w:r>
            <w:r>
              <w:rPr>
                <w:lang w:val="uk-UA"/>
              </w:rPr>
              <w:t xml:space="preserve">. </w:t>
            </w:r>
            <w:r w:rsidRPr="001E4CB1">
              <w:t>м. Дніпро. 17-18 березня 2021р. С. 162-165.</w:t>
            </w:r>
          </w:p>
        </w:tc>
      </w:tr>
      <w:tr w:rsidR="001917B5" w:rsidRPr="00F36D39" w14:paraId="0034344B" w14:textId="77777777" w:rsidTr="00050878">
        <w:tc>
          <w:tcPr>
            <w:tcW w:w="1036" w:type="dxa"/>
            <w:shd w:val="clear" w:color="auto" w:fill="auto"/>
          </w:tcPr>
          <w:p w14:paraId="0150F976" w14:textId="77777777" w:rsidR="001917B5" w:rsidRPr="000F29BF" w:rsidRDefault="001917B5" w:rsidP="005E7017">
            <w:pPr>
              <w:numPr>
                <w:ilvl w:val="0"/>
                <w:numId w:val="19"/>
              </w:numPr>
              <w:tabs>
                <w:tab w:val="left" w:pos="12525"/>
              </w:tabs>
              <w:ind w:left="567"/>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1A7ED6D2" w14:textId="344B62B4" w:rsidR="001917B5" w:rsidRPr="000F29BF" w:rsidRDefault="001917B5" w:rsidP="00D928D9">
            <w:pPr>
              <w:tabs>
                <w:tab w:val="left" w:pos="12525"/>
              </w:tabs>
              <w:spacing w:line="256" w:lineRule="auto"/>
              <w:jc w:val="both"/>
            </w:pPr>
            <w:r w:rsidRPr="000F29BF">
              <w:rPr>
                <w:bCs/>
                <w:sz w:val="18"/>
                <w:szCs w:val="18"/>
                <w:lang w:val="uk-UA"/>
              </w:rPr>
              <w:t>Актуальні проблеми та перспективи розвитку соціально-трудових відносин в умовах цифрової економіки</w:t>
            </w:r>
          </w:p>
        </w:tc>
        <w:tc>
          <w:tcPr>
            <w:tcW w:w="1820" w:type="dxa"/>
            <w:tcBorders>
              <w:top w:val="single" w:sz="4" w:space="0" w:color="auto"/>
              <w:left w:val="single" w:sz="4" w:space="0" w:color="auto"/>
              <w:bottom w:val="single" w:sz="4" w:space="0" w:color="auto"/>
              <w:right w:val="single" w:sz="4" w:space="0" w:color="auto"/>
            </w:tcBorders>
          </w:tcPr>
          <w:p w14:paraId="0F03FD8D" w14:textId="4B165F98" w:rsidR="001917B5" w:rsidRPr="000F29BF" w:rsidRDefault="001917B5" w:rsidP="00D928D9">
            <w:pPr>
              <w:tabs>
                <w:tab w:val="left" w:pos="12525"/>
              </w:tabs>
              <w:spacing w:line="256" w:lineRule="auto"/>
              <w:jc w:val="both"/>
            </w:pPr>
            <w:r w:rsidRPr="000F29BF">
              <w:rPr>
                <w:bCs/>
                <w:sz w:val="18"/>
                <w:szCs w:val="18"/>
                <w:lang w:val="uk-UA"/>
              </w:rPr>
              <w:t>міжнародна</w:t>
            </w:r>
          </w:p>
        </w:tc>
        <w:tc>
          <w:tcPr>
            <w:tcW w:w="1783" w:type="dxa"/>
            <w:tcBorders>
              <w:top w:val="single" w:sz="4" w:space="0" w:color="auto"/>
              <w:left w:val="single" w:sz="4" w:space="0" w:color="auto"/>
              <w:bottom w:val="single" w:sz="4" w:space="0" w:color="auto"/>
              <w:right w:val="single" w:sz="4" w:space="0" w:color="auto"/>
            </w:tcBorders>
          </w:tcPr>
          <w:p w14:paraId="345E19A5" w14:textId="77777777" w:rsidR="001917B5" w:rsidRDefault="001917B5" w:rsidP="00DE20EA">
            <w:pPr>
              <w:tabs>
                <w:tab w:val="left" w:pos="12525"/>
              </w:tabs>
              <w:jc w:val="center"/>
              <w:rPr>
                <w:bCs/>
                <w:sz w:val="18"/>
                <w:szCs w:val="18"/>
                <w:lang w:val="uk-UA"/>
              </w:rPr>
            </w:pPr>
            <w:r w:rsidRPr="000F29BF">
              <w:rPr>
                <w:bCs/>
                <w:sz w:val="18"/>
                <w:szCs w:val="18"/>
                <w:lang w:val="uk-UA"/>
              </w:rPr>
              <w:t>м. Полтава</w:t>
            </w:r>
            <w:r>
              <w:rPr>
                <w:bCs/>
                <w:sz w:val="18"/>
                <w:szCs w:val="18"/>
                <w:lang w:val="uk-UA"/>
              </w:rPr>
              <w:t xml:space="preserve"> Україна) – Мармаріс (Турція)</w:t>
            </w:r>
            <w:r w:rsidRPr="000F29BF">
              <w:rPr>
                <w:bCs/>
                <w:sz w:val="18"/>
                <w:szCs w:val="18"/>
                <w:lang w:val="uk-UA"/>
              </w:rPr>
              <w:t>, 9-1</w:t>
            </w:r>
            <w:r>
              <w:rPr>
                <w:bCs/>
                <w:sz w:val="18"/>
                <w:szCs w:val="18"/>
                <w:lang w:val="uk-UA"/>
              </w:rPr>
              <w:t>8</w:t>
            </w:r>
            <w:r w:rsidRPr="000F29BF">
              <w:rPr>
                <w:bCs/>
                <w:sz w:val="18"/>
                <w:szCs w:val="18"/>
                <w:lang w:val="uk-UA"/>
              </w:rPr>
              <w:t xml:space="preserve"> вересня, </w:t>
            </w:r>
          </w:p>
          <w:p w14:paraId="2722BF3C" w14:textId="190A971A" w:rsidR="001917B5" w:rsidRPr="000F29BF" w:rsidRDefault="001917B5" w:rsidP="00DE20EA">
            <w:pPr>
              <w:shd w:val="clear" w:color="auto" w:fill="FFFFFF"/>
              <w:jc w:val="both"/>
              <w:textAlignment w:val="baseline"/>
            </w:pPr>
            <w:r w:rsidRPr="000F29BF">
              <w:rPr>
                <w:bCs/>
                <w:sz w:val="18"/>
                <w:szCs w:val="18"/>
                <w:lang w:val="uk-UA"/>
              </w:rPr>
              <w:t>2021 р.</w:t>
            </w:r>
          </w:p>
        </w:tc>
        <w:tc>
          <w:tcPr>
            <w:tcW w:w="1814" w:type="dxa"/>
            <w:tcBorders>
              <w:top w:val="single" w:sz="4" w:space="0" w:color="auto"/>
              <w:left w:val="single" w:sz="4" w:space="0" w:color="auto"/>
              <w:bottom w:val="single" w:sz="4" w:space="0" w:color="auto"/>
              <w:right w:val="single" w:sz="4" w:space="0" w:color="auto"/>
            </w:tcBorders>
          </w:tcPr>
          <w:p w14:paraId="7B0F3B0B" w14:textId="465370D9" w:rsidR="001917B5" w:rsidRPr="000F29BF" w:rsidRDefault="001917B5" w:rsidP="00D928D9">
            <w:pPr>
              <w:tabs>
                <w:tab w:val="left" w:pos="12525"/>
              </w:tabs>
              <w:spacing w:line="256" w:lineRule="auto"/>
              <w:jc w:val="both"/>
            </w:pPr>
            <w:r>
              <w:rPr>
                <w:bCs/>
                <w:color w:val="000000"/>
                <w:sz w:val="18"/>
                <w:szCs w:val="18"/>
                <w:lang w:val="uk-UA"/>
              </w:rPr>
              <w:t>Лопушняк Г.С.</w:t>
            </w:r>
            <w:r w:rsidRPr="000F29BF">
              <w:rPr>
                <w:bCs/>
                <w:color w:val="000000"/>
                <w:sz w:val="18"/>
                <w:szCs w:val="18"/>
                <w:lang w:val="uk-UA"/>
              </w:rPr>
              <w:t xml:space="preserve"> </w:t>
            </w:r>
          </w:p>
        </w:tc>
        <w:tc>
          <w:tcPr>
            <w:tcW w:w="6887" w:type="dxa"/>
            <w:tcBorders>
              <w:top w:val="single" w:sz="4" w:space="0" w:color="auto"/>
              <w:left w:val="single" w:sz="4" w:space="0" w:color="auto"/>
              <w:bottom w:val="single" w:sz="4" w:space="0" w:color="auto"/>
              <w:right w:val="single" w:sz="4" w:space="0" w:color="auto"/>
            </w:tcBorders>
          </w:tcPr>
          <w:p w14:paraId="0A1D1BB6" w14:textId="77777777" w:rsidR="001917B5" w:rsidRPr="007007F9" w:rsidRDefault="001917B5" w:rsidP="00DE20EA">
            <w:pPr>
              <w:widowControl w:val="0"/>
              <w:jc w:val="both"/>
              <w:rPr>
                <w:rFonts w:cs="Times New Roman ??????????"/>
                <w:bCs/>
                <w:lang w:val="uk-UA"/>
              </w:rPr>
            </w:pPr>
            <w:r>
              <w:rPr>
                <w:rFonts w:cs="Times New Roman ??????????"/>
                <w:bCs/>
                <w:lang w:val="uk-UA"/>
              </w:rPr>
              <w:t xml:space="preserve">Лопушняк Г.С. </w:t>
            </w:r>
            <w:r w:rsidRPr="007007F9">
              <w:rPr>
                <w:rFonts w:cs="Times New Roman ??????????"/>
                <w:bCs/>
                <w:lang w:val="uk-UA"/>
              </w:rPr>
              <w:t>Державні гарантії права на працю: проблеми та виклики сучасності</w:t>
            </w:r>
            <w:r w:rsidRPr="007007F9">
              <w:t xml:space="preserve"> </w:t>
            </w:r>
            <w:r w:rsidRPr="007007F9">
              <w:rPr>
                <w:rFonts w:cs="Times New Roman ??????????"/>
                <w:bCs/>
                <w:lang w:val="uk-UA"/>
              </w:rPr>
              <w:t>Актуальні проблеми та перспективи розвитку соціально-трудових відносин в умовах цифрової економіки. М</w:t>
            </w:r>
            <w:r>
              <w:rPr>
                <w:rFonts w:cs="Times New Roman ??????????"/>
                <w:bCs/>
                <w:lang w:val="uk-UA"/>
              </w:rPr>
              <w:t>іжнародна. м. Полтава Україна) м. Мармарис (Турція) (</w:t>
            </w:r>
            <w:r w:rsidRPr="007007F9">
              <w:rPr>
                <w:rFonts w:cs="Times New Roman ??????????"/>
                <w:bCs/>
                <w:lang w:val="uk-UA"/>
              </w:rPr>
              <w:t xml:space="preserve"> 9-1</w:t>
            </w:r>
            <w:r>
              <w:rPr>
                <w:rFonts w:cs="Times New Roman ??????????"/>
                <w:bCs/>
                <w:lang w:val="uk-UA"/>
              </w:rPr>
              <w:t>8</w:t>
            </w:r>
            <w:r w:rsidRPr="007007F9">
              <w:rPr>
                <w:rFonts w:cs="Times New Roman ??????????"/>
                <w:bCs/>
                <w:lang w:val="uk-UA"/>
              </w:rPr>
              <w:t xml:space="preserve"> вересня, 2021 р.</w:t>
            </w:r>
            <w:r>
              <w:rPr>
                <w:rFonts w:cs="Times New Roman ??????????"/>
                <w:bCs/>
                <w:lang w:val="uk-UA"/>
              </w:rPr>
              <w:t>)</w:t>
            </w:r>
          </w:p>
          <w:p w14:paraId="1259202E" w14:textId="19BCD7A8" w:rsidR="001917B5" w:rsidRPr="000F29BF" w:rsidRDefault="001917B5" w:rsidP="00D928D9">
            <w:pPr>
              <w:tabs>
                <w:tab w:val="left" w:pos="12525"/>
              </w:tabs>
              <w:spacing w:line="256" w:lineRule="auto"/>
              <w:jc w:val="both"/>
            </w:pPr>
            <w:r w:rsidRPr="007007F9">
              <w:rPr>
                <w:rFonts w:cs="Times New Roman ??????????"/>
                <w:b/>
                <w:bCs/>
                <w:lang w:val="uk-UA"/>
              </w:rPr>
              <w:t xml:space="preserve">Збірник тез відсутній  </w:t>
            </w:r>
          </w:p>
        </w:tc>
      </w:tr>
      <w:tr w:rsidR="001917B5" w:rsidRPr="00F36D39" w14:paraId="1C2861D2" w14:textId="77777777" w:rsidTr="00050878">
        <w:tc>
          <w:tcPr>
            <w:tcW w:w="1036" w:type="dxa"/>
            <w:shd w:val="clear" w:color="auto" w:fill="auto"/>
          </w:tcPr>
          <w:p w14:paraId="5D063A97" w14:textId="77777777" w:rsidR="001917B5" w:rsidRPr="000F29BF" w:rsidRDefault="001917B5" w:rsidP="005E7017">
            <w:pPr>
              <w:numPr>
                <w:ilvl w:val="0"/>
                <w:numId w:val="19"/>
              </w:numPr>
              <w:tabs>
                <w:tab w:val="left" w:pos="12525"/>
              </w:tabs>
              <w:ind w:left="567"/>
              <w:contextualSpacing/>
              <w:jc w:val="both"/>
              <w:rPr>
                <w:i/>
                <w:lang w:val="uk-UA"/>
              </w:rPr>
            </w:pPr>
          </w:p>
        </w:tc>
        <w:tc>
          <w:tcPr>
            <w:tcW w:w="2328" w:type="dxa"/>
            <w:tcBorders>
              <w:top w:val="single" w:sz="4" w:space="0" w:color="auto"/>
              <w:left w:val="single" w:sz="4" w:space="0" w:color="auto"/>
              <w:bottom w:val="single" w:sz="4" w:space="0" w:color="auto"/>
              <w:right w:val="single" w:sz="4" w:space="0" w:color="auto"/>
            </w:tcBorders>
          </w:tcPr>
          <w:p w14:paraId="53029649" w14:textId="7CAA06E5" w:rsidR="001917B5" w:rsidRPr="000F29BF" w:rsidRDefault="001917B5" w:rsidP="00D928D9">
            <w:pPr>
              <w:tabs>
                <w:tab w:val="left" w:pos="12525"/>
              </w:tabs>
              <w:spacing w:line="256" w:lineRule="auto"/>
              <w:jc w:val="both"/>
            </w:pPr>
            <w:r>
              <w:rPr>
                <w:bCs/>
                <w:sz w:val="18"/>
                <w:szCs w:val="18"/>
                <w:lang w:val="uk-UA"/>
              </w:rPr>
              <w:t>Профспілковий дискурс «30 років незалежності України. Будуємо соціальну і правову державу разом»</w:t>
            </w:r>
          </w:p>
        </w:tc>
        <w:tc>
          <w:tcPr>
            <w:tcW w:w="1820" w:type="dxa"/>
            <w:tcBorders>
              <w:top w:val="single" w:sz="4" w:space="0" w:color="auto"/>
              <w:left w:val="single" w:sz="4" w:space="0" w:color="auto"/>
              <w:bottom w:val="single" w:sz="4" w:space="0" w:color="auto"/>
              <w:right w:val="single" w:sz="4" w:space="0" w:color="auto"/>
            </w:tcBorders>
          </w:tcPr>
          <w:p w14:paraId="254C49C9" w14:textId="21D7683E" w:rsidR="001917B5" w:rsidRPr="000F29BF" w:rsidRDefault="001917B5" w:rsidP="00D928D9">
            <w:pPr>
              <w:tabs>
                <w:tab w:val="left" w:pos="12525"/>
              </w:tabs>
              <w:spacing w:line="256" w:lineRule="auto"/>
              <w:jc w:val="both"/>
            </w:pPr>
            <w:r>
              <w:rPr>
                <w:bCs/>
                <w:sz w:val="18"/>
                <w:szCs w:val="18"/>
                <w:lang w:val="uk-UA"/>
              </w:rPr>
              <w:t>веукраїнський</w:t>
            </w:r>
          </w:p>
        </w:tc>
        <w:tc>
          <w:tcPr>
            <w:tcW w:w="1783" w:type="dxa"/>
            <w:tcBorders>
              <w:top w:val="single" w:sz="4" w:space="0" w:color="auto"/>
              <w:left w:val="single" w:sz="4" w:space="0" w:color="auto"/>
              <w:bottom w:val="single" w:sz="4" w:space="0" w:color="auto"/>
              <w:right w:val="single" w:sz="4" w:space="0" w:color="auto"/>
            </w:tcBorders>
          </w:tcPr>
          <w:p w14:paraId="5FC6DF79" w14:textId="77777777" w:rsidR="001917B5" w:rsidRDefault="001917B5" w:rsidP="00DE20EA">
            <w:pPr>
              <w:tabs>
                <w:tab w:val="left" w:pos="12525"/>
              </w:tabs>
              <w:jc w:val="center"/>
              <w:rPr>
                <w:bCs/>
                <w:sz w:val="18"/>
                <w:szCs w:val="18"/>
                <w:lang w:val="uk-UA"/>
              </w:rPr>
            </w:pPr>
            <w:r>
              <w:rPr>
                <w:bCs/>
                <w:sz w:val="18"/>
                <w:szCs w:val="18"/>
                <w:lang w:val="uk-UA"/>
              </w:rPr>
              <w:t>м.Київ</w:t>
            </w:r>
          </w:p>
          <w:p w14:paraId="7AB760A2" w14:textId="6B7813B3" w:rsidR="001917B5" w:rsidRPr="000F29BF" w:rsidRDefault="001917B5" w:rsidP="00DE20EA">
            <w:pPr>
              <w:shd w:val="clear" w:color="auto" w:fill="FFFFFF"/>
              <w:jc w:val="both"/>
              <w:textAlignment w:val="baseline"/>
            </w:pPr>
            <w:r>
              <w:rPr>
                <w:bCs/>
                <w:sz w:val="18"/>
                <w:szCs w:val="18"/>
                <w:lang w:val="uk-UA"/>
              </w:rPr>
              <w:t>19.08.2021  р.</w:t>
            </w:r>
          </w:p>
        </w:tc>
        <w:tc>
          <w:tcPr>
            <w:tcW w:w="1814" w:type="dxa"/>
            <w:tcBorders>
              <w:top w:val="single" w:sz="4" w:space="0" w:color="auto"/>
              <w:left w:val="single" w:sz="4" w:space="0" w:color="auto"/>
              <w:bottom w:val="single" w:sz="4" w:space="0" w:color="auto"/>
              <w:right w:val="single" w:sz="4" w:space="0" w:color="auto"/>
            </w:tcBorders>
          </w:tcPr>
          <w:p w14:paraId="68032507" w14:textId="7898A5B2" w:rsidR="001917B5" w:rsidRPr="000F29BF" w:rsidRDefault="001917B5" w:rsidP="00D928D9">
            <w:pPr>
              <w:tabs>
                <w:tab w:val="left" w:pos="12525"/>
              </w:tabs>
              <w:spacing w:line="256" w:lineRule="auto"/>
              <w:jc w:val="both"/>
            </w:pPr>
            <w:r>
              <w:rPr>
                <w:bCs/>
                <w:color w:val="000000"/>
                <w:sz w:val="18"/>
                <w:szCs w:val="18"/>
                <w:lang w:val="uk-UA"/>
              </w:rPr>
              <w:t>Лопушняк Г.С.</w:t>
            </w:r>
          </w:p>
        </w:tc>
        <w:tc>
          <w:tcPr>
            <w:tcW w:w="6887" w:type="dxa"/>
            <w:tcBorders>
              <w:top w:val="single" w:sz="4" w:space="0" w:color="auto"/>
              <w:left w:val="single" w:sz="4" w:space="0" w:color="auto"/>
              <w:bottom w:val="single" w:sz="4" w:space="0" w:color="auto"/>
              <w:right w:val="single" w:sz="4" w:space="0" w:color="auto"/>
            </w:tcBorders>
          </w:tcPr>
          <w:p w14:paraId="13199E9E" w14:textId="77777777" w:rsidR="001917B5" w:rsidRDefault="001917B5" w:rsidP="00DE20EA">
            <w:pPr>
              <w:widowControl w:val="0"/>
              <w:jc w:val="both"/>
              <w:rPr>
                <w:rFonts w:cs="Times New Roman ??????????"/>
                <w:bCs/>
                <w:lang w:val="uk-UA"/>
              </w:rPr>
            </w:pPr>
            <w:r>
              <w:rPr>
                <w:rFonts w:cs="Times New Roman ??????????"/>
                <w:bCs/>
                <w:lang w:val="uk-UA"/>
              </w:rPr>
              <w:t>Лопушняк Г.С. Державні гарантії забезпечення соціальних прав; тенденції та перспективи (Доповідь)</w:t>
            </w:r>
          </w:p>
          <w:p w14:paraId="5BB07940" w14:textId="58E6DE1A" w:rsidR="001917B5" w:rsidRPr="000F29BF" w:rsidRDefault="001917B5" w:rsidP="00D928D9">
            <w:pPr>
              <w:tabs>
                <w:tab w:val="left" w:pos="12525"/>
              </w:tabs>
              <w:spacing w:line="256" w:lineRule="auto"/>
              <w:jc w:val="both"/>
            </w:pPr>
            <w:r w:rsidRPr="00A86E9A">
              <w:rPr>
                <w:rFonts w:cs="Times New Roman ??????????"/>
                <w:b/>
                <w:bCs/>
                <w:lang w:val="uk-UA"/>
              </w:rPr>
              <w:t xml:space="preserve">Збірник тез відсутній  </w:t>
            </w:r>
          </w:p>
        </w:tc>
      </w:tr>
      <w:tr w:rsidR="001917B5" w:rsidRPr="00F36D39" w14:paraId="11B55242" w14:textId="77777777" w:rsidTr="00050878">
        <w:tc>
          <w:tcPr>
            <w:tcW w:w="1036" w:type="dxa"/>
            <w:shd w:val="clear" w:color="auto" w:fill="auto"/>
          </w:tcPr>
          <w:p w14:paraId="235E56A2"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52E3819" w14:textId="77777777" w:rsidR="001917B5" w:rsidRPr="000F29BF" w:rsidRDefault="001917B5" w:rsidP="00D928D9">
            <w:pPr>
              <w:tabs>
                <w:tab w:val="left" w:pos="12525"/>
              </w:tabs>
              <w:jc w:val="both"/>
              <w:rPr>
                <w:lang w:val="uk-UA"/>
              </w:rPr>
            </w:pPr>
            <w:r w:rsidRPr="00D202A9">
              <w:rPr>
                <w:shd w:val="clear" w:color="auto" w:fill="FAFAFA"/>
                <w:lang w:val="de-DE"/>
              </w:rPr>
              <w:t xml:space="preserve"> </w:t>
            </w:r>
            <w:r w:rsidRPr="000F29BF">
              <w:rPr>
                <w:shd w:val="clear" w:color="auto" w:fill="FAFAFA"/>
                <w:lang w:val="uk-UA"/>
              </w:rPr>
              <w:t>«</w:t>
            </w:r>
            <w:r w:rsidRPr="000F29BF">
              <w:rPr>
                <w:shd w:val="clear" w:color="auto" w:fill="FAFAFA"/>
                <w:lang w:val="de-DE"/>
              </w:rPr>
              <w:t>Multidisziplinäre forschung: perspektiven, probleme und muster</w:t>
            </w:r>
            <w:r w:rsidRPr="000F29BF">
              <w:rPr>
                <w:shd w:val="clear" w:color="auto" w:fill="FAFAFA"/>
                <w:lang w:val="uk-UA"/>
              </w:rPr>
              <w:t>»</w:t>
            </w:r>
          </w:p>
        </w:tc>
        <w:tc>
          <w:tcPr>
            <w:tcW w:w="1820" w:type="dxa"/>
            <w:shd w:val="clear" w:color="auto" w:fill="auto"/>
          </w:tcPr>
          <w:p w14:paraId="092B2094" w14:textId="77777777" w:rsidR="001917B5" w:rsidRPr="000F29BF" w:rsidRDefault="001917B5" w:rsidP="00D928D9">
            <w:pPr>
              <w:tabs>
                <w:tab w:val="left" w:pos="12525"/>
              </w:tabs>
              <w:jc w:val="both"/>
              <w:rPr>
                <w:lang w:val="uk-UA"/>
              </w:rPr>
            </w:pPr>
            <w:r w:rsidRPr="000F29BF">
              <w:rPr>
                <w:shd w:val="clear" w:color="auto" w:fill="FAFAFA"/>
              </w:rPr>
              <w:t xml:space="preserve">II міжнародна науково-практична конференція </w:t>
            </w:r>
            <w:r w:rsidRPr="000F29BF">
              <w:rPr>
                <w:lang w:val="uk-UA"/>
              </w:rPr>
              <w:t>міжнародна</w:t>
            </w:r>
          </w:p>
        </w:tc>
        <w:tc>
          <w:tcPr>
            <w:tcW w:w="1783" w:type="dxa"/>
            <w:shd w:val="clear" w:color="auto" w:fill="auto"/>
          </w:tcPr>
          <w:p w14:paraId="568D8D3B" w14:textId="77777777" w:rsidR="001917B5" w:rsidRPr="000F29BF" w:rsidRDefault="001917B5" w:rsidP="00D928D9">
            <w:pPr>
              <w:tabs>
                <w:tab w:val="left" w:pos="12525"/>
              </w:tabs>
              <w:jc w:val="both"/>
              <w:rPr>
                <w:lang w:val="uk-UA"/>
              </w:rPr>
            </w:pPr>
            <w:r w:rsidRPr="000F29BF">
              <w:rPr>
                <w:shd w:val="clear" w:color="auto" w:fill="FAFAFA"/>
                <w:lang w:val="uk-UA"/>
              </w:rPr>
              <w:t>Відень, 26 листопада 2021</w:t>
            </w:r>
          </w:p>
        </w:tc>
        <w:tc>
          <w:tcPr>
            <w:tcW w:w="1814" w:type="dxa"/>
            <w:shd w:val="clear" w:color="auto" w:fill="auto"/>
          </w:tcPr>
          <w:p w14:paraId="0F6FE482" w14:textId="77777777" w:rsidR="001917B5" w:rsidRPr="000F29BF" w:rsidRDefault="001917B5" w:rsidP="00D928D9">
            <w:pPr>
              <w:tabs>
                <w:tab w:val="left" w:pos="12525"/>
              </w:tabs>
              <w:jc w:val="both"/>
              <w:rPr>
                <w:lang w:val="uk-UA"/>
              </w:rPr>
            </w:pPr>
            <w:r w:rsidRPr="000F29BF">
              <w:rPr>
                <w:lang w:val="uk-UA"/>
              </w:rPr>
              <w:t>Білик О.М.</w:t>
            </w:r>
          </w:p>
        </w:tc>
        <w:tc>
          <w:tcPr>
            <w:tcW w:w="6887" w:type="dxa"/>
            <w:shd w:val="clear" w:color="auto" w:fill="auto"/>
          </w:tcPr>
          <w:p w14:paraId="529DFB0F" w14:textId="77777777" w:rsidR="001917B5" w:rsidRPr="000F29BF" w:rsidRDefault="001917B5" w:rsidP="00D928D9">
            <w:pPr>
              <w:tabs>
                <w:tab w:val="left" w:pos="12525"/>
              </w:tabs>
              <w:jc w:val="both"/>
              <w:rPr>
                <w:lang w:val="uk-UA"/>
              </w:rPr>
            </w:pPr>
            <w:r w:rsidRPr="000F29BF">
              <w:rPr>
                <w:lang w:val="uk-UA"/>
              </w:rPr>
              <w:t>Білик О.М.</w:t>
            </w:r>
            <w:r>
              <w:rPr>
                <w:lang w:val="uk-UA"/>
              </w:rPr>
              <w:t xml:space="preserve"> </w:t>
            </w:r>
            <w:r w:rsidRPr="000F29BF">
              <w:rPr>
                <w:lang w:val="uk-UA"/>
              </w:rPr>
              <w:t>Ринок праці в Україні: аналіз міграційних настроїв молоді</w:t>
            </w:r>
            <w:r>
              <w:rPr>
                <w:lang w:val="uk-UA"/>
              </w:rPr>
              <w:t xml:space="preserve">. </w:t>
            </w:r>
            <w:r w:rsidRPr="00F36D39">
              <w:rPr>
                <w:lang w:val="uk-UA"/>
              </w:rPr>
              <w:t>«Multidisziplinäre forschung: perspektiven, probleme und muster»</w:t>
            </w:r>
            <w:r>
              <w:rPr>
                <w:lang w:val="uk-UA"/>
              </w:rPr>
              <w:t xml:space="preserve">. </w:t>
            </w:r>
            <w:r w:rsidRPr="00F36D39">
              <w:rPr>
                <w:lang w:val="uk-UA"/>
              </w:rPr>
              <w:t>II міжнародна науково-практична конференція міжнародна</w:t>
            </w:r>
            <w:r>
              <w:rPr>
                <w:lang w:val="uk-UA"/>
              </w:rPr>
              <w:t xml:space="preserve">. </w:t>
            </w:r>
            <w:r w:rsidRPr="00F36D39">
              <w:rPr>
                <w:lang w:val="uk-UA"/>
              </w:rPr>
              <w:t>Відень, 26 листопада 2021</w:t>
            </w:r>
            <w:r>
              <w:rPr>
                <w:lang w:val="uk-UA"/>
              </w:rPr>
              <w:t xml:space="preserve"> р.</w:t>
            </w:r>
          </w:p>
        </w:tc>
      </w:tr>
      <w:tr w:rsidR="001917B5" w:rsidRPr="000F29BF" w14:paraId="5A974C59" w14:textId="77777777" w:rsidTr="00050878">
        <w:tc>
          <w:tcPr>
            <w:tcW w:w="1036" w:type="dxa"/>
            <w:shd w:val="clear" w:color="auto" w:fill="auto"/>
          </w:tcPr>
          <w:p w14:paraId="74215F5A"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3F53F46F" w14:textId="77777777" w:rsidR="001917B5" w:rsidRPr="000F29BF" w:rsidRDefault="001917B5" w:rsidP="00D928D9">
            <w:pPr>
              <w:tabs>
                <w:tab w:val="left" w:pos="12525"/>
              </w:tabs>
              <w:jc w:val="both"/>
              <w:rPr>
                <w:lang w:val="pl-PL"/>
              </w:rPr>
            </w:pPr>
            <w:r w:rsidRPr="000F29BF">
              <w:rPr>
                <w:lang w:val="pl-PL"/>
              </w:rPr>
              <w:t>Cudzoziemcy w aglomeracji poznańskiej - cudzoziemcy w pandemii. O sytuacji migrantów na rynku pracy w czasie COVID-19</w:t>
            </w:r>
          </w:p>
        </w:tc>
        <w:tc>
          <w:tcPr>
            <w:tcW w:w="1820" w:type="dxa"/>
            <w:shd w:val="clear" w:color="auto" w:fill="auto"/>
          </w:tcPr>
          <w:p w14:paraId="12D5202B" w14:textId="77777777" w:rsidR="001917B5" w:rsidRPr="000F29BF" w:rsidRDefault="001917B5" w:rsidP="00D928D9">
            <w:pPr>
              <w:tabs>
                <w:tab w:val="left" w:pos="12525"/>
              </w:tabs>
              <w:jc w:val="both"/>
              <w:rPr>
                <w:lang w:val="uk-UA"/>
              </w:rPr>
            </w:pPr>
            <w:r w:rsidRPr="000F29BF">
              <w:rPr>
                <w:lang w:val="uk-UA"/>
              </w:rPr>
              <w:t>Міжнародний семінар</w:t>
            </w:r>
          </w:p>
        </w:tc>
        <w:tc>
          <w:tcPr>
            <w:tcW w:w="1783" w:type="dxa"/>
            <w:shd w:val="clear" w:color="auto" w:fill="auto"/>
          </w:tcPr>
          <w:p w14:paraId="153FBCEF" w14:textId="77777777" w:rsidR="001917B5" w:rsidRPr="000F29BF" w:rsidRDefault="001917B5" w:rsidP="00D928D9">
            <w:pPr>
              <w:tabs>
                <w:tab w:val="left" w:pos="12525"/>
              </w:tabs>
              <w:jc w:val="both"/>
              <w:rPr>
                <w:lang w:val="uk-UA"/>
              </w:rPr>
            </w:pPr>
            <w:r w:rsidRPr="000F29BF">
              <w:rPr>
                <w:lang w:val="uk-UA"/>
              </w:rPr>
              <w:t>м. Познань,</w:t>
            </w:r>
          </w:p>
          <w:p w14:paraId="493FCFDA" w14:textId="77777777" w:rsidR="001917B5" w:rsidRPr="000F29BF" w:rsidRDefault="001917B5" w:rsidP="00D928D9">
            <w:pPr>
              <w:tabs>
                <w:tab w:val="left" w:pos="12525"/>
              </w:tabs>
              <w:jc w:val="both"/>
              <w:rPr>
                <w:lang w:val="uk-UA"/>
              </w:rPr>
            </w:pPr>
            <w:r w:rsidRPr="000F29BF">
              <w:rPr>
                <w:lang w:val="uk-UA"/>
              </w:rPr>
              <w:t xml:space="preserve">Польща, </w:t>
            </w:r>
          </w:p>
          <w:p w14:paraId="3015AC6C" w14:textId="77777777" w:rsidR="001917B5" w:rsidRPr="000F29BF" w:rsidRDefault="001917B5" w:rsidP="00D928D9">
            <w:pPr>
              <w:tabs>
                <w:tab w:val="left" w:pos="12525"/>
              </w:tabs>
              <w:jc w:val="both"/>
              <w:rPr>
                <w:lang w:val="uk-UA"/>
              </w:rPr>
            </w:pPr>
            <w:r w:rsidRPr="000F29BF">
              <w:rPr>
                <w:lang w:val="uk-UA"/>
              </w:rPr>
              <w:t>25 травня 2021 р.</w:t>
            </w:r>
          </w:p>
        </w:tc>
        <w:tc>
          <w:tcPr>
            <w:tcW w:w="1814" w:type="dxa"/>
            <w:shd w:val="clear" w:color="auto" w:fill="auto"/>
          </w:tcPr>
          <w:p w14:paraId="4A8476FD" w14:textId="77777777" w:rsidR="001917B5" w:rsidRPr="000F29BF" w:rsidRDefault="001917B5" w:rsidP="00D928D9">
            <w:pPr>
              <w:tabs>
                <w:tab w:val="left" w:pos="12525"/>
              </w:tabs>
              <w:jc w:val="both"/>
              <w:rPr>
                <w:lang w:val="uk-UA"/>
              </w:rPr>
            </w:pPr>
            <w:r w:rsidRPr="000F29BF">
              <w:rPr>
                <w:lang w:val="uk-UA"/>
              </w:rPr>
              <w:t>Брінцева О.Г.</w:t>
            </w:r>
          </w:p>
        </w:tc>
        <w:tc>
          <w:tcPr>
            <w:tcW w:w="6887" w:type="dxa"/>
            <w:shd w:val="clear" w:color="auto" w:fill="auto"/>
          </w:tcPr>
          <w:p w14:paraId="56D593E3" w14:textId="77777777" w:rsidR="001917B5" w:rsidRPr="004369A8" w:rsidRDefault="001917B5" w:rsidP="00D928D9">
            <w:pPr>
              <w:tabs>
                <w:tab w:val="left" w:pos="12525"/>
              </w:tabs>
              <w:jc w:val="both"/>
              <w:rPr>
                <w:lang w:val="uk-UA"/>
              </w:rPr>
            </w:pPr>
            <w:r w:rsidRPr="004369A8">
              <w:rPr>
                <w:lang w:val="uk-UA"/>
              </w:rPr>
              <w:t>Брінцева О.Г., участь</w:t>
            </w:r>
          </w:p>
        </w:tc>
      </w:tr>
      <w:tr w:rsidR="001917B5" w:rsidRPr="000F29BF" w14:paraId="72364D09" w14:textId="77777777" w:rsidTr="00050878">
        <w:tc>
          <w:tcPr>
            <w:tcW w:w="1036" w:type="dxa"/>
            <w:shd w:val="clear" w:color="auto" w:fill="auto"/>
          </w:tcPr>
          <w:p w14:paraId="7958C6D9"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5DD16ED6" w14:textId="77777777" w:rsidR="001917B5" w:rsidRPr="000F29BF" w:rsidRDefault="001917B5" w:rsidP="00D928D9">
            <w:pPr>
              <w:tabs>
                <w:tab w:val="left" w:pos="12525"/>
              </w:tabs>
              <w:jc w:val="both"/>
              <w:rPr>
                <w:lang w:val="pl-PL"/>
              </w:rPr>
            </w:pPr>
            <w:r w:rsidRPr="000F29BF">
              <w:rPr>
                <w:lang w:val="pl-PL"/>
              </w:rPr>
              <w:t>Lokalne badania migracji w Poznaniu. Prezentacja działalności Centrum Badań Migracyjnych</w:t>
            </w:r>
          </w:p>
        </w:tc>
        <w:tc>
          <w:tcPr>
            <w:tcW w:w="1820" w:type="dxa"/>
            <w:shd w:val="clear" w:color="auto" w:fill="auto"/>
          </w:tcPr>
          <w:p w14:paraId="4695F942" w14:textId="77777777" w:rsidR="001917B5" w:rsidRPr="000F29BF" w:rsidRDefault="001917B5" w:rsidP="00D928D9">
            <w:pPr>
              <w:tabs>
                <w:tab w:val="left" w:pos="12525"/>
              </w:tabs>
              <w:jc w:val="both"/>
              <w:rPr>
                <w:lang w:val="uk-UA"/>
              </w:rPr>
            </w:pPr>
            <w:r w:rsidRPr="000F29BF">
              <w:rPr>
                <w:lang w:val="uk-UA"/>
              </w:rPr>
              <w:t>Міжнародний семінар</w:t>
            </w:r>
          </w:p>
        </w:tc>
        <w:tc>
          <w:tcPr>
            <w:tcW w:w="1783" w:type="dxa"/>
            <w:shd w:val="clear" w:color="auto" w:fill="auto"/>
          </w:tcPr>
          <w:p w14:paraId="028839F0" w14:textId="77777777" w:rsidR="001917B5" w:rsidRPr="000F29BF" w:rsidRDefault="001917B5" w:rsidP="00D928D9">
            <w:pPr>
              <w:tabs>
                <w:tab w:val="left" w:pos="12525"/>
              </w:tabs>
              <w:jc w:val="both"/>
              <w:rPr>
                <w:lang w:val="uk-UA"/>
              </w:rPr>
            </w:pPr>
            <w:r w:rsidRPr="000F29BF">
              <w:rPr>
                <w:lang w:val="uk-UA"/>
              </w:rPr>
              <w:t xml:space="preserve">м. Познань, </w:t>
            </w:r>
          </w:p>
          <w:p w14:paraId="3F236150" w14:textId="77777777" w:rsidR="001917B5" w:rsidRPr="000F29BF" w:rsidRDefault="001917B5" w:rsidP="00D928D9">
            <w:pPr>
              <w:tabs>
                <w:tab w:val="left" w:pos="12525"/>
              </w:tabs>
              <w:jc w:val="both"/>
              <w:rPr>
                <w:lang w:val="uk-UA"/>
              </w:rPr>
            </w:pPr>
            <w:r w:rsidRPr="000F29BF">
              <w:rPr>
                <w:lang w:val="uk-UA"/>
              </w:rPr>
              <w:t xml:space="preserve">Польща, </w:t>
            </w:r>
          </w:p>
          <w:p w14:paraId="4B590B96" w14:textId="77777777" w:rsidR="001917B5" w:rsidRPr="000F29BF" w:rsidRDefault="001917B5" w:rsidP="00D928D9">
            <w:pPr>
              <w:tabs>
                <w:tab w:val="left" w:pos="12525"/>
              </w:tabs>
              <w:jc w:val="both"/>
              <w:rPr>
                <w:lang w:val="uk-UA"/>
              </w:rPr>
            </w:pPr>
            <w:r w:rsidRPr="000F29BF">
              <w:rPr>
                <w:lang w:val="uk-UA"/>
              </w:rPr>
              <w:t>27 травня 2021 р.</w:t>
            </w:r>
          </w:p>
        </w:tc>
        <w:tc>
          <w:tcPr>
            <w:tcW w:w="1814" w:type="dxa"/>
            <w:shd w:val="clear" w:color="auto" w:fill="auto"/>
          </w:tcPr>
          <w:p w14:paraId="321E5BF3" w14:textId="77777777" w:rsidR="001917B5" w:rsidRPr="000F29BF" w:rsidRDefault="001917B5" w:rsidP="00D928D9">
            <w:pPr>
              <w:tabs>
                <w:tab w:val="left" w:pos="12525"/>
              </w:tabs>
              <w:jc w:val="both"/>
              <w:rPr>
                <w:lang w:val="uk-UA"/>
              </w:rPr>
            </w:pPr>
            <w:r w:rsidRPr="000F29BF">
              <w:rPr>
                <w:lang w:val="uk-UA"/>
              </w:rPr>
              <w:t>Брінцева О.Г.</w:t>
            </w:r>
          </w:p>
        </w:tc>
        <w:tc>
          <w:tcPr>
            <w:tcW w:w="6887" w:type="dxa"/>
            <w:shd w:val="clear" w:color="auto" w:fill="auto"/>
          </w:tcPr>
          <w:p w14:paraId="51BA46AD" w14:textId="77777777" w:rsidR="001917B5" w:rsidRPr="004369A8" w:rsidRDefault="001917B5" w:rsidP="00D928D9">
            <w:pPr>
              <w:tabs>
                <w:tab w:val="left" w:pos="12525"/>
              </w:tabs>
              <w:jc w:val="both"/>
              <w:rPr>
                <w:lang w:val="uk-UA"/>
              </w:rPr>
            </w:pPr>
            <w:r w:rsidRPr="004369A8">
              <w:rPr>
                <w:lang w:val="uk-UA"/>
              </w:rPr>
              <w:t>Брінцева О.Г., участь</w:t>
            </w:r>
          </w:p>
        </w:tc>
      </w:tr>
      <w:tr w:rsidR="001917B5" w:rsidRPr="000F29BF" w14:paraId="08CAE390" w14:textId="77777777" w:rsidTr="00050878">
        <w:tc>
          <w:tcPr>
            <w:tcW w:w="1036" w:type="dxa"/>
            <w:shd w:val="clear" w:color="auto" w:fill="auto"/>
          </w:tcPr>
          <w:p w14:paraId="28364B95"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5FE499A" w14:textId="77777777" w:rsidR="001917B5" w:rsidRPr="000F29BF" w:rsidRDefault="001917B5" w:rsidP="00D928D9">
            <w:pPr>
              <w:tabs>
                <w:tab w:val="left" w:pos="12525"/>
              </w:tabs>
              <w:jc w:val="both"/>
              <w:rPr>
                <w:lang w:val="pl-PL"/>
              </w:rPr>
            </w:pPr>
            <w:r w:rsidRPr="000F29BF">
              <w:rPr>
                <w:lang w:val="pl-PL"/>
              </w:rPr>
              <w:t>Związek ekonomii ze sportem w czasach pandemii, przed i po</w:t>
            </w:r>
          </w:p>
        </w:tc>
        <w:tc>
          <w:tcPr>
            <w:tcW w:w="1820" w:type="dxa"/>
            <w:shd w:val="clear" w:color="auto" w:fill="auto"/>
          </w:tcPr>
          <w:p w14:paraId="475A74CF" w14:textId="77777777" w:rsidR="001917B5" w:rsidRPr="000F29BF" w:rsidRDefault="001917B5" w:rsidP="00D928D9">
            <w:pPr>
              <w:tabs>
                <w:tab w:val="left" w:pos="12525"/>
              </w:tabs>
              <w:jc w:val="both"/>
              <w:rPr>
                <w:lang w:val="uk-UA"/>
              </w:rPr>
            </w:pPr>
            <w:r w:rsidRPr="000F29BF">
              <w:rPr>
                <w:lang w:val="uk-UA"/>
              </w:rPr>
              <w:t>Міжнародний симпозіум</w:t>
            </w:r>
          </w:p>
        </w:tc>
        <w:tc>
          <w:tcPr>
            <w:tcW w:w="1783" w:type="dxa"/>
            <w:shd w:val="clear" w:color="auto" w:fill="auto"/>
          </w:tcPr>
          <w:p w14:paraId="743FF732" w14:textId="77777777" w:rsidR="001917B5" w:rsidRPr="000F29BF" w:rsidRDefault="001917B5" w:rsidP="00D928D9">
            <w:pPr>
              <w:tabs>
                <w:tab w:val="left" w:pos="12525"/>
              </w:tabs>
              <w:jc w:val="both"/>
              <w:rPr>
                <w:lang w:val="uk-UA"/>
              </w:rPr>
            </w:pPr>
            <w:r w:rsidRPr="000F29BF">
              <w:rPr>
                <w:lang w:val="uk-UA"/>
              </w:rPr>
              <w:t>м. Зелена Гура, Польща,</w:t>
            </w:r>
          </w:p>
          <w:p w14:paraId="54FB3CBD" w14:textId="77777777" w:rsidR="001917B5" w:rsidRPr="000F29BF" w:rsidRDefault="001917B5" w:rsidP="00D928D9">
            <w:pPr>
              <w:tabs>
                <w:tab w:val="left" w:pos="12525"/>
              </w:tabs>
              <w:jc w:val="both"/>
              <w:rPr>
                <w:lang w:val="uk-UA"/>
              </w:rPr>
            </w:pPr>
            <w:r w:rsidRPr="000F29BF">
              <w:rPr>
                <w:lang w:val="uk-UA"/>
              </w:rPr>
              <w:t>11 червня 2021 р.</w:t>
            </w:r>
          </w:p>
        </w:tc>
        <w:tc>
          <w:tcPr>
            <w:tcW w:w="1814" w:type="dxa"/>
            <w:shd w:val="clear" w:color="auto" w:fill="auto"/>
          </w:tcPr>
          <w:p w14:paraId="4555F700" w14:textId="77777777" w:rsidR="001917B5" w:rsidRPr="000F29BF" w:rsidRDefault="001917B5" w:rsidP="00D928D9">
            <w:pPr>
              <w:tabs>
                <w:tab w:val="left" w:pos="12525"/>
              </w:tabs>
              <w:jc w:val="both"/>
              <w:rPr>
                <w:lang w:val="uk-UA"/>
              </w:rPr>
            </w:pPr>
            <w:r w:rsidRPr="000F29BF">
              <w:rPr>
                <w:lang w:val="uk-UA"/>
              </w:rPr>
              <w:t>Брінцева О.Г.</w:t>
            </w:r>
          </w:p>
        </w:tc>
        <w:tc>
          <w:tcPr>
            <w:tcW w:w="6887" w:type="dxa"/>
            <w:shd w:val="clear" w:color="auto" w:fill="auto"/>
          </w:tcPr>
          <w:p w14:paraId="0DF19AC3" w14:textId="77777777" w:rsidR="001917B5" w:rsidRPr="004369A8" w:rsidRDefault="001917B5" w:rsidP="00D928D9">
            <w:pPr>
              <w:tabs>
                <w:tab w:val="left" w:pos="12525"/>
              </w:tabs>
              <w:jc w:val="both"/>
              <w:rPr>
                <w:lang w:val="uk-UA"/>
              </w:rPr>
            </w:pPr>
            <w:r w:rsidRPr="004369A8">
              <w:rPr>
                <w:lang w:val="uk-UA"/>
              </w:rPr>
              <w:t>Брінцева О.Г., участь</w:t>
            </w:r>
          </w:p>
        </w:tc>
      </w:tr>
      <w:tr w:rsidR="001917B5" w:rsidRPr="000F29BF" w14:paraId="6711136A" w14:textId="77777777" w:rsidTr="00050878">
        <w:tc>
          <w:tcPr>
            <w:tcW w:w="1036" w:type="dxa"/>
            <w:shd w:val="clear" w:color="auto" w:fill="auto"/>
          </w:tcPr>
          <w:p w14:paraId="6A88D20B"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1DEEDBD2" w14:textId="77777777" w:rsidR="001917B5" w:rsidRPr="000F29BF" w:rsidRDefault="001917B5" w:rsidP="00D928D9">
            <w:pPr>
              <w:tabs>
                <w:tab w:val="left" w:pos="12525"/>
              </w:tabs>
              <w:jc w:val="both"/>
              <w:rPr>
                <w:lang w:val="pl-PL"/>
              </w:rPr>
            </w:pPr>
            <w:r w:rsidRPr="000F29BF">
              <w:rPr>
                <w:lang w:val="pl-PL"/>
              </w:rPr>
              <w:t>Welconomy Forum Toruń</w:t>
            </w:r>
          </w:p>
        </w:tc>
        <w:tc>
          <w:tcPr>
            <w:tcW w:w="1820" w:type="dxa"/>
            <w:shd w:val="clear" w:color="auto" w:fill="auto"/>
          </w:tcPr>
          <w:p w14:paraId="6F73C960" w14:textId="77777777" w:rsidR="001917B5" w:rsidRPr="000F29BF" w:rsidRDefault="001917B5" w:rsidP="00D928D9">
            <w:pPr>
              <w:tabs>
                <w:tab w:val="left" w:pos="12525"/>
              </w:tabs>
              <w:jc w:val="both"/>
              <w:rPr>
                <w:lang w:val="uk-UA"/>
              </w:rPr>
            </w:pPr>
            <w:r w:rsidRPr="000F29BF">
              <w:rPr>
                <w:lang w:val="uk-UA"/>
              </w:rPr>
              <w:t>Міжнародна науково-</w:t>
            </w:r>
            <w:r w:rsidRPr="000F29BF">
              <w:rPr>
                <w:lang w:val="uk-UA"/>
              </w:rPr>
              <w:lastRenderedPageBreak/>
              <w:t>практична конференція</w:t>
            </w:r>
          </w:p>
        </w:tc>
        <w:tc>
          <w:tcPr>
            <w:tcW w:w="1783" w:type="dxa"/>
            <w:shd w:val="clear" w:color="auto" w:fill="auto"/>
          </w:tcPr>
          <w:p w14:paraId="480149A8" w14:textId="77777777" w:rsidR="001917B5" w:rsidRPr="000F29BF" w:rsidRDefault="001917B5" w:rsidP="00D928D9">
            <w:pPr>
              <w:tabs>
                <w:tab w:val="left" w:pos="12525"/>
              </w:tabs>
              <w:jc w:val="both"/>
              <w:rPr>
                <w:lang w:val="uk-UA"/>
              </w:rPr>
            </w:pPr>
            <w:r w:rsidRPr="000F29BF">
              <w:rPr>
                <w:lang w:val="uk-UA"/>
              </w:rPr>
              <w:lastRenderedPageBreak/>
              <w:t>м. Торунь, Польща,</w:t>
            </w:r>
          </w:p>
          <w:p w14:paraId="74738D84" w14:textId="77777777" w:rsidR="001917B5" w:rsidRPr="000F29BF" w:rsidRDefault="001917B5" w:rsidP="00D928D9">
            <w:pPr>
              <w:tabs>
                <w:tab w:val="left" w:pos="12525"/>
              </w:tabs>
              <w:jc w:val="both"/>
              <w:rPr>
                <w:lang w:val="uk-UA"/>
              </w:rPr>
            </w:pPr>
            <w:r w:rsidRPr="000F29BF">
              <w:rPr>
                <w:lang w:val="uk-UA"/>
              </w:rPr>
              <w:lastRenderedPageBreak/>
              <w:t>20-21 червня 2021 р.</w:t>
            </w:r>
          </w:p>
        </w:tc>
        <w:tc>
          <w:tcPr>
            <w:tcW w:w="1814" w:type="dxa"/>
            <w:shd w:val="clear" w:color="auto" w:fill="auto"/>
          </w:tcPr>
          <w:p w14:paraId="1008F8D7" w14:textId="77777777" w:rsidR="001917B5" w:rsidRPr="000F29BF" w:rsidRDefault="001917B5" w:rsidP="00D928D9">
            <w:pPr>
              <w:tabs>
                <w:tab w:val="left" w:pos="12525"/>
              </w:tabs>
              <w:jc w:val="both"/>
              <w:rPr>
                <w:lang w:val="uk-UA"/>
              </w:rPr>
            </w:pPr>
            <w:r w:rsidRPr="000F29BF">
              <w:rPr>
                <w:lang w:val="uk-UA"/>
              </w:rPr>
              <w:lastRenderedPageBreak/>
              <w:t>Брінцева О.Г.</w:t>
            </w:r>
          </w:p>
        </w:tc>
        <w:tc>
          <w:tcPr>
            <w:tcW w:w="6887" w:type="dxa"/>
            <w:shd w:val="clear" w:color="auto" w:fill="auto"/>
          </w:tcPr>
          <w:p w14:paraId="433F1B8F" w14:textId="77777777" w:rsidR="001917B5" w:rsidRPr="004369A8" w:rsidRDefault="001917B5" w:rsidP="00D928D9">
            <w:pPr>
              <w:tabs>
                <w:tab w:val="left" w:pos="12525"/>
              </w:tabs>
              <w:jc w:val="both"/>
              <w:rPr>
                <w:lang w:val="uk-UA"/>
              </w:rPr>
            </w:pPr>
            <w:r w:rsidRPr="004369A8">
              <w:rPr>
                <w:lang w:val="uk-UA"/>
              </w:rPr>
              <w:t>Брінцева О.Г., участь</w:t>
            </w:r>
          </w:p>
        </w:tc>
      </w:tr>
      <w:tr w:rsidR="001917B5" w:rsidRPr="000F29BF" w14:paraId="24EA4CA4" w14:textId="77777777" w:rsidTr="00050878">
        <w:tc>
          <w:tcPr>
            <w:tcW w:w="1036" w:type="dxa"/>
            <w:shd w:val="clear" w:color="auto" w:fill="auto"/>
          </w:tcPr>
          <w:p w14:paraId="1522BAE1"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067F665" w14:textId="77777777" w:rsidR="001917B5" w:rsidRPr="000F29BF" w:rsidRDefault="001917B5" w:rsidP="00D928D9">
            <w:pPr>
              <w:tabs>
                <w:tab w:val="left" w:pos="12525"/>
              </w:tabs>
              <w:jc w:val="both"/>
              <w:rPr>
                <w:lang w:val="pl-PL"/>
              </w:rPr>
            </w:pPr>
            <w:r w:rsidRPr="000F29BF">
              <w:rPr>
                <w:lang w:val="pl-PL"/>
              </w:rPr>
              <w:t>Uni-Biz Bridge 7</w:t>
            </w:r>
          </w:p>
        </w:tc>
        <w:tc>
          <w:tcPr>
            <w:tcW w:w="1820" w:type="dxa"/>
            <w:shd w:val="clear" w:color="auto" w:fill="auto"/>
          </w:tcPr>
          <w:p w14:paraId="5F64646B" w14:textId="77777777" w:rsidR="001917B5" w:rsidRPr="000F29BF" w:rsidRDefault="001917B5" w:rsidP="00D928D9">
            <w:pPr>
              <w:tabs>
                <w:tab w:val="left" w:pos="12525"/>
              </w:tabs>
              <w:jc w:val="both"/>
              <w:rPr>
                <w:lang w:val="uk-UA"/>
              </w:rPr>
            </w:pPr>
            <w:r w:rsidRPr="000F29BF">
              <w:rPr>
                <w:lang w:val="uk-UA"/>
              </w:rPr>
              <w:t>Всеукраїнська конференція</w:t>
            </w:r>
          </w:p>
        </w:tc>
        <w:tc>
          <w:tcPr>
            <w:tcW w:w="1783" w:type="dxa"/>
            <w:shd w:val="clear" w:color="auto" w:fill="auto"/>
          </w:tcPr>
          <w:p w14:paraId="296D5415" w14:textId="77777777" w:rsidR="001917B5" w:rsidRPr="000F29BF" w:rsidRDefault="001917B5" w:rsidP="00D928D9">
            <w:pPr>
              <w:tabs>
                <w:tab w:val="left" w:pos="12525"/>
              </w:tabs>
              <w:jc w:val="both"/>
              <w:rPr>
                <w:lang w:val="uk-UA"/>
              </w:rPr>
            </w:pPr>
            <w:r w:rsidRPr="000F29BF">
              <w:rPr>
                <w:lang w:val="uk-UA"/>
              </w:rPr>
              <w:t>м. Київ, 26-27 серпня 2021 р.</w:t>
            </w:r>
          </w:p>
        </w:tc>
        <w:tc>
          <w:tcPr>
            <w:tcW w:w="1814" w:type="dxa"/>
            <w:shd w:val="clear" w:color="auto" w:fill="auto"/>
          </w:tcPr>
          <w:p w14:paraId="623F8317" w14:textId="77777777" w:rsidR="001917B5" w:rsidRPr="000F29BF" w:rsidRDefault="001917B5" w:rsidP="00D928D9">
            <w:pPr>
              <w:tabs>
                <w:tab w:val="left" w:pos="12525"/>
              </w:tabs>
              <w:jc w:val="both"/>
              <w:rPr>
                <w:lang w:val="uk-UA"/>
              </w:rPr>
            </w:pPr>
            <w:r w:rsidRPr="000F29BF">
              <w:rPr>
                <w:lang w:val="uk-UA"/>
              </w:rPr>
              <w:t>Брінцева О.Г.</w:t>
            </w:r>
          </w:p>
        </w:tc>
        <w:tc>
          <w:tcPr>
            <w:tcW w:w="6887" w:type="dxa"/>
            <w:shd w:val="clear" w:color="auto" w:fill="auto"/>
          </w:tcPr>
          <w:p w14:paraId="399504EA" w14:textId="77777777" w:rsidR="001917B5" w:rsidRPr="004369A8" w:rsidRDefault="001917B5" w:rsidP="00D928D9">
            <w:pPr>
              <w:tabs>
                <w:tab w:val="left" w:pos="12525"/>
              </w:tabs>
              <w:jc w:val="both"/>
              <w:rPr>
                <w:lang w:val="uk-UA"/>
              </w:rPr>
            </w:pPr>
            <w:r w:rsidRPr="004369A8">
              <w:rPr>
                <w:lang w:val="uk-UA"/>
              </w:rPr>
              <w:t>Брінцева О.Г., участь</w:t>
            </w:r>
          </w:p>
        </w:tc>
      </w:tr>
      <w:tr w:rsidR="001917B5" w:rsidRPr="00421461" w14:paraId="05C021C5" w14:textId="77777777" w:rsidTr="00050878">
        <w:tc>
          <w:tcPr>
            <w:tcW w:w="1036" w:type="dxa"/>
            <w:shd w:val="clear" w:color="auto" w:fill="auto"/>
          </w:tcPr>
          <w:p w14:paraId="4B8AFBEE"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DEFB6D3" w14:textId="77777777" w:rsidR="001917B5" w:rsidRPr="000F29BF" w:rsidRDefault="001917B5" w:rsidP="00D928D9">
            <w:pPr>
              <w:tabs>
                <w:tab w:val="left" w:pos="12525"/>
              </w:tabs>
              <w:jc w:val="both"/>
              <w:rPr>
                <w:lang w:val="uk-UA"/>
              </w:rPr>
            </w:pPr>
            <w:r w:rsidRPr="000F29BF">
              <w:rPr>
                <w:lang w:val="uk-UA"/>
              </w:rPr>
              <w:t>Економіка підприємства: сучасні проблеми теорії та практики</w:t>
            </w:r>
          </w:p>
        </w:tc>
        <w:tc>
          <w:tcPr>
            <w:tcW w:w="1820" w:type="dxa"/>
            <w:shd w:val="clear" w:color="auto" w:fill="auto"/>
          </w:tcPr>
          <w:p w14:paraId="60457C91" w14:textId="77777777" w:rsidR="001917B5" w:rsidRPr="000F29BF" w:rsidRDefault="001917B5" w:rsidP="00D928D9">
            <w:pPr>
              <w:tabs>
                <w:tab w:val="left" w:pos="12525"/>
              </w:tabs>
              <w:jc w:val="both"/>
              <w:rPr>
                <w:lang w:val="uk-UA"/>
              </w:rPr>
            </w:pPr>
            <w:r w:rsidRPr="000F29BF">
              <w:rPr>
                <w:lang w:val="uk-UA"/>
              </w:rPr>
              <w:t>Міжнародна науково-практична конференція</w:t>
            </w:r>
          </w:p>
        </w:tc>
        <w:tc>
          <w:tcPr>
            <w:tcW w:w="1783" w:type="dxa"/>
            <w:shd w:val="clear" w:color="auto" w:fill="auto"/>
          </w:tcPr>
          <w:p w14:paraId="64C89E31" w14:textId="77777777" w:rsidR="001917B5" w:rsidRPr="000F29BF" w:rsidRDefault="001917B5" w:rsidP="00D928D9">
            <w:pPr>
              <w:tabs>
                <w:tab w:val="left" w:pos="12525"/>
              </w:tabs>
              <w:jc w:val="both"/>
              <w:rPr>
                <w:lang w:val="uk-UA"/>
              </w:rPr>
            </w:pPr>
            <w:r w:rsidRPr="000F29BF">
              <w:rPr>
                <w:lang w:val="uk-UA"/>
              </w:rPr>
              <w:t>м. Одеса,</w:t>
            </w:r>
          </w:p>
          <w:p w14:paraId="7F699DA1" w14:textId="77777777" w:rsidR="001917B5" w:rsidRPr="000F29BF" w:rsidRDefault="001917B5" w:rsidP="00D928D9">
            <w:pPr>
              <w:tabs>
                <w:tab w:val="left" w:pos="12525"/>
              </w:tabs>
              <w:jc w:val="both"/>
              <w:rPr>
                <w:lang w:val="uk-UA"/>
              </w:rPr>
            </w:pPr>
            <w:r w:rsidRPr="000F29BF">
              <w:rPr>
                <w:lang w:val="uk-UA"/>
              </w:rPr>
              <w:t>10 вересня 2021 р.</w:t>
            </w:r>
          </w:p>
        </w:tc>
        <w:tc>
          <w:tcPr>
            <w:tcW w:w="1814" w:type="dxa"/>
            <w:shd w:val="clear" w:color="auto" w:fill="auto"/>
          </w:tcPr>
          <w:p w14:paraId="11D135E8" w14:textId="77777777" w:rsidR="001917B5" w:rsidRPr="000F29BF" w:rsidRDefault="001917B5" w:rsidP="00D928D9">
            <w:pPr>
              <w:tabs>
                <w:tab w:val="left" w:pos="12525"/>
              </w:tabs>
              <w:jc w:val="both"/>
              <w:rPr>
                <w:lang w:val="uk-UA"/>
              </w:rPr>
            </w:pPr>
            <w:r w:rsidRPr="000F29BF">
              <w:rPr>
                <w:lang w:val="uk-UA"/>
              </w:rPr>
              <w:t>Брінцева О.Г.</w:t>
            </w:r>
          </w:p>
        </w:tc>
        <w:tc>
          <w:tcPr>
            <w:tcW w:w="6887" w:type="dxa"/>
            <w:shd w:val="clear" w:color="auto" w:fill="auto"/>
          </w:tcPr>
          <w:p w14:paraId="220DC80B" w14:textId="77777777" w:rsidR="001917B5" w:rsidRPr="000F29BF" w:rsidRDefault="001917B5" w:rsidP="00D928D9">
            <w:pPr>
              <w:tabs>
                <w:tab w:val="left" w:pos="12525"/>
              </w:tabs>
              <w:jc w:val="both"/>
              <w:rPr>
                <w:lang w:val="uk-UA"/>
              </w:rPr>
            </w:pPr>
            <w:r w:rsidRPr="000F29BF">
              <w:rPr>
                <w:lang w:val="uk-UA"/>
              </w:rPr>
              <w:t>Брінцева О.Г. Напрями зниження асиметрій в соціально-трудовій сфері в умовах пандемії COVID-19: досвід Польщі//Матеріали Х Міжнародної науково-практичної конференції «Економіка підприємства: сучасні проблеми теорії та практики» (ОНЕУ, 10 вересня 2021 р.), журнал "Економіст". - № 9, 2021. - С. 114-115.</w:t>
            </w:r>
          </w:p>
        </w:tc>
      </w:tr>
      <w:tr w:rsidR="001917B5" w:rsidRPr="000F29BF" w14:paraId="100BA510" w14:textId="77777777" w:rsidTr="00050878">
        <w:tc>
          <w:tcPr>
            <w:tcW w:w="1036" w:type="dxa"/>
            <w:shd w:val="clear" w:color="auto" w:fill="auto"/>
          </w:tcPr>
          <w:p w14:paraId="36DC38E4"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397F50C1" w14:textId="77777777" w:rsidR="001917B5" w:rsidRPr="000F29BF" w:rsidRDefault="001917B5" w:rsidP="00D928D9">
            <w:pPr>
              <w:tabs>
                <w:tab w:val="left" w:pos="12525"/>
              </w:tabs>
              <w:jc w:val="both"/>
              <w:rPr>
                <w:lang w:val="uk-UA"/>
              </w:rPr>
            </w:pPr>
            <w:r w:rsidRPr="000F29BF">
              <w:rPr>
                <w:lang w:val="uk-UA"/>
              </w:rPr>
              <w:t>НАУКА-БІЗНЕС-ОСВІТА: стратегічне партнерство</w:t>
            </w:r>
          </w:p>
        </w:tc>
        <w:tc>
          <w:tcPr>
            <w:tcW w:w="1820" w:type="dxa"/>
            <w:shd w:val="clear" w:color="auto" w:fill="auto"/>
          </w:tcPr>
          <w:p w14:paraId="6449D25B" w14:textId="77777777" w:rsidR="001917B5" w:rsidRPr="000F29BF" w:rsidRDefault="001917B5" w:rsidP="00D928D9">
            <w:pPr>
              <w:tabs>
                <w:tab w:val="left" w:pos="12525"/>
              </w:tabs>
              <w:jc w:val="both"/>
              <w:rPr>
                <w:lang w:val="uk-UA"/>
              </w:rPr>
            </w:pPr>
            <w:r w:rsidRPr="000F29BF">
              <w:rPr>
                <w:lang w:val="uk-UA"/>
              </w:rPr>
              <w:t>ІХ Міжнародний бізнес-форум</w:t>
            </w:r>
          </w:p>
        </w:tc>
        <w:tc>
          <w:tcPr>
            <w:tcW w:w="1783" w:type="dxa"/>
            <w:shd w:val="clear" w:color="auto" w:fill="auto"/>
          </w:tcPr>
          <w:p w14:paraId="7F17C984" w14:textId="77777777" w:rsidR="001917B5" w:rsidRPr="000F29BF" w:rsidRDefault="001917B5" w:rsidP="00D928D9">
            <w:pPr>
              <w:tabs>
                <w:tab w:val="left" w:pos="12525"/>
              </w:tabs>
              <w:jc w:val="both"/>
              <w:rPr>
                <w:lang w:val="uk-UA"/>
              </w:rPr>
            </w:pPr>
            <w:r w:rsidRPr="000F29BF">
              <w:rPr>
                <w:lang w:val="uk-UA"/>
              </w:rPr>
              <w:t>м. Київ, 24 листопада 2021 р.</w:t>
            </w:r>
          </w:p>
        </w:tc>
        <w:tc>
          <w:tcPr>
            <w:tcW w:w="1814" w:type="dxa"/>
            <w:shd w:val="clear" w:color="auto" w:fill="auto"/>
          </w:tcPr>
          <w:p w14:paraId="4E9AD2B3" w14:textId="77777777" w:rsidR="001917B5" w:rsidRPr="000F29BF" w:rsidRDefault="001917B5" w:rsidP="00D928D9">
            <w:pPr>
              <w:tabs>
                <w:tab w:val="left" w:pos="12525"/>
              </w:tabs>
              <w:jc w:val="both"/>
              <w:rPr>
                <w:lang w:val="uk-UA"/>
              </w:rPr>
            </w:pPr>
            <w:r w:rsidRPr="000F29BF">
              <w:rPr>
                <w:lang w:val="uk-UA"/>
              </w:rPr>
              <w:t>Брінцева О.Г.</w:t>
            </w:r>
          </w:p>
        </w:tc>
        <w:tc>
          <w:tcPr>
            <w:tcW w:w="6887" w:type="dxa"/>
            <w:shd w:val="clear" w:color="auto" w:fill="auto"/>
          </w:tcPr>
          <w:p w14:paraId="2491FFB6" w14:textId="77777777" w:rsidR="001917B5" w:rsidRPr="000F29BF" w:rsidRDefault="001917B5" w:rsidP="00D928D9">
            <w:pPr>
              <w:tabs>
                <w:tab w:val="left" w:pos="12525"/>
              </w:tabs>
              <w:jc w:val="both"/>
              <w:rPr>
                <w:lang w:val="uk-UA"/>
              </w:rPr>
            </w:pPr>
            <w:r w:rsidRPr="000F29BF">
              <w:rPr>
                <w:lang w:val="uk-UA"/>
              </w:rPr>
              <w:t>Брінцева О.Г.</w:t>
            </w:r>
            <w:r>
              <w:rPr>
                <w:lang w:val="uk-UA"/>
              </w:rPr>
              <w:t xml:space="preserve">, </w:t>
            </w:r>
            <w:r w:rsidRPr="00306C84">
              <w:rPr>
                <w:lang w:val="uk-UA"/>
              </w:rPr>
              <w:t>участь</w:t>
            </w:r>
          </w:p>
        </w:tc>
      </w:tr>
      <w:tr w:rsidR="001917B5" w:rsidRPr="000F29BF" w14:paraId="09B78F87" w14:textId="77777777" w:rsidTr="00050878">
        <w:tc>
          <w:tcPr>
            <w:tcW w:w="1036" w:type="dxa"/>
            <w:shd w:val="clear" w:color="auto" w:fill="auto"/>
          </w:tcPr>
          <w:p w14:paraId="29C81647"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C0B75DC" w14:textId="77777777" w:rsidR="001917B5" w:rsidRPr="000F29BF" w:rsidRDefault="001917B5" w:rsidP="00D928D9">
            <w:pPr>
              <w:tabs>
                <w:tab w:val="left" w:pos="12525"/>
              </w:tabs>
              <w:spacing w:line="256" w:lineRule="auto"/>
              <w:jc w:val="both"/>
              <w:rPr>
                <w:lang w:val="uk-UA"/>
              </w:rPr>
            </w:pPr>
            <w:r w:rsidRPr="000F29BF">
              <w:rPr>
                <w:shd w:val="clear" w:color="auto" w:fill="FFFFFF"/>
              </w:rPr>
              <w:t>Проблеми та перспективи розвитку підприємництва</w:t>
            </w:r>
          </w:p>
        </w:tc>
        <w:tc>
          <w:tcPr>
            <w:tcW w:w="1820" w:type="dxa"/>
            <w:shd w:val="clear" w:color="auto" w:fill="auto"/>
          </w:tcPr>
          <w:p w14:paraId="5EB5717B" w14:textId="77777777" w:rsidR="001917B5" w:rsidRPr="000F29BF" w:rsidRDefault="001917B5" w:rsidP="00D928D9">
            <w:pPr>
              <w:tabs>
                <w:tab w:val="left" w:pos="12525"/>
              </w:tabs>
              <w:spacing w:line="256" w:lineRule="auto"/>
              <w:jc w:val="both"/>
              <w:rPr>
                <w:lang w:val="uk-UA"/>
              </w:rPr>
            </w:pPr>
            <w:r w:rsidRPr="000F29BF">
              <w:rPr>
                <w:lang w:val="uk-UA"/>
              </w:rPr>
              <w:t>Міжнародна</w:t>
            </w:r>
          </w:p>
        </w:tc>
        <w:tc>
          <w:tcPr>
            <w:tcW w:w="1783" w:type="dxa"/>
            <w:shd w:val="clear" w:color="auto" w:fill="auto"/>
          </w:tcPr>
          <w:p w14:paraId="71CF5F8F" w14:textId="77777777" w:rsidR="001917B5" w:rsidRPr="000F29BF" w:rsidRDefault="001917B5" w:rsidP="00D928D9">
            <w:pPr>
              <w:tabs>
                <w:tab w:val="left" w:pos="12525"/>
              </w:tabs>
              <w:spacing w:line="256" w:lineRule="auto"/>
              <w:jc w:val="both"/>
              <w:rPr>
                <w:lang w:val="uk-UA"/>
              </w:rPr>
            </w:pPr>
            <w:r w:rsidRPr="000F29BF">
              <w:rPr>
                <w:bCs/>
                <w:bdr w:val="none" w:sz="0" w:space="0" w:color="auto" w:frame="1"/>
                <w:shd w:val="clear" w:color="auto" w:fill="FFFFFF"/>
              </w:rPr>
              <w:t>26 листопада 2021</w:t>
            </w:r>
            <w:r w:rsidRPr="000F29BF">
              <w:rPr>
                <w:b/>
                <w:shd w:val="clear" w:color="auto" w:fill="FFFFFF"/>
              </w:rPr>
              <w:t> </w:t>
            </w:r>
            <w:r w:rsidRPr="000F29BF">
              <w:rPr>
                <w:bCs/>
                <w:bdr w:val="none" w:sz="0" w:space="0" w:color="auto" w:frame="1"/>
                <w:shd w:val="clear" w:color="auto" w:fill="FFFFFF"/>
              </w:rPr>
              <w:t>року</w:t>
            </w:r>
            <w:r w:rsidRPr="000F29BF">
              <w:rPr>
                <w:shd w:val="clear" w:color="auto" w:fill="FFFFFF"/>
              </w:rPr>
              <w:t xml:space="preserve"> Харківський національний автомобільно-дорожній університет (ХНАДУ). Кафедра економіки і підприємництва (м. Харків, Україна)</w:t>
            </w:r>
          </w:p>
        </w:tc>
        <w:tc>
          <w:tcPr>
            <w:tcW w:w="1814" w:type="dxa"/>
            <w:shd w:val="clear" w:color="auto" w:fill="auto"/>
          </w:tcPr>
          <w:p w14:paraId="3B91F606" w14:textId="77777777" w:rsidR="001917B5" w:rsidRPr="000F29BF" w:rsidRDefault="001917B5" w:rsidP="00D928D9">
            <w:pPr>
              <w:tabs>
                <w:tab w:val="left" w:pos="12525"/>
              </w:tabs>
              <w:spacing w:line="256" w:lineRule="auto"/>
              <w:jc w:val="both"/>
              <w:rPr>
                <w:b/>
                <w:lang w:val="uk-UA"/>
              </w:rPr>
            </w:pPr>
            <w:r w:rsidRPr="00F36D39">
              <w:rPr>
                <w:bCs/>
                <w:bdr w:val="none" w:sz="0" w:space="0" w:color="auto" w:frame="1"/>
                <w:shd w:val="clear" w:color="auto" w:fill="FFFFFF"/>
              </w:rPr>
              <w:t>В</w:t>
            </w:r>
            <w:r w:rsidRPr="00F36D39">
              <w:rPr>
                <w:bCs/>
                <w:bdr w:val="none" w:sz="0" w:space="0" w:color="auto" w:frame="1"/>
              </w:rPr>
              <w:t>асилик А.В.,</w:t>
            </w:r>
            <w:r w:rsidRPr="000F29BF">
              <w:rPr>
                <w:b/>
                <w:bCs/>
                <w:bdr w:val="none" w:sz="0" w:space="0" w:color="auto" w:frame="1"/>
              </w:rPr>
              <w:t xml:space="preserve"> Мурза К.В.  </w:t>
            </w:r>
          </w:p>
        </w:tc>
        <w:tc>
          <w:tcPr>
            <w:tcW w:w="6887" w:type="dxa"/>
            <w:shd w:val="clear" w:color="auto" w:fill="auto"/>
          </w:tcPr>
          <w:p w14:paraId="69980E6E" w14:textId="77777777" w:rsidR="001917B5" w:rsidRPr="00F36D39" w:rsidRDefault="001917B5" w:rsidP="00D928D9">
            <w:pPr>
              <w:tabs>
                <w:tab w:val="left" w:pos="12525"/>
              </w:tabs>
              <w:spacing w:line="256" w:lineRule="auto"/>
              <w:jc w:val="both"/>
              <w:rPr>
                <w:shd w:val="clear" w:color="auto" w:fill="FFFFFF"/>
                <w:lang w:val="uk-UA"/>
              </w:rPr>
            </w:pPr>
            <w:r w:rsidRPr="00F36D39">
              <w:rPr>
                <w:bCs/>
                <w:bdr w:val="none" w:sz="0" w:space="0" w:color="auto" w:frame="1"/>
                <w:shd w:val="clear" w:color="auto" w:fill="FFFFFF"/>
              </w:rPr>
              <w:t>В</w:t>
            </w:r>
            <w:r w:rsidRPr="00F36D39">
              <w:rPr>
                <w:bCs/>
                <w:bdr w:val="none" w:sz="0" w:space="0" w:color="auto" w:frame="1"/>
              </w:rPr>
              <w:t>асилик А.В.,</w:t>
            </w:r>
            <w:r w:rsidRPr="000F29BF">
              <w:rPr>
                <w:b/>
                <w:bCs/>
                <w:bdr w:val="none" w:sz="0" w:space="0" w:color="auto" w:frame="1"/>
              </w:rPr>
              <w:t xml:space="preserve"> Мурза К.В.  </w:t>
            </w:r>
            <w:r w:rsidRPr="00F36D39">
              <w:rPr>
                <w:bCs/>
                <w:bdr w:val="none" w:sz="0" w:space="0" w:color="auto" w:frame="1"/>
              </w:rPr>
              <w:t xml:space="preserve">Роль та цілі формування соціального пакета організації </w:t>
            </w:r>
            <w:r w:rsidRPr="00F36D39">
              <w:rPr>
                <w:bCs/>
                <w:bdr w:val="none" w:sz="0" w:space="0" w:color="auto" w:frame="1"/>
                <w:shd w:val="clear" w:color="auto" w:fill="FFFFFF"/>
              </w:rPr>
              <w:t>ХV Міжнародній науково-практичній конференції</w:t>
            </w:r>
            <w:r w:rsidRPr="00F36D39">
              <w:rPr>
                <w:shd w:val="clear" w:color="auto" w:fill="FFFFFF"/>
              </w:rPr>
              <w:t> «</w:t>
            </w:r>
            <w:r w:rsidRPr="00F36D39">
              <w:rPr>
                <w:bCs/>
                <w:bdr w:val="none" w:sz="0" w:space="0" w:color="auto" w:frame="1"/>
                <w:shd w:val="clear" w:color="auto" w:fill="FFFFFF"/>
              </w:rPr>
              <w:t>Проблеми та перспективи розвитку підприємництва</w:t>
            </w:r>
            <w:r w:rsidRPr="00F36D39">
              <w:rPr>
                <w:shd w:val="clear" w:color="auto" w:fill="FFFFFF"/>
              </w:rPr>
              <w:t>»</w:t>
            </w:r>
            <w:r>
              <w:rPr>
                <w:shd w:val="clear" w:color="auto" w:fill="FFFFFF"/>
                <w:lang w:val="uk-UA"/>
              </w:rPr>
              <w:t xml:space="preserve">. </w:t>
            </w:r>
            <w:r w:rsidRPr="000F29BF">
              <w:rPr>
                <w:lang w:val="uk-UA"/>
              </w:rPr>
              <w:t>Міжнародна</w:t>
            </w:r>
            <w:r>
              <w:rPr>
                <w:lang w:val="uk-UA"/>
              </w:rPr>
              <w:t xml:space="preserve"> конференція. </w:t>
            </w:r>
            <w:r w:rsidRPr="000F29BF">
              <w:rPr>
                <w:bCs/>
                <w:bdr w:val="none" w:sz="0" w:space="0" w:color="auto" w:frame="1"/>
                <w:shd w:val="clear" w:color="auto" w:fill="FFFFFF"/>
              </w:rPr>
              <w:t>26 листопада 2021</w:t>
            </w:r>
            <w:r w:rsidRPr="000F29BF">
              <w:rPr>
                <w:b/>
                <w:shd w:val="clear" w:color="auto" w:fill="FFFFFF"/>
              </w:rPr>
              <w:t> </w:t>
            </w:r>
            <w:r w:rsidRPr="000F29BF">
              <w:rPr>
                <w:bCs/>
                <w:bdr w:val="none" w:sz="0" w:space="0" w:color="auto" w:frame="1"/>
                <w:shd w:val="clear" w:color="auto" w:fill="FFFFFF"/>
              </w:rPr>
              <w:t>року</w:t>
            </w:r>
            <w:r w:rsidRPr="000F29BF">
              <w:rPr>
                <w:shd w:val="clear" w:color="auto" w:fill="FFFFFF"/>
              </w:rPr>
              <w:t xml:space="preserve"> Харківський національний автомобільно-дорожній університет (ХНАДУ). Кафедра економіки і підприємництва (м. Харків, Україна)</w:t>
            </w:r>
            <w:r>
              <w:rPr>
                <w:shd w:val="clear" w:color="auto" w:fill="FFFFFF"/>
                <w:lang w:val="uk-UA"/>
              </w:rPr>
              <w:t>.</w:t>
            </w:r>
          </w:p>
          <w:p w14:paraId="096E9264" w14:textId="77777777" w:rsidR="001917B5" w:rsidRPr="004369A8" w:rsidRDefault="001917B5" w:rsidP="00D928D9">
            <w:pPr>
              <w:tabs>
                <w:tab w:val="left" w:pos="12525"/>
              </w:tabs>
              <w:spacing w:line="256" w:lineRule="auto"/>
              <w:jc w:val="both"/>
              <w:rPr>
                <w:b/>
                <w:lang w:val="uk-UA"/>
              </w:rPr>
            </w:pPr>
            <w:r w:rsidRPr="004369A8">
              <w:rPr>
                <w:b/>
                <w:lang w:val="uk-UA"/>
              </w:rPr>
              <w:t>Подано до друку</w:t>
            </w:r>
          </w:p>
          <w:p w14:paraId="71F2C68A" w14:textId="77777777" w:rsidR="001917B5" w:rsidRPr="000F29BF" w:rsidRDefault="001917B5" w:rsidP="00D928D9">
            <w:pPr>
              <w:tabs>
                <w:tab w:val="left" w:pos="12525"/>
              </w:tabs>
              <w:spacing w:line="256" w:lineRule="auto"/>
              <w:jc w:val="both"/>
              <w:rPr>
                <w:bCs/>
                <w:bdr w:val="none" w:sz="0" w:space="0" w:color="auto" w:frame="1"/>
                <w:lang w:val="uk-UA"/>
              </w:rPr>
            </w:pPr>
            <w:r w:rsidRPr="000F29BF">
              <w:rPr>
                <w:lang w:val="uk-UA"/>
              </w:rPr>
              <w:t>0,2 д.а.</w:t>
            </w:r>
          </w:p>
        </w:tc>
      </w:tr>
      <w:tr w:rsidR="001917B5" w:rsidRPr="000F29BF" w14:paraId="7885F927" w14:textId="77777777" w:rsidTr="00050878">
        <w:tc>
          <w:tcPr>
            <w:tcW w:w="1036" w:type="dxa"/>
            <w:shd w:val="clear" w:color="auto" w:fill="auto"/>
          </w:tcPr>
          <w:p w14:paraId="6209D707"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E8B0F18" w14:textId="77777777" w:rsidR="001917B5" w:rsidRPr="000F29BF" w:rsidRDefault="001917B5" w:rsidP="00D928D9">
            <w:pPr>
              <w:tabs>
                <w:tab w:val="left" w:pos="12525"/>
              </w:tabs>
              <w:spacing w:line="256" w:lineRule="auto"/>
              <w:jc w:val="both"/>
              <w:rPr>
                <w:lang w:val="uk-UA"/>
              </w:rPr>
            </w:pPr>
            <w:r w:rsidRPr="000F29BF">
              <w:rPr>
                <w:lang w:val="uk-UA"/>
              </w:rPr>
              <w:t>Актуальні проблеми економіки, обліку, фінансів та права</w:t>
            </w:r>
          </w:p>
        </w:tc>
        <w:tc>
          <w:tcPr>
            <w:tcW w:w="1820" w:type="dxa"/>
            <w:shd w:val="clear" w:color="auto" w:fill="auto"/>
          </w:tcPr>
          <w:p w14:paraId="27CEE69C" w14:textId="77777777" w:rsidR="001917B5" w:rsidRPr="000F29BF" w:rsidRDefault="001917B5" w:rsidP="00D928D9">
            <w:pPr>
              <w:tabs>
                <w:tab w:val="left" w:pos="12525"/>
              </w:tabs>
              <w:spacing w:line="256" w:lineRule="auto"/>
              <w:jc w:val="both"/>
              <w:rPr>
                <w:lang w:val="uk-UA"/>
              </w:rPr>
            </w:pPr>
            <w:r w:rsidRPr="000F29BF">
              <w:rPr>
                <w:lang w:val="uk-UA"/>
              </w:rPr>
              <w:t>Міжнародна</w:t>
            </w:r>
          </w:p>
        </w:tc>
        <w:tc>
          <w:tcPr>
            <w:tcW w:w="1783" w:type="dxa"/>
            <w:shd w:val="clear" w:color="auto" w:fill="auto"/>
          </w:tcPr>
          <w:p w14:paraId="4771AECF" w14:textId="77777777" w:rsidR="001917B5" w:rsidRPr="000F29BF" w:rsidRDefault="001917B5" w:rsidP="00D928D9">
            <w:pPr>
              <w:tabs>
                <w:tab w:val="left" w:pos="12525"/>
              </w:tabs>
              <w:spacing w:line="256" w:lineRule="auto"/>
              <w:jc w:val="both"/>
              <w:rPr>
                <w:lang w:val="uk-UA"/>
              </w:rPr>
            </w:pPr>
            <w:r w:rsidRPr="000F29BF">
              <w:rPr>
                <w:lang w:val="uk-UA"/>
              </w:rPr>
              <w:t>28 квітня 2021 р.</w:t>
            </w:r>
          </w:p>
          <w:p w14:paraId="6F4C279E" w14:textId="77777777" w:rsidR="001917B5" w:rsidRPr="000F29BF" w:rsidRDefault="001917B5" w:rsidP="00D928D9">
            <w:pPr>
              <w:tabs>
                <w:tab w:val="left" w:pos="12525"/>
              </w:tabs>
              <w:spacing w:line="256" w:lineRule="auto"/>
              <w:jc w:val="both"/>
              <w:rPr>
                <w:lang w:val="uk-UA"/>
              </w:rPr>
            </w:pPr>
            <w:r w:rsidRPr="000F29BF">
              <w:rPr>
                <w:lang w:val="uk-UA"/>
              </w:rPr>
              <w:t>Полтава, ЦФЕНД</w:t>
            </w:r>
          </w:p>
        </w:tc>
        <w:tc>
          <w:tcPr>
            <w:tcW w:w="1814" w:type="dxa"/>
            <w:shd w:val="clear" w:color="auto" w:fill="auto"/>
          </w:tcPr>
          <w:p w14:paraId="5798D23B" w14:textId="77777777" w:rsidR="001917B5" w:rsidRPr="000F29BF" w:rsidRDefault="001917B5" w:rsidP="00D928D9">
            <w:pPr>
              <w:tabs>
                <w:tab w:val="left" w:pos="12525"/>
              </w:tabs>
              <w:spacing w:line="256" w:lineRule="auto"/>
              <w:jc w:val="both"/>
              <w:rPr>
                <w:lang w:val="uk-UA"/>
              </w:rPr>
            </w:pPr>
            <w:r w:rsidRPr="000F29BF">
              <w:rPr>
                <w:lang w:val="uk-UA"/>
              </w:rPr>
              <w:t xml:space="preserve">Василик А. В., Столярук Х. С., </w:t>
            </w:r>
            <w:r w:rsidRPr="006318BD">
              <w:rPr>
                <w:b/>
                <w:lang w:val="uk-UA"/>
              </w:rPr>
              <w:t>Пітько І. Ю</w:t>
            </w:r>
            <w:r w:rsidRPr="000F29BF">
              <w:rPr>
                <w:lang w:val="uk-UA"/>
              </w:rPr>
              <w:t>.</w:t>
            </w:r>
          </w:p>
        </w:tc>
        <w:tc>
          <w:tcPr>
            <w:tcW w:w="6887" w:type="dxa"/>
            <w:shd w:val="clear" w:color="auto" w:fill="auto"/>
          </w:tcPr>
          <w:p w14:paraId="1CC608C3" w14:textId="77777777" w:rsidR="001917B5" w:rsidRPr="000F29BF" w:rsidRDefault="001917B5" w:rsidP="00D928D9">
            <w:pPr>
              <w:tabs>
                <w:tab w:val="left" w:pos="12525"/>
              </w:tabs>
              <w:spacing w:line="256" w:lineRule="auto"/>
              <w:jc w:val="both"/>
              <w:rPr>
                <w:lang w:val="uk-UA"/>
              </w:rPr>
            </w:pPr>
            <w:r w:rsidRPr="000F29BF">
              <w:rPr>
                <w:lang w:val="uk-UA"/>
              </w:rPr>
              <w:t xml:space="preserve">Василик А.В., Столярук Х.С., </w:t>
            </w:r>
            <w:r w:rsidRPr="006318BD">
              <w:rPr>
                <w:b/>
                <w:lang w:val="uk-UA"/>
              </w:rPr>
              <w:t>Пітько І.Ю</w:t>
            </w:r>
            <w:r w:rsidRPr="000F29BF">
              <w:rPr>
                <w:lang w:val="uk-UA"/>
              </w:rPr>
              <w:t>.</w:t>
            </w:r>
            <w:r>
              <w:rPr>
                <w:lang w:val="uk-UA"/>
              </w:rPr>
              <w:t xml:space="preserve">, </w:t>
            </w:r>
            <w:r w:rsidRPr="000F29BF">
              <w:rPr>
                <w:lang w:val="uk-UA"/>
              </w:rPr>
              <w:t>ПРАКТИКИ ЗАБЕЗПЕЧЕННЯ ПРОФЕСІЙНОЇ ПРАЦЕЗДАТНОСТІ ПЕРСОНАЛУ В СУЧАСНИХ УМОВАХ. Актуальні проблеми економіки, обліку, фінансів та права: збірник тез доповідей міжнародної науково-практичної конференції (Полтава, 28 квітня 2021 р.): у 2 ч. Полтава: ЦФЕНД, 2021. Ч. 2. С. 44-46.</w:t>
            </w:r>
          </w:p>
          <w:p w14:paraId="744AE6D2" w14:textId="77777777" w:rsidR="001917B5" w:rsidRPr="000F29BF" w:rsidRDefault="001917B5" w:rsidP="00D928D9">
            <w:pPr>
              <w:tabs>
                <w:tab w:val="left" w:pos="12525"/>
              </w:tabs>
              <w:spacing w:line="256" w:lineRule="auto"/>
              <w:jc w:val="both"/>
              <w:rPr>
                <w:lang w:val="uk-UA"/>
              </w:rPr>
            </w:pPr>
            <w:r w:rsidRPr="000F29BF">
              <w:rPr>
                <w:lang w:val="uk-UA"/>
              </w:rPr>
              <w:t>0,2 д.а.</w:t>
            </w:r>
          </w:p>
        </w:tc>
      </w:tr>
      <w:tr w:rsidR="001917B5" w:rsidRPr="000F29BF" w14:paraId="18845E91" w14:textId="77777777" w:rsidTr="00050878">
        <w:tc>
          <w:tcPr>
            <w:tcW w:w="1036" w:type="dxa"/>
            <w:shd w:val="clear" w:color="auto" w:fill="auto"/>
          </w:tcPr>
          <w:p w14:paraId="46B4388A"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0AE9EB37" w14:textId="77777777" w:rsidR="001917B5" w:rsidRPr="000F29BF" w:rsidRDefault="001917B5" w:rsidP="00D928D9">
            <w:pPr>
              <w:tabs>
                <w:tab w:val="left" w:pos="12525"/>
              </w:tabs>
              <w:jc w:val="both"/>
              <w:rPr>
                <w:iCs/>
                <w:lang w:val="uk-UA"/>
              </w:rPr>
            </w:pPr>
            <w:r w:rsidRPr="000F29BF">
              <w:rPr>
                <w:iCs/>
                <w:lang w:val="uk-UA"/>
              </w:rPr>
              <w:t>Нові інформаційні технології управління бізнесом</w:t>
            </w:r>
          </w:p>
        </w:tc>
        <w:tc>
          <w:tcPr>
            <w:tcW w:w="1820" w:type="dxa"/>
            <w:shd w:val="clear" w:color="auto" w:fill="auto"/>
          </w:tcPr>
          <w:p w14:paraId="4AF151BB" w14:textId="77777777" w:rsidR="001917B5" w:rsidRPr="000F29BF" w:rsidRDefault="001917B5" w:rsidP="00D928D9">
            <w:pPr>
              <w:tabs>
                <w:tab w:val="left" w:pos="12525"/>
              </w:tabs>
              <w:jc w:val="both"/>
              <w:rPr>
                <w:iCs/>
                <w:lang w:val="uk-UA"/>
              </w:rPr>
            </w:pPr>
            <w:r w:rsidRPr="000F29BF">
              <w:rPr>
                <w:iCs/>
                <w:lang w:val="uk-UA"/>
              </w:rPr>
              <w:t>Всеукраїнська науково-практична конференція</w:t>
            </w:r>
          </w:p>
        </w:tc>
        <w:tc>
          <w:tcPr>
            <w:tcW w:w="1783" w:type="dxa"/>
            <w:shd w:val="clear" w:color="auto" w:fill="auto"/>
          </w:tcPr>
          <w:p w14:paraId="26D947FB" w14:textId="77777777" w:rsidR="001917B5" w:rsidRPr="000F29BF" w:rsidRDefault="001917B5" w:rsidP="00D928D9">
            <w:pPr>
              <w:tabs>
                <w:tab w:val="left" w:pos="12525"/>
              </w:tabs>
              <w:jc w:val="both"/>
              <w:rPr>
                <w:iCs/>
                <w:lang w:val="uk-UA"/>
              </w:rPr>
            </w:pPr>
            <w:r w:rsidRPr="000F29BF">
              <w:rPr>
                <w:iCs/>
                <w:lang w:val="uk-UA"/>
              </w:rPr>
              <w:t>11-12 лютого 2021 року. Київ.</w:t>
            </w:r>
          </w:p>
        </w:tc>
        <w:tc>
          <w:tcPr>
            <w:tcW w:w="1814" w:type="dxa"/>
            <w:shd w:val="clear" w:color="auto" w:fill="auto"/>
          </w:tcPr>
          <w:p w14:paraId="78AB21E0" w14:textId="77777777" w:rsidR="001917B5" w:rsidRPr="000F29BF" w:rsidRDefault="001917B5" w:rsidP="00D928D9">
            <w:pPr>
              <w:tabs>
                <w:tab w:val="left" w:pos="12525"/>
              </w:tabs>
              <w:jc w:val="both"/>
              <w:rPr>
                <w:iCs/>
                <w:lang w:val="uk-UA"/>
              </w:rPr>
            </w:pPr>
            <w:r w:rsidRPr="000F29BF">
              <w:rPr>
                <w:iCs/>
                <w:lang w:val="uk-UA"/>
              </w:rPr>
              <w:t>Волобоєва І.О.</w:t>
            </w:r>
          </w:p>
        </w:tc>
        <w:tc>
          <w:tcPr>
            <w:tcW w:w="6887" w:type="dxa"/>
            <w:shd w:val="clear" w:color="auto" w:fill="auto"/>
          </w:tcPr>
          <w:p w14:paraId="583F8955" w14:textId="77777777" w:rsidR="001917B5" w:rsidRPr="000F29BF" w:rsidRDefault="001917B5" w:rsidP="00D928D9">
            <w:pPr>
              <w:tabs>
                <w:tab w:val="left" w:pos="12525"/>
              </w:tabs>
              <w:jc w:val="both"/>
              <w:rPr>
                <w:iCs/>
                <w:lang w:val="uk-UA"/>
              </w:rPr>
            </w:pPr>
            <w:r w:rsidRPr="000F29BF">
              <w:rPr>
                <w:iCs/>
                <w:lang w:val="uk-UA"/>
              </w:rPr>
              <w:t>Волобоєва І.О.</w:t>
            </w:r>
            <w:r>
              <w:rPr>
                <w:iCs/>
                <w:lang w:val="uk-UA"/>
              </w:rPr>
              <w:t xml:space="preserve">, </w:t>
            </w:r>
            <w:r w:rsidRPr="000F29BF">
              <w:rPr>
                <w:iCs/>
                <w:lang w:val="uk-UA"/>
              </w:rPr>
              <w:t>Переваги автоматизації HR-процесів. Спілка автоматизаторів бізнесу, 2021.</w:t>
            </w:r>
            <w:r>
              <w:rPr>
                <w:iCs/>
                <w:lang w:val="uk-UA"/>
              </w:rPr>
              <w:t xml:space="preserve"> </w:t>
            </w:r>
            <w:r w:rsidRPr="000F29BF">
              <w:rPr>
                <w:iCs/>
                <w:lang w:val="uk-UA"/>
              </w:rPr>
              <w:t xml:space="preserve"> </w:t>
            </w:r>
            <w:r w:rsidRPr="0025379E">
              <w:rPr>
                <w:iCs/>
                <w:lang w:val="uk-UA"/>
              </w:rPr>
              <w:t>Нові інформаційні технології управління бізнесом</w:t>
            </w:r>
            <w:r>
              <w:rPr>
                <w:iCs/>
                <w:lang w:val="uk-UA"/>
              </w:rPr>
              <w:t xml:space="preserve">. </w:t>
            </w:r>
            <w:r w:rsidRPr="0025379E">
              <w:rPr>
                <w:iCs/>
                <w:lang w:val="uk-UA"/>
              </w:rPr>
              <w:t>Всеукраїнська науково-практична конференція</w:t>
            </w:r>
            <w:r>
              <w:rPr>
                <w:iCs/>
                <w:lang w:val="uk-UA"/>
              </w:rPr>
              <w:t xml:space="preserve">. </w:t>
            </w:r>
            <w:r w:rsidRPr="0025379E">
              <w:rPr>
                <w:iCs/>
                <w:lang w:val="uk-UA"/>
              </w:rPr>
              <w:t>11-12 лютого 2021 року. Київ.</w:t>
            </w:r>
            <w:r>
              <w:rPr>
                <w:iCs/>
                <w:lang w:val="uk-UA"/>
              </w:rPr>
              <w:t xml:space="preserve"> </w:t>
            </w:r>
            <w:r w:rsidRPr="000F29BF">
              <w:rPr>
                <w:iCs/>
                <w:lang w:val="uk-UA"/>
              </w:rPr>
              <w:t>532 с. С.57-61.</w:t>
            </w:r>
          </w:p>
        </w:tc>
      </w:tr>
      <w:tr w:rsidR="001917B5" w:rsidRPr="000F29BF" w14:paraId="1BB67057" w14:textId="77777777" w:rsidTr="00050878">
        <w:tc>
          <w:tcPr>
            <w:tcW w:w="1036" w:type="dxa"/>
            <w:shd w:val="clear" w:color="auto" w:fill="auto"/>
          </w:tcPr>
          <w:p w14:paraId="292CAE9A"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32332030" w14:textId="77777777" w:rsidR="001917B5" w:rsidRPr="000F29BF" w:rsidRDefault="001917B5" w:rsidP="00D928D9">
            <w:pPr>
              <w:tabs>
                <w:tab w:val="left" w:pos="12525"/>
              </w:tabs>
              <w:jc w:val="both"/>
              <w:rPr>
                <w:lang w:val="uk-UA"/>
              </w:rPr>
            </w:pPr>
            <w:r w:rsidRPr="000F29BF">
              <w:rPr>
                <w:lang w:val="uk-UA"/>
              </w:rPr>
              <w:t xml:space="preserve">Управління проектами. Ефективне використання результатів наукових досліджень та об’єктів інтелектуальної власності: </w:t>
            </w:r>
          </w:p>
        </w:tc>
        <w:tc>
          <w:tcPr>
            <w:tcW w:w="1820" w:type="dxa"/>
            <w:shd w:val="clear" w:color="auto" w:fill="auto"/>
          </w:tcPr>
          <w:p w14:paraId="6E66ADE6" w14:textId="77777777" w:rsidR="001917B5" w:rsidRPr="000F29BF" w:rsidRDefault="001917B5" w:rsidP="00D928D9">
            <w:pPr>
              <w:tabs>
                <w:tab w:val="left" w:pos="12525"/>
              </w:tabs>
              <w:jc w:val="both"/>
              <w:rPr>
                <w:lang w:val="uk-UA"/>
              </w:rPr>
            </w:pPr>
            <w:r w:rsidRPr="000F29BF">
              <w:rPr>
                <w:lang w:val="uk-UA"/>
              </w:rPr>
              <w:t>Міжнародна науково-практична інтернет-конференція</w:t>
            </w:r>
          </w:p>
        </w:tc>
        <w:tc>
          <w:tcPr>
            <w:tcW w:w="1783" w:type="dxa"/>
            <w:shd w:val="clear" w:color="auto" w:fill="auto"/>
          </w:tcPr>
          <w:p w14:paraId="742A2FF0" w14:textId="77777777" w:rsidR="001917B5" w:rsidRPr="000F29BF" w:rsidRDefault="001917B5" w:rsidP="00D928D9">
            <w:pPr>
              <w:tabs>
                <w:tab w:val="left" w:pos="12525"/>
              </w:tabs>
              <w:jc w:val="both"/>
              <w:rPr>
                <w:lang w:val="uk-UA"/>
              </w:rPr>
            </w:pPr>
            <w:r w:rsidRPr="000F29BF">
              <w:rPr>
                <w:lang w:val="uk-UA"/>
              </w:rPr>
              <w:t>17-18 березня 2021 р. Дніпро.</w:t>
            </w:r>
          </w:p>
        </w:tc>
        <w:tc>
          <w:tcPr>
            <w:tcW w:w="1814" w:type="dxa"/>
            <w:shd w:val="clear" w:color="auto" w:fill="auto"/>
          </w:tcPr>
          <w:p w14:paraId="117DECDF" w14:textId="77777777" w:rsidR="001917B5" w:rsidRPr="000F29BF" w:rsidRDefault="001917B5" w:rsidP="00D928D9">
            <w:pPr>
              <w:tabs>
                <w:tab w:val="left" w:pos="12525"/>
              </w:tabs>
              <w:jc w:val="both"/>
              <w:rPr>
                <w:lang w:val="uk-UA"/>
              </w:rPr>
            </w:pPr>
            <w:r w:rsidRPr="000F29BF">
              <w:rPr>
                <w:lang w:val="uk-UA"/>
              </w:rPr>
              <w:t>Волобоєва І.О.</w:t>
            </w:r>
          </w:p>
        </w:tc>
        <w:tc>
          <w:tcPr>
            <w:tcW w:w="6887" w:type="dxa"/>
            <w:shd w:val="clear" w:color="auto" w:fill="auto"/>
          </w:tcPr>
          <w:p w14:paraId="26F4E308" w14:textId="77777777" w:rsidR="001917B5" w:rsidRPr="000F29BF" w:rsidRDefault="001917B5" w:rsidP="00D928D9">
            <w:pPr>
              <w:tabs>
                <w:tab w:val="left" w:pos="12525"/>
              </w:tabs>
              <w:jc w:val="both"/>
              <w:rPr>
                <w:lang w:val="uk-UA"/>
              </w:rPr>
            </w:pPr>
            <w:r w:rsidRPr="000F29BF">
              <w:rPr>
                <w:lang w:val="uk-UA"/>
              </w:rPr>
              <w:t xml:space="preserve">Данилевич Н.С., Волобоєва І.О. Використання хмарних технологій в управлінні проектами. </w:t>
            </w:r>
            <w:r w:rsidRPr="0025379E">
              <w:rPr>
                <w:lang w:val="uk-UA"/>
              </w:rPr>
              <w:t>Управління проектами. Ефективне використання результатів наукових досліджень та об’єктів інтелектуальної власності:</w:t>
            </w:r>
            <w:r>
              <w:rPr>
                <w:lang w:val="uk-UA"/>
              </w:rPr>
              <w:t xml:space="preserve"> </w:t>
            </w:r>
            <w:r w:rsidRPr="0025379E">
              <w:rPr>
                <w:lang w:val="uk-UA"/>
              </w:rPr>
              <w:t>Міжнародна науково-практична інтернет-конференція</w:t>
            </w:r>
            <w:r>
              <w:rPr>
                <w:lang w:val="uk-UA"/>
              </w:rPr>
              <w:t xml:space="preserve">. </w:t>
            </w:r>
            <w:r w:rsidRPr="0025379E">
              <w:rPr>
                <w:lang w:val="uk-UA"/>
              </w:rPr>
              <w:t>17-18 березня 2021 р. Дніпро</w:t>
            </w:r>
            <w:r w:rsidRPr="000F29BF">
              <w:rPr>
                <w:lang w:val="uk-UA"/>
              </w:rPr>
              <w:t>. 545 с. С.74-78.</w:t>
            </w:r>
          </w:p>
        </w:tc>
      </w:tr>
      <w:tr w:rsidR="001917B5" w:rsidRPr="000F29BF" w14:paraId="7834F9FD" w14:textId="77777777" w:rsidTr="00050878">
        <w:tc>
          <w:tcPr>
            <w:tcW w:w="1036" w:type="dxa"/>
            <w:shd w:val="clear" w:color="auto" w:fill="auto"/>
          </w:tcPr>
          <w:p w14:paraId="4100898E"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CA9DF28" w14:textId="77777777" w:rsidR="001917B5" w:rsidRPr="000F29BF" w:rsidRDefault="001917B5" w:rsidP="00D928D9">
            <w:pPr>
              <w:spacing w:before="120" w:after="240"/>
              <w:jc w:val="both"/>
              <w:textAlignment w:val="baseline"/>
              <w:rPr>
                <w:lang w:val="uk-UA"/>
              </w:rPr>
            </w:pPr>
            <w:r w:rsidRPr="000F29BF">
              <w:rPr>
                <w:lang w:val="uk-UA"/>
              </w:rPr>
              <w:t xml:space="preserve">Інноваційне підприємництво: стан та перспективи розвитку. </w:t>
            </w:r>
          </w:p>
        </w:tc>
        <w:tc>
          <w:tcPr>
            <w:tcW w:w="1820" w:type="dxa"/>
            <w:shd w:val="clear" w:color="auto" w:fill="auto"/>
          </w:tcPr>
          <w:p w14:paraId="2BE2E1D1" w14:textId="77777777" w:rsidR="001917B5" w:rsidRPr="000F29BF" w:rsidRDefault="001917B5" w:rsidP="00D928D9">
            <w:pPr>
              <w:tabs>
                <w:tab w:val="left" w:pos="12525"/>
              </w:tabs>
              <w:jc w:val="both"/>
              <w:rPr>
                <w:lang w:val="uk-UA"/>
              </w:rPr>
            </w:pPr>
            <w:r w:rsidRPr="000F29BF">
              <w:rPr>
                <w:lang w:val="uk-UA"/>
              </w:rPr>
              <w:t>Всеукраїнська науково-практична конференція</w:t>
            </w:r>
          </w:p>
        </w:tc>
        <w:tc>
          <w:tcPr>
            <w:tcW w:w="1783" w:type="dxa"/>
            <w:shd w:val="clear" w:color="auto" w:fill="auto"/>
          </w:tcPr>
          <w:p w14:paraId="39FDD210" w14:textId="77777777" w:rsidR="001917B5" w:rsidRPr="000F29BF" w:rsidRDefault="001917B5" w:rsidP="00D928D9">
            <w:pPr>
              <w:tabs>
                <w:tab w:val="left" w:pos="12525"/>
              </w:tabs>
              <w:jc w:val="both"/>
              <w:rPr>
                <w:lang w:val="uk-UA"/>
              </w:rPr>
            </w:pPr>
            <w:r w:rsidRPr="000F29BF">
              <w:rPr>
                <w:lang w:val="uk-UA"/>
              </w:rPr>
              <w:t>29-30 березня 2021 р. Київ.</w:t>
            </w:r>
          </w:p>
        </w:tc>
        <w:tc>
          <w:tcPr>
            <w:tcW w:w="1814" w:type="dxa"/>
            <w:shd w:val="clear" w:color="auto" w:fill="auto"/>
          </w:tcPr>
          <w:p w14:paraId="5970800F" w14:textId="77777777" w:rsidR="001917B5" w:rsidRPr="000F29BF" w:rsidRDefault="001917B5" w:rsidP="00D928D9">
            <w:pPr>
              <w:tabs>
                <w:tab w:val="left" w:pos="12525"/>
              </w:tabs>
              <w:jc w:val="both"/>
              <w:rPr>
                <w:lang w:val="uk-UA"/>
              </w:rPr>
            </w:pPr>
            <w:r w:rsidRPr="000F29BF">
              <w:rPr>
                <w:lang w:val="uk-UA"/>
              </w:rPr>
              <w:t>Волобоєва І.О.</w:t>
            </w:r>
          </w:p>
        </w:tc>
        <w:tc>
          <w:tcPr>
            <w:tcW w:w="6887" w:type="dxa"/>
            <w:shd w:val="clear" w:color="auto" w:fill="auto"/>
          </w:tcPr>
          <w:p w14:paraId="4BEDADE5" w14:textId="77777777" w:rsidR="001917B5" w:rsidRPr="000F29BF" w:rsidRDefault="001917B5" w:rsidP="00D928D9">
            <w:pPr>
              <w:tabs>
                <w:tab w:val="left" w:pos="12525"/>
              </w:tabs>
              <w:jc w:val="both"/>
              <w:rPr>
                <w:lang w:val="uk-UA"/>
              </w:rPr>
            </w:pPr>
            <w:r w:rsidRPr="000F29BF">
              <w:rPr>
                <w:lang w:val="uk-UA"/>
              </w:rPr>
              <w:t xml:space="preserve">Волобоєва. І.О., Данилевич Н.С. Життєвий цикл стартапів в сучасній екосистемі. </w:t>
            </w:r>
            <w:r w:rsidRPr="0025379E">
              <w:rPr>
                <w:lang w:val="uk-UA"/>
              </w:rPr>
              <w:t>Інноваційне підприємництво: стан та перспективи розвитку. Всеукраїнська науково-практична конференція</w:t>
            </w:r>
            <w:r>
              <w:rPr>
                <w:lang w:val="uk-UA"/>
              </w:rPr>
              <w:t xml:space="preserve">. </w:t>
            </w:r>
            <w:r w:rsidRPr="0025379E">
              <w:rPr>
                <w:lang w:val="uk-UA"/>
              </w:rPr>
              <w:t>29-30 березня 2021 р. Київ.</w:t>
            </w:r>
            <w:r>
              <w:rPr>
                <w:lang w:val="uk-UA"/>
              </w:rPr>
              <w:t xml:space="preserve"> </w:t>
            </w:r>
            <w:r w:rsidRPr="000F29BF">
              <w:rPr>
                <w:lang w:val="uk-UA"/>
              </w:rPr>
              <w:t>С.173-175.</w:t>
            </w:r>
          </w:p>
        </w:tc>
      </w:tr>
      <w:tr w:rsidR="001917B5" w:rsidRPr="0025379E" w14:paraId="14537672" w14:textId="77777777" w:rsidTr="00050878">
        <w:tc>
          <w:tcPr>
            <w:tcW w:w="1036" w:type="dxa"/>
            <w:shd w:val="clear" w:color="auto" w:fill="auto"/>
          </w:tcPr>
          <w:p w14:paraId="236749E9"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C8B31CE" w14:textId="77777777" w:rsidR="001917B5" w:rsidRPr="000F29BF" w:rsidRDefault="001917B5" w:rsidP="00D928D9">
            <w:pPr>
              <w:tabs>
                <w:tab w:val="left" w:pos="12525"/>
              </w:tabs>
              <w:jc w:val="both"/>
              <w:rPr>
                <w:lang w:val="uk-UA"/>
              </w:rPr>
            </w:pPr>
            <w:r w:rsidRPr="000F29BF">
              <w:rPr>
                <w:lang w:val="uk-UA"/>
              </w:rPr>
              <w:t xml:space="preserve">Innovative educational technologies: European experience and its application in training in economics and management </w:t>
            </w:r>
          </w:p>
        </w:tc>
        <w:tc>
          <w:tcPr>
            <w:tcW w:w="1820" w:type="dxa"/>
            <w:shd w:val="clear" w:color="auto" w:fill="auto"/>
          </w:tcPr>
          <w:p w14:paraId="13029497" w14:textId="77777777" w:rsidR="001917B5" w:rsidRPr="000F29BF" w:rsidRDefault="001917B5" w:rsidP="00D928D9">
            <w:pPr>
              <w:tabs>
                <w:tab w:val="left" w:pos="12525"/>
              </w:tabs>
              <w:jc w:val="both"/>
              <w:rPr>
                <w:lang w:val="uk-UA"/>
              </w:rPr>
            </w:pPr>
            <w:r w:rsidRPr="000F29BF">
              <w:rPr>
                <w:lang w:val="uk-UA"/>
              </w:rPr>
              <w:t>Scientific and pedagogic internship</w:t>
            </w:r>
          </w:p>
        </w:tc>
        <w:tc>
          <w:tcPr>
            <w:tcW w:w="1783" w:type="dxa"/>
            <w:shd w:val="clear" w:color="auto" w:fill="auto"/>
          </w:tcPr>
          <w:p w14:paraId="650B15C8" w14:textId="77777777" w:rsidR="001917B5" w:rsidRPr="000F29BF" w:rsidRDefault="001917B5" w:rsidP="00D928D9">
            <w:pPr>
              <w:tabs>
                <w:tab w:val="left" w:pos="12525"/>
              </w:tabs>
              <w:jc w:val="both"/>
              <w:rPr>
                <w:lang w:val="uk-UA"/>
              </w:rPr>
            </w:pPr>
            <w:r w:rsidRPr="000F29BF">
              <w:rPr>
                <w:lang w:val="uk-UA"/>
              </w:rPr>
              <w:t>July 21-August 3, 2021. Riga</w:t>
            </w:r>
          </w:p>
        </w:tc>
        <w:tc>
          <w:tcPr>
            <w:tcW w:w="1814" w:type="dxa"/>
            <w:shd w:val="clear" w:color="auto" w:fill="auto"/>
          </w:tcPr>
          <w:p w14:paraId="754F8AF2" w14:textId="77777777" w:rsidR="001917B5" w:rsidRPr="000F29BF" w:rsidRDefault="001917B5" w:rsidP="00D928D9">
            <w:pPr>
              <w:tabs>
                <w:tab w:val="left" w:pos="12525"/>
              </w:tabs>
              <w:jc w:val="both"/>
              <w:rPr>
                <w:lang w:val="uk-UA"/>
              </w:rPr>
            </w:pPr>
            <w:r w:rsidRPr="000F29BF">
              <w:rPr>
                <w:lang w:val="uk-UA"/>
              </w:rPr>
              <w:t>Варіс І.О.</w:t>
            </w:r>
          </w:p>
        </w:tc>
        <w:tc>
          <w:tcPr>
            <w:tcW w:w="6887" w:type="dxa"/>
            <w:shd w:val="clear" w:color="auto" w:fill="auto"/>
          </w:tcPr>
          <w:p w14:paraId="07925855" w14:textId="77777777" w:rsidR="001917B5" w:rsidRPr="000F29BF" w:rsidRDefault="001917B5" w:rsidP="00D928D9">
            <w:pPr>
              <w:tabs>
                <w:tab w:val="left" w:pos="12525"/>
              </w:tabs>
              <w:jc w:val="both"/>
              <w:rPr>
                <w:lang w:val="uk-UA"/>
              </w:rPr>
            </w:pPr>
            <w:r w:rsidRPr="000F29BF">
              <w:rPr>
                <w:lang w:val="uk-UA"/>
              </w:rPr>
              <w:t xml:space="preserve">Варіс І.О. Цифрові компетентності викладачів ЗВО. </w:t>
            </w:r>
            <w:r w:rsidRPr="0025379E">
              <w:rPr>
                <w:lang w:val="uk-UA"/>
              </w:rPr>
              <w:t>Innovative educational technologies: European experience and its application in training in economics and management</w:t>
            </w:r>
            <w:r>
              <w:rPr>
                <w:lang w:val="uk-UA"/>
              </w:rPr>
              <w:t xml:space="preserve">. </w:t>
            </w:r>
            <w:r w:rsidRPr="0025379E">
              <w:rPr>
                <w:lang w:val="uk-UA"/>
              </w:rPr>
              <w:t>Scientific and pedagogic internship</w:t>
            </w:r>
            <w:r>
              <w:rPr>
                <w:lang w:val="uk-UA"/>
              </w:rPr>
              <w:t xml:space="preserve">. </w:t>
            </w:r>
            <w:r w:rsidRPr="0025379E">
              <w:rPr>
                <w:lang w:val="uk-UA"/>
              </w:rPr>
              <w:t>July 21-August 3, 2021. Riga</w:t>
            </w:r>
            <w:r w:rsidRPr="000F29BF">
              <w:rPr>
                <w:lang w:val="uk-UA"/>
              </w:rPr>
              <w:t>120 с. С.19-22.</w:t>
            </w:r>
          </w:p>
        </w:tc>
      </w:tr>
      <w:tr w:rsidR="001917B5" w:rsidRPr="000F29BF" w14:paraId="4767EFA5" w14:textId="77777777" w:rsidTr="00050878">
        <w:tc>
          <w:tcPr>
            <w:tcW w:w="1036" w:type="dxa"/>
            <w:shd w:val="clear" w:color="auto" w:fill="auto"/>
          </w:tcPr>
          <w:p w14:paraId="60F3A46A"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DF76EC4" w14:textId="77777777" w:rsidR="001917B5" w:rsidRPr="000F29BF" w:rsidRDefault="001917B5" w:rsidP="00D928D9">
            <w:pPr>
              <w:tabs>
                <w:tab w:val="left" w:pos="12525"/>
              </w:tabs>
              <w:jc w:val="both"/>
              <w:rPr>
                <w:lang w:val="uk-UA"/>
              </w:rPr>
            </w:pPr>
            <w:r w:rsidRPr="000F29BF">
              <w:rPr>
                <w:lang w:val="uk-UA"/>
              </w:rPr>
              <w:t>Science and Technology</w:t>
            </w:r>
          </w:p>
        </w:tc>
        <w:tc>
          <w:tcPr>
            <w:tcW w:w="1820" w:type="dxa"/>
            <w:shd w:val="clear" w:color="auto" w:fill="auto"/>
          </w:tcPr>
          <w:p w14:paraId="18614380" w14:textId="77777777" w:rsidR="001917B5" w:rsidRPr="000F29BF" w:rsidRDefault="001917B5" w:rsidP="00D928D9">
            <w:pPr>
              <w:tabs>
                <w:tab w:val="left" w:pos="12525"/>
              </w:tabs>
              <w:jc w:val="both"/>
              <w:rPr>
                <w:lang w:val="uk-UA"/>
              </w:rPr>
            </w:pPr>
            <w:r w:rsidRPr="000F29BF">
              <w:rPr>
                <w:lang w:val="uk-UA"/>
              </w:rPr>
              <w:t>15th International scientific and practical conference</w:t>
            </w:r>
          </w:p>
        </w:tc>
        <w:tc>
          <w:tcPr>
            <w:tcW w:w="1783" w:type="dxa"/>
            <w:shd w:val="clear" w:color="auto" w:fill="auto"/>
          </w:tcPr>
          <w:p w14:paraId="6667475C" w14:textId="77777777" w:rsidR="001917B5" w:rsidRPr="000F29BF" w:rsidRDefault="001917B5" w:rsidP="00D928D9">
            <w:pPr>
              <w:autoSpaceDE w:val="0"/>
              <w:autoSpaceDN w:val="0"/>
              <w:adjustRightInd w:val="0"/>
              <w:jc w:val="both"/>
              <w:rPr>
                <w:rFonts w:eastAsia="Calibri"/>
              </w:rPr>
            </w:pPr>
            <w:r w:rsidRPr="000F29BF">
              <w:rPr>
                <w:rFonts w:eastAsia="Calibri"/>
              </w:rPr>
              <w:t>Germany, Berlin</w:t>
            </w:r>
          </w:p>
          <w:p w14:paraId="232987AA" w14:textId="77777777" w:rsidR="001917B5" w:rsidRPr="000F29BF" w:rsidRDefault="001917B5" w:rsidP="00D928D9">
            <w:pPr>
              <w:tabs>
                <w:tab w:val="left" w:pos="12525"/>
              </w:tabs>
              <w:jc w:val="both"/>
              <w:rPr>
                <w:lang w:val="uk-UA"/>
              </w:rPr>
            </w:pPr>
            <w:r w:rsidRPr="000F29BF">
              <w:rPr>
                <w:rFonts w:eastAsia="Calibri"/>
              </w:rPr>
              <w:t>22 – 23, February 2021</w:t>
            </w:r>
          </w:p>
        </w:tc>
        <w:tc>
          <w:tcPr>
            <w:tcW w:w="1814" w:type="dxa"/>
            <w:shd w:val="clear" w:color="auto" w:fill="auto"/>
          </w:tcPr>
          <w:p w14:paraId="0B46462C" w14:textId="77777777" w:rsidR="001917B5" w:rsidRPr="000F29BF" w:rsidRDefault="001917B5" w:rsidP="00D928D9">
            <w:pPr>
              <w:tabs>
                <w:tab w:val="left" w:pos="12525"/>
              </w:tabs>
              <w:jc w:val="both"/>
              <w:rPr>
                <w:lang w:val="uk-UA"/>
              </w:rPr>
            </w:pPr>
            <w:r w:rsidRPr="000F29BF">
              <w:rPr>
                <w:lang w:val="uk-UA"/>
              </w:rPr>
              <w:t>Вонберг Т.В.</w:t>
            </w:r>
          </w:p>
        </w:tc>
        <w:tc>
          <w:tcPr>
            <w:tcW w:w="6887" w:type="dxa"/>
            <w:shd w:val="clear" w:color="auto" w:fill="auto"/>
          </w:tcPr>
          <w:p w14:paraId="21FECF6B" w14:textId="77777777" w:rsidR="001917B5" w:rsidRPr="000F29BF" w:rsidRDefault="001917B5" w:rsidP="00D928D9">
            <w:pPr>
              <w:tabs>
                <w:tab w:val="left" w:pos="12525"/>
              </w:tabs>
              <w:jc w:val="both"/>
              <w:rPr>
                <w:lang w:val="uk-UA"/>
              </w:rPr>
            </w:pPr>
            <w:r w:rsidRPr="000F29BF">
              <w:rPr>
                <w:lang w:val="uk-UA"/>
              </w:rPr>
              <w:t>Вонберг Т.В. Дослідження факторів впливу на результативність оплачуваних громадських робіт // Science and Technology. Abstracts of the 15th International scientific and practical conference. Littera Verlag. Munich, Berlin. 2021. Pp. 37- 41.</w:t>
            </w:r>
          </w:p>
        </w:tc>
      </w:tr>
      <w:tr w:rsidR="001917B5" w:rsidRPr="000F29BF" w14:paraId="2F263D7F" w14:textId="77777777" w:rsidTr="00050878">
        <w:tc>
          <w:tcPr>
            <w:tcW w:w="1036" w:type="dxa"/>
            <w:shd w:val="clear" w:color="auto" w:fill="auto"/>
          </w:tcPr>
          <w:p w14:paraId="79617A7C"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BA4D651" w14:textId="77777777" w:rsidR="001917B5" w:rsidRPr="000F29BF" w:rsidRDefault="001917B5" w:rsidP="00D928D9">
            <w:pPr>
              <w:tabs>
                <w:tab w:val="left" w:pos="12525"/>
              </w:tabs>
              <w:jc w:val="both"/>
              <w:rPr>
                <w:lang w:val="uk-UA"/>
              </w:rPr>
            </w:pPr>
            <w:r w:rsidRPr="000F29BF">
              <w:rPr>
                <w:lang w:val="uk-UA"/>
              </w:rPr>
              <w:t>Тенденції та перспективи розвитку менеджменту в умовах глобальних викликів</w:t>
            </w:r>
          </w:p>
        </w:tc>
        <w:tc>
          <w:tcPr>
            <w:tcW w:w="1820" w:type="dxa"/>
            <w:shd w:val="clear" w:color="auto" w:fill="auto"/>
          </w:tcPr>
          <w:p w14:paraId="6DBEB139" w14:textId="77777777" w:rsidR="001917B5" w:rsidRPr="000F29BF" w:rsidRDefault="001917B5" w:rsidP="00D928D9">
            <w:pPr>
              <w:tabs>
                <w:tab w:val="left" w:pos="12525"/>
              </w:tabs>
              <w:jc w:val="both"/>
              <w:rPr>
                <w:lang w:val="uk-UA"/>
              </w:rPr>
            </w:pPr>
            <w:r w:rsidRPr="000F29BF">
              <w:rPr>
                <w:lang w:val="uk-UA"/>
              </w:rPr>
              <w:t>Міжнар. наук.-практ. конф</w:t>
            </w:r>
          </w:p>
        </w:tc>
        <w:tc>
          <w:tcPr>
            <w:tcW w:w="1783" w:type="dxa"/>
            <w:shd w:val="clear" w:color="auto" w:fill="auto"/>
          </w:tcPr>
          <w:p w14:paraId="47A1C2B4" w14:textId="77777777" w:rsidR="001917B5" w:rsidRPr="000F29BF" w:rsidRDefault="001917B5" w:rsidP="00D928D9">
            <w:pPr>
              <w:autoSpaceDE w:val="0"/>
              <w:autoSpaceDN w:val="0"/>
              <w:adjustRightInd w:val="0"/>
              <w:jc w:val="both"/>
              <w:rPr>
                <w:rFonts w:eastAsia="Calibri"/>
              </w:rPr>
            </w:pPr>
            <w:r w:rsidRPr="000F29BF">
              <w:rPr>
                <w:rFonts w:eastAsia="Calibri"/>
              </w:rPr>
              <w:t xml:space="preserve">28 травня 2021 р. </w:t>
            </w:r>
          </w:p>
          <w:p w14:paraId="23B75BEB" w14:textId="77777777" w:rsidR="001917B5" w:rsidRPr="000F29BF" w:rsidRDefault="001917B5" w:rsidP="00D928D9">
            <w:pPr>
              <w:tabs>
                <w:tab w:val="left" w:pos="12525"/>
              </w:tabs>
              <w:jc w:val="both"/>
              <w:rPr>
                <w:lang w:val="uk-UA"/>
              </w:rPr>
            </w:pPr>
            <w:r w:rsidRPr="000F29BF">
              <w:rPr>
                <w:rFonts w:eastAsia="Calibri"/>
              </w:rPr>
              <w:t>м. Херсон</w:t>
            </w:r>
          </w:p>
        </w:tc>
        <w:tc>
          <w:tcPr>
            <w:tcW w:w="1814" w:type="dxa"/>
            <w:shd w:val="clear" w:color="auto" w:fill="auto"/>
          </w:tcPr>
          <w:p w14:paraId="4C4E08C2" w14:textId="77777777" w:rsidR="001917B5" w:rsidRPr="000F29BF" w:rsidRDefault="001917B5" w:rsidP="00D928D9">
            <w:pPr>
              <w:tabs>
                <w:tab w:val="left" w:pos="12525"/>
              </w:tabs>
              <w:jc w:val="both"/>
              <w:rPr>
                <w:lang w:val="uk-UA"/>
              </w:rPr>
            </w:pPr>
            <w:r w:rsidRPr="000F29BF">
              <w:rPr>
                <w:lang w:val="uk-UA"/>
              </w:rPr>
              <w:t>Семчонок О.В., Вонберг Т.В.</w:t>
            </w:r>
          </w:p>
        </w:tc>
        <w:tc>
          <w:tcPr>
            <w:tcW w:w="6887" w:type="dxa"/>
            <w:shd w:val="clear" w:color="auto" w:fill="auto"/>
          </w:tcPr>
          <w:p w14:paraId="68B2D1C4" w14:textId="77777777" w:rsidR="001917B5" w:rsidRPr="000F29BF" w:rsidRDefault="001917B5" w:rsidP="00D928D9">
            <w:pPr>
              <w:tabs>
                <w:tab w:val="left" w:pos="12525"/>
              </w:tabs>
              <w:jc w:val="both"/>
              <w:rPr>
                <w:lang w:val="uk-UA"/>
              </w:rPr>
            </w:pPr>
            <w:r w:rsidRPr="000F29BF">
              <w:rPr>
                <w:lang w:val="uk-UA"/>
              </w:rPr>
              <w:t>Семчонок О.В., Вонберг Т.В. Вплив пандемії на розвиток рекрутингу персоналу. Тенденції та перспективи розвитку менеджменту в умовах глобальних викликів. Матеріали І Міжнар. наук.-практ. конф., 28 травня 2021. Херсон: вид-во ФОП Вишемирський, 2021. С.223-224.</w:t>
            </w:r>
          </w:p>
        </w:tc>
      </w:tr>
      <w:tr w:rsidR="001917B5" w:rsidRPr="000F29BF" w14:paraId="277717A3" w14:textId="77777777" w:rsidTr="00050878">
        <w:tc>
          <w:tcPr>
            <w:tcW w:w="1036" w:type="dxa"/>
            <w:shd w:val="clear" w:color="auto" w:fill="auto"/>
          </w:tcPr>
          <w:p w14:paraId="6911FD30"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22B0249" w14:textId="77777777" w:rsidR="001917B5" w:rsidRPr="000F29BF" w:rsidRDefault="001917B5" w:rsidP="00D928D9">
            <w:pPr>
              <w:tabs>
                <w:tab w:val="left" w:pos="12525"/>
              </w:tabs>
              <w:jc w:val="both"/>
              <w:rPr>
                <w:lang w:val="uk-UA"/>
              </w:rPr>
            </w:pPr>
            <w:r w:rsidRPr="000F29BF">
              <w:rPr>
                <w:lang w:val="uk-UA"/>
              </w:rPr>
              <w:t>Problems and Innovations in Science</w:t>
            </w:r>
          </w:p>
        </w:tc>
        <w:tc>
          <w:tcPr>
            <w:tcW w:w="1820" w:type="dxa"/>
            <w:shd w:val="clear" w:color="auto" w:fill="auto"/>
          </w:tcPr>
          <w:p w14:paraId="7703A147" w14:textId="77777777" w:rsidR="001917B5" w:rsidRPr="000F29BF" w:rsidRDefault="001917B5" w:rsidP="00D928D9">
            <w:pPr>
              <w:tabs>
                <w:tab w:val="left" w:pos="12525"/>
              </w:tabs>
              <w:jc w:val="both"/>
              <w:rPr>
                <w:lang w:val="uk-UA"/>
              </w:rPr>
            </w:pPr>
            <w:r w:rsidRPr="000F29BF">
              <w:rPr>
                <w:lang w:val="uk-UA"/>
              </w:rPr>
              <w:t>International scientific and practical conference</w:t>
            </w:r>
          </w:p>
        </w:tc>
        <w:tc>
          <w:tcPr>
            <w:tcW w:w="1783" w:type="dxa"/>
            <w:shd w:val="clear" w:color="auto" w:fill="auto"/>
          </w:tcPr>
          <w:p w14:paraId="614F1D3F" w14:textId="77777777" w:rsidR="001917B5" w:rsidRPr="000F29BF" w:rsidRDefault="001917B5" w:rsidP="00D928D9">
            <w:pPr>
              <w:autoSpaceDE w:val="0"/>
              <w:autoSpaceDN w:val="0"/>
              <w:adjustRightInd w:val="0"/>
              <w:jc w:val="both"/>
              <w:rPr>
                <w:rFonts w:eastAsia="Calibri"/>
              </w:rPr>
            </w:pPr>
            <w:r w:rsidRPr="000F29BF">
              <w:rPr>
                <w:rFonts w:eastAsia="Calibri"/>
              </w:rPr>
              <w:t>USA, Dallas</w:t>
            </w:r>
          </w:p>
          <w:p w14:paraId="3321EEDA" w14:textId="77777777" w:rsidR="001917B5" w:rsidRPr="000F29BF" w:rsidRDefault="001917B5" w:rsidP="00D928D9">
            <w:pPr>
              <w:tabs>
                <w:tab w:val="left" w:pos="12525"/>
              </w:tabs>
              <w:jc w:val="both"/>
              <w:rPr>
                <w:lang w:val="uk-UA"/>
              </w:rPr>
            </w:pPr>
            <w:r w:rsidRPr="000F29BF">
              <w:rPr>
                <w:rFonts w:eastAsia="Calibri"/>
              </w:rPr>
              <w:t>20 – 21, September 2021</w:t>
            </w:r>
          </w:p>
        </w:tc>
        <w:tc>
          <w:tcPr>
            <w:tcW w:w="1814" w:type="dxa"/>
            <w:shd w:val="clear" w:color="auto" w:fill="auto"/>
          </w:tcPr>
          <w:p w14:paraId="37D4E96D" w14:textId="77777777" w:rsidR="001917B5" w:rsidRPr="000F29BF" w:rsidRDefault="001917B5" w:rsidP="00D928D9">
            <w:pPr>
              <w:tabs>
                <w:tab w:val="left" w:pos="12525"/>
              </w:tabs>
              <w:jc w:val="both"/>
              <w:rPr>
                <w:lang w:val="uk-UA"/>
              </w:rPr>
            </w:pPr>
            <w:r w:rsidRPr="000F29BF">
              <w:rPr>
                <w:lang w:val="uk-UA"/>
              </w:rPr>
              <w:t>Вонберг Т.В., Семчонок О.В.</w:t>
            </w:r>
          </w:p>
        </w:tc>
        <w:tc>
          <w:tcPr>
            <w:tcW w:w="6887" w:type="dxa"/>
            <w:shd w:val="clear" w:color="auto" w:fill="auto"/>
          </w:tcPr>
          <w:p w14:paraId="7E0BD854" w14:textId="77777777" w:rsidR="001917B5" w:rsidRPr="000F29BF" w:rsidRDefault="001917B5" w:rsidP="00D928D9">
            <w:pPr>
              <w:tabs>
                <w:tab w:val="left" w:pos="12525"/>
              </w:tabs>
              <w:jc w:val="both"/>
              <w:rPr>
                <w:lang w:val="uk-UA"/>
              </w:rPr>
            </w:pPr>
            <w:r w:rsidRPr="000F29BF">
              <w:rPr>
                <w:lang w:val="uk-UA"/>
              </w:rPr>
              <w:t>Вонберг Т.В., Семчонок О.В. Аутсорсинг як складова ефективного ведення бізнесу. Problems and Innovations in Science. The 23 International scientific and practical conference, September 20-21, 2021, Primedia E-launch LLC, USA, Dallas. 2021. Рр.14-18.</w:t>
            </w:r>
          </w:p>
        </w:tc>
      </w:tr>
      <w:tr w:rsidR="001917B5" w:rsidRPr="000F29BF" w14:paraId="02B20CA9" w14:textId="77777777" w:rsidTr="00050878">
        <w:tc>
          <w:tcPr>
            <w:tcW w:w="1036" w:type="dxa"/>
            <w:shd w:val="clear" w:color="auto" w:fill="auto"/>
          </w:tcPr>
          <w:p w14:paraId="1ED28B47"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0E35EC14" w14:textId="77777777" w:rsidR="001917B5" w:rsidRPr="000F29BF" w:rsidRDefault="001917B5" w:rsidP="00D928D9">
            <w:pPr>
              <w:tabs>
                <w:tab w:val="left" w:pos="12525"/>
              </w:tabs>
              <w:jc w:val="both"/>
              <w:rPr>
                <w:lang w:val="uk-UA"/>
              </w:rPr>
            </w:pPr>
            <w:r w:rsidRPr="000F29BF">
              <w:t>Соціально-трудова сфера в координатах нової економіки та глобальної соціоекономічної реальності: виклики, шляхи розвитку</w:t>
            </w:r>
          </w:p>
        </w:tc>
        <w:tc>
          <w:tcPr>
            <w:tcW w:w="1820" w:type="dxa"/>
            <w:shd w:val="clear" w:color="auto" w:fill="auto"/>
          </w:tcPr>
          <w:p w14:paraId="45AE611B" w14:textId="77777777" w:rsidR="001917B5" w:rsidRPr="000F29BF" w:rsidRDefault="001917B5" w:rsidP="00D928D9">
            <w:pPr>
              <w:tabs>
                <w:tab w:val="left" w:pos="12525"/>
              </w:tabs>
              <w:jc w:val="both"/>
              <w:rPr>
                <w:lang w:val="uk-UA"/>
              </w:rPr>
            </w:pPr>
            <w:r w:rsidRPr="000F29BF">
              <w:t>Міжнар. наук.практ. конф</w:t>
            </w:r>
          </w:p>
        </w:tc>
        <w:tc>
          <w:tcPr>
            <w:tcW w:w="1783" w:type="dxa"/>
            <w:shd w:val="clear" w:color="auto" w:fill="auto"/>
          </w:tcPr>
          <w:p w14:paraId="4DD0183B" w14:textId="77777777" w:rsidR="001917B5" w:rsidRPr="000F29BF" w:rsidRDefault="001917B5" w:rsidP="00D928D9">
            <w:pPr>
              <w:autoSpaceDE w:val="0"/>
              <w:autoSpaceDN w:val="0"/>
              <w:adjustRightInd w:val="0"/>
              <w:jc w:val="both"/>
              <w:rPr>
                <w:rFonts w:eastAsia="Calibri"/>
              </w:rPr>
            </w:pPr>
            <w:r w:rsidRPr="000F29BF">
              <w:t>11-12 листопада 2020. К.: КНЕУ</w:t>
            </w:r>
          </w:p>
        </w:tc>
        <w:tc>
          <w:tcPr>
            <w:tcW w:w="1814" w:type="dxa"/>
            <w:shd w:val="clear" w:color="auto" w:fill="auto"/>
          </w:tcPr>
          <w:p w14:paraId="433E7DF4" w14:textId="77777777" w:rsidR="001917B5" w:rsidRPr="000F29BF" w:rsidRDefault="001917B5" w:rsidP="00D928D9">
            <w:pPr>
              <w:tabs>
                <w:tab w:val="left" w:pos="12525"/>
              </w:tabs>
              <w:jc w:val="both"/>
              <w:rPr>
                <w:lang w:val="uk-UA"/>
              </w:rPr>
            </w:pPr>
            <w:r w:rsidRPr="000F29BF">
              <w:t xml:space="preserve">Вонберг Т.В., </w:t>
            </w:r>
            <w:r w:rsidRPr="006318BD">
              <w:rPr>
                <w:b/>
              </w:rPr>
              <w:t>Баніт О.В</w:t>
            </w:r>
            <w:r w:rsidRPr="000F29BF">
              <w:t>.</w:t>
            </w:r>
          </w:p>
        </w:tc>
        <w:tc>
          <w:tcPr>
            <w:tcW w:w="6887" w:type="dxa"/>
            <w:shd w:val="clear" w:color="auto" w:fill="auto"/>
          </w:tcPr>
          <w:p w14:paraId="4F72D068" w14:textId="77777777" w:rsidR="001917B5" w:rsidRPr="000F29BF" w:rsidRDefault="001917B5" w:rsidP="00D928D9">
            <w:pPr>
              <w:tabs>
                <w:tab w:val="left" w:pos="12525"/>
              </w:tabs>
              <w:jc w:val="both"/>
              <w:rPr>
                <w:lang w:val="uk-UA"/>
              </w:rPr>
            </w:pPr>
            <w:r w:rsidRPr="000F29BF">
              <w:t xml:space="preserve">Вонберг Т.В., </w:t>
            </w:r>
            <w:r w:rsidRPr="006318BD">
              <w:rPr>
                <w:b/>
              </w:rPr>
              <w:t>Баніт О.В</w:t>
            </w:r>
            <w:r w:rsidRPr="000F29BF">
              <w:t>. Job offer як складова залучення персоналу. Соціально-трудова сфера в координатах нової економіки та глобальної соціоекономічної реальності: виклики, шляхи розвитку. Зб. тез доповідей учасників Міжнар. наук.практ. конф.; 11-12 листопада 2020. К.: КНЕУ, 2021. С.172-175.</w:t>
            </w:r>
          </w:p>
        </w:tc>
      </w:tr>
      <w:tr w:rsidR="001917B5" w:rsidRPr="00421461" w14:paraId="652EA966" w14:textId="77777777" w:rsidTr="00050878">
        <w:tc>
          <w:tcPr>
            <w:tcW w:w="1036" w:type="dxa"/>
            <w:shd w:val="clear" w:color="auto" w:fill="auto"/>
          </w:tcPr>
          <w:p w14:paraId="039C71EF"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3CB9CB2" w14:textId="77777777" w:rsidR="001917B5" w:rsidRPr="000F29BF" w:rsidRDefault="001917B5" w:rsidP="00D928D9">
            <w:pPr>
              <w:tabs>
                <w:tab w:val="left" w:pos="12525"/>
              </w:tabs>
              <w:jc w:val="both"/>
              <w:rPr>
                <w:lang w:val="uk-UA"/>
              </w:rPr>
            </w:pPr>
            <w:r w:rsidRPr="000F29BF">
              <w:t xml:space="preserve">Нові інформаційні технології </w:t>
            </w:r>
            <w:r w:rsidRPr="000F29BF">
              <w:br/>
              <w:t xml:space="preserve">управління бізнесом. </w:t>
            </w:r>
          </w:p>
        </w:tc>
        <w:tc>
          <w:tcPr>
            <w:tcW w:w="1820" w:type="dxa"/>
            <w:shd w:val="clear" w:color="auto" w:fill="auto"/>
          </w:tcPr>
          <w:p w14:paraId="55470BFB" w14:textId="77777777" w:rsidR="001917B5" w:rsidRPr="000F29BF" w:rsidRDefault="001917B5" w:rsidP="00D928D9">
            <w:pPr>
              <w:tabs>
                <w:tab w:val="left" w:pos="12525"/>
              </w:tabs>
              <w:jc w:val="both"/>
              <w:rPr>
                <w:lang w:val="uk-UA"/>
              </w:rPr>
            </w:pPr>
            <w:r w:rsidRPr="000F29BF">
              <w:t xml:space="preserve">IV Всеукраїнської науково-практичної </w:t>
            </w:r>
            <w:r w:rsidRPr="000F29BF">
              <w:br/>
              <w:t>онлайн-конференції</w:t>
            </w:r>
          </w:p>
        </w:tc>
        <w:tc>
          <w:tcPr>
            <w:tcW w:w="1783" w:type="dxa"/>
            <w:shd w:val="clear" w:color="auto" w:fill="auto"/>
          </w:tcPr>
          <w:p w14:paraId="21A37709" w14:textId="77777777" w:rsidR="001917B5" w:rsidRPr="000F29BF" w:rsidRDefault="001917B5" w:rsidP="00D928D9">
            <w:pPr>
              <w:tabs>
                <w:tab w:val="left" w:pos="12525"/>
              </w:tabs>
              <w:jc w:val="both"/>
              <w:rPr>
                <w:lang w:val="uk-UA"/>
              </w:rPr>
            </w:pPr>
            <w:r w:rsidRPr="000F29BF">
              <w:t xml:space="preserve">м. Київ. 11 лютого 2021 р. </w:t>
            </w:r>
            <w:r w:rsidRPr="000F29BF">
              <w:br/>
            </w:r>
          </w:p>
        </w:tc>
        <w:tc>
          <w:tcPr>
            <w:tcW w:w="1814" w:type="dxa"/>
            <w:shd w:val="clear" w:color="auto" w:fill="auto"/>
          </w:tcPr>
          <w:p w14:paraId="171A6425" w14:textId="77777777" w:rsidR="001917B5" w:rsidRPr="000F29BF" w:rsidRDefault="001917B5" w:rsidP="00D928D9">
            <w:pPr>
              <w:tabs>
                <w:tab w:val="left" w:pos="12525"/>
              </w:tabs>
              <w:jc w:val="both"/>
              <w:rPr>
                <w:lang w:val="uk-UA"/>
              </w:rPr>
            </w:pPr>
            <w:r w:rsidRPr="000F29BF">
              <w:rPr>
                <w:bCs/>
              </w:rPr>
              <w:t>Данилевич Н.С.</w:t>
            </w:r>
          </w:p>
        </w:tc>
        <w:tc>
          <w:tcPr>
            <w:tcW w:w="6887" w:type="dxa"/>
            <w:shd w:val="clear" w:color="auto" w:fill="auto"/>
          </w:tcPr>
          <w:p w14:paraId="6A80AB0B" w14:textId="77777777" w:rsidR="001917B5" w:rsidRPr="00091459" w:rsidRDefault="001917B5" w:rsidP="00D928D9">
            <w:pPr>
              <w:tabs>
                <w:tab w:val="left" w:pos="12525"/>
              </w:tabs>
              <w:jc w:val="both"/>
              <w:rPr>
                <w:lang w:val="uk-UA"/>
              </w:rPr>
            </w:pPr>
            <w:r w:rsidRPr="000F29BF">
              <w:rPr>
                <w:bCs/>
              </w:rPr>
              <w:t>Данилевич Н.С.</w:t>
            </w:r>
            <w:r>
              <w:rPr>
                <w:bCs/>
                <w:lang w:val="uk-UA"/>
              </w:rPr>
              <w:t xml:space="preserve">, </w:t>
            </w:r>
            <w:r w:rsidRPr="002E656F">
              <w:rPr>
                <w:shd w:val="clear" w:color="auto" w:fill="FFFFFF"/>
                <w:lang w:val="uk-UA"/>
              </w:rPr>
              <w:t>Тези.</w:t>
            </w:r>
            <w:r w:rsidRPr="000F29BF">
              <w:t xml:space="preserve"> Переваги впровадження електронного</w:t>
            </w:r>
            <w:r w:rsidRPr="000F29BF">
              <w:rPr>
                <w:lang w:val="uk-UA"/>
              </w:rPr>
              <w:t xml:space="preserve"> </w:t>
            </w:r>
            <w:r w:rsidRPr="000F29BF">
              <w:t>документообігу.</w:t>
            </w:r>
            <w:r>
              <w:rPr>
                <w:lang w:val="uk-UA"/>
              </w:rPr>
              <w:t xml:space="preserve"> </w:t>
            </w:r>
            <w:r w:rsidRPr="006318BD">
              <w:rPr>
                <w:lang w:val="uk-UA"/>
              </w:rPr>
              <w:t>Нові інформаційні технології</w:t>
            </w:r>
            <w:r>
              <w:rPr>
                <w:lang w:val="uk-UA"/>
              </w:rPr>
              <w:t xml:space="preserve"> </w:t>
            </w:r>
            <w:r w:rsidRPr="006318BD">
              <w:rPr>
                <w:lang w:val="uk-UA"/>
              </w:rPr>
              <w:t xml:space="preserve">управління бізнесом. </w:t>
            </w:r>
            <w:r w:rsidRPr="000F29BF">
              <w:t>IV</w:t>
            </w:r>
            <w:r w:rsidRPr="006318BD">
              <w:rPr>
                <w:lang w:val="uk-UA"/>
              </w:rPr>
              <w:t xml:space="preserve"> Всеукраїнської науково-практичної онлайн-конференції</w:t>
            </w:r>
            <w:r>
              <w:rPr>
                <w:lang w:val="uk-UA"/>
              </w:rPr>
              <w:t xml:space="preserve">. </w:t>
            </w:r>
            <w:r w:rsidRPr="006318BD">
              <w:rPr>
                <w:lang w:val="uk-UA"/>
              </w:rPr>
              <w:t xml:space="preserve">м. Київ. 11 лютого 2021 р. </w:t>
            </w:r>
          </w:p>
        </w:tc>
      </w:tr>
      <w:tr w:rsidR="001917B5" w:rsidRPr="000F29BF" w14:paraId="126C5D11" w14:textId="77777777" w:rsidTr="00050878">
        <w:tc>
          <w:tcPr>
            <w:tcW w:w="1036" w:type="dxa"/>
            <w:shd w:val="clear" w:color="auto" w:fill="auto"/>
          </w:tcPr>
          <w:p w14:paraId="4A25972E"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1F25937C" w14:textId="77777777" w:rsidR="001917B5" w:rsidRPr="000F29BF" w:rsidRDefault="001917B5" w:rsidP="00D928D9">
            <w:pPr>
              <w:tabs>
                <w:tab w:val="left" w:pos="12525"/>
              </w:tabs>
              <w:jc w:val="both"/>
              <w:rPr>
                <w:lang w:val="uk-UA"/>
              </w:rPr>
            </w:pPr>
            <w:r w:rsidRPr="006318BD">
              <w:rPr>
                <w:lang w:val="uk-UA"/>
              </w:rPr>
              <w:t xml:space="preserve"> Креативність, підприємництво, інновації: управлінські та освітні тренди майбутнього (</w:t>
            </w:r>
            <w:r w:rsidRPr="000F29BF">
              <w:t>IMPULSE</w:t>
            </w:r>
            <w:r w:rsidRPr="006318BD">
              <w:rPr>
                <w:lang w:val="uk-UA"/>
              </w:rPr>
              <w:t xml:space="preserve"> 2021).</w:t>
            </w:r>
          </w:p>
        </w:tc>
        <w:tc>
          <w:tcPr>
            <w:tcW w:w="1820" w:type="dxa"/>
            <w:shd w:val="clear" w:color="auto" w:fill="auto"/>
          </w:tcPr>
          <w:p w14:paraId="7F97B25E" w14:textId="77777777" w:rsidR="001917B5" w:rsidRPr="000F29BF" w:rsidRDefault="001917B5" w:rsidP="00D928D9">
            <w:pPr>
              <w:tabs>
                <w:tab w:val="left" w:pos="12525"/>
              </w:tabs>
              <w:jc w:val="both"/>
              <w:rPr>
                <w:lang w:val="uk-UA"/>
              </w:rPr>
            </w:pPr>
            <w:r w:rsidRPr="000F29BF">
              <w:t>Міжнародна конференція</w:t>
            </w:r>
          </w:p>
        </w:tc>
        <w:tc>
          <w:tcPr>
            <w:tcW w:w="1783" w:type="dxa"/>
            <w:shd w:val="clear" w:color="auto" w:fill="auto"/>
          </w:tcPr>
          <w:p w14:paraId="79A2B46F" w14:textId="77777777" w:rsidR="001917B5" w:rsidRPr="000F29BF" w:rsidRDefault="001917B5" w:rsidP="00D928D9">
            <w:pPr>
              <w:tabs>
                <w:tab w:val="left" w:pos="12525"/>
              </w:tabs>
              <w:jc w:val="both"/>
              <w:rPr>
                <w:lang w:val="uk-UA"/>
              </w:rPr>
            </w:pPr>
            <w:r w:rsidRPr="000F29BF">
              <w:t xml:space="preserve">м. Харків.16-17 червня 2021 р. </w:t>
            </w:r>
          </w:p>
        </w:tc>
        <w:tc>
          <w:tcPr>
            <w:tcW w:w="1814" w:type="dxa"/>
            <w:shd w:val="clear" w:color="auto" w:fill="auto"/>
          </w:tcPr>
          <w:p w14:paraId="71F102ED" w14:textId="77777777" w:rsidR="001917B5" w:rsidRPr="000F29BF" w:rsidRDefault="001917B5" w:rsidP="00D928D9">
            <w:pPr>
              <w:tabs>
                <w:tab w:val="left" w:pos="12525"/>
              </w:tabs>
              <w:jc w:val="both"/>
              <w:rPr>
                <w:lang w:val="uk-UA"/>
              </w:rPr>
            </w:pPr>
            <w:r w:rsidRPr="000F29BF">
              <w:rPr>
                <w:bCs/>
              </w:rPr>
              <w:t>Данилевич Н.С., Рудакова С.Г., Щетініна Л.В.</w:t>
            </w:r>
          </w:p>
        </w:tc>
        <w:tc>
          <w:tcPr>
            <w:tcW w:w="6887" w:type="dxa"/>
            <w:shd w:val="clear" w:color="auto" w:fill="auto"/>
          </w:tcPr>
          <w:p w14:paraId="460A40FF" w14:textId="77777777" w:rsidR="001917B5" w:rsidRPr="000F29BF" w:rsidRDefault="001917B5" w:rsidP="00D928D9">
            <w:pPr>
              <w:tabs>
                <w:tab w:val="left" w:pos="12525"/>
              </w:tabs>
              <w:jc w:val="both"/>
              <w:rPr>
                <w:b/>
                <w:shd w:val="clear" w:color="auto" w:fill="FFFFFF"/>
                <w:lang w:val="uk-UA"/>
              </w:rPr>
            </w:pPr>
            <w:r w:rsidRPr="003E0C96">
              <w:rPr>
                <w:bCs/>
                <w:lang w:val="uk-UA"/>
              </w:rPr>
              <w:t>Данилевич Н.С., Рудакова С.Г., Щетініна Л.В.</w:t>
            </w:r>
            <w:r>
              <w:rPr>
                <w:bCs/>
                <w:lang w:val="uk-UA"/>
              </w:rPr>
              <w:t xml:space="preserve"> </w:t>
            </w:r>
            <w:r w:rsidRPr="002E656F">
              <w:rPr>
                <w:shd w:val="clear" w:color="auto" w:fill="FFFFFF"/>
                <w:lang w:val="uk-UA"/>
              </w:rPr>
              <w:t>Тези.</w:t>
            </w:r>
            <w:r w:rsidRPr="000F29BF">
              <w:rPr>
                <w:lang w:val="uk-UA"/>
              </w:rPr>
              <w:t xml:space="preserve"> Стан ІТ-індустрії, як складової</w:t>
            </w:r>
            <w:r>
              <w:rPr>
                <w:lang w:val="uk-UA"/>
              </w:rPr>
              <w:t xml:space="preserve"> </w:t>
            </w:r>
            <w:r w:rsidRPr="000F29BF">
              <w:rPr>
                <w:lang w:val="uk-UA"/>
              </w:rPr>
              <w:t>креативної економіки.</w:t>
            </w:r>
            <w:r>
              <w:rPr>
                <w:lang w:val="uk-UA"/>
              </w:rPr>
              <w:t xml:space="preserve"> </w:t>
            </w:r>
            <w:r w:rsidRPr="003E0C96">
              <w:rPr>
                <w:lang w:val="uk-UA"/>
              </w:rPr>
              <w:t>Креативність, підприємництво, інновації: управлінські та освітні тренди майбутнього (IMPULSE 2021).</w:t>
            </w:r>
            <w:r>
              <w:rPr>
                <w:lang w:val="uk-UA"/>
              </w:rPr>
              <w:t xml:space="preserve"> </w:t>
            </w:r>
            <w:r w:rsidRPr="003E0C96">
              <w:rPr>
                <w:lang w:val="uk-UA"/>
              </w:rPr>
              <w:t>Міжнародна конференція</w:t>
            </w:r>
            <w:r>
              <w:rPr>
                <w:lang w:val="uk-UA"/>
              </w:rPr>
              <w:t xml:space="preserve">. </w:t>
            </w:r>
            <w:r w:rsidRPr="003E0C96">
              <w:rPr>
                <w:lang w:val="uk-UA"/>
              </w:rPr>
              <w:t>м. Харків.</w:t>
            </w:r>
            <w:r>
              <w:rPr>
                <w:lang w:val="uk-UA"/>
              </w:rPr>
              <w:t xml:space="preserve"> </w:t>
            </w:r>
            <w:r w:rsidRPr="003E0C96">
              <w:rPr>
                <w:lang w:val="uk-UA"/>
              </w:rPr>
              <w:t>16-17 червня 2021 р.</w:t>
            </w:r>
          </w:p>
        </w:tc>
      </w:tr>
      <w:tr w:rsidR="001917B5" w:rsidRPr="000F29BF" w14:paraId="52F1E87F" w14:textId="77777777" w:rsidTr="00050878">
        <w:tc>
          <w:tcPr>
            <w:tcW w:w="1036" w:type="dxa"/>
            <w:shd w:val="clear" w:color="auto" w:fill="auto"/>
          </w:tcPr>
          <w:p w14:paraId="623B1443"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0F854C4C" w14:textId="77777777" w:rsidR="001917B5" w:rsidRPr="000F29BF" w:rsidRDefault="001917B5" w:rsidP="00D928D9">
            <w:pPr>
              <w:tabs>
                <w:tab w:val="left" w:pos="12525"/>
              </w:tabs>
              <w:jc w:val="both"/>
            </w:pPr>
            <w:r w:rsidRPr="000F29BF">
              <w:t>Прикладні системи та технології в інформаційному суспільстві</w:t>
            </w:r>
          </w:p>
        </w:tc>
        <w:tc>
          <w:tcPr>
            <w:tcW w:w="1820" w:type="dxa"/>
            <w:shd w:val="clear" w:color="auto" w:fill="auto"/>
          </w:tcPr>
          <w:p w14:paraId="07CCC00D" w14:textId="77777777" w:rsidR="001917B5" w:rsidRPr="000F29BF" w:rsidRDefault="001917B5" w:rsidP="00D928D9">
            <w:pPr>
              <w:tabs>
                <w:tab w:val="left" w:pos="12525"/>
              </w:tabs>
              <w:jc w:val="both"/>
            </w:pPr>
            <w:r w:rsidRPr="000F29BF">
              <w:rPr>
                <w:lang w:val="en-US"/>
              </w:rPr>
              <w:t>V</w:t>
            </w:r>
            <w:r w:rsidRPr="000F29BF">
              <w:t xml:space="preserve"> Міжнародна науково-практична конференція </w:t>
            </w:r>
          </w:p>
        </w:tc>
        <w:tc>
          <w:tcPr>
            <w:tcW w:w="1783" w:type="dxa"/>
            <w:shd w:val="clear" w:color="auto" w:fill="auto"/>
          </w:tcPr>
          <w:p w14:paraId="54F06E4A" w14:textId="77777777" w:rsidR="001917B5" w:rsidRPr="000F29BF" w:rsidRDefault="001917B5" w:rsidP="00D928D9">
            <w:pPr>
              <w:tabs>
                <w:tab w:val="left" w:pos="12525"/>
              </w:tabs>
              <w:jc w:val="both"/>
            </w:pPr>
            <w:r w:rsidRPr="000F29BF">
              <w:t xml:space="preserve">м. Київ. </w:t>
            </w:r>
            <w:r w:rsidRPr="000F29BF">
              <w:rPr>
                <w:lang w:val="uk-UA"/>
              </w:rPr>
              <w:t xml:space="preserve">КНУ імені Тараса Шевченка </w:t>
            </w:r>
            <w:r w:rsidRPr="000F29BF">
              <w:t>30 вересня 2021 року</w:t>
            </w:r>
          </w:p>
        </w:tc>
        <w:tc>
          <w:tcPr>
            <w:tcW w:w="1814" w:type="dxa"/>
            <w:shd w:val="clear" w:color="auto" w:fill="auto"/>
          </w:tcPr>
          <w:p w14:paraId="26C3F63C" w14:textId="77777777" w:rsidR="001917B5" w:rsidRPr="000F29BF" w:rsidRDefault="001917B5" w:rsidP="00D928D9">
            <w:pPr>
              <w:tabs>
                <w:tab w:val="left" w:pos="12525"/>
              </w:tabs>
              <w:jc w:val="both"/>
              <w:rPr>
                <w:lang w:val="uk-UA"/>
              </w:rPr>
            </w:pPr>
            <w:r w:rsidRPr="000F29BF">
              <w:rPr>
                <w:bCs/>
              </w:rPr>
              <w:t>Данилевич Н.С., Рудакова С.Г., Щетініна Л.В.</w:t>
            </w:r>
          </w:p>
        </w:tc>
        <w:tc>
          <w:tcPr>
            <w:tcW w:w="6887" w:type="dxa"/>
            <w:shd w:val="clear" w:color="auto" w:fill="auto"/>
          </w:tcPr>
          <w:p w14:paraId="46CA1E1C" w14:textId="77777777" w:rsidR="001917B5" w:rsidRPr="000F29BF" w:rsidRDefault="001917B5" w:rsidP="00D928D9">
            <w:pPr>
              <w:tabs>
                <w:tab w:val="left" w:pos="12525"/>
              </w:tabs>
              <w:jc w:val="both"/>
              <w:rPr>
                <w:b/>
                <w:shd w:val="clear" w:color="auto" w:fill="FFFFFF"/>
                <w:lang w:val="uk-UA"/>
              </w:rPr>
            </w:pPr>
            <w:r w:rsidRPr="003E0C96">
              <w:rPr>
                <w:bCs/>
                <w:lang w:val="uk-UA"/>
              </w:rPr>
              <w:t>Данилевич Н.С., Рудакова С.Г., Щетініна Л.В.</w:t>
            </w:r>
            <w:r>
              <w:rPr>
                <w:bCs/>
                <w:lang w:val="uk-UA"/>
              </w:rPr>
              <w:t xml:space="preserve"> </w:t>
            </w:r>
            <w:r w:rsidRPr="002E656F">
              <w:rPr>
                <w:shd w:val="clear" w:color="auto" w:fill="FFFFFF"/>
                <w:lang w:val="uk-UA"/>
              </w:rPr>
              <w:t>Тези.</w:t>
            </w:r>
            <w:r w:rsidRPr="000F29BF">
              <w:rPr>
                <w:b/>
                <w:shd w:val="clear" w:color="auto" w:fill="FFFFFF"/>
                <w:lang w:val="uk-UA"/>
              </w:rPr>
              <w:t xml:space="preserve"> </w:t>
            </w:r>
            <w:r w:rsidRPr="000F29BF">
              <w:rPr>
                <w:shd w:val="clear" w:color="auto" w:fill="FFFFFF"/>
                <w:lang w:val="uk-UA"/>
              </w:rPr>
              <w:t>Діджиталізація HRпроцесів в умовах цифрової економіки.</w:t>
            </w:r>
            <w:r>
              <w:rPr>
                <w:shd w:val="clear" w:color="auto" w:fill="FFFFFF"/>
                <w:lang w:val="uk-UA"/>
              </w:rPr>
              <w:t xml:space="preserve"> </w:t>
            </w:r>
            <w:r w:rsidRPr="003E0C96">
              <w:rPr>
                <w:shd w:val="clear" w:color="auto" w:fill="FFFFFF"/>
                <w:lang w:val="uk-UA"/>
              </w:rPr>
              <w:t>Прикладні системи та технології в інформаційному суспільстві</w:t>
            </w:r>
            <w:r>
              <w:rPr>
                <w:shd w:val="clear" w:color="auto" w:fill="FFFFFF"/>
                <w:lang w:val="uk-UA"/>
              </w:rPr>
              <w:t xml:space="preserve">. </w:t>
            </w:r>
            <w:r w:rsidRPr="003E0C96">
              <w:rPr>
                <w:shd w:val="clear" w:color="auto" w:fill="FFFFFF"/>
                <w:lang w:val="uk-UA"/>
              </w:rPr>
              <w:t>V Міжнародна науково-практична конференція</w:t>
            </w:r>
            <w:r>
              <w:rPr>
                <w:shd w:val="clear" w:color="auto" w:fill="FFFFFF"/>
                <w:lang w:val="uk-UA"/>
              </w:rPr>
              <w:t xml:space="preserve">. </w:t>
            </w:r>
            <w:r w:rsidRPr="003E0C96">
              <w:rPr>
                <w:shd w:val="clear" w:color="auto" w:fill="FFFFFF"/>
                <w:lang w:val="uk-UA"/>
              </w:rPr>
              <w:t>м. Київ. КНУ імені Тараса Шевченка 30 вересня 2021 року</w:t>
            </w:r>
          </w:p>
        </w:tc>
      </w:tr>
      <w:tr w:rsidR="001917B5" w:rsidRPr="000F29BF" w14:paraId="02C6C563" w14:textId="77777777" w:rsidTr="00050878">
        <w:tc>
          <w:tcPr>
            <w:tcW w:w="1036" w:type="dxa"/>
            <w:shd w:val="clear" w:color="auto" w:fill="auto"/>
          </w:tcPr>
          <w:p w14:paraId="25711F30"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FC6401D" w14:textId="77777777" w:rsidR="001917B5" w:rsidRPr="000F29BF" w:rsidRDefault="001917B5" w:rsidP="00D928D9">
            <w:pPr>
              <w:tabs>
                <w:tab w:val="left" w:pos="12525"/>
              </w:tabs>
              <w:jc w:val="both"/>
              <w:rPr>
                <w:lang w:val="uk-UA"/>
              </w:rPr>
            </w:pPr>
            <w:r w:rsidRPr="000F29BF">
              <w:t>AL-FARABI</w:t>
            </w:r>
          </w:p>
        </w:tc>
        <w:tc>
          <w:tcPr>
            <w:tcW w:w="1820" w:type="dxa"/>
            <w:shd w:val="clear" w:color="auto" w:fill="auto"/>
          </w:tcPr>
          <w:p w14:paraId="739683E8" w14:textId="77777777" w:rsidR="001917B5" w:rsidRPr="000F29BF" w:rsidRDefault="001917B5" w:rsidP="00D928D9">
            <w:pPr>
              <w:tabs>
                <w:tab w:val="left" w:pos="12525"/>
              </w:tabs>
              <w:jc w:val="both"/>
              <w:rPr>
                <w:lang w:val="uk-UA"/>
              </w:rPr>
            </w:pPr>
            <w:r w:rsidRPr="000F29BF">
              <w:rPr>
                <w:lang w:val="en-US"/>
              </w:rPr>
              <w:t>10th International Conference on Social Sciences</w:t>
            </w:r>
          </w:p>
        </w:tc>
        <w:tc>
          <w:tcPr>
            <w:tcW w:w="1783" w:type="dxa"/>
            <w:shd w:val="clear" w:color="auto" w:fill="auto"/>
          </w:tcPr>
          <w:p w14:paraId="704F405B" w14:textId="77777777" w:rsidR="001917B5" w:rsidRPr="000F29BF" w:rsidRDefault="001917B5" w:rsidP="00D928D9">
            <w:pPr>
              <w:tabs>
                <w:tab w:val="left" w:pos="12525"/>
              </w:tabs>
              <w:jc w:val="both"/>
              <w:rPr>
                <w:lang w:val="uk-UA"/>
              </w:rPr>
            </w:pPr>
            <w:r w:rsidRPr="000F29BF">
              <w:t>Arapgir -Malatya, Turkey</w:t>
            </w:r>
            <w:r w:rsidRPr="000F29BF">
              <w:rPr>
                <w:lang w:val="uk-UA"/>
              </w:rPr>
              <w:t xml:space="preserve">, </w:t>
            </w:r>
            <w:r w:rsidRPr="000F29BF">
              <w:t xml:space="preserve"> November 16-17, 2021</w:t>
            </w:r>
          </w:p>
        </w:tc>
        <w:tc>
          <w:tcPr>
            <w:tcW w:w="1814" w:type="dxa"/>
            <w:shd w:val="clear" w:color="auto" w:fill="auto"/>
          </w:tcPr>
          <w:p w14:paraId="2B64E49C" w14:textId="77777777" w:rsidR="001917B5" w:rsidRPr="000F29BF" w:rsidRDefault="001917B5" w:rsidP="00D928D9">
            <w:pPr>
              <w:tabs>
                <w:tab w:val="left" w:pos="12525"/>
              </w:tabs>
              <w:jc w:val="both"/>
              <w:rPr>
                <w:lang w:val="uk-UA"/>
              </w:rPr>
            </w:pPr>
            <w:r w:rsidRPr="000F29BF">
              <w:rPr>
                <w:bCs/>
              </w:rPr>
              <w:t>Данилевич Н.С., Рудакова С.Г., Щетинина Л.В.</w:t>
            </w:r>
          </w:p>
        </w:tc>
        <w:tc>
          <w:tcPr>
            <w:tcW w:w="6887" w:type="dxa"/>
            <w:shd w:val="clear" w:color="auto" w:fill="auto"/>
          </w:tcPr>
          <w:p w14:paraId="58A310C2" w14:textId="77777777" w:rsidR="001917B5" w:rsidRPr="003E0C96" w:rsidRDefault="001917B5" w:rsidP="00D928D9">
            <w:pPr>
              <w:tabs>
                <w:tab w:val="left" w:pos="12525"/>
              </w:tabs>
              <w:jc w:val="both"/>
              <w:rPr>
                <w:b/>
                <w:shd w:val="clear" w:color="auto" w:fill="FFFFFF"/>
                <w:lang w:val="uk-UA"/>
              </w:rPr>
            </w:pPr>
            <w:r w:rsidRPr="000F29BF">
              <w:rPr>
                <w:bCs/>
              </w:rPr>
              <w:t>Данилевич Н.С., Рудакова С.Г., Щетинина Л.В.</w:t>
            </w:r>
            <w:r>
              <w:rPr>
                <w:bCs/>
                <w:lang w:val="uk-UA"/>
              </w:rPr>
              <w:t xml:space="preserve"> </w:t>
            </w:r>
            <w:r w:rsidRPr="002E656F">
              <w:rPr>
                <w:shd w:val="clear" w:color="auto" w:fill="FFFFFF"/>
                <w:lang w:val="uk-UA"/>
              </w:rPr>
              <w:t>Тези.</w:t>
            </w:r>
            <w:r w:rsidRPr="000F29BF">
              <w:rPr>
                <w:b/>
                <w:bCs/>
              </w:rPr>
              <w:t xml:space="preserve"> </w:t>
            </w:r>
            <w:r w:rsidRPr="000F29BF">
              <w:t>Мировые модели корпоративной социальной ответственности: сравнение и пути реализации</w:t>
            </w:r>
            <w:r>
              <w:rPr>
                <w:lang w:val="uk-UA"/>
              </w:rPr>
              <w:t xml:space="preserve">. </w:t>
            </w:r>
          </w:p>
        </w:tc>
      </w:tr>
      <w:tr w:rsidR="001917B5" w:rsidRPr="000F29BF" w14:paraId="6713BC23" w14:textId="77777777" w:rsidTr="00050878">
        <w:tc>
          <w:tcPr>
            <w:tcW w:w="1036" w:type="dxa"/>
            <w:shd w:val="clear" w:color="auto" w:fill="auto"/>
          </w:tcPr>
          <w:p w14:paraId="1E8F1174"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19D423E" w14:textId="77777777" w:rsidR="001917B5" w:rsidRPr="000F29BF" w:rsidRDefault="001917B5" w:rsidP="00D928D9">
            <w:pPr>
              <w:tabs>
                <w:tab w:val="left" w:pos="12525"/>
              </w:tabs>
              <w:jc w:val="both"/>
              <w:rPr>
                <w:bCs/>
                <w:lang w:val="uk-UA"/>
              </w:rPr>
            </w:pPr>
            <w:r w:rsidRPr="000F29BF">
              <w:rPr>
                <w:lang w:val="uk-UA"/>
              </w:rPr>
              <w:t>Нові інформаційні технології управління бізнесом</w:t>
            </w:r>
          </w:p>
        </w:tc>
        <w:tc>
          <w:tcPr>
            <w:tcW w:w="1820" w:type="dxa"/>
            <w:shd w:val="clear" w:color="auto" w:fill="auto"/>
          </w:tcPr>
          <w:p w14:paraId="390330B8" w14:textId="77777777" w:rsidR="001917B5" w:rsidRPr="000F29BF" w:rsidRDefault="001917B5" w:rsidP="00D928D9">
            <w:pPr>
              <w:tabs>
                <w:tab w:val="left" w:pos="12525"/>
              </w:tabs>
              <w:jc w:val="both"/>
              <w:rPr>
                <w:lang w:val="uk-UA"/>
              </w:rPr>
            </w:pPr>
            <w:r w:rsidRPr="000F29BF">
              <w:rPr>
                <w:lang w:val="uk-UA"/>
              </w:rPr>
              <w:t>Всеукраїнська науково-практична конференція</w:t>
            </w:r>
          </w:p>
        </w:tc>
        <w:tc>
          <w:tcPr>
            <w:tcW w:w="1783" w:type="dxa"/>
            <w:shd w:val="clear" w:color="auto" w:fill="auto"/>
          </w:tcPr>
          <w:p w14:paraId="4A70E7C6" w14:textId="77777777" w:rsidR="001917B5" w:rsidRPr="000F29BF" w:rsidRDefault="001917B5" w:rsidP="00D928D9">
            <w:pPr>
              <w:tabs>
                <w:tab w:val="left" w:pos="12525"/>
              </w:tabs>
              <w:jc w:val="both"/>
              <w:rPr>
                <w:bCs/>
                <w:lang w:val="uk-UA"/>
              </w:rPr>
            </w:pPr>
            <w:r w:rsidRPr="000F29BF">
              <w:rPr>
                <w:bCs/>
                <w:lang w:val="uk-UA"/>
              </w:rPr>
              <w:t>М. Київ,</w:t>
            </w:r>
          </w:p>
          <w:p w14:paraId="6878641B" w14:textId="77777777" w:rsidR="001917B5" w:rsidRPr="000F29BF" w:rsidRDefault="001917B5" w:rsidP="00D928D9">
            <w:pPr>
              <w:tabs>
                <w:tab w:val="left" w:pos="12525"/>
              </w:tabs>
              <w:jc w:val="both"/>
              <w:rPr>
                <w:bCs/>
                <w:lang w:val="uk-UA"/>
              </w:rPr>
            </w:pPr>
            <w:r w:rsidRPr="000F29BF">
              <w:rPr>
                <w:bCs/>
                <w:lang w:val="uk-UA"/>
              </w:rPr>
              <w:t>11-12 лютого 2021 р.</w:t>
            </w:r>
          </w:p>
          <w:p w14:paraId="6DA53D18" w14:textId="77777777" w:rsidR="001917B5" w:rsidRPr="000F29BF" w:rsidRDefault="001917B5" w:rsidP="00D928D9">
            <w:pPr>
              <w:tabs>
                <w:tab w:val="left" w:pos="12525"/>
              </w:tabs>
              <w:jc w:val="both"/>
              <w:rPr>
                <w:bCs/>
                <w:lang w:val="uk-UA"/>
              </w:rPr>
            </w:pPr>
          </w:p>
        </w:tc>
        <w:tc>
          <w:tcPr>
            <w:tcW w:w="1814" w:type="dxa"/>
            <w:shd w:val="clear" w:color="auto" w:fill="auto"/>
          </w:tcPr>
          <w:p w14:paraId="7725A106" w14:textId="77777777" w:rsidR="001917B5" w:rsidRPr="000F29BF" w:rsidRDefault="001917B5" w:rsidP="00D928D9">
            <w:pPr>
              <w:tabs>
                <w:tab w:val="left" w:pos="12525"/>
              </w:tabs>
              <w:jc w:val="both"/>
              <w:rPr>
                <w:lang w:val="uk-UA"/>
              </w:rPr>
            </w:pPr>
            <w:r w:rsidRPr="000F29BF">
              <w:rPr>
                <w:lang w:val="uk-UA"/>
              </w:rPr>
              <w:t>Даниленко О.А.</w:t>
            </w:r>
          </w:p>
        </w:tc>
        <w:tc>
          <w:tcPr>
            <w:tcW w:w="6887" w:type="dxa"/>
            <w:shd w:val="clear" w:color="auto" w:fill="auto"/>
          </w:tcPr>
          <w:p w14:paraId="799F652D" w14:textId="77777777" w:rsidR="001917B5" w:rsidRDefault="001917B5" w:rsidP="00D928D9">
            <w:pPr>
              <w:widowControl w:val="0"/>
              <w:jc w:val="both"/>
              <w:rPr>
                <w:lang w:val="uk-UA"/>
              </w:rPr>
            </w:pPr>
            <w:r w:rsidRPr="000F29BF">
              <w:rPr>
                <w:lang w:val="uk-UA"/>
              </w:rPr>
              <w:t xml:space="preserve">Даниленко О.А. </w:t>
            </w:r>
            <w:r w:rsidRPr="000F29BF">
              <w:rPr>
                <w:shd w:val="clear" w:color="auto" w:fill="FFFFFF"/>
                <w:lang w:val="uk-UA"/>
              </w:rPr>
              <w:t xml:space="preserve">Автоматизація як спосіб удосконалення HR-процесів в умовах пандемії </w:t>
            </w:r>
            <w:r w:rsidRPr="000F29BF">
              <w:rPr>
                <w:lang w:val="uk-UA"/>
              </w:rPr>
              <w:t xml:space="preserve">COVID-19 // Нові інформаційні технології управління бізнесом. Збірник тез </w:t>
            </w:r>
            <w:r w:rsidRPr="000F29BF">
              <w:t>IV</w:t>
            </w:r>
            <w:r w:rsidRPr="000F29BF">
              <w:rPr>
                <w:lang w:val="uk-UA"/>
              </w:rPr>
              <w:t xml:space="preserve"> Всеукраїнської науково-практичної конференції  – Київ: Спілка автоматизаторів бізнесу, 2021. 532 с. (с.118-121) </w:t>
            </w:r>
          </w:p>
          <w:p w14:paraId="72F9753E" w14:textId="77777777" w:rsidR="001917B5" w:rsidRPr="000F29BF" w:rsidRDefault="001917B5" w:rsidP="00D928D9">
            <w:pPr>
              <w:widowControl w:val="0"/>
              <w:jc w:val="both"/>
              <w:rPr>
                <w:lang w:val="uk-UA"/>
              </w:rPr>
            </w:pPr>
            <w:r w:rsidRPr="000F29BF">
              <w:rPr>
                <w:spacing w:val="3"/>
                <w:shd w:val="clear" w:color="auto" w:fill="FFFFFF"/>
                <w:lang w:val="uk-UA"/>
              </w:rPr>
              <w:t>0,13 д.а.</w:t>
            </w:r>
          </w:p>
        </w:tc>
      </w:tr>
      <w:tr w:rsidR="001917B5" w:rsidRPr="00421461" w14:paraId="262D81B8" w14:textId="77777777" w:rsidTr="00050878">
        <w:tc>
          <w:tcPr>
            <w:tcW w:w="1036" w:type="dxa"/>
            <w:shd w:val="clear" w:color="auto" w:fill="auto"/>
          </w:tcPr>
          <w:p w14:paraId="7B258B37"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6A5AAA86" w14:textId="77777777" w:rsidR="001917B5" w:rsidRPr="000F29BF" w:rsidRDefault="001917B5" w:rsidP="00D928D9">
            <w:pPr>
              <w:tabs>
                <w:tab w:val="left" w:pos="12525"/>
              </w:tabs>
              <w:jc w:val="both"/>
              <w:rPr>
                <w:bCs/>
                <w:lang w:val="uk-UA"/>
              </w:rPr>
            </w:pPr>
            <w:r w:rsidRPr="000F29BF">
              <w:rPr>
                <w:bCs/>
                <w:lang w:val="uk-UA"/>
              </w:rPr>
              <w:t xml:space="preserve">Управління </w:t>
            </w:r>
            <w:r w:rsidRPr="000F29BF">
              <w:rPr>
                <w:lang w:val="uk-UA"/>
              </w:rPr>
              <w:t>проектами. Ефективне використання результатів наукових досліджень та об’єктів інтелектуальної власності</w:t>
            </w:r>
          </w:p>
        </w:tc>
        <w:tc>
          <w:tcPr>
            <w:tcW w:w="1820" w:type="dxa"/>
            <w:shd w:val="clear" w:color="auto" w:fill="auto"/>
          </w:tcPr>
          <w:p w14:paraId="334CC619" w14:textId="77777777" w:rsidR="001917B5" w:rsidRPr="000F29BF" w:rsidRDefault="001917B5" w:rsidP="00D928D9">
            <w:pPr>
              <w:tabs>
                <w:tab w:val="left" w:pos="12525"/>
              </w:tabs>
              <w:jc w:val="both"/>
              <w:rPr>
                <w:lang w:val="uk-UA"/>
              </w:rPr>
            </w:pPr>
            <w:r w:rsidRPr="000F29BF">
              <w:rPr>
                <w:lang w:val="uk-UA"/>
              </w:rPr>
              <w:t>Міжнародна науково-практична</w:t>
            </w:r>
          </w:p>
        </w:tc>
        <w:tc>
          <w:tcPr>
            <w:tcW w:w="1783" w:type="dxa"/>
            <w:shd w:val="clear" w:color="auto" w:fill="auto"/>
          </w:tcPr>
          <w:p w14:paraId="23588ABF" w14:textId="77777777" w:rsidR="001917B5" w:rsidRPr="000F29BF" w:rsidRDefault="001917B5" w:rsidP="00D928D9">
            <w:pPr>
              <w:tabs>
                <w:tab w:val="left" w:pos="12525"/>
              </w:tabs>
              <w:jc w:val="both"/>
              <w:rPr>
                <w:bCs/>
                <w:lang w:val="uk-UA"/>
              </w:rPr>
            </w:pPr>
            <w:r w:rsidRPr="000F29BF">
              <w:rPr>
                <w:bCs/>
                <w:lang w:val="uk-UA"/>
              </w:rPr>
              <w:t>М. Дніпро,</w:t>
            </w:r>
          </w:p>
          <w:p w14:paraId="16CF76D0" w14:textId="77777777" w:rsidR="001917B5" w:rsidRPr="000F29BF" w:rsidRDefault="001917B5" w:rsidP="00D928D9">
            <w:pPr>
              <w:tabs>
                <w:tab w:val="left" w:pos="12525"/>
              </w:tabs>
              <w:jc w:val="both"/>
              <w:rPr>
                <w:bCs/>
                <w:lang w:val="uk-UA"/>
              </w:rPr>
            </w:pPr>
            <w:r w:rsidRPr="000F29BF">
              <w:rPr>
                <w:bCs/>
                <w:lang w:val="uk-UA"/>
              </w:rPr>
              <w:t>17-18 березня 2021 р.</w:t>
            </w:r>
          </w:p>
        </w:tc>
        <w:tc>
          <w:tcPr>
            <w:tcW w:w="1814" w:type="dxa"/>
            <w:shd w:val="clear" w:color="auto" w:fill="auto"/>
          </w:tcPr>
          <w:p w14:paraId="300DD099" w14:textId="77777777" w:rsidR="001917B5" w:rsidRPr="000F29BF" w:rsidRDefault="001917B5" w:rsidP="00D928D9">
            <w:pPr>
              <w:tabs>
                <w:tab w:val="left" w:pos="12525"/>
              </w:tabs>
              <w:jc w:val="both"/>
              <w:rPr>
                <w:lang w:val="uk-UA"/>
              </w:rPr>
            </w:pPr>
            <w:r w:rsidRPr="000F29BF">
              <w:rPr>
                <w:lang w:val="uk-UA"/>
              </w:rPr>
              <w:t>Даниленко О.А.</w:t>
            </w:r>
          </w:p>
        </w:tc>
        <w:tc>
          <w:tcPr>
            <w:tcW w:w="6887" w:type="dxa"/>
            <w:shd w:val="clear" w:color="auto" w:fill="auto"/>
          </w:tcPr>
          <w:p w14:paraId="1D08388E" w14:textId="77777777" w:rsidR="001917B5" w:rsidRDefault="001917B5" w:rsidP="00D928D9">
            <w:pPr>
              <w:jc w:val="both"/>
              <w:rPr>
                <w:lang w:val="uk-UA"/>
              </w:rPr>
            </w:pPr>
            <w:r w:rsidRPr="000F29BF">
              <w:rPr>
                <w:lang w:val="uk-UA"/>
              </w:rPr>
              <w:t xml:space="preserve">Даниленко О.А. Аудит інтелектуального капіталу організації як інструмент перевірки здатності </w:t>
            </w:r>
            <w:r w:rsidRPr="000F29BF">
              <w:rPr>
                <w:lang w:val="uk-UA" w:eastAsia="uk-UA"/>
              </w:rPr>
              <w:t xml:space="preserve">руху до досягнення стратегічної мети // </w:t>
            </w:r>
            <w:r w:rsidRPr="000F29BF">
              <w:rPr>
                <w:bCs/>
                <w:lang w:val="uk-UA"/>
              </w:rPr>
              <w:t xml:space="preserve">Управління </w:t>
            </w:r>
            <w:r w:rsidRPr="000F29BF">
              <w:rPr>
                <w:lang w:val="uk-UA"/>
              </w:rPr>
              <w:t>проектами. Ефективне використання результатів наукових досліджень та об’єктів інтелектуальної власності: збірник наукових праць за матеріалами ІІ</w:t>
            </w:r>
            <w:r w:rsidRPr="000F29BF">
              <w:t>I</w:t>
            </w:r>
            <w:r w:rsidRPr="000F29BF">
              <w:rPr>
                <w:lang w:val="uk-UA"/>
              </w:rPr>
              <w:t xml:space="preserve"> Міжнародної науково-практичної інтернет-конференції (17-18 березня 2021 р.).  НМетАУ, УКРНЕТ, НДІІВ НАПрН України, Дніпро: Юрсервіс, 2021. 540 с. (с.432-435) </w:t>
            </w:r>
          </w:p>
          <w:p w14:paraId="5F6E5130" w14:textId="77777777" w:rsidR="001917B5" w:rsidRPr="000F29BF" w:rsidRDefault="001917B5" w:rsidP="00D928D9">
            <w:pPr>
              <w:jc w:val="both"/>
              <w:rPr>
                <w:lang w:val="uk-UA"/>
              </w:rPr>
            </w:pPr>
            <w:r w:rsidRPr="000F29BF">
              <w:rPr>
                <w:spacing w:val="3"/>
                <w:shd w:val="clear" w:color="auto" w:fill="FFFFFF"/>
                <w:lang w:val="uk-UA"/>
              </w:rPr>
              <w:t>0,13 д.а.</w:t>
            </w:r>
          </w:p>
        </w:tc>
      </w:tr>
      <w:tr w:rsidR="001917B5" w:rsidRPr="000F29BF" w14:paraId="273D9B10" w14:textId="77777777" w:rsidTr="00050878">
        <w:tc>
          <w:tcPr>
            <w:tcW w:w="1036" w:type="dxa"/>
            <w:shd w:val="clear" w:color="auto" w:fill="auto"/>
          </w:tcPr>
          <w:p w14:paraId="3AD63D2C"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7F585D8" w14:textId="77777777" w:rsidR="001917B5" w:rsidRPr="000F29BF" w:rsidRDefault="001917B5" w:rsidP="00D928D9">
            <w:pPr>
              <w:tabs>
                <w:tab w:val="left" w:pos="12525"/>
              </w:tabs>
              <w:jc w:val="both"/>
              <w:rPr>
                <w:bCs/>
                <w:lang w:val="uk-UA"/>
              </w:rPr>
            </w:pPr>
            <w:r w:rsidRPr="000F29BF">
              <w:rPr>
                <w:bCs/>
                <w:shd w:val="clear" w:color="auto" w:fill="FFFFFF"/>
                <w:lang w:val="uk-UA"/>
              </w:rPr>
              <w:t>Міждисциплінарний дискурс у дослідженні феномену соціального</w:t>
            </w:r>
          </w:p>
        </w:tc>
        <w:tc>
          <w:tcPr>
            <w:tcW w:w="1820" w:type="dxa"/>
            <w:shd w:val="clear" w:color="auto" w:fill="auto"/>
          </w:tcPr>
          <w:p w14:paraId="311C8689" w14:textId="77777777" w:rsidR="001917B5" w:rsidRPr="000F29BF" w:rsidRDefault="001917B5" w:rsidP="00D928D9">
            <w:pPr>
              <w:tabs>
                <w:tab w:val="left" w:pos="12525"/>
              </w:tabs>
              <w:jc w:val="both"/>
              <w:rPr>
                <w:lang w:val="uk-UA"/>
              </w:rPr>
            </w:pPr>
            <w:r w:rsidRPr="000F29BF">
              <w:rPr>
                <w:lang w:val="uk-UA"/>
              </w:rPr>
              <w:t>Міжнародна науково-практична</w:t>
            </w:r>
          </w:p>
        </w:tc>
        <w:tc>
          <w:tcPr>
            <w:tcW w:w="1783" w:type="dxa"/>
            <w:shd w:val="clear" w:color="auto" w:fill="auto"/>
          </w:tcPr>
          <w:p w14:paraId="2E621228" w14:textId="77777777" w:rsidR="001917B5" w:rsidRPr="000F29BF" w:rsidRDefault="001917B5" w:rsidP="00D928D9">
            <w:pPr>
              <w:tabs>
                <w:tab w:val="left" w:pos="12525"/>
              </w:tabs>
              <w:jc w:val="both"/>
              <w:rPr>
                <w:bCs/>
                <w:lang w:val="uk-UA"/>
              </w:rPr>
            </w:pPr>
            <w:r w:rsidRPr="000F29BF">
              <w:rPr>
                <w:bCs/>
                <w:lang w:val="uk-UA"/>
              </w:rPr>
              <w:t xml:space="preserve">М. Київ, </w:t>
            </w:r>
          </w:p>
          <w:p w14:paraId="035F60F3" w14:textId="77777777" w:rsidR="001917B5" w:rsidRPr="000F29BF" w:rsidRDefault="001917B5" w:rsidP="00D928D9">
            <w:pPr>
              <w:tabs>
                <w:tab w:val="left" w:pos="12525"/>
              </w:tabs>
              <w:jc w:val="both"/>
              <w:rPr>
                <w:bCs/>
                <w:lang w:val="uk-UA"/>
              </w:rPr>
            </w:pPr>
            <w:r w:rsidRPr="000F29BF">
              <w:rPr>
                <w:bCs/>
                <w:lang w:val="uk-UA"/>
              </w:rPr>
              <w:t>30 березня 2021 р.</w:t>
            </w:r>
          </w:p>
        </w:tc>
        <w:tc>
          <w:tcPr>
            <w:tcW w:w="1814" w:type="dxa"/>
            <w:shd w:val="clear" w:color="auto" w:fill="auto"/>
          </w:tcPr>
          <w:p w14:paraId="7D170AA3" w14:textId="77777777" w:rsidR="001917B5" w:rsidRPr="000F29BF" w:rsidRDefault="001917B5" w:rsidP="00D928D9">
            <w:pPr>
              <w:tabs>
                <w:tab w:val="left" w:pos="12525"/>
              </w:tabs>
              <w:jc w:val="both"/>
              <w:rPr>
                <w:lang w:val="uk-UA"/>
              </w:rPr>
            </w:pPr>
            <w:r w:rsidRPr="000F29BF">
              <w:rPr>
                <w:lang w:val="uk-UA"/>
              </w:rPr>
              <w:t>Даниленко О.А.</w:t>
            </w:r>
          </w:p>
        </w:tc>
        <w:tc>
          <w:tcPr>
            <w:tcW w:w="6887" w:type="dxa"/>
            <w:shd w:val="clear" w:color="auto" w:fill="auto"/>
          </w:tcPr>
          <w:p w14:paraId="7800108A" w14:textId="77777777" w:rsidR="001917B5" w:rsidRDefault="001917B5" w:rsidP="00D928D9">
            <w:pPr>
              <w:jc w:val="both"/>
              <w:rPr>
                <w:lang w:val="uk-UA"/>
              </w:rPr>
            </w:pPr>
            <w:r w:rsidRPr="000F29BF">
              <w:rPr>
                <w:lang w:val="uk-UA"/>
              </w:rPr>
              <w:t xml:space="preserve">Даниленко О.А. Оцінювання залученості та «наджинг» персоналу організації: зарубіжний досвід // </w:t>
            </w:r>
            <w:r w:rsidRPr="000F29BF">
              <w:rPr>
                <w:bCs/>
                <w:shd w:val="clear" w:color="auto" w:fill="FFFFFF"/>
                <w:lang w:val="uk-UA"/>
              </w:rPr>
              <w:t xml:space="preserve">Міждисциплінарний дискурс у дослідженні феномену соціального </w:t>
            </w:r>
            <w:r w:rsidRPr="000F29BF">
              <w:rPr>
                <w:lang w:val="uk-UA"/>
              </w:rPr>
              <w:t xml:space="preserve">[Електронний ресурс]: зб. Матеріалів ІІІ міжнародної наук.-практ. інтернет-конф.; 30 березня 2021 р., м. Київ. </w:t>
            </w:r>
            <w:r w:rsidRPr="000F29BF">
              <w:rPr>
                <w:i/>
                <w:iCs/>
                <w:bdr w:val="none" w:sz="0" w:space="0" w:color="auto" w:frame="1"/>
                <w:shd w:val="clear" w:color="auto" w:fill="FFFFFF"/>
                <w:lang w:val="uk-UA"/>
              </w:rPr>
              <w:t>/ Упорядник: Артеменко С.Б.</w:t>
            </w:r>
            <w:r w:rsidRPr="000F29BF">
              <w:rPr>
                <w:lang w:val="uk-UA"/>
              </w:rPr>
              <w:t xml:space="preserve"> Київ: КНЕУ, 2021. 258 с. (с. 234- 236) </w:t>
            </w:r>
          </w:p>
          <w:p w14:paraId="35876BC1" w14:textId="77777777" w:rsidR="001917B5" w:rsidRPr="000F29BF" w:rsidRDefault="001917B5" w:rsidP="00D928D9">
            <w:pPr>
              <w:jc w:val="both"/>
              <w:rPr>
                <w:lang w:val="uk-UA"/>
              </w:rPr>
            </w:pPr>
            <w:r w:rsidRPr="000F29BF">
              <w:rPr>
                <w:spacing w:val="3"/>
                <w:shd w:val="clear" w:color="auto" w:fill="FFFFFF"/>
                <w:lang w:val="uk-UA"/>
              </w:rPr>
              <w:t>0,13 д.а.</w:t>
            </w:r>
          </w:p>
        </w:tc>
      </w:tr>
      <w:tr w:rsidR="001917B5" w:rsidRPr="000F29BF" w14:paraId="0891B242" w14:textId="77777777" w:rsidTr="00050878">
        <w:tc>
          <w:tcPr>
            <w:tcW w:w="1036" w:type="dxa"/>
            <w:shd w:val="clear" w:color="auto" w:fill="auto"/>
          </w:tcPr>
          <w:p w14:paraId="01728763"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1C09AE3" w14:textId="77777777" w:rsidR="001917B5" w:rsidRPr="000F29BF" w:rsidRDefault="001917B5" w:rsidP="00D928D9">
            <w:pPr>
              <w:tabs>
                <w:tab w:val="left" w:pos="12525"/>
              </w:tabs>
              <w:jc w:val="both"/>
              <w:rPr>
                <w:bCs/>
                <w:lang w:val="uk-UA"/>
              </w:rPr>
            </w:pPr>
            <w:r w:rsidRPr="000F29BF">
              <w:rPr>
                <w:lang w:val="uk-UA"/>
              </w:rPr>
              <w:t>Сучасні інструменти управління корпоративними фінансами</w:t>
            </w:r>
          </w:p>
        </w:tc>
        <w:tc>
          <w:tcPr>
            <w:tcW w:w="1820" w:type="dxa"/>
            <w:shd w:val="clear" w:color="auto" w:fill="auto"/>
          </w:tcPr>
          <w:p w14:paraId="7502B999" w14:textId="77777777" w:rsidR="001917B5" w:rsidRPr="000F29BF" w:rsidRDefault="001917B5" w:rsidP="00D928D9">
            <w:pPr>
              <w:tabs>
                <w:tab w:val="left" w:pos="12525"/>
              </w:tabs>
              <w:jc w:val="both"/>
              <w:rPr>
                <w:lang w:val="uk-UA"/>
              </w:rPr>
            </w:pPr>
            <w:r w:rsidRPr="000F29BF">
              <w:rPr>
                <w:lang w:val="uk-UA"/>
              </w:rPr>
              <w:t>Всеукраїнська науково-практична інтернет-конференція</w:t>
            </w:r>
          </w:p>
        </w:tc>
        <w:tc>
          <w:tcPr>
            <w:tcW w:w="1783" w:type="dxa"/>
            <w:shd w:val="clear" w:color="auto" w:fill="auto"/>
          </w:tcPr>
          <w:p w14:paraId="049724B3" w14:textId="77777777" w:rsidR="001917B5" w:rsidRPr="000F29BF" w:rsidRDefault="001917B5" w:rsidP="00D928D9">
            <w:pPr>
              <w:spacing w:line="216" w:lineRule="auto"/>
              <w:ind w:left="34"/>
              <w:jc w:val="both"/>
              <w:rPr>
                <w:lang w:val="uk-UA"/>
              </w:rPr>
            </w:pPr>
            <w:r w:rsidRPr="000F29BF">
              <w:rPr>
                <w:lang w:val="uk-UA"/>
              </w:rPr>
              <w:t>м. Київ,</w:t>
            </w:r>
          </w:p>
          <w:p w14:paraId="35679782" w14:textId="77777777" w:rsidR="001917B5" w:rsidRPr="000F29BF" w:rsidRDefault="001917B5" w:rsidP="00D928D9">
            <w:pPr>
              <w:spacing w:line="216" w:lineRule="auto"/>
              <w:ind w:left="34"/>
              <w:jc w:val="both"/>
              <w:rPr>
                <w:bCs/>
                <w:lang w:val="uk-UA"/>
              </w:rPr>
            </w:pPr>
            <w:r w:rsidRPr="000F29BF">
              <w:rPr>
                <w:lang w:val="uk-UA"/>
              </w:rPr>
              <w:t>17 листопада 2021 р.</w:t>
            </w:r>
          </w:p>
        </w:tc>
        <w:tc>
          <w:tcPr>
            <w:tcW w:w="1814" w:type="dxa"/>
            <w:shd w:val="clear" w:color="auto" w:fill="auto"/>
          </w:tcPr>
          <w:p w14:paraId="622C1DB5" w14:textId="77777777" w:rsidR="001917B5" w:rsidRPr="000F29BF" w:rsidRDefault="001917B5" w:rsidP="00D928D9">
            <w:pPr>
              <w:tabs>
                <w:tab w:val="left" w:pos="12525"/>
              </w:tabs>
              <w:jc w:val="both"/>
              <w:rPr>
                <w:lang w:val="uk-UA"/>
              </w:rPr>
            </w:pPr>
            <w:r w:rsidRPr="000F29BF">
              <w:rPr>
                <w:lang w:val="uk-UA"/>
              </w:rPr>
              <w:t>Даниленко О.А.</w:t>
            </w:r>
          </w:p>
        </w:tc>
        <w:tc>
          <w:tcPr>
            <w:tcW w:w="6887" w:type="dxa"/>
            <w:shd w:val="clear" w:color="auto" w:fill="auto"/>
          </w:tcPr>
          <w:p w14:paraId="517C8D88" w14:textId="77777777" w:rsidR="001917B5" w:rsidRPr="000F29BF" w:rsidRDefault="001917B5" w:rsidP="00D928D9">
            <w:pPr>
              <w:spacing w:line="216" w:lineRule="auto"/>
              <w:ind w:left="34"/>
              <w:jc w:val="both"/>
              <w:rPr>
                <w:lang w:val="uk-UA"/>
              </w:rPr>
            </w:pPr>
            <w:r w:rsidRPr="000F29BF">
              <w:rPr>
                <w:lang w:val="uk-UA"/>
              </w:rPr>
              <w:t xml:space="preserve">Даниленко О.А. </w:t>
            </w:r>
            <w:r w:rsidRPr="000F29BF">
              <w:rPr>
                <w:bCs/>
                <w:lang w:val="uk-UA"/>
              </w:rPr>
              <w:t xml:space="preserve">Засоби фінансового та нефінансового контролінгу ефективності організації // </w:t>
            </w:r>
            <w:r w:rsidRPr="000F29BF">
              <w:rPr>
                <w:lang w:val="uk-UA"/>
              </w:rPr>
              <w:t xml:space="preserve">Сучасні інструменти управління корпоративними фінансами [Електронний ресурс]: зб. Матеріалів V Всеукраїнської наук.-практ. інтернет-конф. студентів, аспірантів та молодих вчених; 17 листопада  2021 р. , м. Київ </w:t>
            </w:r>
          </w:p>
          <w:p w14:paraId="324E8003" w14:textId="77777777" w:rsidR="001917B5" w:rsidRPr="000F29BF" w:rsidRDefault="001917B5" w:rsidP="00D928D9">
            <w:pPr>
              <w:tabs>
                <w:tab w:val="left" w:pos="12525"/>
              </w:tabs>
              <w:jc w:val="both"/>
              <w:rPr>
                <w:lang w:val="uk-UA"/>
              </w:rPr>
            </w:pPr>
            <w:r w:rsidRPr="000F29BF">
              <w:rPr>
                <w:lang w:val="uk-UA"/>
              </w:rPr>
              <w:t>0,1 д.а.</w:t>
            </w:r>
            <w:r w:rsidRPr="000F29BF">
              <w:rPr>
                <w:lang w:val="uk-UA"/>
              </w:rPr>
              <w:br w:type="column"/>
              <w:t xml:space="preserve"> (у друці)</w:t>
            </w:r>
          </w:p>
        </w:tc>
      </w:tr>
      <w:tr w:rsidR="001917B5" w:rsidRPr="000F29BF" w14:paraId="62C0BA02" w14:textId="77777777" w:rsidTr="00050878">
        <w:tc>
          <w:tcPr>
            <w:tcW w:w="1036" w:type="dxa"/>
            <w:shd w:val="clear" w:color="auto" w:fill="auto"/>
          </w:tcPr>
          <w:p w14:paraId="5870462C"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6640E8AA" w14:textId="77777777" w:rsidR="001917B5" w:rsidRPr="000F29BF" w:rsidRDefault="001917B5" w:rsidP="00D928D9">
            <w:pPr>
              <w:tabs>
                <w:tab w:val="left" w:pos="12525"/>
              </w:tabs>
              <w:spacing w:line="256" w:lineRule="auto"/>
              <w:jc w:val="both"/>
              <w:rPr>
                <w:lang w:val="uk-UA"/>
              </w:rPr>
            </w:pPr>
            <w:r w:rsidRPr="000F29BF">
              <w:t>Матеріали Всеукраїнської науково-практичної конференції студентів, аспірантів та молодих учених</w:t>
            </w:r>
          </w:p>
        </w:tc>
        <w:tc>
          <w:tcPr>
            <w:tcW w:w="1820" w:type="dxa"/>
            <w:shd w:val="clear" w:color="auto" w:fill="auto"/>
          </w:tcPr>
          <w:p w14:paraId="632AA410" w14:textId="77777777" w:rsidR="001917B5" w:rsidRPr="000F29BF" w:rsidRDefault="001917B5" w:rsidP="00D928D9">
            <w:pPr>
              <w:tabs>
                <w:tab w:val="left" w:pos="12525"/>
              </w:tabs>
              <w:spacing w:line="256" w:lineRule="auto"/>
              <w:jc w:val="both"/>
              <w:rPr>
                <w:lang w:val="uk-UA"/>
              </w:rPr>
            </w:pPr>
            <w:r w:rsidRPr="000F29BF">
              <w:t>Матеріали Всеукраїнської науково-практичної конференції студентів, аспірантів та молодих учених</w:t>
            </w:r>
          </w:p>
        </w:tc>
        <w:tc>
          <w:tcPr>
            <w:tcW w:w="1783" w:type="dxa"/>
            <w:shd w:val="clear" w:color="auto" w:fill="auto"/>
          </w:tcPr>
          <w:p w14:paraId="75E4DFA3" w14:textId="77777777" w:rsidR="001917B5" w:rsidRPr="000F29BF" w:rsidRDefault="001917B5" w:rsidP="00D928D9">
            <w:pPr>
              <w:tabs>
                <w:tab w:val="left" w:pos="12525"/>
              </w:tabs>
              <w:spacing w:line="256" w:lineRule="auto"/>
              <w:jc w:val="both"/>
              <w:rPr>
                <w:lang w:val="uk-UA"/>
              </w:rPr>
            </w:pPr>
            <w:r w:rsidRPr="000F29BF">
              <w:t>16 квітня 2021 р. – Кропивницький</w:t>
            </w:r>
          </w:p>
        </w:tc>
        <w:tc>
          <w:tcPr>
            <w:tcW w:w="1814" w:type="dxa"/>
            <w:shd w:val="clear" w:color="auto" w:fill="auto"/>
          </w:tcPr>
          <w:p w14:paraId="68646AA5" w14:textId="77777777" w:rsidR="001917B5" w:rsidRPr="000F29BF" w:rsidRDefault="001917B5" w:rsidP="00D928D9">
            <w:pPr>
              <w:tabs>
                <w:tab w:val="left" w:pos="12525"/>
              </w:tabs>
              <w:spacing w:line="256" w:lineRule="auto"/>
              <w:jc w:val="both"/>
              <w:rPr>
                <w:lang w:val="uk-UA"/>
              </w:rPr>
            </w:pPr>
            <w:r w:rsidRPr="000F29BF">
              <w:t>Ільєнко А. В., Андрійшина А. В.</w:t>
            </w:r>
          </w:p>
        </w:tc>
        <w:tc>
          <w:tcPr>
            <w:tcW w:w="6887" w:type="dxa"/>
            <w:shd w:val="clear" w:color="auto" w:fill="auto"/>
          </w:tcPr>
          <w:p w14:paraId="6F5C34A6" w14:textId="77777777" w:rsidR="001917B5" w:rsidRDefault="001917B5" w:rsidP="00D928D9">
            <w:pPr>
              <w:tabs>
                <w:tab w:val="left" w:pos="12525"/>
              </w:tabs>
              <w:spacing w:line="256" w:lineRule="auto"/>
              <w:jc w:val="both"/>
              <w:rPr>
                <w:lang w:val="uk-UA"/>
              </w:rPr>
            </w:pPr>
            <w:r w:rsidRPr="003E0C96">
              <w:rPr>
                <w:lang w:val="uk-UA"/>
              </w:rPr>
              <w:t>Ільєнко А. В., Андрійшина А. В</w:t>
            </w:r>
            <w:r>
              <w:rPr>
                <w:lang w:val="uk-UA"/>
              </w:rPr>
              <w:t>.</w:t>
            </w:r>
            <w:r w:rsidRPr="003E0C96">
              <w:rPr>
                <w:lang w:val="uk-UA"/>
              </w:rPr>
              <w:t xml:space="preserve"> Вплив демографічної ситуації на трудовий потенціал України</w:t>
            </w:r>
            <w:r w:rsidRPr="000F29BF">
              <w:rPr>
                <w:lang w:val="uk-UA"/>
              </w:rPr>
              <w:t xml:space="preserve">, </w:t>
            </w:r>
            <w:r w:rsidRPr="003E0C96">
              <w:rPr>
                <w:lang w:val="uk-UA"/>
              </w:rPr>
              <w:t>Матеріали Всеукраїнської науково-практичної конференції студентів, аспірантів та молодих учених</w:t>
            </w:r>
            <w:r>
              <w:rPr>
                <w:lang w:val="uk-UA"/>
              </w:rPr>
              <w:t xml:space="preserve">, </w:t>
            </w:r>
            <w:r w:rsidRPr="003E0C96">
              <w:rPr>
                <w:lang w:val="uk-UA"/>
              </w:rPr>
              <w:t>Матеріали Всеукраїнської науково-практичної конференції студентів, аспірантів та молодих учени</w:t>
            </w:r>
            <w:r>
              <w:rPr>
                <w:lang w:val="uk-UA"/>
              </w:rPr>
              <w:t xml:space="preserve">х, </w:t>
            </w:r>
            <w:r w:rsidRPr="003E0C96">
              <w:rPr>
                <w:lang w:val="uk-UA"/>
              </w:rPr>
              <w:t>16 квітня 2021 р. – Кропивницький</w:t>
            </w:r>
          </w:p>
          <w:p w14:paraId="3F5CB60C" w14:textId="77777777" w:rsidR="001917B5" w:rsidRPr="000F29BF" w:rsidRDefault="001917B5" w:rsidP="00D928D9">
            <w:pPr>
              <w:tabs>
                <w:tab w:val="left" w:pos="12525"/>
              </w:tabs>
              <w:spacing w:line="256" w:lineRule="auto"/>
              <w:jc w:val="both"/>
              <w:rPr>
                <w:lang w:val="uk-UA"/>
              </w:rPr>
            </w:pPr>
            <w:r w:rsidRPr="000F29BF">
              <w:rPr>
                <w:lang w:val="uk-UA"/>
              </w:rPr>
              <w:t>с.</w:t>
            </w:r>
            <w:r w:rsidRPr="000F29BF">
              <w:t xml:space="preserve"> 101</w:t>
            </w:r>
            <w:r w:rsidRPr="000F29BF">
              <w:rPr>
                <w:lang w:val="uk-UA"/>
              </w:rPr>
              <w:t xml:space="preserve"> -104</w:t>
            </w:r>
          </w:p>
        </w:tc>
      </w:tr>
      <w:tr w:rsidR="001917B5" w:rsidRPr="000F29BF" w14:paraId="20321BFF" w14:textId="77777777" w:rsidTr="00050878">
        <w:tc>
          <w:tcPr>
            <w:tcW w:w="1036" w:type="dxa"/>
            <w:shd w:val="clear" w:color="auto" w:fill="auto"/>
          </w:tcPr>
          <w:p w14:paraId="16ACBBCA"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BACFEC9" w14:textId="77777777" w:rsidR="001917B5" w:rsidRPr="000F29BF" w:rsidRDefault="001917B5" w:rsidP="00D928D9">
            <w:pPr>
              <w:tabs>
                <w:tab w:val="left" w:pos="12525"/>
              </w:tabs>
              <w:spacing w:line="256" w:lineRule="auto"/>
              <w:jc w:val="both"/>
              <w:rPr>
                <w:lang w:val="uk-UA"/>
              </w:rPr>
            </w:pPr>
            <w:r w:rsidRPr="000F29BF">
              <w:t>Матеріали Всеукраїнської науково-практичної конференції студентів, аспірантів та молодих учених</w:t>
            </w:r>
          </w:p>
        </w:tc>
        <w:tc>
          <w:tcPr>
            <w:tcW w:w="1820" w:type="dxa"/>
            <w:shd w:val="clear" w:color="auto" w:fill="auto"/>
          </w:tcPr>
          <w:p w14:paraId="36B74D05" w14:textId="77777777" w:rsidR="001917B5" w:rsidRPr="000F29BF" w:rsidRDefault="001917B5" w:rsidP="00D928D9">
            <w:pPr>
              <w:tabs>
                <w:tab w:val="left" w:pos="12525"/>
              </w:tabs>
              <w:spacing w:line="256" w:lineRule="auto"/>
              <w:jc w:val="both"/>
              <w:rPr>
                <w:lang w:val="uk-UA"/>
              </w:rPr>
            </w:pPr>
            <w:r w:rsidRPr="000F29BF">
              <w:t xml:space="preserve">Матеріали Всеукраїнської науково-практичної конференції студентів, </w:t>
            </w:r>
            <w:r w:rsidRPr="000F29BF">
              <w:lastRenderedPageBreak/>
              <w:t>аспірантів та молодих учених</w:t>
            </w:r>
          </w:p>
        </w:tc>
        <w:tc>
          <w:tcPr>
            <w:tcW w:w="1783" w:type="dxa"/>
            <w:shd w:val="clear" w:color="auto" w:fill="auto"/>
          </w:tcPr>
          <w:p w14:paraId="31129727" w14:textId="77777777" w:rsidR="001917B5" w:rsidRPr="000F29BF" w:rsidRDefault="001917B5" w:rsidP="00D928D9">
            <w:pPr>
              <w:tabs>
                <w:tab w:val="left" w:pos="12525"/>
              </w:tabs>
              <w:spacing w:line="256" w:lineRule="auto"/>
              <w:jc w:val="both"/>
              <w:rPr>
                <w:lang w:val="uk-UA"/>
              </w:rPr>
            </w:pPr>
            <w:r w:rsidRPr="000F29BF">
              <w:lastRenderedPageBreak/>
              <w:t>16 квітня 2021 р. – Кропивницький</w:t>
            </w:r>
          </w:p>
        </w:tc>
        <w:tc>
          <w:tcPr>
            <w:tcW w:w="1814" w:type="dxa"/>
            <w:shd w:val="clear" w:color="auto" w:fill="auto"/>
          </w:tcPr>
          <w:p w14:paraId="313D80F2" w14:textId="77777777" w:rsidR="001917B5" w:rsidRPr="000F29BF" w:rsidRDefault="001917B5" w:rsidP="00D928D9">
            <w:pPr>
              <w:tabs>
                <w:tab w:val="left" w:pos="12525"/>
              </w:tabs>
              <w:spacing w:line="256" w:lineRule="auto"/>
              <w:jc w:val="both"/>
              <w:rPr>
                <w:lang w:val="uk-UA"/>
              </w:rPr>
            </w:pPr>
            <w:r w:rsidRPr="000F29BF">
              <w:t xml:space="preserve">Ільєнко А. В., </w:t>
            </w:r>
            <w:r w:rsidRPr="000373A4">
              <w:rPr>
                <w:b/>
              </w:rPr>
              <w:t>Богданець О. П.</w:t>
            </w:r>
          </w:p>
        </w:tc>
        <w:tc>
          <w:tcPr>
            <w:tcW w:w="6887" w:type="dxa"/>
            <w:shd w:val="clear" w:color="auto" w:fill="auto"/>
          </w:tcPr>
          <w:p w14:paraId="1F888C39" w14:textId="77777777" w:rsidR="001917B5" w:rsidRDefault="001917B5" w:rsidP="00D928D9">
            <w:pPr>
              <w:tabs>
                <w:tab w:val="left" w:pos="12525"/>
              </w:tabs>
              <w:spacing w:line="256" w:lineRule="auto"/>
              <w:jc w:val="both"/>
              <w:rPr>
                <w:lang w:val="uk-UA"/>
              </w:rPr>
            </w:pPr>
            <w:r w:rsidRPr="007B79AB">
              <w:rPr>
                <w:lang w:val="uk-UA"/>
              </w:rPr>
              <w:t xml:space="preserve">Ільєнко А. В., </w:t>
            </w:r>
            <w:r w:rsidRPr="000373A4">
              <w:rPr>
                <w:b/>
                <w:lang w:val="uk-UA"/>
              </w:rPr>
              <w:t>Богданець О. П,</w:t>
            </w:r>
            <w:r>
              <w:rPr>
                <w:lang w:val="uk-UA"/>
              </w:rPr>
              <w:t xml:space="preserve"> </w:t>
            </w:r>
            <w:r w:rsidRPr="007B79AB">
              <w:rPr>
                <w:lang w:val="uk-UA"/>
              </w:rPr>
              <w:t>.Вплив міжнародної трудової міграції на ринок праці України</w:t>
            </w:r>
            <w:r w:rsidRPr="000F29BF">
              <w:rPr>
                <w:lang w:val="uk-UA"/>
              </w:rPr>
              <w:t xml:space="preserve">, </w:t>
            </w:r>
            <w:r w:rsidRPr="007B79AB">
              <w:rPr>
                <w:lang w:val="uk-UA"/>
              </w:rPr>
              <w:t>Матеріали Всеукраїнської науково-практичної конференції студентів, аспірантів та молодих учених</w:t>
            </w:r>
            <w:r>
              <w:rPr>
                <w:lang w:val="uk-UA"/>
              </w:rPr>
              <w:t xml:space="preserve">. </w:t>
            </w:r>
            <w:r w:rsidRPr="007B79AB">
              <w:rPr>
                <w:lang w:val="uk-UA"/>
              </w:rPr>
              <w:t>Матеріали Всеукраїнської науково-практичної конференції студентів, аспірантів та молодих учених</w:t>
            </w:r>
            <w:r>
              <w:rPr>
                <w:lang w:val="uk-UA"/>
              </w:rPr>
              <w:t xml:space="preserve">. </w:t>
            </w:r>
            <w:r w:rsidRPr="007B79AB">
              <w:rPr>
                <w:lang w:val="uk-UA"/>
              </w:rPr>
              <w:t>16 квітня 2021 р. – Кропивницький</w:t>
            </w:r>
            <w:r>
              <w:rPr>
                <w:lang w:val="uk-UA"/>
              </w:rPr>
              <w:t>.</w:t>
            </w:r>
          </w:p>
          <w:p w14:paraId="5478250C" w14:textId="77777777" w:rsidR="001917B5" w:rsidRPr="000F29BF" w:rsidRDefault="001917B5" w:rsidP="00D928D9">
            <w:pPr>
              <w:tabs>
                <w:tab w:val="left" w:pos="12525"/>
              </w:tabs>
              <w:spacing w:line="256" w:lineRule="auto"/>
              <w:jc w:val="both"/>
              <w:rPr>
                <w:lang w:val="uk-UA"/>
              </w:rPr>
            </w:pPr>
            <w:r w:rsidRPr="000F29BF">
              <w:rPr>
                <w:lang w:val="uk-UA"/>
              </w:rPr>
              <w:t>с104-107</w:t>
            </w:r>
            <w:r>
              <w:rPr>
                <w:lang w:val="uk-UA"/>
              </w:rPr>
              <w:t>.</w:t>
            </w:r>
          </w:p>
        </w:tc>
      </w:tr>
      <w:tr w:rsidR="001917B5" w:rsidRPr="000F29BF" w14:paraId="4A79EF63" w14:textId="77777777" w:rsidTr="00050878">
        <w:tc>
          <w:tcPr>
            <w:tcW w:w="1036" w:type="dxa"/>
            <w:shd w:val="clear" w:color="auto" w:fill="auto"/>
          </w:tcPr>
          <w:p w14:paraId="3D68C8EC"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7F0E3EB" w14:textId="77777777" w:rsidR="001917B5" w:rsidRPr="000F29BF" w:rsidRDefault="001917B5" w:rsidP="00D928D9">
            <w:pPr>
              <w:tabs>
                <w:tab w:val="left" w:pos="12525"/>
              </w:tabs>
              <w:jc w:val="both"/>
              <w:rPr>
                <w:lang w:val="uk-UA"/>
              </w:rPr>
            </w:pPr>
            <w:r w:rsidRPr="000F29BF">
              <w:rPr>
                <w:bCs/>
                <w:iCs/>
                <w:lang w:val="uk-UA"/>
              </w:rPr>
              <w:t>Управління соціально-економічними трансформаціями господарських процесів: реалії та виклики</w:t>
            </w:r>
          </w:p>
        </w:tc>
        <w:tc>
          <w:tcPr>
            <w:tcW w:w="1820" w:type="dxa"/>
            <w:shd w:val="clear" w:color="auto" w:fill="auto"/>
          </w:tcPr>
          <w:p w14:paraId="6F649492" w14:textId="77777777" w:rsidR="001917B5" w:rsidRPr="000F29BF" w:rsidRDefault="001917B5" w:rsidP="00D928D9">
            <w:pPr>
              <w:tabs>
                <w:tab w:val="left" w:pos="12525"/>
              </w:tabs>
              <w:jc w:val="both"/>
              <w:rPr>
                <w:lang w:val="uk-UA"/>
              </w:rPr>
            </w:pPr>
            <w:r w:rsidRPr="000F29BF">
              <w:rPr>
                <w:bCs/>
                <w:iCs/>
                <w:lang w:val="uk-UA"/>
              </w:rPr>
              <w:t>Міжнародна науково-практична конференція</w:t>
            </w:r>
          </w:p>
        </w:tc>
        <w:tc>
          <w:tcPr>
            <w:tcW w:w="1783" w:type="dxa"/>
            <w:shd w:val="clear" w:color="auto" w:fill="auto"/>
          </w:tcPr>
          <w:p w14:paraId="00A49BF4" w14:textId="77777777" w:rsidR="001917B5" w:rsidRPr="000F29BF" w:rsidRDefault="001917B5" w:rsidP="00D928D9">
            <w:pPr>
              <w:tabs>
                <w:tab w:val="left" w:pos="12525"/>
              </w:tabs>
              <w:jc w:val="both"/>
              <w:rPr>
                <w:bCs/>
                <w:iCs/>
                <w:lang w:val="uk-UA"/>
              </w:rPr>
            </w:pPr>
            <w:r w:rsidRPr="000F29BF">
              <w:rPr>
                <w:bCs/>
                <w:iCs/>
                <w:lang w:val="uk-UA"/>
              </w:rPr>
              <w:t>м. Мукачево</w:t>
            </w:r>
          </w:p>
          <w:p w14:paraId="45FF9D4E" w14:textId="77777777" w:rsidR="001917B5" w:rsidRPr="000F29BF" w:rsidRDefault="001917B5" w:rsidP="00D928D9">
            <w:pPr>
              <w:tabs>
                <w:tab w:val="left" w:pos="12525"/>
              </w:tabs>
              <w:jc w:val="both"/>
              <w:rPr>
                <w:lang w:val="uk-UA"/>
              </w:rPr>
            </w:pPr>
            <w:r w:rsidRPr="000F29BF">
              <w:rPr>
                <w:bCs/>
                <w:iCs/>
                <w:lang w:val="uk-UA"/>
              </w:rPr>
              <w:t>6-7 квітня 2021 року</w:t>
            </w:r>
          </w:p>
        </w:tc>
        <w:tc>
          <w:tcPr>
            <w:tcW w:w="1814" w:type="dxa"/>
            <w:shd w:val="clear" w:color="auto" w:fill="auto"/>
          </w:tcPr>
          <w:p w14:paraId="7A42A5FB" w14:textId="77777777" w:rsidR="001917B5" w:rsidRPr="000F29BF" w:rsidRDefault="001917B5" w:rsidP="00D928D9">
            <w:pPr>
              <w:tabs>
                <w:tab w:val="left" w:pos="12525"/>
              </w:tabs>
              <w:jc w:val="both"/>
              <w:rPr>
                <w:b/>
                <w:lang w:val="uk-UA"/>
              </w:rPr>
            </w:pPr>
            <w:r w:rsidRPr="000F29BF">
              <w:rPr>
                <w:b/>
                <w:lang w:val="uk-UA"/>
              </w:rPr>
              <w:t>Кирилюк В.В.</w:t>
            </w:r>
          </w:p>
        </w:tc>
        <w:tc>
          <w:tcPr>
            <w:tcW w:w="6887" w:type="dxa"/>
            <w:shd w:val="clear" w:color="auto" w:fill="auto"/>
          </w:tcPr>
          <w:p w14:paraId="69E68205" w14:textId="77777777" w:rsidR="001917B5" w:rsidRDefault="001917B5" w:rsidP="00D928D9">
            <w:pPr>
              <w:tabs>
                <w:tab w:val="left" w:pos="12525"/>
              </w:tabs>
              <w:jc w:val="both"/>
              <w:rPr>
                <w:bCs/>
              </w:rPr>
            </w:pPr>
            <w:r w:rsidRPr="000F29BF">
              <w:rPr>
                <w:b/>
                <w:bCs/>
              </w:rPr>
              <w:t>Кирилюк В.В.</w:t>
            </w:r>
            <w:r w:rsidRPr="000F29BF">
              <w:rPr>
                <w:bCs/>
              </w:rPr>
              <w:t xml:space="preserve"> Проблеми молодих вчених України в сучасних умовах. Збірник тез доповідей ІІІ Міжнародної науково-практичної конференції "Управління соціально-економічними трансформаціями господарських процесів реалії та виклики", </w:t>
            </w:r>
            <w:r w:rsidRPr="000F29BF">
              <w:rPr>
                <w:bCs/>
                <w:lang w:val="uk-UA"/>
              </w:rPr>
              <w:t xml:space="preserve">(м. Мукачево, </w:t>
            </w:r>
            <w:r w:rsidRPr="000F29BF">
              <w:rPr>
                <w:bCs/>
              </w:rPr>
              <w:t>6-7 квітня 2021 р</w:t>
            </w:r>
            <w:r w:rsidRPr="000F29BF">
              <w:rPr>
                <w:bCs/>
                <w:lang w:val="uk-UA"/>
              </w:rPr>
              <w:t>)</w:t>
            </w:r>
            <w:r w:rsidRPr="000F29BF">
              <w:rPr>
                <w:bCs/>
              </w:rPr>
              <w:t xml:space="preserve">. </w:t>
            </w:r>
            <w:r w:rsidRPr="000F29BF">
              <w:rPr>
                <w:bCs/>
                <w:lang w:val="uk-UA"/>
              </w:rPr>
              <w:t>Мукачево: МДУ, 2021.</w:t>
            </w:r>
            <w:r w:rsidRPr="000F29BF">
              <w:rPr>
                <w:bCs/>
              </w:rPr>
              <w:t>С. 215-217</w:t>
            </w:r>
          </w:p>
          <w:p w14:paraId="4B16F320" w14:textId="77777777" w:rsidR="001917B5" w:rsidRPr="000F29BF" w:rsidRDefault="001917B5" w:rsidP="00D928D9">
            <w:pPr>
              <w:tabs>
                <w:tab w:val="left" w:pos="12525"/>
              </w:tabs>
              <w:jc w:val="both"/>
              <w:rPr>
                <w:lang w:val="uk-UA"/>
              </w:rPr>
            </w:pPr>
            <w:r w:rsidRPr="000F29BF">
              <w:rPr>
                <w:bCs/>
                <w:lang w:val="uk-UA"/>
              </w:rPr>
              <w:t xml:space="preserve"> (0,1 д.а.)</w:t>
            </w:r>
          </w:p>
        </w:tc>
      </w:tr>
      <w:tr w:rsidR="001917B5" w:rsidRPr="000F29BF" w14:paraId="67094F45" w14:textId="77777777" w:rsidTr="00050878">
        <w:tc>
          <w:tcPr>
            <w:tcW w:w="1036" w:type="dxa"/>
            <w:shd w:val="clear" w:color="auto" w:fill="auto"/>
          </w:tcPr>
          <w:p w14:paraId="42E17DDC"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5FA6330B" w14:textId="77777777" w:rsidR="001917B5" w:rsidRPr="000F29BF" w:rsidRDefault="001917B5" w:rsidP="00D928D9">
            <w:pPr>
              <w:tabs>
                <w:tab w:val="left" w:pos="12525"/>
              </w:tabs>
              <w:jc w:val="both"/>
              <w:rPr>
                <w:lang w:val="uk-UA"/>
              </w:rPr>
            </w:pPr>
            <w:r w:rsidRPr="000F29BF">
              <w:rPr>
                <w:bCs/>
                <w:iCs/>
                <w:lang w:val="uk-UA"/>
              </w:rPr>
              <w:t>Підприємництво і торгівля: тенденції розвитку</w:t>
            </w:r>
          </w:p>
        </w:tc>
        <w:tc>
          <w:tcPr>
            <w:tcW w:w="1820" w:type="dxa"/>
            <w:shd w:val="clear" w:color="auto" w:fill="auto"/>
          </w:tcPr>
          <w:p w14:paraId="060109D6" w14:textId="77777777" w:rsidR="001917B5" w:rsidRPr="000F29BF" w:rsidRDefault="001917B5" w:rsidP="00D928D9">
            <w:pPr>
              <w:tabs>
                <w:tab w:val="left" w:pos="12525"/>
              </w:tabs>
              <w:jc w:val="both"/>
              <w:rPr>
                <w:lang w:val="uk-UA"/>
              </w:rPr>
            </w:pPr>
            <w:r w:rsidRPr="000F29BF">
              <w:rPr>
                <w:bCs/>
                <w:iCs/>
                <w:lang w:val="uk-UA"/>
              </w:rPr>
              <w:t>Міжнародна науково-практична конференція</w:t>
            </w:r>
          </w:p>
        </w:tc>
        <w:tc>
          <w:tcPr>
            <w:tcW w:w="1783" w:type="dxa"/>
            <w:shd w:val="clear" w:color="auto" w:fill="auto"/>
          </w:tcPr>
          <w:p w14:paraId="70E30C3D" w14:textId="77777777" w:rsidR="001917B5" w:rsidRPr="000F29BF" w:rsidRDefault="001917B5" w:rsidP="00D928D9">
            <w:pPr>
              <w:tabs>
                <w:tab w:val="left" w:pos="12525"/>
              </w:tabs>
              <w:jc w:val="both"/>
              <w:rPr>
                <w:lang w:val="uk-UA"/>
              </w:rPr>
            </w:pPr>
            <w:r w:rsidRPr="000F29BF">
              <w:rPr>
                <w:lang w:val="uk-UA"/>
              </w:rPr>
              <w:t>м. Одеса</w:t>
            </w:r>
          </w:p>
          <w:p w14:paraId="51597486" w14:textId="77777777" w:rsidR="001917B5" w:rsidRPr="000F29BF" w:rsidRDefault="001917B5" w:rsidP="00D928D9">
            <w:pPr>
              <w:tabs>
                <w:tab w:val="left" w:pos="12525"/>
              </w:tabs>
              <w:jc w:val="both"/>
              <w:rPr>
                <w:lang w:val="uk-UA"/>
              </w:rPr>
            </w:pPr>
            <w:r w:rsidRPr="000F29BF">
              <w:rPr>
                <w:lang w:val="uk-UA"/>
              </w:rPr>
              <w:t>20-21 травня 2021 року</w:t>
            </w:r>
          </w:p>
        </w:tc>
        <w:tc>
          <w:tcPr>
            <w:tcW w:w="1814" w:type="dxa"/>
            <w:shd w:val="clear" w:color="auto" w:fill="auto"/>
          </w:tcPr>
          <w:p w14:paraId="6FD815F6" w14:textId="77777777" w:rsidR="001917B5" w:rsidRPr="000F29BF" w:rsidRDefault="001917B5" w:rsidP="00D928D9">
            <w:pPr>
              <w:tabs>
                <w:tab w:val="left" w:pos="12525"/>
              </w:tabs>
              <w:jc w:val="both"/>
              <w:rPr>
                <w:b/>
                <w:lang w:val="uk-UA"/>
              </w:rPr>
            </w:pPr>
            <w:r w:rsidRPr="000F29BF">
              <w:rPr>
                <w:b/>
                <w:lang w:val="uk-UA"/>
              </w:rPr>
              <w:t>Кирилюк В.В.</w:t>
            </w:r>
          </w:p>
        </w:tc>
        <w:tc>
          <w:tcPr>
            <w:tcW w:w="6887" w:type="dxa"/>
            <w:shd w:val="clear" w:color="auto" w:fill="auto"/>
          </w:tcPr>
          <w:p w14:paraId="4FCF840A" w14:textId="77777777" w:rsidR="001917B5" w:rsidRPr="000F29BF" w:rsidRDefault="001917B5" w:rsidP="00D928D9">
            <w:pPr>
              <w:tabs>
                <w:tab w:val="left" w:pos="12525"/>
              </w:tabs>
              <w:jc w:val="both"/>
              <w:rPr>
                <w:lang w:val="uk-UA"/>
              </w:rPr>
            </w:pPr>
            <w:r w:rsidRPr="000F29BF">
              <w:rPr>
                <w:b/>
                <w:bCs/>
                <w:lang w:val="uk-UA"/>
              </w:rPr>
              <w:t>Кирилюк В.В.</w:t>
            </w:r>
            <w:r w:rsidRPr="000F29BF">
              <w:rPr>
                <w:bCs/>
                <w:lang w:val="uk-UA"/>
              </w:rPr>
              <w:t xml:space="preserve"> Перспективи розвитку академічного підприємництва молодих вчених в Україні.</w:t>
            </w:r>
            <w:r w:rsidRPr="000F29BF">
              <w:rPr>
                <w:b/>
                <w:bCs/>
                <w:lang w:val="uk-UA"/>
              </w:rPr>
              <w:t xml:space="preserve"> </w:t>
            </w:r>
            <w:r w:rsidRPr="000F29BF">
              <w:rPr>
                <w:bCs/>
                <w:lang w:val="uk-UA"/>
              </w:rPr>
              <w:t>Підприємництво і торгівля: тенденції розвитку: матеріали І</w:t>
            </w:r>
            <w:r w:rsidRPr="000F29BF">
              <w:rPr>
                <w:bCs/>
                <w:lang w:val="en-US"/>
              </w:rPr>
              <w:t>V</w:t>
            </w:r>
            <w:r w:rsidRPr="000F29BF">
              <w:rPr>
                <w:bCs/>
                <w:lang w:val="uk-UA"/>
              </w:rPr>
              <w:t xml:space="preserve"> Міжнародної науково-практичної конференції (20-21 травня 2021 року). – Одеса: Державний університет «Одеська політехніка», 2021. С.368-369</w:t>
            </w:r>
          </w:p>
        </w:tc>
      </w:tr>
      <w:tr w:rsidR="001917B5" w:rsidRPr="00683CF3" w14:paraId="5A34ECDB" w14:textId="77777777" w:rsidTr="00050878">
        <w:tc>
          <w:tcPr>
            <w:tcW w:w="1036" w:type="dxa"/>
            <w:shd w:val="clear" w:color="auto" w:fill="auto"/>
          </w:tcPr>
          <w:p w14:paraId="6B32E986"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1B35A342" w14:textId="77777777" w:rsidR="001917B5" w:rsidRPr="000F29BF" w:rsidRDefault="001917B5" w:rsidP="00D928D9">
            <w:pPr>
              <w:tabs>
                <w:tab w:val="left" w:pos="12525"/>
              </w:tabs>
              <w:jc w:val="both"/>
              <w:rPr>
                <w:lang w:val="uk-UA"/>
              </w:rPr>
            </w:pPr>
            <w:r w:rsidRPr="000F29BF">
              <w:rPr>
                <w:lang w:val="uk-UA"/>
              </w:rPr>
              <w:t>Актуальні питання світової і національної економіки: оцінки та стратегії розвитку</w:t>
            </w:r>
          </w:p>
        </w:tc>
        <w:tc>
          <w:tcPr>
            <w:tcW w:w="1820" w:type="dxa"/>
            <w:shd w:val="clear" w:color="auto" w:fill="auto"/>
          </w:tcPr>
          <w:p w14:paraId="73C4CBE7" w14:textId="77777777" w:rsidR="001917B5" w:rsidRPr="000F29BF" w:rsidRDefault="001917B5" w:rsidP="00D928D9">
            <w:pPr>
              <w:tabs>
                <w:tab w:val="left" w:pos="12525"/>
              </w:tabs>
              <w:jc w:val="both"/>
              <w:rPr>
                <w:lang w:val="uk-UA"/>
              </w:rPr>
            </w:pPr>
            <w:r w:rsidRPr="000F29BF">
              <w:rPr>
                <w:lang w:val="uk-UA"/>
              </w:rPr>
              <w:t>Міжнародна</w:t>
            </w:r>
          </w:p>
        </w:tc>
        <w:tc>
          <w:tcPr>
            <w:tcW w:w="1783" w:type="dxa"/>
            <w:shd w:val="clear" w:color="auto" w:fill="auto"/>
          </w:tcPr>
          <w:p w14:paraId="5FCF4E35" w14:textId="77777777" w:rsidR="001917B5" w:rsidRPr="000F29BF" w:rsidRDefault="001917B5" w:rsidP="00D928D9">
            <w:pPr>
              <w:tabs>
                <w:tab w:val="left" w:pos="12525"/>
              </w:tabs>
              <w:jc w:val="both"/>
              <w:rPr>
                <w:lang w:val="uk-UA"/>
              </w:rPr>
            </w:pPr>
            <w:r w:rsidRPr="000F29BF">
              <w:rPr>
                <w:lang w:val="uk-UA"/>
              </w:rPr>
              <w:t>Львів, 27 березня 2021 року</w:t>
            </w:r>
          </w:p>
        </w:tc>
        <w:tc>
          <w:tcPr>
            <w:tcW w:w="1814" w:type="dxa"/>
            <w:shd w:val="clear" w:color="auto" w:fill="auto"/>
          </w:tcPr>
          <w:p w14:paraId="2EF839AC" w14:textId="77777777" w:rsidR="001917B5" w:rsidRPr="000F29BF" w:rsidRDefault="001917B5" w:rsidP="00D928D9">
            <w:pPr>
              <w:tabs>
                <w:tab w:val="left" w:pos="12525"/>
              </w:tabs>
              <w:jc w:val="both"/>
              <w:rPr>
                <w:lang w:val="uk-UA"/>
              </w:rPr>
            </w:pPr>
            <w:r w:rsidRPr="000F29BF">
              <w:rPr>
                <w:lang w:val="uk-UA"/>
              </w:rPr>
              <w:t>Кицак Т. Г., Маршавін Ю. М.</w:t>
            </w:r>
          </w:p>
        </w:tc>
        <w:tc>
          <w:tcPr>
            <w:tcW w:w="6887" w:type="dxa"/>
            <w:shd w:val="clear" w:color="auto" w:fill="auto"/>
          </w:tcPr>
          <w:p w14:paraId="03C93CFA" w14:textId="77777777" w:rsidR="001917B5" w:rsidRPr="000F29BF" w:rsidRDefault="001917B5" w:rsidP="00D928D9">
            <w:pPr>
              <w:tabs>
                <w:tab w:val="left" w:pos="12525"/>
              </w:tabs>
              <w:jc w:val="both"/>
              <w:rPr>
                <w:lang w:val="uk-UA"/>
              </w:rPr>
            </w:pPr>
            <w:r w:rsidRPr="000F29BF">
              <w:rPr>
                <w:lang w:val="uk-UA"/>
              </w:rPr>
              <w:t>Кицак Т. Г., Маршавін Ю. М.</w:t>
            </w:r>
            <w:r>
              <w:rPr>
                <w:lang w:val="uk-UA"/>
              </w:rPr>
              <w:t xml:space="preserve"> </w:t>
            </w:r>
            <w:r w:rsidRPr="000F29BF">
              <w:rPr>
                <w:lang w:val="uk-UA"/>
              </w:rPr>
              <w:t>Конкурентоспроможність національного ринку праці: проблеми та напрями піднесення</w:t>
            </w:r>
            <w:r>
              <w:rPr>
                <w:lang w:val="uk-UA"/>
              </w:rPr>
              <w:t xml:space="preserve">. </w:t>
            </w:r>
            <w:r w:rsidRPr="00683CF3">
              <w:rPr>
                <w:lang w:val="uk-UA"/>
              </w:rPr>
              <w:t>Актуальні питання світової і національної економіки: оцінки та стратегії розвитку</w:t>
            </w:r>
            <w:r>
              <w:rPr>
                <w:lang w:val="uk-UA"/>
              </w:rPr>
              <w:t xml:space="preserve">. </w:t>
            </w:r>
            <w:r w:rsidRPr="00683CF3">
              <w:rPr>
                <w:lang w:val="uk-UA"/>
              </w:rPr>
              <w:t>Міжнародна</w:t>
            </w:r>
            <w:r>
              <w:rPr>
                <w:lang w:val="uk-UA"/>
              </w:rPr>
              <w:t xml:space="preserve"> конференція. </w:t>
            </w:r>
            <w:r w:rsidRPr="00683CF3">
              <w:rPr>
                <w:lang w:val="uk-UA"/>
              </w:rPr>
              <w:t>Львів, 27 березня 2021 року</w:t>
            </w:r>
          </w:p>
        </w:tc>
      </w:tr>
      <w:tr w:rsidR="001917B5" w:rsidRPr="00DB650F" w14:paraId="7892B953" w14:textId="77777777" w:rsidTr="00050878">
        <w:tc>
          <w:tcPr>
            <w:tcW w:w="1036" w:type="dxa"/>
            <w:shd w:val="clear" w:color="auto" w:fill="auto"/>
          </w:tcPr>
          <w:p w14:paraId="3B6F6394"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3B4BEC53" w14:textId="77777777" w:rsidR="001917B5" w:rsidRPr="000F29BF" w:rsidRDefault="001917B5" w:rsidP="00D928D9">
            <w:pPr>
              <w:tabs>
                <w:tab w:val="left" w:pos="12525"/>
              </w:tabs>
              <w:jc w:val="both"/>
              <w:rPr>
                <w:lang w:val="uk-UA"/>
              </w:rPr>
            </w:pPr>
            <w:r w:rsidRPr="000F29BF">
              <w:rPr>
                <w:lang w:val="uk-UA"/>
              </w:rPr>
              <w:t>Фінансово-економічний розвиток менеджменту, обліку та аудиту на сучасному етапі</w:t>
            </w:r>
          </w:p>
        </w:tc>
        <w:tc>
          <w:tcPr>
            <w:tcW w:w="1820" w:type="dxa"/>
            <w:shd w:val="clear" w:color="auto" w:fill="auto"/>
          </w:tcPr>
          <w:p w14:paraId="6AB5F189" w14:textId="77777777" w:rsidR="001917B5" w:rsidRPr="000F29BF" w:rsidRDefault="001917B5" w:rsidP="00D928D9">
            <w:pPr>
              <w:tabs>
                <w:tab w:val="left" w:pos="12525"/>
              </w:tabs>
              <w:jc w:val="both"/>
              <w:rPr>
                <w:lang w:val="uk-UA"/>
              </w:rPr>
            </w:pPr>
            <w:r w:rsidRPr="000F29BF">
              <w:rPr>
                <w:lang w:val="uk-UA"/>
              </w:rPr>
              <w:t>Всеукраїнська</w:t>
            </w:r>
          </w:p>
        </w:tc>
        <w:tc>
          <w:tcPr>
            <w:tcW w:w="1783" w:type="dxa"/>
            <w:shd w:val="clear" w:color="auto" w:fill="auto"/>
          </w:tcPr>
          <w:p w14:paraId="60FFF640" w14:textId="77777777" w:rsidR="001917B5" w:rsidRPr="000F29BF" w:rsidRDefault="001917B5" w:rsidP="00D928D9">
            <w:pPr>
              <w:tabs>
                <w:tab w:val="left" w:pos="12525"/>
              </w:tabs>
              <w:jc w:val="both"/>
              <w:rPr>
                <w:lang w:val="uk-UA"/>
              </w:rPr>
            </w:pPr>
            <w:r w:rsidRPr="000F29BF">
              <w:rPr>
                <w:lang w:val="uk-UA"/>
              </w:rPr>
              <w:t>Одеса, ЦЕДР, 2021</w:t>
            </w:r>
          </w:p>
        </w:tc>
        <w:tc>
          <w:tcPr>
            <w:tcW w:w="1814" w:type="dxa"/>
            <w:shd w:val="clear" w:color="auto" w:fill="auto"/>
          </w:tcPr>
          <w:p w14:paraId="5696DB27" w14:textId="77777777" w:rsidR="001917B5" w:rsidRPr="000F29BF" w:rsidRDefault="001917B5" w:rsidP="00D928D9">
            <w:pPr>
              <w:tabs>
                <w:tab w:val="left" w:pos="12525"/>
              </w:tabs>
              <w:jc w:val="both"/>
              <w:rPr>
                <w:lang w:val="uk-UA"/>
              </w:rPr>
            </w:pPr>
            <w:r w:rsidRPr="000F29BF">
              <w:rPr>
                <w:lang w:val="uk-UA"/>
              </w:rPr>
              <w:t>Кицак Т. Г., Маршавін Ю. М.</w:t>
            </w:r>
          </w:p>
        </w:tc>
        <w:tc>
          <w:tcPr>
            <w:tcW w:w="6887" w:type="dxa"/>
            <w:shd w:val="clear" w:color="auto" w:fill="auto"/>
          </w:tcPr>
          <w:p w14:paraId="74624234" w14:textId="77777777" w:rsidR="001917B5" w:rsidRPr="000F29BF" w:rsidRDefault="001917B5" w:rsidP="00D928D9">
            <w:pPr>
              <w:tabs>
                <w:tab w:val="left" w:pos="12525"/>
              </w:tabs>
              <w:jc w:val="both"/>
              <w:rPr>
                <w:lang w:val="uk-UA"/>
              </w:rPr>
            </w:pPr>
            <w:r w:rsidRPr="000F29BF">
              <w:rPr>
                <w:lang w:val="uk-UA"/>
              </w:rPr>
              <w:t>Кицак Т. Г., Маршавін Ю. М.</w:t>
            </w:r>
            <w:r>
              <w:rPr>
                <w:lang w:val="uk-UA"/>
              </w:rPr>
              <w:t xml:space="preserve"> </w:t>
            </w:r>
            <w:r w:rsidRPr="000F29BF">
              <w:rPr>
                <w:lang w:val="uk-UA"/>
              </w:rPr>
              <w:t>Глобалізація ринку праці: нові виклики для України і невивчені уроки минулого</w:t>
            </w:r>
            <w:r>
              <w:rPr>
                <w:lang w:val="uk-UA"/>
              </w:rPr>
              <w:t xml:space="preserve">. </w:t>
            </w:r>
            <w:r w:rsidRPr="00DB650F">
              <w:rPr>
                <w:lang w:val="uk-UA"/>
              </w:rPr>
              <w:t>Фінансово-економічний розвиток менеджменту, обліку та аудиту на сучасному етапі</w:t>
            </w:r>
            <w:r>
              <w:rPr>
                <w:lang w:val="uk-UA"/>
              </w:rPr>
              <w:t xml:space="preserve">. </w:t>
            </w:r>
            <w:r w:rsidRPr="00DB650F">
              <w:rPr>
                <w:lang w:val="uk-UA"/>
              </w:rPr>
              <w:t>Всеукраїнська</w:t>
            </w:r>
            <w:r>
              <w:rPr>
                <w:lang w:val="uk-UA"/>
              </w:rPr>
              <w:t xml:space="preserve"> конференція. </w:t>
            </w:r>
            <w:r w:rsidRPr="00DB650F">
              <w:rPr>
                <w:lang w:val="uk-UA"/>
              </w:rPr>
              <w:t>Одеса, ЦЕДР, 2021</w:t>
            </w:r>
          </w:p>
        </w:tc>
      </w:tr>
      <w:tr w:rsidR="001917B5" w:rsidRPr="000F29BF" w14:paraId="22BF76BD" w14:textId="77777777" w:rsidTr="00050878">
        <w:tc>
          <w:tcPr>
            <w:tcW w:w="1036" w:type="dxa"/>
            <w:shd w:val="clear" w:color="auto" w:fill="auto"/>
          </w:tcPr>
          <w:p w14:paraId="2FDCAFD9"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052D3B3" w14:textId="77777777" w:rsidR="001917B5" w:rsidRPr="000F29BF" w:rsidRDefault="001917B5" w:rsidP="00D928D9">
            <w:pPr>
              <w:tabs>
                <w:tab w:val="left" w:pos="12525"/>
              </w:tabs>
              <w:jc w:val="both"/>
              <w:rPr>
                <w:lang w:val="uk-UA"/>
              </w:rPr>
            </w:pPr>
            <w:r w:rsidRPr="000F29BF">
              <w:t>Соціально-трудова сфера: досвід та інновації</w:t>
            </w:r>
          </w:p>
        </w:tc>
        <w:tc>
          <w:tcPr>
            <w:tcW w:w="1820" w:type="dxa"/>
            <w:shd w:val="clear" w:color="auto" w:fill="auto"/>
          </w:tcPr>
          <w:p w14:paraId="449058E3" w14:textId="77777777" w:rsidR="001917B5" w:rsidRPr="000F29BF" w:rsidRDefault="001917B5" w:rsidP="00D928D9">
            <w:pPr>
              <w:tabs>
                <w:tab w:val="left" w:pos="12525"/>
              </w:tabs>
              <w:jc w:val="both"/>
              <w:rPr>
                <w:lang w:val="uk-UA"/>
              </w:rPr>
            </w:pPr>
            <w:r w:rsidRPr="000F29BF">
              <w:rPr>
                <w:lang w:val="uk-UA"/>
              </w:rPr>
              <w:t>Всеукраїнська</w:t>
            </w:r>
          </w:p>
        </w:tc>
        <w:tc>
          <w:tcPr>
            <w:tcW w:w="1783" w:type="dxa"/>
            <w:shd w:val="clear" w:color="auto" w:fill="auto"/>
          </w:tcPr>
          <w:p w14:paraId="70AED4A7" w14:textId="77777777" w:rsidR="001917B5" w:rsidRPr="000F29BF" w:rsidRDefault="001917B5" w:rsidP="00D928D9">
            <w:pPr>
              <w:tabs>
                <w:tab w:val="left" w:pos="12525"/>
              </w:tabs>
              <w:jc w:val="both"/>
              <w:rPr>
                <w:lang w:val="uk-UA"/>
              </w:rPr>
            </w:pPr>
            <w:r w:rsidRPr="000F29BF">
              <w:rPr>
                <w:lang w:val="uk-UA"/>
              </w:rPr>
              <w:t>КНЕУ, 202</w:t>
            </w:r>
          </w:p>
        </w:tc>
        <w:tc>
          <w:tcPr>
            <w:tcW w:w="1814" w:type="dxa"/>
            <w:shd w:val="clear" w:color="auto" w:fill="auto"/>
          </w:tcPr>
          <w:p w14:paraId="7E2102D9" w14:textId="77777777" w:rsidR="001917B5" w:rsidRPr="000F29BF" w:rsidRDefault="001917B5" w:rsidP="00D928D9">
            <w:pPr>
              <w:tabs>
                <w:tab w:val="left" w:pos="12525"/>
              </w:tabs>
              <w:jc w:val="both"/>
              <w:rPr>
                <w:lang w:val="uk-UA"/>
              </w:rPr>
            </w:pPr>
            <w:r w:rsidRPr="000F29BF">
              <w:rPr>
                <w:lang w:val="uk-UA"/>
              </w:rPr>
              <w:t>Кицак Т. Г.</w:t>
            </w:r>
          </w:p>
        </w:tc>
        <w:tc>
          <w:tcPr>
            <w:tcW w:w="6887" w:type="dxa"/>
            <w:shd w:val="clear" w:color="auto" w:fill="auto"/>
          </w:tcPr>
          <w:p w14:paraId="53774C85" w14:textId="77777777" w:rsidR="001917B5" w:rsidRPr="000F29BF" w:rsidRDefault="001917B5" w:rsidP="00D928D9">
            <w:pPr>
              <w:tabs>
                <w:tab w:val="left" w:pos="12525"/>
              </w:tabs>
              <w:jc w:val="both"/>
              <w:rPr>
                <w:lang w:val="uk-UA"/>
              </w:rPr>
            </w:pPr>
            <w:r w:rsidRPr="000F29BF">
              <w:rPr>
                <w:lang w:val="uk-UA"/>
              </w:rPr>
              <w:t>Кицак Т. Г.</w:t>
            </w:r>
            <w:r>
              <w:rPr>
                <w:lang w:val="uk-UA"/>
              </w:rPr>
              <w:t xml:space="preserve">, </w:t>
            </w:r>
            <w:r w:rsidRPr="00306C84">
              <w:rPr>
                <w:lang w:val="uk-UA"/>
              </w:rPr>
              <w:t>участь</w:t>
            </w:r>
          </w:p>
        </w:tc>
      </w:tr>
      <w:tr w:rsidR="001917B5" w:rsidRPr="00DB650F" w14:paraId="76BB41B0" w14:textId="77777777" w:rsidTr="00050878">
        <w:tc>
          <w:tcPr>
            <w:tcW w:w="1036" w:type="dxa"/>
            <w:shd w:val="clear" w:color="auto" w:fill="auto"/>
          </w:tcPr>
          <w:p w14:paraId="263B0422"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11A4D2A" w14:textId="77777777" w:rsidR="001917B5" w:rsidRPr="000F29BF" w:rsidRDefault="001917B5" w:rsidP="00D928D9">
            <w:pPr>
              <w:tabs>
                <w:tab w:val="left" w:pos="12525"/>
              </w:tabs>
              <w:jc w:val="both"/>
              <w:rPr>
                <w:iCs/>
                <w:lang w:val="uk-UA"/>
              </w:rPr>
            </w:pPr>
            <w:r w:rsidRPr="000F29BF">
              <w:rPr>
                <w:iCs/>
                <w:lang w:val="uk-UA"/>
              </w:rPr>
              <w:t>Нові інформаційні технології управління бізнесом</w:t>
            </w:r>
          </w:p>
        </w:tc>
        <w:tc>
          <w:tcPr>
            <w:tcW w:w="1820" w:type="dxa"/>
            <w:shd w:val="clear" w:color="auto" w:fill="auto"/>
          </w:tcPr>
          <w:p w14:paraId="290F22AB" w14:textId="77777777" w:rsidR="001917B5" w:rsidRPr="000F29BF" w:rsidRDefault="001917B5" w:rsidP="00D928D9">
            <w:pPr>
              <w:tabs>
                <w:tab w:val="left" w:pos="12525"/>
              </w:tabs>
              <w:jc w:val="both"/>
              <w:rPr>
                <w:iCs/>
                <w:lang w:val="uk-UA"/>
              </w:rPr>
            </w:pPr>
            <w:r w:rsidRPr="000F29BF">
              <w:rPr>
                <w:iCs/>
                <w:lang w:val="uk-UA"/>
              </w:rPr>
              <w:t>Всеукраїнська науково-практична конференція</w:t>
            </w:r>
          </w:p>
        </w:tc>
        <w:tc>
          <w:tcPr>
            <w:tcW w:w="1783" w:type="dxa"/>
            <w:shd w:val="clear" w:color="auto" w:fill="auto"/>
          </w:tcPr>
          <w:p w14:paraId="44B1CEDD" w14:textId="77777777" w:rsidR="001917B5" w:rsidRPr="000F29BF" w:rsidRDefault="001917B5" w:rsidP="00D928D9">
            <w:pPr>
              <w:tabs>
                <w:tab w:val="left" w:pos="12525"/>
              </w:tabs>
              <w:jc w:val="both"/>
              <w:rPr>
                <w:iCs/>
                <w:lang w:val="uk-UA"/>
              </w:rPr>
            </w:pPr>
            <w:r w:rsidRPr="000F29BF">
              <w:rPr>
                <w:iCs/>
                <w:lang w:val="uk-UA"/>
              </w:rPr>
              <w:t>11-12 лютого 2021 року. Київ. Спілка автоматизаторів бізнесу</w:t>
            </w:r>
          </w:p>
        </w:tc>
        <w:tc>
          <w:tcPr>
            <w:tcW w:w="1814" w:type="dxa"/>
            <w:shd w:val="clear" w:color="auto" w:fill="auto"/>
          </w:tcPr>
          <w:p w14:paraId="7459DED5" w14:textId="77777777" w:rsidR="001917B5" w:rsidRPr="000F29BF" w:rsidRDefault="001917B5" w:rsidP="00D928D9">
            <w:pPr>
              <w:tabs>
                <w:tab w:val="left" w:pos="12525"/>
              </w:tabs>
              <w:jc w:val="both"/>
              <w:rPr>
                <w:iCs/>
                <w:lang w:val="uk-UA"/>
              </w:rPr>
            </w:pPr>
            <w:r w:rsidRPr="000F29BF">
              <w:rPr>
                <w:iCs/>
                <w:lang w:val="uk-UA"/>
              </w:rPr>
              <w:t>Кравчук О.І.</w:t>
            </w:r>
          </w:p>
        </w:tc>
        <w:tc>
          <w:tcPr>
            <w:tcW w:w="6887" w:type="dxa"/>
            <w:shd w:val="clear" w:color="auto" w:fill="auto"/>
          </w:tcPr>
          <w:p w14:paraId="36C67675" w14:textId="77777777" w:rsidR="001917B5" w:rsidRPr="000F29BF" w:rsidRDefault="001917B5" w:rsidP="00D928D9">
            <w:pPr>
              <w:tabs>
                <w:tab w:val="left" w:pos="12525"/>
              </w:tabs>
              <w:jc w:val="both"/>
              <w:rPr>
                <w:iCs/>
                <w:lang w:val="uk-UA"/>
              </w:rPr>
            </w:pPr>
            <w:r w:rsidRPr="000F29BF">
              <w:rPr>
                <w:iCs/>
                <w:lang w:val="uk-UA"/>
              </w:rPr>
              <w:t>Кравчук О.І. Цифрові технології менеджменту продуктивності персоналу. Київ:,</w:t>
            </w:r>
            <w:r w:rsidRPr="00DB650F">
              <w:rPr>
                <w:lang w:val="uk-UA"/>
              </w:rPr>
              <w:t xml:space="preserve"> </w:t>
            </w:r>
            <w:r w:rsidRPr="00DB650F">
              <w:rPr>
                <w:iCs/>
                <w:lang w:val="uk-UA"/>
              </w:rPr>
              <w:t>Нові інформаційні технології управління бізнесом</w:t>
            </w:r>
            <w:r>
              <w:rPr>
                <w:iCs/>
                <w:lang w:val="uk-UA"/>
              </w:rPr>
              <w:t xml:space="preserve">. </w:t>
            </w:r>
            <w:r w:rsidRPr="00DB650F">
              <w:rPr>
                <w:iCs/>
                <w:lang w:val="uk-UA"/>
              </w:rPr>
              <w:t>Всеукраїнська науково-практична конференція</w:t>
            </w:r>
            <w:r>
              <w:rPr>
                <w:iCs/>
                <w:lang w:val="uk-UA"/>
              </w:rPr>
              <w:t xml:space="preserve">. </w:t>
            </w:r>
            <w:r w:rsidRPr="00DB650F">
              <w:rPr>
                <w:iCs/>
                <w:lang w:val="uk-UA"/>
              </w:rPr>
              <w:t>11-12 лютого 2021 року. Київ. Спілка автоматизаторів бізнесу</w:t>
            </w:r>
            <w:r w:rsidRPr="000F29BF">
              <w:rPr>
                <w:iCs/>
                <w:lang w:val="uk-UA"/>
              </w:rPr>
              <w:t xml:space="preserve"> 2021. 532 с. С.228-233.</w:t>
            </w:r>
          </w:p>
        </w:tc>
      </w:tr>
      <w:tr w:rsidR="001917B5" w:rsidRPr="000F29BF" w14:paraId="6B41C550" w14:textId="77777777" w:rsidTr="00050878">
        <w:tc>
          <w:tcPr>
            <w:tcW w:w="1036" w:type="dxa"/>
            <w:shd w:val="clear" w:color="auto" w:fill="auto"/>
          </w:tcPr>
          <w:p w14:paraId="08D3FF51"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7F67C00" w14:textId="77777777" w:rsidR="001917B5" w:rsidRPr="000F29BF" w:rsidRDefault="001917B5" w:rsidP="00D928D9">
            <w:pPr>
              <w:tabs>
                <w:tab w:val="left" w:pos="12525"/>
              </w:tabs>
              <w:jc w:val="both"/>
              <w:rPr>
                <w:lang w:val="uk-UA"/>
              </w:rPr>
            </w:pPr>
            <w:r w:rsidRPr="000F29BF">
              <w:t>Прикладна економіка: від теорії до практики</w:t>
            </w:r>
          </w:p>
        </w:tc>
        <w:tc>
          <w:tcPr>
            <w:tcW w:w="1820" w:type="dxa"/>
            <w:shd w:val="clear" w:color="auto" w:fill="auto"/>
          </w:tcPr>
          <w:p w14:paraId="55FFE0F8" w14:textId="77777777" w:rsidR="001917B5" w:rsidRPr="000F29BF" w:rsidRDefault="001917B5" w:rsidP="00D928D9">
            <w:pPr>
              <w:tabs>
                <w:tab w:val="left" w:pos="12525"/>
              </w:tabs>
              <w:jc w:val="both"/>
              <w:rPr>
                <w:lang w:val="uk-UA"/>
              </w:rPr>
            </w:pPr>
            <w:r w:rsidRPr="000F29BF">
              <w:t>ІІ науково-практичної інтернет-конференції</w:t>
            </w:r>
          </w:p>
        </w:tc>
        <w:tc>
          <w:tcPr>
            <w:tcW w:w="1783" w:type="dxa"/>
            <w:shd w:val="clear" w:color="auto" w:fill="auto"/>
          </w:tcPr>
          <w:p w14:paraId="5466632F" w14:textId="77777777" w:rsidR="001917B5" w:rsidRPr="000F29BF" w:rsidRDefault="001917B5" w:rsidP="00D928D9">
            <w:pPr>
              <w:tabs>
                <w:tab w:val="left" w:pos="12525"/>
              </w:tabs>
              <w:jc w:val="both"/>
              <w:rPr>
                <w:lang w:val="uk-UA"/>
              </w:rPr>
            </w:pPr>
            <w:r w:rsidRPr="000F29BF">
              <w:rPr>
                <w:lang w:val="uk-UA"/>
              </w:rPr>
              <w:t>01 березня 2021 р. Луцьк.</w:t>
            </w:r>
            <w:r w:rsidRPr="000F29BF">
              <w:t xml:space="preserve"> Волинський інститут ім. В. Липинського ПрАТ «ВНЗ «МАУП»</w:t>
            </w:r>
          </w:p>
        </w:tc>
        <w:tc>
          <w:tcPr>
            <w:tcW w:w="1814" w:type="dxa"/>
            <w:shd w:val="clear" w:color="auto" w:fill="auto"/>
          </w:tcPr>
          <w:p w14:paraId="76F7DAC9" w14:textId="77777777" w:rsidR="001917B5" w:rsidRPr="000F29BF" w:rsidRDefault="001917B5" w:rsidP="00D928D9">
            <w:pPr>
              <w:tabs>
                <w:tab w:val="left" w:pos="12525"/>
              </w:tabs>
              <w:jc w:val="both"/>
              <w:rPr>
                <w:lang w:val="uk-UA"/>
              </w:rPr>
            </w:pPr>
            <w:r w:rsidRPr="000F29BF">
              <w:rPr>
                <w:iCs/>
                <w:lang w:val="uk-UA"/>
              </w:rPr>
              <w:t>Кравчук О.І.</w:t>
            </w:r>
          </w:p>
        </w:tc>
        <w:tc>
          <w:tcPr>
            <w:tcW w:w="6887" w:type="dxa"/>
            <w:shd w:val="clear" w:color="auto" w:fill="auto"/>
          </w:tcPr>
          <w:p w14:paraId="1D91539F" w14:textId="77777777" w:rsidR="001917B5" w:rsidRPr="000F29BF" w:rsidRDefault="001917B5" w:rsidP="00D928D9">
            <w:pPr>
              <w:tabs>
                <w:tab w:val="left" w:pos="12525"/>
              </w:tabs>
              <w:jc w:val="both"/>
              <w:rPr>
                <w:lang w:val="uk-UA"/>
              </w:rPr>
            </w:pPr>
            <w:r w:rsidRPr="000F29BF">
              <w:t>Кравчук О.І., Баніт О.В.</w:t>
            </w:r>
            <w:r w:rsidRPr="000F29BF">
              <w:rPr>
                <w:b/>
                <w:bCs/>
              </w:rPr>
              <w:t xml:space="preserve"> </w:t>
            </w:r>
            <w:r w:rsidRPr="000F29BF">
              <w:t>Управління комунікативними процесами в віртуальних проєктних командах</w:t>
            </w:r>
            <w:r w:rsidRPr="000F29BF">
              <w:rPr>
                <w:lang w:val="uk-UA"/>
              </w:rPr>
              <w:t>.</w:t>
            </w:r>
            <w:r w:rsidRPr="000F29BF">
              <w:t xml:space="preserve">, </w:t>
            </w:r>
            <w:r w:rsidRPr="00DB650F">
              <w:t>Прикладна економіка: від теорії до практики</w:t>
            </w:r>
            <w:r>
              <w:rPr>
                <w:lang w:val="uk-UA"/>
              </w:rPr>
              <w:t xml:space="preserve">. </w:t>
            </w:r>
            <w:r w:rsidRPr="00DB650F">
              <w:t>ІІ науково-практичної інтернет-конференції</w:t>
            </w:r>
            <w:r>
              <w:rPr>
                <w:lang w:val="uk-UA"/>
              </w:rPr>
              <w:t xml:space="preserve">. </w:t>
            </w:r>
            <w:r w:rsidRPr="00DB650F">
              <w:t>01 березня 2021 р. Луцьк. Волинський інститут ім. В. Липинського ПрАТ «ВНЗ «МАУП»</w:t>
            </w:r>
            <w:r w:rsidRPr="000F29BF">
              <w:t>2021. 154 с. С.79-82</w:t>
            </w:r>
          </w:p>
        </w:tc>
      </w:tr>
      <w:tr w:rsidR="001917B5" w:rsidRPr="00DB650F" w14:paraId="2E40DD9D" w14:textId="77777777" w:rsidTr="00050878">
        <w:tc>
          <w:tcPr>
            <w:tcW w:w="1036" w:type="dxa"/>
            <w:shd w:val="clear" w:color="auto" w:fill="auto"/>
          </w:tcPr>
          <w:p w14:paraId="553B8400"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6743CA3E" w14:textId="77777777" w:rsidR="001917B5" w:rsidRPr="000F29BF" w:rsidRDefault="001917B5" w:rsidP="00D928D9">
            <w:pPr>
              <w:tabs>
                <w:tab w:val="left" w:pos="12525"/>
              </w:tabs>
              <w:jc w:val="both"/>
              <w:rPr>
                <w:lang w:val="uk-UA"/>
              </w:rPr>
            </w:pPr>
            <w:r w:rsidRPr="000F29BF">
              <w:rPr>
                <w:lang w:val="uk-UA"/>
              </w:rPr>
              <w:t xml:space="preserve">Вектори модернізації економіки України в контексті сталого розвитку </w:t>
            </w:r>
          </w:p>
        </w:tc>
        <w:tc>
          <w:tcPr>
            <w:tcW w:w="1820" w:type="dxa"/>
            <w:shd w:val="clear" w:color="auto" w:fill="auto"/>
          </w:tcPr>
          <w:p w14:paraId="2EB288FD" w14:textId="77777777" w:rsidR="001917B5" w:rsidRPr="000F29BF" w:rsidRDefault="001917B5" w:rsidP="00D928D9">
            <w:pPr>
              <w:tabs>
                <w:tab w:val="left" w:pos="12525"/>
              </w:tabs>
              <w:jc w:val="both"/>
              <w:rPr>
                <w:lang w:val="uk-UA"/>
              </w:rPr>
            </w:pPr>
            <w:r w:rsidRPr="000F29BF">
              <w:t>Всеукраїнської науково-практичної Інтернет-конференції</w:t>
            </w:r>
          </w:p>
        </w:tc>
        <w:tc>
          <w:tcPr>
            <w:tcW w:w="1783" w:type="dxa"/>
            <w:shd w:val="clear" w:color="auto" w:fill="auto"/>
          </w:tcPr>
          <w:p w14:paraId="123E0AEF" w14:textId="77777777" w:rsidR="001917B5" w:rsidRPr="000F29BF" w:rsidRDefault="001917B5" w:rsidP="00D928D9">
            <w:pPr>
              <w:tabs>
                <w:tab w:val="left" w:pos="12525"/>
              </w:tabs>
              <w:jc w:val="both"/>
              <w:rPr>
                <w:lang w:val="uk-UA"/>
              </w:rPr>
            </w:pPr>
            <w:r w:rsidRPr="000F29BF">
              <w:t>20-21 травня 2021 р. Луцьк: Волинський інститут ім. В. Липинського ПрАТ «ВНЗ «МАУП»</w:t>
            </w:r>
          </w:p>
        </w:tc>
        <w:tc>
          <w:tcPr>
            <w:tcW w:w="1814" w:type="dxa"/>
            <w:shd w:val="clear" w:color="auto" w:fill="auto"/>
          </w:tcPr>
          <w:p w14:paraId="71362F10" w14:textId="77777777" w:rsidR="001917B5" w:rsidRPr="000F29BF" w:rsidRDefault="001917B5" w:rsidP="00D928D9">
            <w:pPr>
              <w:tabs>
                <w:tab w:val="left" w:pos="12525"/>
              </w:tabs>
              <w:jc w:val="both"/>
              <w:rPr>
                <w:lang w:val="uk-UA"/>
              </w:rPr>
            </w:pPr>
            <w:r w:rsidRPr="000F29BF">
              <w:rPr>
                <w:iCs/>
                <w:lang w:val="uk-UA"/>
              </w:rPr>
              <w:t>Кравчук О.І.</w:t>
            </w:r>
          </w:p>
        </w:tc>
        <w:tc>
          <w:tcPr>
            <w:tcW w:w="6887" w:type="dxa"/>
            <w:shd w:val="clear" w:color="auto" w:fill="auto"/>
          </w:tcPr>
          <w:p w14:paraId="46B87A83" w14:textId="77777777" w:rsidR="001917B5" w:rsidRPr="000F29BF" w:rsidRDefault="001917B5" w:rsidP="00D928D9">
            <w:pPr>
              <w:tabs>
                <w:tab w:val="left" w:pos="12525"/>
              </w:tabs>
              <w:jc w:val="both"/>
              <w:rPr>
                <w:lang w:val="uk-UA"/>
              </w:rPr>
            </w:pPr>
            <w:r w:rsidRPr="000F29BF">
              <w:rPr>
                <w:lang w:val="uk-UA"/>
              </w:rPr>
              <w:t>Кравчук О.І., Баніт О.В.</w:t>
            </w:r>
            <w:r w:rsidRPr="000F29BF">
              <w:rPr>
                <w:b/>
                <w:bCs/>
                <w:lang w:val="uk-UA"/>
              </w:rPr>
              <w:t xml:space="preserve"> </w:t>
            </w:r>
            <w:r w:rsidRPr="000F29BF">
              <w:rPr>
                <w:lang w:val="uk-UA"/>
              </w:rPr>
              <w:t xml:space="preserve">Ключові методики організаційно-економічної характеристики підприємства, </w:t>
            </w:r>
            <w:r w:rsidRPr="00DB650F">
              <w:rPr>
                <w:lang w:val="uk-UA"/>
              </w:rPr>
              <w:t>Вектори модернізації економіки України в контексті сталого розвитку</w:t>
            </w:r>
            <w:r>
              <w:rPr>
                <w:lang w:val="uk-UA"/>
              </w:rPr>
              <w:t xml:space="preserve">. </w:t>
            </w:r>
            <w:r w:rsidRPr="00DB650F">
              <w:rPr>
                <w:lang w:val="uk-UA"/>
              </w:rPr>
              <w:t>Всеукраїнської науково-практичної Інтернет-конференції</w:t>
            </w:r>
            <w:r>
              <w:rPr>
                <w:lang w:val="uk-UA"/>
              </w:rPr>
              <w:t xml:space="preserve">. </w:t>
            </w:r>
            <w:r w:rsidRPr="00DB650F">
              <w:rPr>
                <w:lang w:val="uk-UA"/>
              </w:rPr>
              <w:t>20-21 травня 2021 р. Луцьк: Волинський інститут ім. В. Липинського ПрАТ «ВНЗ «МАУП»</w:t>
            </w:r>
            <w:r w:rsidRPr="000F29BF">
              <w:rPr>
                <w:lang w:val="uk-UA"/>
              </w:rPr>
              <w:t xml:space="preserve">2021. </w:t>
            </w:r>
            <w:r w:rsidRPr="00DB650F">
              <w:rPr>
                <w:lang w:val="uk-UA"/>
              </w:rPr>
              <w:t>200 с. С.32-37.</w:t>
            </w:r>
          </w:p>
        </w:tc>
      </w:tr>
      <w:tr w:rsidR="001917B5" w:rsidRPr="000F29BF" w14:paraId="4EDFE0E5" w14:textId="77777777" w:rsidTr="00050878">
        <w:tc>
          <w:tcPr>
            <w:tcW w:w="1036" w:type="dxa"/>
            <w:shd w:val="clear" w:color="auto" w:fill="auto"/>
          </w:tcPr>
          <w:p w14:paraId="0982AAB4"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4DB669F" w14:textId="77777777" w:rsidR="001917B5" w:rsidRPr="000F29BF" w:rsidRDefault="001917B5" w:rsidP="00D928D9">
            <w:pPr>
              <w:tabs>
                <w:tab w:val="left" w:pos="12525"/>
              </w:tabs>
              <w:jc w:val="both"/>
              <w:rPr>
                <w:lang w:val="uk-UA"/>
              </w:rPr>
            </w:pPr>
            <w:r w:rsidRPr="000F29BF">
              <w:rPr>
                <w:lang w:val="uk-UA"/>
              </w:rPr>
              <w:t xml:space="preserve">Наукові та освітні трансформації в сучасному світі. </w:t>
            </w:r>
          </w:p>
        </w:tc>
        <w:tc>
          <w:tcPr>
            <w:tcW w:w="1820" w:type="dxa"/>
            <w:shd w:val="clear" w:color="auto" w:fill="auto"/>
          </w:tcPr>
          <w:p w14:paraId="1FFCDA8C" w14:textId="77777777" w:rsidR="001917B5" w:rsidRPr="000F29BF" w:rsidRDefault="001917B5" w:rsidP="00D928D9">
            <w:pPr>
              <w:tabs>
                <w:tab w:val="left" w:pos="12525"/>
              </w:tabs>
              <w:jc w:val="both"/>
              <w:rPr>
                <w:lang w:val="uk-UA"/>
              </w:rPr>
            </w:pPr>
            <w:r w:rsidRPr="000F29BF">
              <w:rPr>
                <w:lang w:val="uk-UA"/>
              </w:rPr>
              <w:t>Всеукраїнська міждисциплінарна науково-практична конференція</w:t>
            </w:r>
          </w:p>
        </w:tc>
        <w:tc>
          <w:tcPr>
            <w:tcW w:w="1783" w:type="dxa"/>
            <w:shd w:val="clear" w:color="auto" w:fill="auto"/>
          </w:tcPr>
          <w:p w14:paraId="4258FF35" w14:textId="77777777" w:rsidR="001917B5" w:rsidRPr="000F29BF" w:rsidRDefault="001917B5" w:rsidP="00D928D9">
            <w:pPr>
              <w:tabs>
                <w:tab w:val="left" w:pos="12525"/>
              </w:tabs>
              <w:jc w:val="both"/>
              <w:rPr>
                <w:lang w:val="uk-UA"/>
              </w:rPr>
            </w:pPr>
            <w:r w:rsidRPr="000F29BF">
              <w:rPr>
                <w:lang w:val="uk-UA"/>
              </w:rPr>
              <w:t>15 липня 2021 р. Чернігів</w:t>
            </w:r>
          </w:p>
        </w:tc>
        <w:tc>
          <w:tcPr>
            <w:tcW w:w="1814" w:type="dxa"/>
            <w:shd w:val="clear" w:color="auto" w:fill="auto"/>
          </w:tcPr>
          <w:p w14:paraId="6B435FA1" w14:textId="77777777" w:rsidR="001917B5" w:rsidRPr="000F29BF" w:rsidRDefault="001917B5" w:rsidP="00D928D9">
            <w:pPr>
              <w:tabs>
                <w:tab w:val="left" w:pos="12525"/>
              </w:tabs>
              <w:jc w:val="both"/>
              <w:rPr>
                <w:lang w:val="uk-UA"/>
              </w:rPr>
            </w:pPr>
            <w:r w:rsidRPr="000F29BF">
              <w:rPr>
                <w:iCs/>
                <w:lang w:val="uk-UA"/>
              </w:rPr>
              <w:t>Кравчук О.І.</w:t>
            </w:r>
          </w:p>
        </w:tc>
        <w:tc>
          <w:tcPr>
            <w:tcW w:w="6887" w:type="dxa"/>
            <w:shd w:val="clear" w:color="auto" w:fill="auto"/>
          </w:tcPr>
          <w:p w14:paraId="12B8995B" w14:textId="77777777" w:rsidR="001917B5" w:rsidRPr="000F29BF" w:rsidRDefault="001917B5" w:rsidP="00D928D9">
            <w:pPr>
              <w:tabs>
                <w:tab w:val="left" w:pos="12525"/>
              </w:tabs>
              <w:jc w:val="both"/>
              <w:rPr>
                <w:lang w:val="uk-UA"/>
              </w:rPr>
            </w:pPr>
            <w:r w:rsidRPr="000F29BF">
              <w:rPr>
                <w:lang w:val="uk-UA"/>
              </w:rPr>
              <w:t>Кравчук О.І., Варіс І.О. Цифрові технології коллаборації у віртуальних командах</w:t>
            </w:r>
            <w:r>
              <w:rPr>
                <w:lang w:val="uk-UA"/>
              </w:rPr>
              <w:t xml:space="preserve">. </w:t>
            </w:r>
            <w:r w:rsidRPr="00DB650F">
              <w:rPr>
                <w:lang w:val="uk-UA"/>
              </w:rPr>
              <w:t>Наукові та освітні трансформації в сучасному світі.</w:t>
            </w:r>
            <w:r>
              <w:rPr>
                <w:lang w:val="uk-UA"/>
              </w:rPr>
              <w:t xml:space="preserve"> </w:t>
            </w:r>
            <w:r w:rsidRPr="00DB650F">
              <w:rPr>
                <w:lang w:val="uk-UA"/>
              </w:rPr>
              <w:t>Всеукраїнська міждисциплінарна науково-практична конференція</w:t>
            </w:r>
            <w:r>
              <w:rPr>
                <w:lang w:val="uk-UA"/>
              </w:rPr>
              <w:t xml:space="preserve">. </w:t>
            </w:r>
            <w:r w:rsidRPr="00DB650F">
              <w:rPr>
                <w:lang w:val="uk-UA"/>
              </w:rPr>
              <w:t>15 липня 2021 р. Чернігів</w:t>
            </w:r>
            <w:r>
              <w:rPr>
                <w:lang w:val="uk-UA"/>
              </w:rPr>
              <w:t xml:space="preserve">. </w:t>
            </w:r>
            <w:r w:rsidRPr="000F29BF">
              <w:rPr>
                <w:lang w:val="uk-UA"/>
              </w:rPr>
              <w:t xml:space="preserve"> (подано до друку)</w:t>
            </w:r>
          </w:p>
        </w:tc>
      </w:tr>
      <w:tr w:rsidR="001917B5" w:rsidRPr="000F29BF" w14:paraId="246292F6" w14:textId="77777777" w:rsidTr="00050878">
        <w:tc>
          <w:tcPr>
            <w:tcW w:w="1036" w:type="dxa"/>
            <w:shd w:val="clear" w:color="auto" w:fill="auto"/>
          </w:tcPr>
          <w:p w14:paraId="7DC38ACD"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51B0E3F7" w14:textId="77777777" w:rsidR="001917B5" w:rsidRPr="000F29BF" w:rsidRDefault="001917B5" w:rsidP="00D928D9">
            <w:pPr>
              <w:tabs>
                <w:tab w:val="left" w:pos="12525"/>
              </w:tabs>
              <w:jc w:val="both"/>
              <w:rPr>
                <w:lang w:val="uk-UA"/>
              </w:rPr>
            </w:pPr>
            <w:r w:rsidRPr="000F29BF">
              <w:rPr>
                <w:lang w:val="uk-UA"/>
              </w:rPr>
              <w:t>ICTTE 2021</w:t>
            </w:r>
            <w:r w:rsidRPr="000F29BF">
              <w:rPr>
                <w:lang w:val="en-US"/>
              </w:rPr>
              <w:t xml:space="preserve">. </w:t>
            </w:r>
            <w:r w:rsidRPr="000F29BF">
              <w:rPr>
                <w:lang w:val="uk-UA"/>
              </w:rPr>
              <w:t>International Conference on Technics, Technologies and Education</w:t>
            </w:r>
          </w:p>
        </w:tc>
        <w:tc>
          <w:tcPr>
            <w:tcW w:w="1820" w:type="dxa"/>
            <w:shd w:val="clear" w:color="auto" w:fill="auto"/>
          </w:tcPr>
          <w:p w14:paraId="0A266090" w14:textId="77777777" w:rsidR="001917B5" w:rsidRPr="000F29BF" w:rsidRDefault="001917B5" w:rsidP="00D928D9">
            <w:pPr>
              <w:tabs>
                <w:tab w:val="left" w:pos="12525"/>
              </w:tabs>
              <w:jc w:val="both"/>
              <w:rPr>
                <w:lang w:val="uk-UA"/>
              </w:rPr>
            </w:pPr>
            <w:r w:rsidRPr="000F29BF">
              <w:rPr>
                <w:lang w:val="uk-UA"/>
              </w:rPr>
              <w:t>International Conference</w:t>
            </w:r>
          </w:p>
        </w:tc>
        <w:tc>
          <w:tcPr>
            <w:tcW w:w="1783" w:type="dxa"/>
            <w:shd w:val="clear" w:color="auto" w:fill="auto"/>
          </w:tcPr>
          <w:p w14:paraId="7D532204" w14:textId="77777777" w:rsidR="001917B5" w:rsidRPr="000F29BF" w:rsidRDefault="001917B5" w:rsidP="00D928D9">
            <w:pPr>
              <w:tabs>
                <w:tab w:val="left" w:pos="12525"/>
              </w:tabs>
              <w:jc w:val="both"/>
              <w:rPr>
                <w:lang w:val="uk-UA"/>
              </w:rPr>
            </w:pPr>
            <w:r w:rsidRPr="000F29BF">
              <w:t>November 3-5, 2021 in Yambol, Bulgaria</w:t>
            </w:r>
          </w:p>
        </w:tc>
        <w:tc>
          <w:tcPr>
            <w:tcW w:w="1814" w:type="dxa"/>
            <w:shd w:val="clear" w:color="auto" w:fill="auto"/>
          </w:tcPr>
          <w:p w14:paraId="794CEC02" w14:textId="77777777" w:rsidR="001917B5" w:rsidRPr="000F29BF" w:rsidRDefault="001917B5" w:rsidP="00D928D9">
            <w:pPr>
              <w:tabs>
                <w:tab w:val="left" w:pos="12525"/>
              </w:tabs>
              <w:jc w:val="both"/>
              <w:rPr>
                <w:lang w:val="uk-UA"/>
              </w:rPr>
            </w:pPr>
            <w:r w:rsidRPr="000F29BF">
              <w:rPr>
                <w:iCs/>
                <w:lang w:val="uk-UA"/>
              </w:rPr>
              <w:t>Кравчук О.І.</w:t>
            </w:r>
          </w:p>
        </w:tc>
        <w:tc>
          <w:tcPr>
            <w:tcW w:w="6887" w:type="dxa"/>
            <w:shd w:val="clear" w:color="auto" w:fill="auto"/>
          </w:tcPr>
          <w:p w14:paraId="170712F9" w14:textId="77777777" w:rsidR="001917B5" w:rsidRPr="000F29BF" w:rsidRDefault="001917B5" w:rsidP="00D928D9">
            <w:pPr>
              <w:tabs>
                <w:tab w:val="left" w:pos="12525"/>
              </w:tabs>
              <w:jc w:val="both"/>
              <w:rPr>
                <w:lang w:val="en-US"/>
              </w:rPr>
            </w:pPr>
            <w:r w:rsidRPr="000F29BF">
              <w:rPr>
                <w:iCs/>
                <w:lang w:val="uk-UA"/>
              </w:rPr>
              <w:t>Кравчук О.І.</w:t>
            </w:r>
            <w:r>
              <w:rPr>
                <w:iCs/>
                <w:lang w:val="uk-UA"/>
              </w:rPr>
              <w:t xml:space="preserve"> </w:t>
            </w:r>
            <w:r w:rsidRPr="000F29BF">
              <w:rPr>
                <w:lang w:val="en-US"/>
              </w:rPr>
              <w:t>Digital Collaboration of Virtual Project Teams in the Transdisciplinary Educational Space</w:t>
            </w:r>
          </w:p>
          <w:p w14:paraId="056F92E2" w14:textId="77777777" w:rsidR="001917B5" w:rsidRPr="003A0CDD" w:rsidRDefault="001917B5" w:rsidP="00D928D9">
            <w:pPr>
              <w:tabs>
                <w:tab w:val="left" w:pos="12525"/>
              </w:tabs>
              <w:jc w:val="both"/>
              <w:rPr>
                <w:lang w:val="uk-UA"/>
              </w:rPr>
            </w:pPr>
            <w:r w:rsidRPr="000F29BF">
              <w:rPr>
                <w:lang w:val="en-US"/>
              </w:rPr>
              <w:t>Olga Banit, Maryna Rostoka, Yana Raievska, Oksana Kravchuk, Gennadii Cherevychnyi</w:t>
            </w:r>
            <w:r>
              <w:rPr>
                <w:lang w:val="uk-UA"/>
              </w:rPr>
              <w:t xml:space="preserve">. </w:t>
            </w:r>
            <w:r w:rsidRPr="003A0CDD">
              <w:rPr>
                <w:lang w:val="uk-UA"/>
              </w:rPr>
              <w:t>ICTTE 2021. International Conference on Technics, Technologies and Education</w:t>
            </w:r>
            <w:r>
              <w:rPr>
                <w:lang w:val="uk-UA"/>
              </w:rPr>
              <w:t xml:space="preserve">. </w:t>
            </w:r>
            <w:r w:rsidRPr="003A0CDD">
              <w:rPr>
                <w:lang w:val="uk-UA"/>
              </w:rPr>
              <w:t>International Conference</w:t>
            </w:r>
            <w:r>
              <w:rPr>
                <w:lang w:val="uk-UA"/>
              </w:rPr>
              <w:t xml:space="preserve">. </w:t>
            </w:r>
            <w:r w:rsidRPr="003A0CDD">
              <w:rPr>
                <w:lang w:val="uk-UA"/>
              </w:rPr>
              <w:t>November 3-5, 2021 in Yambol, Bulgaria</w:t>
            </w:r>
          </w:p>
        </w:tc>
      </w:tr>
      <w:tr w:rsidR="001917B5" w:rsidRPr="00421461" w14:paraId="24D8C791" w14:textId="77777777" w:rsidTr="00050878">
        <w:tc>
          <w:tcPr>
            <w:tcW w:w="1036" w:type="dxa"/>
            <w:shd w:val="clear" w:color="auto" w:fill="auto"/>
          </w:tcPr>
          <w:p w14:paraId="74ACBD4F"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1E766A7"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Традиції та новації у розвитку сучасної соціологічної науки: дослідження молодих вчених</w:t>
            </w:r>
          </w:p>
        </w:tc>
        <w:tc>
          <w:tcPr>
            <w:tcW w:w="1820" w:type="dxa"/>
            <w:shd w:val="clear" w:color="auto" w:fill="auto"/>
          </w:tcPr>
          <w:p w14:paraId="4559DE53"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Всеукраїнська науково-практична конференція</w:t>
            </w:r>
          </w:p>
        </w:tc>
        <w:tc>
          <w:tcPr>
            <w:tcW w:w="1783" w:type="dxa"/>
            <w:shd w:val="clear" w:color="auto" w:fill="auto"/>
          </w:tcPr>
          <w:p w14:paraId="23B2DED6" w14:textId="77777777" w:rsidR="001917B5" w:rsidRPr="000F29BF" w:rsidRDefault="001917B5" w:rsidP="00D928D9">
            <w:pPr>
              <w:tabs>
                <w:tab w:val="left" w:pos="480"/>
                <w:tab w:val="left" w:pos="540"/>
              </w:tabs>
              <w:contextualSpacing/>
              <w:jc w:val="both"/>
              <w:rPr>
                <w:shd w:val="clear" w:color="auto" w:fill="FFFFFF"/>
                <w:lang w:val="uk-UA"/>
              </w:rPr>
            </w:pPr>
            <w:r w:rsidRPr="000F29BF">
              <w:rPr>
                <w:shd w:val="clear" w:color="auto" w:fill="FFFFFF"/>
                <w:lang w:val="uk-UA"/>
              </w:rPr>
              <w:t xml:space="preserve">Київ, КНЕУ </w:t>
            </w:r>
          </w:p>
          <w:p w14:paraId="201B7290"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24 лютого 2021 р.</w:t>
            </w:r>
          </w:p>
        </w:tc>
        <w:tc>
          <w:tcPr>
            <w:tcW w:w="1814" w:type="dxa"/>
            <w:shd w:val="clear" w:color="auto" w:fill="auto"/>
          </w:tcPr>
          <w:p w14:paraId="5806C857"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 xml:space="preserve">Леонтенко О.М. </w:t>
            </w:r>
          </w:p>
        </w:tc>
        <w:tc>
          <w:tcPr>
            <w:tcW w:w="6887" w:type="dxa"/>
            <w:shd w:val="clear" w:color="auto" w:fill="auto"/>
          </w:tcPr>
          <w:p w14:paraId="17409D21"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Леонтенко О.М. П</w:t>
            </w:r>
            <w:r w:rsidRPr="000F29BF">
              <w:rPr>
                <w:shd w:val="clear" w:color="auto" w:fill="FFFFFF"/>
              </w:rPr>
              <w:t>рактики корпоративної соціальної відповідальності українських компаній</w:t>
            </w:r>
            <w:r w:rsidRPr="000F29BF">
              <w:rPr>
                <w:shd w:val="clear" w:color="auto" w:fill="FFFFFF"/>
                <w:lang w:val="uk-UA"/>
              </w:rPr>
              <w:t xml:space="preserve">. </w:t>
            </w:r>
            <w:r w:rsidRPr="000F29BF">
              <w:rPr>
                <w:i/>
                <w:shd w:val="clear" w:color="auto" w:fill="FFFFFF"/>
                <w:lang w:val="uk-UA"/>
              </w:rPr>
              <w:t>Традиції та новації у розвитку сучасної соціологічної науки: дослідження молодих вчених</w:t>
            </w:r>
            <w:r w:rsidRPr="000F29BF">
              <w:rPr>
                <w:shd w:val="clear" w:color="auto" w:fill="FFFFFF"/>
                <w:lang w:val="uk-UA"/>
              </w:rPr>
              <w:t xml:space="preserve"> [Електронний ресурс]: зб. матеріалів ІІІ Всеукр. наук.-практ. конф. студентів, аспірантів та молодих вчених (Київ, 24 лютого 2021 р.) – Київ : КНЕУ, 2021 – 242 с. (С.210-212, 0,2 д.а.)</w:t>
            </w:r>
          </w:p>
        </w:tc>
      </w:tr>
      <w:tr w:rsidR="001917B5" w:rsidRPr="000F29BF" w14:paraId="5F749B89" w14:textId="77777777" w:rsidTr="00050878">
        <w:tc>
          <w:tcPr>
            <w:tcW w:w="1036" w:type="dxa"/>
            <w:shd w:val="clear" w:color="auto" w:fill="auto"/>
          </w:tcPr>
          <w:p w14:paraId="2B6CD194"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08B0F4AF"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С</w:t>
            </w:r>
            <w:r w:rsidRPr="000F29BF">
              <w:rPr>
                <w:bCs/>
                <w:shd w:val="clear" w:color="auto" w:fill="FFFFFF"/>
                <w:lang w:val="uk-UA"/>
              </w:rPr>
              <w:t>учасні тенденції розвитку економіки, фінансів та управління: нові можливості, проблеми, перспективи</w:t>
            </w:r>
          </w:p>
        </w:tc>
        <w:tc>
          <w:tcPr>
            <w:tcW w:w="1820" w:type="dxa"/>
            <w:shd w:val="clear" w:color="auto" w:fill="auto"/>
          </w:tcPr>
          <w:p w14:paraId="07A78FDB" w14:textId="77777777" w:rsidR="001917B5" w:rsidRPr="000F29BF" w:rsidRDefault="001917B5" w:rsidP="00D928D9">
            <w:pPr>
              <w:tabs>
                <w:tab w:val="left" w:pos="480"/>
                <w:tab w:val="left" w:pos="540"/>
              </w:tabs>
              <w:contextualSpacing/>
              <w:jc w:val="both"/>
              <w:rPr>
                <w:lang w:val="uk-UA"/>
              </w:rPr>
            </w:pPr>
            <w:r w:rsidRPr="000F29BF">
              <w:rPr>
                <w:bCs/>
                <w:iCs/>
                <w:shd w:val="clear" w:color="auto" w:fill="FFFFFF"/>
              </w:rPr>
              <w:t>Всеукраїнськ</w:t>
            </w:r>
            <w:r w:rsidRPr="000F29BF">
              <w:rPr>
                <w:bCs/>
                <w:iCs/>
                <w:shd w:val="clear" w:color="auto" w:fill="FFFFFF"/>
                <w:lang w:val="uk-UA"/>
              </w:rPr>
              <w:t>а</w:t>
            </w:r>
            <w:r w:rsidRPr="000F29BF">
              <w:rPr>
                <w:bCs/>
                <w:iCs/>
                <w:shd w:val="clear" w:color="auto" w:fill="FFFFFF"/>
              </w:rPr>
              <w:t xml:space="preserve"> науково-практич</w:t>
            </w:r>
            <w:r w:rsidRPr="000F29BF">
              <w:rPr>
                <w:bCs/>
                <w:iCs/>
                <w:shd w:val="clear" w:color="auto" w:fill="FFFFFF"/>
                <w:lang w:val="uk-UA"/>
              </w:rPr>
              <w:t>на</w:t>
            </w:r>
            <w:r w:rsidRPr="000F29BF">
              <w:rPr>
                <w:bCs/>
                <w:iCs/>
                <w:shd w:val="clear" w:color="auto" w:fill="FFFFFF"/>
              </w:rPr>
              <w:t xml:space="preserve"> конференці</w:t>
            </w:r>
            <w:r w:rsidRPr="000F29BF">
              <w:rPr>
                <w:bCs/>
                <w:iCs/>
                <w:shd w:val="clear" w:color="auto" w:fill="FFFFFF"/>
                <w:lang w:val="uk-UA"/>
              </w:rPr>
              <w:t xml:space="preserve">я </w:t>
            </w:r>
            <w:r w:rsidRPr="000F29BF">
              <w:rPr>
                <w:bCs/>
                <w:iCs/>
                <w:shd w:val="clear" w:color="auto" w:fill="FFFFFF"/>
              </w:rPr>
              <w:t>з міжнародною участю</w:t>
            </w:r>
          </w:p>
        </w:tc>
        <w:tc>
          <w:tcPr>
            <w:tcW w:w="1783" w:type="dxa"/>
            <w:shd w:val="clear" w:color="auto" w:fill="auto"/>
          </w:tcPr>
          <w:p w14:paraId="42467377" w14:textId="77777777" w:rsidR="001917B5" w:rsidRPr="000F29BF" w:rsidRDefault="001917B5" w:rsidP="00D928D9">
            <w:pPr>
              <w:tabs>
                <w:tab w:val="left" w:pos="480"/>
                <w:tab w:val="left" w:pos="540"/>
              </w:tabs>
              <w:contextualSpacing/>
              <w:jc w:val="both"/>
              <w:rPr>
                <w:bCs/>
                <w:iCs/>
                <w:shd w:val="clear" w:color="auto" w:fill="FFFFFF"/>
                <w:lang w:val="uk-UA"/>
              </w:rPr>
            </w:pPr>
            <w:r w:rsidRPr="000F29BF">
              <w:rPr>
                <w:bCs/>
                <w:iCs/>
                <w:shd w:val="clear" w:color="auto" w:fill="FFFFFF"/>
                <w:lang w:val="uk-UA"/>
              </w:rPr>
              <w:t>Київ, КУБГ</w:t>
            </w:r>
          </w:p>
          <w:p w14:paraId="23C86AD5" w14:textId="77777777" w:rsidR="001917B5" w:rsidRPr="000F29BF" w:rsidRDefault="001917B5" w:rsidP="00D928D9">
            <w:pPr>
              <w:tabs>
                <w:tab w:val="left" w:pos="480"/>
                <w:tab w:val="left" w:pos="540"/>
              </w:tabs>
              <w:contextualSpacing/>
              <w:jc w:val="both"/>
              <w:rPr>
                <w:lang w:val="uk-UA"/>
              </w:rPr>
            </w:pPr>
            <w:r w:rsidRPr="000F29BF">
              <w:rPr>
                <w:bCs/>
                <w:iCs/>
                <w:shd w:val="clear" w:color="auto" w:fill="FFFFFF"/>
                <w:lang w:val="uk-UA"/>
              </w:rPr>
              <w:t>10 листопада 2021р.</w:t>
            </w:r>
          </w:p>
        </w:tc>
        <w:tc>
          <w:tcPr>
            <w:tcW w:w="1814" w:type="dxa"/>
            <w:shd w:val="clear" w:color="auto" w:fill="auto"/>
          </w:tcPr>
          <w:p w14:paraId="5AB7359C"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 xml:space="preserve">Леонтенко О.М., Ільєнко А.В., </w:t>
            </w:r>
            <w:r w:rsidRPr="006318BD">
              <w:rPr>
                <w:b/>
                <w:shd w:val="clear" w:color="auto" w:fill="FFFFFF"/>
                <w:lang w:val="uk-UA"/>
              </w:rPr>
              <w:t>Борко О.О</w:t>
            </w:r>
            <w:r w:rsidRPr="000F29BF">
              <w:rPr>
                <w:shd w:val="clear" w:color="auto" w:fill="FFFFFF"/>
                <w:lang w:val="uk-UA"/>
              </w:rPr>
              <w:t xml:space="preserve">. </w:t>
            </w:r>
          </w:p>
        </w:tc>
        <w:tc>
          <w:tcPr>
            <w:tcW w:w="6887" w:type="dxa"/>
            <w:shd w:val="clear" w:color="auto" w:fill="auto"/>
          </w:tcPr>
          <w:p w14:paraId="41907F68" w14:textId="77777777" w:rsidR="001917B5" w:rsidRPr="000F29BF" w:rsidRDefault="001917B5" w:rsidP="00D928D9">
            <w:pPr>
              <w:tabs>
                <w:tab w:val="left" w:pos="480"/>
                <w:tab w:val="left" w:pos="540"/>
              </w:tabs>
              <w:contextualSpacing/>
              <w:jc w:val="both"/>
              <w:rPr>
                <w:lang w:val="uk-UA"/>
              </w:rPr>
            </w:pPr>
            <w:r w:rsidRPr="000F29BF">
              <w:rPr>
                <w:shd w:val="clear" w:color="auto" w:fill="FFFFFF"/>
                <w:lang w:val="uk-UA"/>
              </w:rPr>
              <w:t xml:space="preserve">Леонтенко О.М., Ільєнко А.В., </w:t>
            </w:r>
            <w:r w:rsidRPr="006318BD">
              <w:rPr>
                <w:b/>
                <w:shd w:val="clear" w:color="auto" w:fill="FFFFFF"/>
                <w:lang w:val="uk-UA"/>
              </w:rPr>
              <w:t>Борко О.О</w:t>
            </w:r>
            <w:r w:rsidRPr="000F29BF">
              <w:rPr>
                <w:shd w:val="clear" w:color="auto" w:fill="FFFFFF"/>
                <w:lang w:val="uk-UA"/>
              </w:rPr>
              <w:t xml:space="preserve">. Соціальна відповідальність в оплаті праці персоналу. </w:t>
            </w:r>
            <w:r w:rsidRPr="000F29BF">
              <w:rPr>
                <w:i/>
                <w:shd w:val="clear" w:color="auto" w:fill="FFFFFF"/>
                <w:lang w:val="uk-UA"/>
              </w:rPr>
              <w:t>Сучасні тенденції розвитку економіки, фінансів та управління: нові можливості, проблеми, перспективи :</w:t>
            </w:r>
            <w:r w:rsidRPr="000F29BF">
              <w:rPr>
                <w:shd w:val="clear" w:color="auto" w:fill="FFFFFF"/>
                <w:lang w:val="uk-UA"/>
              </w:rPr>
              <w:t xml:space="preserve"> зб. матеріалів Всеукр. наук.-практ. конф. з міжнар. участю, 10 листопада 2021 р.. – К. : КУБГ, 2021. – 403 (С. 176-180, 0,2 д.а.)</w:t>
            </w:r>
          </w:p>
        </w:tc>
      </w:tr>
      <w:tr w:rsidR="001917B5" w:rsidRPr="000F29BF" w14:paraId="5F86F45C" w14:textId="77777777" w:rsidTr="00050878">
        <w:tc>
          <w:tcPr>
            <w:tcW w:w="1036" w:type="dxa"/>
            <w:shd w:val="clear" w:color="auto" w:fill="auto"/>
          </w:tcPr>
          <w:p w14:paraId="177FC00C"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1AF747B5" w14:textId="77777777" w:rsidR="001917B5" w:rsidRPr="000F29BF" w:rsidRDefault="001917B5" w:rsidP="00D928D9">
            <w:pPr>
              <w:tabs>
                <w:tab w:val="left" w:pos="480"/>
                <w:tab w:val="left" w:pos="540"/>
              </w:tabs>
              <w:contextualSpacing/>
              <w:jc w:val="both"/>
              <w:rPr>
                <w:shd w:val="clear" w:color="auto" w:fill="FFFFFF"/>
                <w:lang w:val="uk-UA"/>
              </w:rPr>
            </w:pPr>
            <w:r w:rsidRPr="000F29BF">
              <w:rPr>
                <w:bCs/>
                <w:shd w:val="clear" w:color="auto" w:fill="FFFFFF"/>
                <w:lang w:val="uk-UA"/>
              </w:rPr>
              <w:t>Перспективи розвитку управлінських систем у соціальній та економічній сферах України: теорія і практика</w:t>
            </w:r>
          </w:p>
        </w:tc>
        <w:tc>
          <w:tcPr>
            <w:tcW w:w="1820" w:type="dxa"/>
            <w:shd w:val="clear" w:color="auto" w:fill="auto"/>
          </w:tcPr>
          <w:p w14:paraId="1B8698D6" w14:textId="77777777" w:rsidR="001917B5" w:rsidRPr="000F29BF" w:rsidRDefault="001917B5" w:rsidP="00D928D9">
            <w:pPr>
              <w:tabs>
                <w:tab w:val="left" w:pos="480"/>
                <w:tab w:val="left" w:pos="540"/>
              </w:tabs>
              <w:ind w:left="-35" w:firstLine="35"/>
              <w:jc w:val="both"/>
              <w:rPr>
                <w:bCs/>
                <w:iCs/>
                <w:shd w:val="clear" w:color="auto" w:fill="FFFFFF"/>
                <w:lang w:val="uk-UA"/>
              </w:rPr>
            </w:pPr>
            <w:r w:rsidRPr="000F29BF">
              <w:rPr>
                <w:bCs/>
                <w:iCs/>
                <w:shd w:val="clear" w:color="auto" w:fill="FFFFFF"/>
                <w:lang w:val="uk-UA"/>
              </w:rPr>
              <w:t xml:space="preserve">Всеукраїнська </w:t>
            </w:r>
            <w:r w:rsidRPr="000F29BF">
              <w:rPr>
                <w:bCs/>
                <w:shd w:val="clear" w:color="auto" w:fill="FFFFFF"/>
                <w:lang w:val="uk-UA"/>
              </w:rPr>
              <w:t xml:space="preserve"> науково-практична інтернет-конференція</w:t>
            </w:r>
          </w:p>
        </w:tc>
        <w:tc>
          <w:tcPr>
            <w:tcW w:w="1783" w:type="dxa"/>
            <w:shd w:val="clear" w:color="auto" w:fill="auto"/>
          </w:tcPr>
          <w:p w14:paraId="15A2186B" w14:textId="77777777" w:rsidR="001917B5" w:rsidRPr="000F29BF" w:rsidRDefault="001917B5" w:rsidP="00D928D9">
            <w:pPr>
              <w:tabs>
                <w:tab w:val="left" w:pos="480"/>
                <w:tab w:val="left" w:pos="540"/>
              </w:tabs>
              <w:contextualSpacing/>
              <w:jc w:val="both"/>
              <w:rPr>
                <w:bCs/>
                <w:shd w:val="clear" w:color="auto" w:fill="FFFFFF"/>
                <w:lang w:val="uk-UA"/>
              </w:rPr>
            </w:pPr>
            <w:r w:rsidRPr="000F29BF">
              <w:rPr>
                <w:bCs/>
                <w:shd w:val="clear" w:color="auto" w:fill="FFFFFF"/>
                <w:lang w:val="uk-UA"/>
              </w:rPr>
              <w:t>Київ, КУБГ</w:t>
            </w:r>
          </w:p>
          <w:p w14:paraId="068F9013" w14:textId="77777777" w:rsidR="001917B5" w:rsidRPr="000F29BF" w:rsidRDefault="001917B5" w:rsidP="00D928D9">
            <w:pPr>
              <w:tabs>
                <w:tab w:val="left" w:pos="480"/>
                <w:tab w:val="left" w:pos="540"/>
              </w:tabs>
              <w:contextualSpacing/>
              <w:jc w:val="both"/>
              <w:rPr>
                <w:bCs/>
                <w:iCs/>
                <w:shd w:val="clear" w:color="auto" w:fill="FFFFFF"/>
                <w:lang w:val="uk-UA"/>
              </w:rPr>
            </w:pPr>
            <w:r w:rsidRPr="000F29BF">
              <w:rPr>
                <w:bCs/>
                <w:shd w:val="clear" w:color="auto" w:fill="FFFFFF"/>
                <w:lang w:val="uk-UA"/>
              </w:rPr>
              <w:t>2 грудня 2021р.</w:t>
            </w:r>
          </w:p>
        </w:tc>
        <w:tc>
          <w:tcPr>
            <w:tcW w:w="1814" w:type="dxa"/>
            <w:shd w:val="clear" w:color="auto" w:fill="auto"/>
          </w:tcPr>
          <w:p w14:paraId="4C96DC27" w14:textId="77777777" w:rsidR="001917B5" w:rsidRPr="000F29BF" w:rsidRDefault="001917B5" w:rsidP="00D928D9">
            <w:pPr>
              <w:tabs>
                <w:tab w:val="left" w:pos="480"/>
                <w:tab w:val="left" w:pos="540"/>
              </w:tabs>
              <w:contextualSpacing/>
              <w:jc w:val="both"/>
              <w:rPr>
                <w:shd w:val="clear" w:color="auto" w:fill="FFFFFF"/>
                <w:lang w:val="uk-UA"/>
              </w:rPr>
            </w:pPr>
            <w:r w:rsidRPr="000F29BF">
              <w:rPr>
                <w:bCs/>
                <w:iCs/>
                <w:shd w:val="clear" w:color="auto" w:fill="FFFFFF"/>
                <w:lang w:val="uk-UA"/>
              </w:rPr>
              <w:t xml:space="preserve">Леонтенко О.М., </w:t>
            </w:r>
            <w:r w:rsidRPr="006318BD">
              <w:rPr>
                <w:b/>
                <w:bCs/>
                <w:iCs/>
                <w:shd w:val="clear" w:color="auto" w:fill="FFFFFF"/>
                <w:lang w:val="uk-UA"/>
              </w:rPr>
              <w:t>Тарануха С.П.</w:t>
            </w:r>
          </w:p>
        </w:tc>
        <w:tc>
          <w:tcPr>
            <w:tcW w:w="6887" w:type="dxa"/>
            <w:shd w:val="clear" w:color="auto" w:fill="auto"/>
          </w:tcPr>
          <w:p w14:paraId="5288A74C" w14:textId="77777777" w:rsidR="001917B5" w:rsidRPr="000F29BF" w:rsidRDefault="001917B5" w:rsidP="00D928D9">
            <w:pPr>
              <w:tabs>
                <w:tab w:val="left" w:pos="480"/>
                <w:tab w:val="left" w:pos="540"/>
              </w:tabs>
              <w:contextualSpacing/>
              <w:jc w:val="both"/>
              <w:rPr>
                <w:shd w:val="clear" w:color="auto" w:fill="FFFFFF"/>
                <w:lang w:val="uk-UA"/>
              </w:rPr>
            </w:pPr>
            <w:r w:rsidRPr="000F29BF">
              <w:rPr>
                <w:bCs/>
                <w:iCs/>
                <w:shd w:val="clear" w:color="auto" w:fill="FFFFFF"/>
                <w:lang w:val="uk-UA"/>
              </w:rPr>
              <w:t xml:space="preserve">Леонтенко О.М., Тарануха С.П. Формування соціально-психологіч-ного клімату в організації. </w:t>
            </w:r>
            <w:r w:rsidRPr="000F29BF">
              <w:rPr>
                <w:bCs/>
                <w:i/>
                <w:shd w:val="clear" w:color="auto" w:fill="FFFFFF"/>
                <w:lang w:val="uk-UA"/>
              </w:rPr>
              <w:t>Перспективи розвитку управлін-ських систем у соціальній та економічній сферах України: теорія і практика</w:t>
            </w:r>
            <w:r w:rsidRPr="000F29BF">
              <w:rPr>
                <w:bCs/>
                <w:shd w:val="clear" w:color="auto" w:fill="FFFFFF"/>
                <w:lang w:val="uk-UA"/>
              </w:rPr>
              <w:t xml:space="preserve">. Зб. матеріалів </w:t>
            </w:r>
            <w:r w:rsidRPr="000F29BF">
              <w:rPr>
                <w:bCs/>
                <w:shd w:val="clear" w:color="auto" w:fill="FFFFFF"/>
              </w:rPr>
              <w:t>V</w:t>
            </w:r>
            <w:r w:rsidRPr="000F29BF">
              <w:rPr>
                <w:bCs/>
                <w:shd w:val="clear" w:color="auto" w:fill="FFFFFF"/>
                <w:lang w:val="uk-UA"/>
              </w:rPr>
              <w:t xml:space="preserve"> Всеукраїнської науково-практичної інтернет-конференції (Київ, 2 грудня 2021р.) – Київ: КУБГ, 2021 (подано до друку)</w:t>
            </w:r>
          </w:p>
        </w:tc>
      </w:tr>
      <w:tr w:rsidR="001917B5" w:rsidRPr="000F29BF" w14:paraId="20B9FC4B" w14:textId="77777777" w:rsidTr="00050878">
        <w:tc>
          <w:tcPr>
            <w:tcW w:w="1036" w:type="dxa"/>
            <w:shd w:val="clear" w:color="auto" w:fill="auto"/>
          </w:tcPr>
          <w:p w14:paraId="575960E3"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1AE6BAC9" w14:textId="77777777" w:rsidR="001917B5" w:rsidRPr="000F29BF" w:rsidRDefault="001917B5" w:rsidP="00D928D9">
            <w:pPr>
              <w:tabs>
                <w:tab w:val="left" w:pos="480"/>
                <w:tab w:val="left" w:pos="540"/>
              </w:tabs>
              <w:spacing w:line="256" w:lineRule="auto"/>
              <w:contextualSpacing/>
              <w:jc w:val="both"/>
              <w:rPr>
                <w:bCs/>
                <w:shd w:val="clear" w:color="auto" w:fill="FFFFFF"/>
                <w:lang w:val="uk-UA"/>
              </w:rPr>
            </w:pPr>
            <w:r w:rsidRPr="000F29BF">
              <w:rPr>
                <w:bCs/>
                <w:shd w:val="clear" w:color="auto" w:fill="FFFFFF"/>
                <w:lang w:val="uk-UA"/>
              </w:rPr>
              <w:t>Актуальні тенденції наукових досліджень у сфері розробки і використання моделей економічної поведінки суб’єктів господарювання</w:t>
            </w:r>
          </w:p>
        </w:tc>
        <w:tc>
          <w:tcPr>
            <w:tcW w:w="1820" w:type="dxa"/>
            <w:shd w:val="clear" w:color="auto" w:fill="auto"/>
          </w:tcPr>
          <w:p w14:paraId="20986E17" w14:textId="77777777" w:rsidR="001917B5" w:rsidRPr="000F29BF" w:rsidRDefault="001917B5" w:rsidP="00D928D9">
            <w:pPr>
              <w:tabs>
                <w:tab w:val="left" w:pos="480"/>
                <w:tab w:val="left" w:pos="540"/>
              </w:tabs>
              <w:spacing w:line="256" w:lineRule="auto"/>
              <w:contextualSpacing/>
              <w:jc w:val="both"/>
              <w:rPr>
                <w:bCs/>
                <w:iCs/>
                <w:shd w:val="clear" w:color="auto" w:fill="FFFFFF"/>
                <w:lang w:val="uk-UA"/>
              </w:rPr>
            </w:pPr>
            <w:r w:rsidRPr="000F29BF">
              <w:rPr>
                <w:bCs/>
                <w:shd w:val="clear" w:color="auto" w:fill="FFFFFF"/>
                <w:lang w:val="uk-UA"/>
              </w:rPr>
              <w:t>Всеукраїнська наукова-практична конференція</w:t>
            </w:r>
          </w:p>
        </w:tc>
        <w:tc>
          <w:tcPr>
            <w:tcW w:w="1783" w:type="dxa"/>
            <w:shd w:val="clear" w:color="auto" w:fill="auto"/>
          </w:tcPr>
          <w:p w14:paraId="12C41D42" w14:textId="77777777" w:rsidR="001917B5" w:rsidRPr="000F29BF" w:rsidRDefault="001917B5" w:rsidP="00D928D9">
            <w:pPr>
              <w:tabs>
                <w:tab w:val="left" w:pos="480"/>
                <w:tab w:val="left" w:pos="540"/>
              </w:tabs>
              <w:spacing w:line="256" w:lineRule="auto"/>
              <w:contextualSpacing/>
              <w:jc w:val="both"/>
              <w:rPr>
                <w:bCs/>
                <w:shd w:val="clear" w:color="auto" w:fill="FFFFFF"/>
                <w:lang w:val="uk-UA"/>
              </w:rPr>
            </w:pPr>
            <w:r w:rsidRPr="000F29BF">
              <w:rPr>
                <w:bCs/>
                <w:shd w:val="clear" w:color="auto" w:fill="FFFFFF"/>
                <w:lang w:val="uk-UA"/>
              </w:rPr>
              <w:t>Дніпро, НМАУ</w:t>
            </w:r>
          </w:p>
          <w:p w14:paraId="08A32999" w14:textId="77777777" w:rsidR="001917B5" w:rsidRPr="000F29BF" w:rsidRDefault="001917B5" w:rsidP="00D928D9">
            <w:pPr>
              <w:tabs>
                <w:tab w:val="left" w:pos="480"/>
                <w:tab w:val="left" w:pos="540"/>
              </w:tabs>
              <w:spacing w:line="256" w:lineRule="auto"/>
              <w:contextualSpacing/>
              <w:jc w:val="both"/>
              <w:rPr>
                <w:bCs/>
                <w:shd w:val="clear" w:color="auto" w:fill="FFFFFF"/>
                <w:lang w:val="uk-UA"/>
              </w:rPr>
            </w:pPr>
            <w:r w:rsidRPr="000F29BF">
              <w:rPr>
                <w:bCs/>
                <w:shd w:val="clear" w:color="auto" w:fill="FFFFFF"/>
                <w:lang w:val="uk-UA"/>
              </w:rPr>
              <w:t>6–7 грудня 2021 р.</w:t>
            </w:r>
          </w:p>
        </w:tc>
        <w:tc>
          <w:tcPr>
            <w:tcW w:w="1814" w:type="dxa"/>
            <w:shd w:val="clear" w:color="auto" w:fill="auto"/>
          </w:tcPr>
          <w:p w14:paraId="767F8408" w14:textId="77777777" w:rsidR="001917B5" w:rsidRPr="000F29BF" w:rsidRDefault="001917B5" w:rsidP="00D928D9">
            <w:pPr>
              <w:tabs>
                <w:tab w:val="left" w:pos="480"/>
                <w:tab w:val="left" w:pos="540"/>
              </w:tabs>
              <w:spacing w:line="256" w:lineRule="auto"/>
              <w:contextualSpacing/>
              <w:jc w:val="both"/>
              <w:rPr>
                <w:bCs/>
                <w:shd w:val="clear" w:color="auto" w:fill="FFFFFF"/>
                <w:lang w:val="uk-UA"/>
              </w:rPr>
            </w:pPr>
            <w:r w:rsidRPr="000F29BF">
              <w:rPr>
                <w:bCs/>
                <w:iCs/>
                <w:shd w:val="clear" w:color="auto" w:fill="FFFFFF"/>
                <w:lang w:val="uk-UA"/>
              </w:rPr>
              <w:t xml:space="preserve">Леонтенко О.М., </w:t>
            </w:r>
            <w:r w:rsidRPr="006318BD">
              <w:rPr>
                <w:b/>
                <w:bCs/>
                <w:iCs/>
                <w:shd w:val="clear" w:color="auto" w:fill="FFFFFF"/>
                <w:lang w:val="uk-UA"/>
              </w:rPr>
              <w:t>Донець Д.В</w:t>
            </w:r>
            <w:r w:rsidRPr="000F29BF">
              <w:rPr>
                <w:bCs/>
                <w:iCs/>
                <w:shd w:val="clear" w:color="auto" w:fill="FFFFFF"/>
                <w:lang w:val="uk-UA"/>
              </w:rPr>
              <w:t xml:space="preserve">. </w:t>
            </w:r>
          </w:p>
          <w:p w14:paraId="14F9229E" w14:textId="77777777" w:rsidR="001917B5" w:rsidRPr="000F29BF" w:rsidRDefault="001917B5" w:rsidP="00D928D9">
            <w:pPr>
              <w:tabs>
                <w:tab w:val="left" w:pos="480"/>
                <w:tab w:val="left" w:pos="540"/>
              </w:tabs>
              <w:spacing w:line="256" w:lineRule="auto"/>
              <w:contextualSpacing/>
              <w:jc w:val="both"/>
              <w:rPr>
                <w:bCs/>
                <w:iCs/>
                <w:shd w:val="clear" w:color="auto" w:fill="FFFFFF"/>
                <w:lang w:val="uk-UA"/>
              </w:rPr>
            </w:pPr>
          </w:p>
        </w:tc>
        <w:tc>
          <w:tcPr>
            <w:tcW w:w="6887" w:type="dxa"/>
            <w:shd w:val="clear" w:color="auto" w:fill="auto"/>
          </w:tcPr>
          <w:p w14:paraId="34B1B6AE" w14:textId="77777777" w:rsidR="001917B5" w:rsidRPr="000F29BF" w:rsidRDefault="001917B5" w:rsidP="00D928D9">
            <w:pPr>
              <w:tabs>
                <w:tab w:val="left" w:pos="480"/>
                <w:tab w:val="left" w:pos="540"/>
              </w:tabs>
              <w:spacing w:line="256" w:lineRule="auto"/>
              <w:contextualSpacing/>
              <w:jc w:val="both"/>
              <w:rPr>
                <w:bCs/>
                <w:iCs/>
                <w:shd w:val="clear" w:color="auto" w:fill="FFFFFF"/>
                <w:lang w:val="uk-UA"/>
              </w:rPr>
            </w:pPr>
            <w:r w:rsidRPr="000F29BF">
              <w:rPr>
                <w:bCs/>
                <w:iCs/>
                <w:shd w:val="clear" w:color="auto" w:fill="FFFFFF"/>
                <w:lang w:val="uk-UA"/>
              </w:rPr>
              <w:t xml:space="preserve">Леонтенко О.М., </w:t>
            </w:r>
            <w:r w:rsidRPr="006318BD">
              <w:rPr>
                <w:b/>
                <w:bCs/>
                <w:iCs/>
                <w:shd w:val="clear" w:color="auto" w:fill="FFFFFF"/>
                <w:lang w:val="uk-UA"/>
              </w:rPr>
              <w:t>Донець Д.В</w:t>
            </w:r>
            <w:r w:rsidRPr="000F29BF">
              <w:rPr>
                <w:bCs/>
                <w:iCs/>
                <w:shd w:val="clear" w:color="auto" w:fill="FFFFFF"/>
                <w:lang w:val="uk-UA"/>
              </w:rPr>
              <w:t xml:space="preserve">. Нематеріальна мотивація персоналу </w:t>
            </w:r>
            <w:r w:rsidRPr="000F29BF">
              <w:rPr>
                <w:bCs/>
                <w:iCs/>
                <w:shd w:val="clear" w:color="auto" w:fill="FFFFFF"/>
                <w:lang w:val="en-US"/>
              </w:rPr>
              <w:t>IT</w:t>
            </w:r>
            <w:r w:rsidRPr="000F29BF">
              <w:rPr>
                <w:bCs/>
                <w:iCs/>
                <w:shd w:val="clear" w:color="auto" w:fill="FFFFFF"/>
                <w:lang w:val="uk-UA"/>
              </w:rPr>
              <w:t>-компаній</w:t>
            </w:r>
            <w:r w:rsidRPr="000F29BF">
              <w:rPr>
                <w:bCs/>
                <w:i/>
                <w:shd w:val="clear" w:color="auto" w:fill="FFFFFF"/>
                <w:lang w:val="uk-UA"/>
              </w:rPr>
              <w:t xml:space="preserve"> Актуальні тенденції наукових досліджень у сфері розробки і використання моделей економічної поведінки суб’єктів господарювання: з</w:t>
            </w:r>
            <w:r w:rsidRPr="000F29BF">
              <w:rPr>
                <w:bCs/>
                <w:shd w:val="clear" w:color="auto" w:fill="FFFFFF"/>
                <w:lang w:val="uk-UA"/>
              </w:rPr>
              <w:t>б. матеріалів Всеукр. наук.-практ. конф. 6–7 грудня 2021 р. – Дніпро. НМАУ (подано до друку)</w:t>
            </w:r>
          </w:p>
        </w:tc>
      </w:tr>
      <w:tr w:rsidR="001917B5" w:rsidRPr="003A0CDD" w14:paraId="4CC3D2D5" w14:textId="77777777" w:rsidTr="00050878">
        <w:tc>
          <w:tcPr>
            <w:tcW w:w="1036" w:type="dxa"/>
            <w:shd w:val="clear" w:color="auto" w:fill="auto"/>
          </w:tcPr>
          <w:p w14:paraId="1A107CE0"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059356A0" w14:textId="77777777" w:rsidR="001917B5" w:rsidRPr="000F29BF" w:rsidRDefault="001917B5" w:rsidP="00D928D9">
            <w:pPr>
              <w:autoSpaceDE w:val="0"/>
              <w:autoSpaceDN w:val="0"/>
              <w:adjustRightInd w:val="0"/>
              <w:jc w:val="both"/>
              <w:rPr>
                <w:lang w:val="uk-UA"/>
              </w:rPr>
            </w:pPr>
            <w:r w:rsidRPr="000F29BF">
              <w:rPr>
                <w:lang w:val="uk-UA"/>
              </w:rPr>
              <w:t xml:space="preserve">Актуальні питання світової і національної економіки: Оцінки та стратегії розвитку: </w:t>
            </w:r>
          </w:p>
        </w:tc>
        <w:tc>
          <w:tcPr>
            <w:tcW w:w="1820" w:type="dxa"/>
            <w:shd w:val="clear" w:color="auto" w:fill="auto"/>
          </w:tcPr>
          <w:p w14:paraId="006EE2EA" w14:textId="77777777" w:rsidR="001917B5" w:rsidRPr="000F29BF" w:rsidRDefault="001917B5" w:rsidP="00D928D9">
            <w:pPr>
              <w:tabs>
                <w:tab w:val="left" w:pos="12525"/>
              </w:tabs>
              <w:jc w:val="both"/>
              <w:rPr>
                <w:lang w:val="uk-UA"/>
              </w:rPr>
            </w:pPr>
            <w:r w:rsidRPr="000F29BF">
              <w:rPr>
                <w:lang w:val="uk-UA"/>
              </w:rPr>
              <w:t>Міжнародна науково-практична конференція</w:t>
            </w:r>
          </w:p>
        </w:tc>
        <w:tc>
          <w:tcPr>
            <w:tcW w:w="1783" w:type="dxa"/>
            <w:shd w:val="clear" w:color="auto" w:fill="auto"/>
          </w:tcPr>
          <w:p w14:paraId="3903D39F" w14:textId="77777777" w:rsidR="001917B5" w:rsidRPr="000F29BF" w:rsidRDefault="001917B5" w:rsidP="00D928D9">
            <w:pPr>
              <w:tabs>
                <w:tab w:val="left" w:pos="12525"/>
              </w:tabs>
              <w:jc w:val="both"/>
              <w:rPr>
                <w:lang w:val="uk-UA"/>
              </w:rPr>
            </w:pPr>
            <w:r w:rsidRPr="000F29BF">
              <w:rPr>
                <w:lang w:val="uk-UA"/>
              </w:rPr>
              <w:t>Львів, 27 березня 2021 р.</w:t>
            </w:r>
          </w:p>
        </w:tc>
        <w:tc>
          <w:tcPr>
            <w:tcW w:w="1814" w:type="dxa"/>
            <w:shd w:val="clear" w:color="auto" w:fill="auto"/>
          </w:tcPr>
          <w:p w14:paraId="62DA3F78" w14:textId="77777777" w:rsidR="001917B5" w:rsidRPr="000F29BF" w:rsidRDefault="001917B5" w:rsidP="00D928D9">
            <w:pPr>
              <w:tabs>
                <w:tab w:val="left" w:pos="12525"/>
              </w:tabs>
              <w:jc w:val="both"/>
              <w:rPr>
                <w:lang w:val="uk-UA"/>
              </w:rPr>
            </w:pPr>
            <w:r w:rsidRPr="000F29BF">
              <w:rPr>
                <w:lang w:val="uk-UA"/>
              </w:rPr>
              <w:t>Маршавін Ю.М.</w:t>
            </w:r>
          </w:p>
        </w:tc>
        <w:tc>
          <w:tcPr>
            <w:tcW w:w="6887" w:type="dxa"/>
            <w:shd w:val="clear" w:color="auto" w:fill="auto"/>
          </w:tcPr>
          <w:p w14:paraId="69C1D98D" w14:textId="77777777" w:rsidR="001917B5" w:rsidRPr="000F29BF" w:rsidRDefault="001917B5" w:rsidP="00D928D9">
            <w:pPr>
              <w:tabs>
                <w:tab w:val="left" w:pos="12525"/>
              </w:tabs>
              <w:jc w:val="both"/>
              <w:rPr>
                <w:lang w:val="uk-UA"/>
              </w:rPr>
            </w:pPr>
            <w:r w:rsidRPr="000F29BF">
              <w:rPr>
                <w:lang w:val="uk-UA"/>
              </w:rPr>
              <w:t>Маршавін Ю.М.</w:t>
            </w:r>
            <w:r>
              <w:rPr>
                <w:lang w:val="uk-UA"/>
              </w:rPr>
              <w:t xml:space="preserve"> </w:t>
            </w:r>
            <w:r w:rsidRPr="003A0CDD">
              <w:rPr>
                <w:rFonts w:eastAsia="TimesNewRomanPSMT"/>
                <w:lang w:val="uk-UA"/>
              </w:rPr>
              <w:t>Конкурентоспроможність</w:t>
            </w:r>
            <w:r w:rsidRPr="003A0CDD">
              <w:rPr>
                <w:lang w:val="uk-UA"/>
              </w:rPr>
              <w:t xml:space="preserve"> н</w:t>
            </w:r>
            <w:r w:rsidRPr="003A0CDD">
              <w:rPr>
                <w:rFonts w:eastAsia="TimesNewRomanPSMT"/>
                <w:lang w:val="uk-UA"/>
              </w:rPr>
              <w:t>аціонального ринку праці:</w:t>
            </w:r>
            <w:r w:rsidRPr="003A0CDD">
              <w:rPr>
                <w:lang w:val="uk-UA"/>
              </w:rPr>
              <w:t xml:space="preserve"> </w:t>
            </w:r>
            <w:r w:rsidRPr="003A0CDD">
              <w:rPr>
                <w:rFonts w:eastAsia="TimesNewRomanPSMT"/>
                <w:lang w:val="uk-UA"/>
              </w:rPr>
              <w:t>Проблеми та напрями піднесення</w:t>
            </w:r>
            <w:r w:rsidRPr="000F29BF">
              <w:rPr>
                <w:rFonts w:eastAsia="TimesNewRomanPSMT"/>
                <w:lang w:val="uk-UA"/>
              </w:rPr>
              <w:t xml:space="preserve">, Маршавін Ю.М., Кицак Т.Г., </w:t>
            </w:r>
            <w:r w:rsidRPr="000F29BF">
              <w:rPr>
                <w:lang w:val="uk-UA"/>
              </w:rPr>
              <w:t xml:space="preserve">Матеріали Міжнародної науково-практичної конференції. </w:t>
            </w:r>
            <w:r w:rsidRPr="003A0CDD">
              <w:rPr>
                <w:lang w:val="uk-UA"/>
              </w:rPr>
              <w:t>ГО "Львівська економічна фундація", Львів, 27 березня 2021 року. С..83-87.</w:t>
            </w:r>
          </w:p>
        </w:tc>
      </w:tr>
      <w:tr w:rsidR="001917B5" w:rsidRPr="003A0CDD" w14:paraId="04792CE1" w14:textId="77777777" w:rsidTr="00050878">
        <w:tc>
          <w:tcPr>
            <w:tcW w:w="1036" w:type="dxa"/>
            <w:shd w:val="clear" w:color="auto" w:fill="auto"/>
          </w:tcPr>
          <w:p w14:paraId="0F7C22B4"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84C0765" w14:textId="77777777" w:rsidR="001917B5" w:rsidRPr="000F29BF" w:rsidRDefault="001917B5" w:rsidP="00D928D9">
            <w:pPr>
              <w:tabs>
                <w:tab w:val="left" w:pos="12525"/>
              </w:tabs>
              <w:jc w:val="both"/>
              <w:rPr>
                <w:lang w:val="uk-UA"/>
              </w:rPr>
            </w:pPr>
            <w:r w:rsidRPr="000F29BF">
              <w:rPr>
                <w:lang w:val="uk-UA"/>
              </w:rPr>
              <w:t>Економіка, управління, фінанси: національні особливості та світові тенденції</w:t>
            </w:r>
          </w:p>
        </w:tc>
        <w:tc>
          <w:tcPr>
            <w:tcW w:w="1820" w:type="dxa"/>
            <w:shd w:val="clear" w:color="auto" w:fill="auto"/>
          </w:tcPr>
          <w:p w14:paraId="07C4636B" w14:textId="77777777" w:rsidR="001917B5" w:rsidRPr="000F29BF" w:rsidRDefault="001917B5" w:rsidP="00D928D9">
            <w:pPr>
              <w:tabs>
                <w:tab w:val="left" w:pos="12525"/>
              </w:tabs>
              <w:jc w:val="both"/>
              <w:rPr>
                <w:lang w:val="uk-UA"/>
              </w:rPr>
            </w:pPr>
            <w:r w:rsidRPr="000F29BF">
              <w:rPr>
                <w:rFonts w:eastAsia="TimesNewRomanPSMT"/>
                <w:lang w:val="uk-UA"/>
              </w:rPr>
              <w:t>Всеукраїнська науково-</w:t>
            </w:r>
            <w:r w:rsidRPr="000F29BF">
              <w:rPr>
                <w:lang w:val="uk-UA"/>
              </w:rPr>
              <w:t xml:space="preserve"> </w:t>
            </w:r>
            <w:r w:rsidRPr="000F29BF">
              <w:rPr>
                <w:rFonts w:eastAsia="TimesNewRomanPSMT"/>
                <w:lang w:val="uk-UA"/>
              </w:rPr>
              <w:t>практичнаї конференція</w:t>
            </w:r>
          </w:p>
        </w:tc>
        <w:tc>
          <w:tcPr>
            <w:tcW w:w="1783" w:type="dxa"/>
            <w:shd w:val="clear" w:color="auto" w:fill="auto"/>
          </w:tcPr>
          <w:p w14:paraId="1426BC6B" w14:textId="77777777" w:rsidR="001917B5" w:rsidRPr="000F29BF" w:rsidRDefault="001917B5" w:rsidP="00D928D9">
            <w:pPr>
              <w:tabs>
                <w:tab w:val="left" w:pos="12525"/>
              </w:tabs>
              <w:jc w:val="both"/>
              <w:rPr>
                <w:lang w:val="uk-UA"/>
              </w:rPr>
            </w:pPr>
            <w:r w:rsidRPr="000F29BF">
              <w:rPr>
                <w:rFonts w:eastAsia="TimesNewRomanPSMT"/>
                <w:lang w:val="uk-UA"/>
              </w:rPr>
              <w:t>м. Київ, 16 січня 2021 р.. – К.:</w:t>
            </w:r>
            <w:r w:rsidRPr="000F29BF">
              <w:rPr>
                <w:lang w:val="uk-UA"/>
              </w:rPr>
              <w:t xml:space="preserve"> </w:t>
            </w:r>
            <w:r w:rsidRPr="000F29BF">
              <w:rPr>
                <w:rFonts w:eastAsia="TimesNewRomanPSMT"/>
                <w:lang w:val="uk-UA"/>
              </w:rPr>
              <w:t xml:space="preserve">ГО «Київський </w:t>
            </w:r>
            <w:r w:rsidRPr="000F29BF">
              <w:rPr>
                <w:rFonts w:eastAsia="TimesNewRomanPSMT"/>
                <w:lang w:val="uk-UA"/>
              </w:rPr>
              <w:lastRenderedPageBreak/>
              <w:t>економічний науковий центр»</w:t>
            </w:r>
          </w:p>
        </w:tc>
        <w:tc>
          <w:tcPr>
            <w:tcW w:w="1814" w:type="dxa"/>
            <w:shd w:val="clear" w:color="auto" w:fill="auto"/>
          </w:tcPr>
          <w:p w14:paraId="2D16FF5B" w14:textId="77777777" w:rsidR="001917B5" w:rsidRPr="000F29BF" w:rsidRDefault="001917B5" w:rsidP="00D928D9">
            <w:pPr>
              <w:tabs>
                <w:tab w:val="left" w:pos="12525"/>
              </w:tabs>
              <w:jc w:val="both"/>
              <w:rPr>
                <w:lang w:val="uk-UA"/>
              </w:rPr>
            </w:pPr>
            <w:r w:rsidRPr="000F29BF">
              <w:rPr>
                <w:lang w:val="uk-UA"/>
              </w:rPr>
              <w:lastRenderedPageBreak/>
              <w:t>Маршавін Ю.М.</w:t>
            </w:r>
          </w:p>
        </w:tc>
        <w:tc>
          <w:tcPr>
            <w:tcW w:w="6887" w:type="dxa"/>
            <w:shd w:val="clear" w:color="auto" w:fill="auto"/>
          </w:tcPr>
          <w:p w14:paraId="664F1F85" w14:textId="77777777" w:rsidR="001917B5" w:rsidRPr="000F29BF" w:rsidRDefault="001917B5" w:rsidP="00D928D9">
            <w:pPr>
              <w:tabs>
                <w:tab w:val="left" w:pos="2840"/>
              </w:tabs>
              <w:ind w:firstLine="2"/>
              <w:jc w:val="both"/>
              <w:rPr>
                <w:lang w:val="uk-UA"/>
              </w:rPr>
            </w:pPr>
            <w:r w:rsidRPr="003A0CDD">
              <w:rPr>
                <w:lang w:val="uk-UA"/>
              </w:rPr>
              <w:t>Маршавін Ю.М.</w:t>
            </w:r>
            <w:r>
              <w:rPr>
                <w:lang w:val="uk-UA"/>
              </w:rPr>
              <w:t xml:space="preserve"> </w:t>
            </w:r>
            <w:r w:rsidRPr="000F29BF">
              <w:rPr>
                <w:lang w:val="uk-UA"/>
              </w:rPr>
              <w:t>П</w:t>
            </w:r>
            <w:r w:rsidRPr="000F29BF">
              <w:rPr>
                <w:rFonts w:eastAsia="TimesNewRomanPSMT"/>
                <w:lang w:val="uk-UA"/>
              </w:rPr>
              <w:t>ерезавантаження зовнішньоекономічної стратегії</w:t>
            </w:r>
            <w:r w:rsidRPr="000F29BF">
              <w:rPr>
                <w:lang w:val="uk-UA"/>
              </w:rPr>
              <w:t xml:space="preserve"> </w:t>
            </w:r>
            <w:r w:rsidRPr="000F29BF">
              <w:rPr>
                <w:rFonts w:eastAsia="TimesNewRomanPSMT"/>
                <w:lang w:val="uk-UA"/>
              </w:rPr>
              <w:t xml:space="preserve">як платформа подолання занепаду сфери зайнятості Маршавін Ю.М., Шевчук О.В. </w:t>
            </w:r>
            <w:r w:rsidRPr="000F29BF">
              <w:rPr>
                <w:lang w:val="uk-UA"/>
              </w:rPr>
              <w:t xml:space="preserve">// Економіка, управління, фінанси: національні особливості та світові </w:t>
            </w:r>
            <w:r w:rsidRPr="000F29BF">
              <w:rPr>
                <w:lang w:val="uk-UA"/>
              </w:rPr>
              <w:lastRenderedPageBreak/>
              <w:t xml:space="preserve">тенденції: </w:t>
            </w:r>
            <w:r w:rsidRPr="000F29BF">
              <w:rPr>
                <w:rFonts w:eastAsia="TimesNewRomanPSMT"/>
                <w:lang w:val="uk-UA"/>
              </w:rPr>
              <w:t>збірник матеріалів Всеукраїнської науково-</w:t>
            </w:r>
            <w:r w:rsidRPr="000F29BF">
              <w:rPr>
                <w:lang w:val="uk-UA"/>
              </w:rPr>
              <w:t xml:space="preserve"> </w:t>
            </w:r>
            <w:r w:rsidRPr="000F29BF">
              <w:rPr>
                <w:rFonts w:eastAsia="TimesNewRomanPSMT"/>
                <w:lang w:val="uk-UA"/>
              </w:rPr>
              <w:t>практичної конференції (м. Київ. К.:</w:t>
            </w:r>
            <w:r w:rsidRPr="000F29BF">
              <w:rPr>
                <w:lang w:val="uk-UA"/>
              </w:rPr>
              <w:t xml:space="preserve"> </w:t>
            </w:r>
            <w:r w:rsidRPr="000F29BF">
              <w:rPr>
                <w:rFonts w:eastAsia="TimesNewRomanPSMT"/>
                <w:lang w:val="uk-UA"/>
              </w:rPr>
              <w:t>ГО «Київський економічний науковий центр», 2021. С. 103-107.</w:t>
            </w:r>
          </w:p>
        </w:tc>
      </w:tr>
      <w:tr w:rsidR="001917B5" w:rsidRPr="001E4CB1" w14:paraId="7FDD6714" w14:textId="77777777" w:rsidTr="00050878">
        <w:tc>
          <w:tcPr>
            <w:tcW w:w="1036" w:type="dxa"/>
            <w:shd w:val="clear" w:color="auto" w:fill="auto"/>
          </w:tcPr>
          <w:p w14:paraId="37BB5502"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8B8FA15" w14:textId="77777777" w:rsidR="001917B5" w:rsidRPr="000F29BF" w:rsidRDefault="001917B5" w:rsidP="00D928D9">
            <w:pPr>
              <w:tabs>
                <w:tab w:val="left" w:pos="12525"/>
              </w:tabs>
              <w:jc w:val="both"/>
              <w:rPr>
                <w:lang w:val="uk-UA"/>
              </w:rPr>
            </w:pPr>
            <w:r w:rsidRPr="000F29BF">
              <w:rPr>
                <w:lang w:val="uk-UA"/>
              </w:rPr>
              <w:t>Фінансово-економічний розвиток менеджменту, обліку та аудиту на сучасному етап</w:t>
            </w:r>
          </w:p>
        </w:tc>
        <w:tc>
          <w:tcPr>
            <w:tcW w:w="1820" w:type="dxa"/>
            <w:shd w:val="clear" w:color="auto" w:fill="auto"/>
          </w:tcPr>
          <w:p w14:paraId="5B5EAEA0" w14:textId="77777777" w:rsidR="001917B5" w:rsidRPr="000F29BF" w:rsidRDefault="001917B5" w:rsidP="00D928D9">
            <w:pPr>
              <w:tabs>
                <w:tab w:val="left" w:pos="12525"/>
              </w:tabs>
              <w:jc w:val="both"/>
              <w:rPr>
                <w:rFonts w:eastAsia="TimesNewRomanPSMT"/>
                <w:lang w:val="uk-UA"/>
              </w:rPr>
            </w:pPr>
            <w:r w:rsidRPr="000F29BF">
              <w:rPr>
                <w:rFonts w:eastAsia="TimesNewRomanPSMT"/>
                <w:lang w:val="uk-UA"/>
              </w:rPr>
              <w:t>Всеукраїнської науково-практичної конференції</w:t>
            </w:r>
          </w:p>
        </w:tc>
        <w:tc>
          <w:tcPr>
            <w:tcW w:w="1783" w:type="dxa"/>
            <w:shd w:val="clear" w:color="auto" w:fill="auto"/>
          </w:tcPr>
          <w:p w14:paraId="5A5E1667" w14:textId="77777777" w:rsidR="001917B5" w:rsidRPr="000F29BF" w:rsidRDefault="001917B5" w:rsidP="00D928D9">
            <w:pPr>
              <w:tabs>
                <w:tab w:val="left" w:pos="12525"/>
              </w:tabs>
              <w:jc w:val="both"/>
              <w:rPr>
                <w:rFonts w:eastAsia="TimesNewRomanPSMT"/>
                <w:lang w:val="uk-UA"/>
              </w:rPr>
            </w:pPr>
            <w:r w:rsidRPr="000F29BF">
              <w:rPr>
                <w:rFonts w:eastAsia="TimesNewRomanPSMT"/>
              </w:rPr>
              <w:t xml:space="preserve">м. Одеса, 13 лютого 2021 р. </w:t>
            </w:r>
          </w:p>
        </w:tc>
        <w:tc>
          <w:tcPr>
            <w:tcW w:w="1814" w:type="dxa"/>
            <w:shd w:val="clear" w:color="auto" w:fill="auto"/>
          </w:tcPr>
          <w:p w14:paraId="668E44EF" w14:textId="77777777" w:rsidR="001917B5" w:rsidRPr="000F29BF" w:rsidRDefault="001917B5" w:rsidP="00D928D9">
            <w:pPr>
              <w:tabs>
                <w:tab w:val="left" w:pos="12525"/>
              </w:tabs>
              <w:jc w:val="both"/>
              <w:rPr>
                <w:lang w:val="uk-UA"/>
              </w:rPr>
            </w:pPr>
            <w:r w:rsidRPr="000F29BF">
              <w:rPr>
                <w:lang w:val="uk-UA"/>
              </w:rPr>
              <w:t>Маршавін Ю.М.</w:t>
            </w:r>
          </w:p>
        </w:tc>
        <w:tc>
          <w:tcPr>
            <w:tcW w:w="6887" w:type="dxa"/>
            <w:shd w:val="clear" w:color="auto" w:fill="auto"/>
          </w:tcPr>
          <w:p w14:paraId="7AF764A7" w14:textId="77777777" w:rsidR="001917B5" w:rsidRPr="000F29BF" w:rsidRDefault="001917B5" w:rsidP="00D928D9">
            <w:pPr>
              <w:autoSpaceDE w:val="0"/>
              <w:autoSpaceDN w:val="0"/>
              <w:adjustRightInd w:val="0"/>
              <w:ind w:firstLine="2"/>
              <w:jc w:val="both"/>
              <w:rPr>
                <w:lang w:val="uk-UA"/>
              </w:rPr>
            </w:pPr>
            <w:r w:rsidRPr="001E4CB1">
              <w:rPr>
                <w:rFonts w:eastAsia="TimesNewRomanPSMT"/>
                <w:lang w:val="uk-UA"/>
              </w:rPr>
              <w:t>Маршавін Ю.М.</w:t>
            </w:r>
            <w:r>
              <w:rPr>
                <w:rFonts w:eastAsia="TimesNewRomanPSMT"/>
                <w:lang w:val="uk-UA"/>
              </w:rPr>
              <w:t xml:space="preserve"> </w:t>
            </w:r>
            <w:r w:rsidRPr="000F29BF">
              <w:rPr>
                <w:rFonts w:eastAsia="TimesNewRomanPSMT"/>
                <w:lang w:val="uk-UA"/>
              </w:rPr>
              <w:t xml:space="preserve">Глобалізація ринку праці: нові виклики // </w:t>
            </w:r>
            <w:r w:rsidRPr="000F29BF">
              <w:rPr>
                <w:lang w:val="uk-UA"/>
              </w:rPr>
              <w:t>Фінансово-економічний розвиток менеджменту, обліку та аудиту на сучасному етапі, Маршавін Ю.М., Кицак Т.Г. :</w:t>
            </w:r>
            <w:r w:rsidRPr="000F29BF">
              <w:rPr>
                <w:rFonts w:eastAsia="TimesNewRomanPSMT"/>
                <w:lang w:val="uk-UA"/>
              </w:rPr>
              <w:t>: Зб. тез наукових робіт учасників Всеукраїнської науково-практичної конференції (м. Одеса,. ГО «Центр економічних досліджень та розвитку». – О.: ЦЕДР, 2021. С. 81-85</w:t>
            </w:r>
          </w:p>
        </w:tc>
      </w:tr>
      <w:tr w:rsidR="001917B5" w:rsidRPr="001E4CB1" w14:paraId="5CD2079E" w14:textId="77777777" w:rsidTr="00050878">
        <w:tc>
          <w:tcPr>
            <w:tcW w:w="1036" w:type="dxa"/>
            <w:shd w:val="clear" w:color="auto" w:fill="auto"/>
          </w:tcPr>
          <w:p w14:paraId="6BC879C0"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04F3B4F6" w14:textId="77777777" w:rsidR="001917B5" w:rsidRPr="000F29BF" w:rsidRDefault="001917B5" w:rsidP="00D928D9">
            <w:pPr>
              <w:tabs>
                <w:tab w:val="left" w:pos="12525"/>
              </w:tabs>
              <w:jc w:val="both"/>
              <w:rPr>
                <w:lang w:val="uk-UA"/>
              </w:rPr>
            </w:pPr>
            <w:r w:rsidRPr="000F29BF">
              <w:rPr>
                <w:lang w:val="uk-UA"/>
              </w:rPr>
              <w:t>Соціально-трудова сфера в координатах нової економіки та глобальної соціоекономічної реальності: виклики, шляхи розвитку:</w:t>
            </w:r>
          </w:p>
        </w:tc>
        <w:tc>
          <w:tcPr>
            <w:tcW w:w="1820" w:type="dxa"/>
            <w:shd w:val="clear" w:color="auto" w:fill="auto"/>
          </w:tcPr>
          <w:p w14:paraId="1471FEBD" w14:textId="77777777" w:rsidR="001917B5" w:rsidRPr="000F29BF" w:rsidRDefault="001917B5" w:rsidP="00D928D9">
            <w:pPr>
              <w:tabs>
                <w:tab w:val="left" w:pos="12525"/>
              </w:tabs>
              <w:jc w:val="both"/>
              <w:rPr>
                <w:rFonts w:eastAsia="TimesNewRomanPSMT"/>
                <w:lang w:val="uk-UA"/>
              </w:rPr>
            </w:pPr>
            <w:r w:rsidRPr="000F29BF">
              <w:rPr>
                <w:iCs/>
                <w:lang w:val="uk-UA"/>
              </w:rPr>
              <w:t>М</w:t>
            </w:r>
            <w:r w:rsidRPr="000F29BF">
              <w:rPr>
                <w:iCs/>
              </w:rPr>
              <w:t>іжнародн</w:t>
            </w:r>
            <w:r w:rsidRPr="000F29BF">
              <w:rPr>
                <w:iCs/>
                <w:lang w:val="uk-UA"/>
              </w:rPr>
              <w:t>а</w:t>
            </w:r>
            <w:r w:rsidRPr="000F29BF">
              <w:rPr>
                <w:iCs/>
              </w:rPr>
              <w:t xml:space="preserve"> науково-практичн</w:t>
            </w:r>
            <w:r w:rsidRPr="000F29BF">
              <w:rPr>
                <w:iCs/>
                <w:lang w:val="uk-UA"/>
              </w:rPr>
              <w:t>а</w:t>
            </w:r>
            <w:r w:rsidRPr="000F29BF">
              <w:rPr>
                <w:iCs/>
              </w:rPr>
              <w:t xml:space="preserve"> конференці</w:t>
            </w:r>
            <w:r w:rsidRPr="000F29BF">
              <w:rPr>
                <w:iCs/>
                <w:lang w:val="uk-UA"/>
              </w:rPr>
              <w:t>я</w:t>
            </w:r>
          </w:p>
        </w:tc>
        <w:tc>
          <w:tcPr>
            <w:tcW w:w="1783" w:type="dxa"/>
            <w:shd w:val="clear" w:color="auto" w:fill="auto"/>
          </w:tcPr>
          <w:p w14:paraId="74464311" w14:textId="77777777" w:rsidR="001917B5" w:rsidRPr="000F29BF" w:rsidRDefault="001917B5" w:rsidP="00D928D9">
            <w:pPr>
              <w:tabs>
                <w:tab w:val="left" w:pos="12525"/>
              </w:tabs>
              <w:jc w:val="both"/>
              <w:rPr>
                <w:rFonts w:eastAsia="TimesNewRomanPSMT"/>
                <w:lang w:val="uk-UA"/>
              </w:rPr>
            </w:pPr>
            <w:r w:rsidRPr="000F29BF">
              <w:rPr>
                <w:lang w:val="uk-UA"/>
              </w:rPr>
              <w:t xml:space="preserve">г. Київ, </w:t>
            </w:r>
            <w:r w:rsidRPr="000F29BF">
              <w:t>11-12 листопада 2020 р.</w:t>
            </w:r>
          </w:p>
        </w:tc>
        <w:tc>
          <w:tcPr>
            <w:tcW w:w="1814" w:type="dxa"/>
            <w:shd w:val="clear" w:color="auto" w:fill="auto"/>
          </w:tcPr>
          <w:p w14:paraId="4687DC09" w14:textId="77777777" w:rsidR="001917B5" w:rsidRPr="000F29BF" w:rsidRDefault="001917B5" w:rsidP="00D928D9">
            <w:pPr>
              <w:tabs>
                <w:tab w:val="left" w:pos="12525"/>
              </w:tabs>
              <w:jc w:val="both"/>
              <w:rPr>
                <w:lang w:val="uk-UA"/>
              </w:rPr>
            </w:pPr>
            <w:r w:rsidRPr="000F29BF">
              <w:rPr>
                <w:lang w:val="uk-UA"/>
              </w:rPr>
              <w:t>Маршавін Ю.М.</w:t>
            </w:r>
          </w:p>
        </w:tc>
        <w:tc>
          <w:tcPr>
            <w:tcW w:w="6887" w:type="dxa"/>
            <w:shd w:val="clear" w:color="auto" w:fill="auto"/>
          </w:tcPr>
          <w:p w14:paraId="65111EA8" w14:textId="77777777" w:rsidR="001917B5" w:rsidRPr="000F29BF" w:rsidRDefault="001917B5" w:rsidP="00D928D9">
            <w:pPr>
              <w:jc w:val="both"/>
              <w:rPr>
                <w:lang w:val="uk-UA"/>
              </w:rPr>
            </w:pPr>
            <w:r w:rsidRPr="001E4CB1">
              <w:rPr>
                <w:lang w:val="uk-UA"/>
              </w:rPr>
              <w:t>Маршавін Ю.М.</w:t>
            </w:r>
            <w:r>
              <w:rPr>
                <w:lang w:val="uk-UA"/>
              </w:rPr>
              <w:t xml:space="preserve"> </w:t>
            </w:r>
            <w:r w:rsidRPr="000F29BF">
              <w:rPr>
                <w:lang w:val="uk-UA"/>
              </w:rPr>
              <w:t xml:space="preserve">Роль соціального діалогу в соціально-трудовій сфері : необхідність перезавантаження, Маршавін Ю.М., Кицак Т.Г. Збірник тез доповідей учасників </w:t>
            </w:r>
            <w:r w:rsidRPr="000F29BF">
              <w:rPr>
                <w:iCs/>
                <w:lang w:val="uk-UA"/>
              </w:rPr>
              <w:t>Міжнародної науково-практичної конференції "</w:t>
            </w:r>
            <w:r w:rsidRPr="000F29BF">
              <w:rPr>
                <w:lang w:val="uk-UA"/>
              </w:rPr>
              <w:t>Соціально-трудова сфера в координатах нової економіки та глобальної соціоекономічної реальності: виклики, шляхи розвитку:",. К.: КНЕУ, 2021. С. 107-110.</w:t>
            </w:r>
          </w:p>
        </w:tc>
      </w:tr>
      <w:tr w:rsidR="001917B5" w:rsidRPr="000F29BF" w14:paraId="0F3E151C" w14:textId="77777777" w:rsidTr="00050878">
        <w:tc>
          <w:tcPr>
            <w:tcW w:w="1036" w:type="dxa"/>
            <w:shd w:val="clear" w:color="auto" w:fill="auto"/>
          </w:tcPr>
          <w:p w14:paraId="007B2A85"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101AD5EF" w14:textId="77777777" w:rsidR="001917B5" w:rsidRPr="000F29BF" w:rsidRDefault="001917B5" w:rsidP="00D928D9">
            <w:pPr>
              <w:tabs>
                <w:tab w:val="left" w:pos="12525"/>
              </w:tabs>
              <w:spacing w:line="256" w:lineRule="auto"/>
              <w:jc w:val="both"/>
              <w:rPr>
                <w:lang w:val="uk-UA"/>
              </w:rPr>
            </w:pPr>
            <w:r w:rsidRPr="000F29BF">
              <w:rPr>
                <w:lang w:val="uk-UA" w:eastAsia="uk-UA"/>
              </w:rPr>
              <w:t>Міждисциплінарний дискурс у дослідженні феномену соціального</w:t>
            </w:r>
          </w:p>
        </w:tc>
        <w:tc>
          <w:tcPr>
            <w:tcW w:w="1820" w:type="dxa"/>
            <w:shd w:val="clear" w:color="auto" w:fill="auto"/>
          </w:tcPr>
          <w:p w14:paraId="708DEC57" w14:textId="77777777" w:rsidR="001917B5" w:rsidRPr="000F29BF" w:rsidRDefault="001917B5" w:rsidP="00D928D9">
            <w:pPr>
              <w:tabs>
                <w:tab w:val="left" w:pos="12525"/>
              </w:tabs>
              <w:spacing w:line="256" w:lineRule="auto"/>
              <w:jc w:val="both"/>
              <w:rPr>
                <w:lang w:val="uk-UA"/>
              </w:rPr>
            </w:pPr>
            <w:r w:rsidRPr="000F29BF">
              <w:rPr>
                <w:lang w:val="uk-UA"/>
              </w:rPr>
              <w:t>Міжнародна</w:t>
            </w:r>
          </w:p>
        </w:tc>
        <w:tc>
          <w:tcPr>
            <w:tcW w:w="1783" w:type="dxa"/>
            <w:shd w:val="clear" w:color="auto" w:fill="auto"/>
          </w:tcPr>
          <w:p w14:paraId="0FB0CBFE" w14:textId="77777777" w:rsidR="001917B5" w:rsidRPr="000F29BF" w:rsidRDefault="001917B5" w:rsidP="00D928D9">
            <w:pPr>
              <w:tabs>
                <w:tab w:val="left" w:pos="12525"/>
              </w:tabs>
              <w:spacing w:line="256" w:lineRule="auto"/>
              <w:jc w:val="both"/>
            </w:pPr>
            <w:r w:rsidRPr="000F29BF">
              <w:rPr>
                <w:lang w:val="uk-UA" w:eastAsia="uk-UA"/>
              </w:rPr>
              <w:t>30 березня 2021 р., м. Київ</w:t>
            </w:r>
            <w:r w:rsidRPr="000F29BF">
              <w:rPr>
                <w:lang w:eastAsia="uk-UA"/>
              </w:rPr>
              <w:t>, КНЕУ</w:t>
            </w:r>
          </w:p>
        </w:tc>
        <w:tc>
          <w:tcPr>
            <w:tcW w:w="1814" w:type="dxa"/>
            <w:shd w:val="clear" w:color="auto" w:fill="auto"/>
          </w:tcPr>
          <w:p w14:paraId="0C8E8D3E" w14:textId="77777777" w:rsidR="001917B5" w:rsidRPr="000F29BF" w:rsidRDefault="001917B5" w:rsidP="00D928D9">
            <w:pPr>
              <w:tabs>
                <w:tab w:val="left" w:pos="12525"/>
              </w:tabs>
              <w:spacing w:line="256" w:lineRule="auto"/>
              <w:jc w:val="both"/>
              <w:rPr>
                <w:lang w:val="uk-UA" w:eastAsia="uk-UA"/>
              </w:rPr>
            </w:pPr>
            <w:r w:rsidRPr="000F29BF">
              <w:rPr>
                <w:lang w:val="uk-UA" w:eastAsia="uk-UA"/>
              </w:rPr>
              <w:t xml:space="preserve">Козлов Є.В. </w:t>
            </w:r>
          </w:p>
          <w:p w14:paraId="53CD3F51" w14:textId="77777777" w:rsidR="001917B5" w:rsidRPr="000F29BF" w:rsidRDefault="001917B5" w:rsidP="00D928D9">
            <w:pPr>
              <w:tabs>
                <w:tab w:val="left" w:pos="12525"/>
              </w:tabs>
              <w:spacing w:line="256" w:lineRule="auto"/>
              <w:jc w:val="both"/>
              <w:rPr>
                <w:lang w:val="uk-UA"/>
              </w:rPr>
            </w:pPr>
            <w:r w:rsidRPr="000F29BF">
              <w:rPr>
                <w:lang w:val="uk-UA" w:eastAsia="uk-UA"/>
              </w:rPr>
              <w:t>Махсма М.Б.</w:t>
            </w:r>
          </w:p>
        </w:tc>
        <w:tc>
          <w:tcPr>
            <w:tcW w:w="6887" w:type="dxa"/>
            <w:shd w:val="clear" w:color="auto" w:fill="auto"/>
          </w:tcPr>
          <w:p w14:paraId="0402DE52" w14:textId="77777777" w:rsidR="001917B5" w:rsidRDefault="001917B5" w:rsidP="00D928D9">
            <w:pPr>
              <w:tabs>
                <w:tab w:val="left" w:pos="12525"/>
              </w:tabs>
              <w:spacing w:line="256" w:lineRule="auto"/>
              <w:jc w:val="both"/>
              <w:rPr>
                <w:lang w:val="uk-UA" w:eastAsia="uk-UA"/>
              </w:rPr>
            </w:pPr>
            <w:r w:rsidRPr="000F29BF">
              <w:rPr>
                <w:lang w:val="uk-UA" w:eastAsia="uk-UA"/>
              </w:rPr>
              <w:t xml:space="preserve">Козлов Є.В. Махсма М.Б. Перспективи розвитку корпоративної соціальної відповідальності в Україні. Міждисциплінарний дискурс у дослідженні феномену соціального: зб.-к мат.-лів ІІІ міжнар. наук.-практ. інтернет-конф.; 30 березня 2021 р., м. Київ. </w:t>
            </w:r>
            <w:r w:rsidRPr="000F29BF">
              <w:rPr>
                <w:i/>
                <w:iCs/>
                <w:lang w:val="uk-UA" w:eastAsia="uk-UA"/>
              </w:rPr>
              <w:t xml:space="preserve">/ </w:t>
            </w:r>
            <w:r w:rsidRPr="000F29BF">
              <w:rPr>
                <w:lang w:val="uk-UA" w:eastAsia="uk-UA"/>
              </w:rPr>
              <w:t>Упорядник: Артеменко С.Б. – Київ: КНЕУ, 2021. - 258 с., с. 99-102.</w:t>
            </w:r>
          </w:p>
          <w:p w14:paraId="7D17A5BC" w14:textId="77777777" w:rsidR="001917B5" w:rsidRPr="000F29BF" w:rsidRDefault="001917B5" w:rsidP="00D928D9">
            <w:pPr>
              <w:tabs>
                <w:tab w:val="left" w:pos="12525"/>
              </w:tabs>
              <w:spacing w:line="256" w:lineRule="auto"/>
              <w:jc w:val="both"/>
              <w:rPr>
                <w:lang w:val="uk-UA"/>
              </w:rPr>
            </w:pPr>
            <w:r w:rsidRPr="000F29BF">
              <w:rPr>
                <w:lang w:val="uk-UA" w:eastAsia="uk-UA"/>
              </w:rPr>
              <w:t>(0,3 д.а).</w:t>
            </w:r>
          </w:p>
        </w:tc>
      </w:tr>
      <w:tr w:rsidR="001917B5" w:rsidRPr="000F29BF" w14:paraId="5AD79D10" w14:textId="77777777" w:rsidTr="00050878">
        <w:tc>
          <w:tcPr>
            <w:tcW w:w="1036" w:type="dxa"/>
            <w:shd w:val="clear" w:color="auto" w:fill="auto"/>
          </w:tcPr>
          <w:p w14:paraId="5BBC97BB"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6D15C27D" w14:textId="77777777" w:rsidR="001917B5" w:rsidRPr="000F29BF" w:rsidRDefault="001917B5" w:rsidP="00D928D9">
            <w:pPr>
              <w:tabs>
                <w:tab w:val="left" w:pos="12525"/>
              </w:tabs>
              <w:spacing w:line="256" w:lineRule="auto"/>
              <w:jc w:val="both"/>
              <w:rPr>
                <w:lang w:val="uk-UA" w:eastAsia="uk-UA"/>
              </w:rPr>
            </w:pPr>
            <w:r w:rsidRPr="000F29BF">
              <w:t>Реформа освіти в Україні. Інформаційно-аналітичне забезпечення</w:t>
            </w:r>
          </w:p>
        </w:tc>
        <w:tc>
          <w:tcPr>
            <w:tcW w:w="1820" w:type="dxa"/>
            <w:shd w:val="clear" w:color="auto" w:fill="auto"/>
          </w:tcPr>
          <w:p w14:paraId="76D32247" w14:textId="77777777" w:rsidR="001917B5" w:rsidRPr="000F29BF" w:rsidRDefault="001917B5" w:rsidP="00D928D9">
            <w:pPr>
              <w:tabs>
                <w:tab w:val="left" w:pos="12525"/>
              </w:tabs>
              <w:spacing w:line="256" w:lineRule="auto"/>
              <w:jc w:val="both"/>
              <w:rPr>
                <w:lang w:val="uk-UA"/>
              </w:rPr>
            </w:pPr>
            <w:r w:rsidRPr="000F29BF">
              <w:rPr>
                <w:lang w:val="uk-UA"/>
              </w:rPr>
              <w:t>Міжнародна</w:t>
            </w:r>
          </w:p>
        </w:tc>
        <w:tc>
          <w:tcPr>
            <w:tcW w:w="1783" w:type="dxa"/>
            <w:shd w:val="clear" w:color="auto" w:fill="auto"/>
          </w:tcPr>
          <w:p w14:paraId="1CD6FB27" w14:textId="77777777" w:rsidR="001917B5" w:rsidRPr="000F29BF" w:rsidRDefault="001917B5" w:rsidP="00D928D9">
            <w:pPr>
              <w:tabs>
                <w:tab w:val="left" w:pos="12525"/>
              </w:tabs>
              <w:spacing w:line="256" w:lineRule="auto"/>
              <w:jc w:val="both"/>
              <w:rPr>
                <w:lang w:val="uk-UA" w:eastAsia="uk-UA"/>
              </w:rPr>
            </w:pPr>
            <w:r w:rsidRPr="000F29BF">
              <w:t>28 жовт. 2021 р. Київ : ДНУ «Інститут освітньої аналітики»</w:t>
            </w:r>
          </w:p>
        </w:tc>
        <w:tc>
          <w:tcPr>
            <w:tcW w:w="1814" w:type="dxa"/>
            <w:shd w:val="clear" w:color="auto" w:fill="auto"/>
          </w:tcPr>
          <w:p w14:paraId="7E6DB64B" w14:textId="77777777" w:rsidR="001917B5" w:rsidRPr="000F29BF" w:rsidRDefault="001917B5" w:rsidP="00D928D9">
            <w:pPr>
              <w:tabs>
                <w:tab w:val="left" w:pos="12525"/>
              </w:tabs>
              <w:spacing w:line="256" w:lineRule="auto"/>
              <w:jc w:val="both"/>
              <w:rPr>
                <w:lang w:val="uk-UA" w:eastAsia="uk-UA"/>
              </w:rPr>
            </w:pPr>
            <w:r w:rsidRPr="000F29BF">
              <w:rPr>
                <w:lang w:val="uk-UA" w:eastAsia="uk-UA"/>
              </w:rPr>
              <w:t>Махсма М.Б.</w:t>
            </w:r>
            <w:r w:rsidRPr="000F29BF">
              <w:rPr>
                <w:lang w:eastAsia="uk-UA"/>
              </w:rPr>
              <w:t xml:space="preserve">,  </w:t>
            </w:r>
            <w:r w:rsidRPr="000F29BF">
              <w:rPr>
                <w:lang w:val="uk-UA" w:eastAsia="uk-UA"/>
              </w:rPr>
              <w:t xml:space="preserve">Козлов Є.В. </w:t>
            </w:r>
          </w:p>
        </w:tc>
        <w:tc>
          <w:tcPr>
            <w:tcW w:w="6887" w:type="dxa"/>
            <w:shd w:val="clear" w:color="auto" w:fill="auto"/>
          </w:tcPr>
          <w:p w14:paraId="51F7651D" w14:textId="77777777" w:rsidR="001917B5" w:rsidRDefault="001917B5" w:rsidP="00D928D9">
            <w:pPr>
              <w:tabs>
                <w:tab w:val="left" w:pos="12525"/>
              </w:tabs>
              <w:spacing w:line="256" w:lineRule="auto"/>
              <w:jc w:val="both"/>
            </w:pPr>
            <w:r w:rsidRPr="000F29BF">
              <w:t>Махсма М. Б., Козлов Є. В. Переваги та недоліки онлайн-навчання. Реформа освіти в Україні. Інформаційно-аналітичне забезпечення : збірник тез доповідей ІІІ Між –нар. наук.-практ. конф. (наукове електронне видання), 28 жовт. 2021 р. Київ : ДНУ «Інститут освітньої аналітики», 2021. 360 с., с.244-247</w:t>
            </w:r>
          </w:p>
          <w:p w14:paraId="1AEEEBC5" w14:textId="77777777" w:rsidR="001917B5" w:rsidRPr="000F29BF" w:rsidRDefault="001917B5" w:rsidP="00D928D9">
            <w:pPr>
              <w:tabs>
                <w:tab w:val="left" w:pos="12525"/>
              </w:tabs>
              <w:spacing w:line="256" w:lineRule="auto"/>
              <w:jc w:val="both"/>
              <w:rPr>
                <w:lang w:val="uk-UA"/>
              </w:rPr>
            </w:pPr>
            <w:r w:rsidRPr="000F29BF">
              <w:t xml:space="preserve"> (0,3 д.а).</w:t>
            </w:r>
          </w:p>
        </w:tc>
      </w:tr>
      <w:tr w:rsidR="001917B5" w:rsidRPr="000F29BF" w14:paraId="43254D28" w14:textId="77777777" w:rsidTr="00050878">
        <w:tc>
          <w:tcPr>
            <w:tcW w:w="1036" w:type="dxa"/>
            <w:shd w:val="clear" w:color="auto" w:fill="auto"/>
          </w:tcPr>
          <w:p w14:paraId="1CB14701"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57FDC32F" w14:textId="77777777" w:rsidR="001917B5" w:rsidRPr="000F29BF" w:rsidRDefault="001917B5" w:rsidP="00D928D9">
            <w:pPr>
              <w:tabs>
                <w:tab w:val="left" w:pos="12525"/>
              </w:tabs>
              <w:spacing w:line="256" w:lineRule="auto"/>
              <w:jc w:val="both"/>
              <w:rPr>
                <w:lang w:val="uk-UA" w:eastAsia="uk-UA"/>
              </w:rPr>
            </w:pPr>
            <w:r w:rsidRPr="000F29BF">
              <w:rPr>
                <w:lang w:val="uk-UA" w:eastAsia="uk-UA"/>
              </w:rPr>
              <w:t>Актуальні проблеми та перспективи розвитку соціально-трудових відносин в умовах цифрової економіки</w:t>
            </w:r>
          </w:p>
        </w:tc>
        <w:tc>
          <w:tcPr>
            <w:tcW w:w="1820" w:type="dxa"/>
            <w:shd w:val="clear" w:color="auto" w:fill="auto"/>
          </w:tcPr>
          <w:p w14:paraId="3D35C967" w14:textId="77777777" w:rsidR="001917B5" w:rsidRPr="000F29BF" w:rsidRDefault="001917B5" w:rsidP="00D928D9">
            <w:pPr>
              <w:tabs>
                <w:tab w:val="left" w:pos="12525"/>
              </w:tabs>
              <w:spacing w:line="256" w:lineRule="auto"/>
              <w:jc w:val="both"/>
              <w:rPr>
                <w:b/>
                <w:lang w:val="uk-UA"/>
              </w:rPr>
            </w:pPr>
            <w:r w:rsidRPr="000F29BF">
              <w:rPr>
                <w:lang w:val="uk-UA"/>
              </w:rPr>
              <w:t>Міжнародна</w:t>
            </w:r>
          </w:p>
        </w:tc>
        <w:tc>
          <w:tcPr>
            <w:tcW w:w="1783" w:type="dxa"/>
            <w:shd w:val="clear" w:color="auto" w:fill="auto"/>
          </w:tcPr>
          <w:p w14:paraId="537C3A66" w14:textId="77777777" w:rsidR="001917B5" w:rsidRPr="000F29BF" w:rsidRDefault="001917B5" w:rsidP="00D928D9">
            <w:pPr>
              <w:tabs>
                <w:tab w:val="left" w:pos="12525"/>
              </w:tabs>
              <w:spacing w:line="256" w:lineRule="auto"/>
              <w:jc w:val="both"/>
              <w:rPr>
                <w:lang w:val="uk-UA" w:eastAsia="uk-UA"/>
              </w:rPr>
            </w:pPr>
            <w:r w:rsidRPr="000F29BF">
              <w:rPr>
                <w:lang w:val="uk-UA" w:eastAsia="uk-UA"/>
              </w:rPr>
              <w:t>Вересень 2021 р., м. Полтава</w:t>
            </w:r>
          </w:p>
        </w:tc>
        <w:tc>
          <w:tcPr>
            <w:tcW w:w="1814" w:type="dxa"/>
            <w:shd w:val="clear" w:color="auto" w:fill="auto"/>
          </w:tcPr>
          <w:p w14:paraId="5FD94DEB" w14:textId="77777777" w:rsidR="001917B5" w:rsidRPr="000F29BF" w:rsidRDefault="001917B5" w:rsidP="00D928D9">
            <w:pPr>
              <w:tabs>
                <w:tab w:val="left" w:pos="12525"/>
              </w:tabs>
              <w:spacing w:line="256" w:lineRule="auto"/>
              <w:jc w:val="both"/>
              <w:rPr>
                <w:lang w:val="uk-UA" w:eastAsia="uk-UA"/>
              </w:rPr>
            </w:pPr>
            <w:r w:rsidRPr="000F29BF">
              <w:rPr>
                <w:lang w:val="uk-UA" w:eastAsia="uk-UA"/>
              </w:rPr>
              <w:t> Махсма М.Б</w:t>
            </w:r>
          </w:p>
        </w:tc>
        <w:tc>
          <w:tcPr>
            <w:tcW w:w="6887" w:type="dxa"/>
            <w:shd w:val="clear" w:color="auto" w:fill="auto"/>
          </w:tcPr>
          <w:p w14:paraId="2E8F1BAB" w14:textId="77777777" w:rsidR="001917B5" w:rsidRPr="000F29BF" w:rsidRDefault="001917B5" w:rsidP="00D928D9">
            <w:pPr>
              <w:spacing w:line="257" w:lineRule="auto"/>
              <w:jc w:val="both"/>
              <w:rPr>
                <w:lang w:val="uk-UA" w:eastAsia="uk-UA"/>
              </w:rPr>
            </w:pPr>
            <w:r w:rsidRPr="000F29BF">
              <w:rPr>
                <w:lang w:val="uk-UA" w:eastAsia="uk-UA"/>
              </w:rPr>
              <w:t>Махсма М.Б. Напрями підвищення якості життя в контексті  сталого розвитку сільських  територій. Актуальні проблеми та перспективи розвитку соціально-трудових відносин в умовах цифрової економіки: матеріали XII міжнародної науково-практичної конференції: Полтава, 2021.</w:t>
            </w:r>
          </w:p>
        </w:tc>
      </w:tr>
      <w:tr w:rsidR="001917B5" w:rsidRPr="001E4CB1" w14:paraId="19E57BD1" w14:textId="77777777" w:rsidTr="00050878">
        <w:tc>
          <w:tcPr>
            <w:tcW w:w="1036" w:type="dxa"/>
            <w:shd w:val="clear" w:color="auto" w:fill="auto"/>
          </w:tcPr>
          <w:p w14:paraId="090DCFCD"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1E99DE6" w14:textId="77777777" w:rsidR="001917B5" w:rsidRPr="000F29BF" w:rsidRDefault="001917B5" w:rsidP="00D928D9">
            <w:pPr>
              <w:tabs>
                <w:tab w:val="left" w:pos="12525"/>
              </w:tabs>
              <w:spacing w:line="256" w:lineRule="auto"/>
              <w:jc w:val="both"/>
              <w:rPr>
                <w:lang w:val="uk-UA" w:eastAsia="uk-UA"/>
              </w:rPr>
            </w:pPr>
            <w:r w:rsidRPr="000F29BF">
              <w:rPr>
                <w:lang w:val="uk-UA" w:eastAsia="uk-UA"/>
              </w:rPr>
              <w:t xml:space="preserve">Internationalization of Higher Education: International Projects and </w:t>
            </w:r>
            <w:r w:rsidRPr="000F29BF">
              <w:rPr>
                <w:lang w:val="en-US" w:eastAsia="uk-UA"/>
              </w:rPr>
              <w:t xml:space="preserve">The </w:t>
            </w:r>
            <w:r w:rsidRPr="000F29BF">
              <w:rPr>
                <w:lang w:val="uk-UA" w:eastAsia="uk-UA"/>
              </w:rPr>
              <w:t>Researchers Career</w:t>
            </w:r>
          </w:p>
        </w:tc>
        <w:tc>
          <w:tcPr>
            <w:tcW w:w="1820" w:type="dxa"/>
            <w:shd w:val="clear" w:color="auto" w:fill="auto"/>
          </w:tcPr>
          <w:p w14:paraId="2A5B63C3" w14:textId="77777777" w:rsidR="001917B5" w:rsidRDefault="001917B5" w:rsidP="00D928D9">
            <w:pPr>
              <w:tabs>
                <w:tab w:val="left" w:pos="12525"/>
              </w:tabs>
              <w:spacing w:line="256" w:lineRule="auto"/>
              <w:jc w:val="both"/>
              <w:rPr>
                <w:lang w:val="uk-UA"/>
              </w:rPr>
            </w:pPr>
            <w:r w:rsidRPr="000F29BF">
              <w:rPr>
                <w:lang w:val="uk-UA"/>
              </w:rPr>
              <w:t>М</w:t>
            </w:r>
            <w:r>
              <w:rPr>
                <w:lang w:val="uk-UA"/>
              </w:rPr>
              <w:t>і</w:t>
            </w:r>
            <w:r w:rsidRPr="000F29BF">
              <w:rPr>
                <w:lang w:val="uk-UA"/>
              </w:rPr>
              <w:t>жнародна</w:t>
            </w:r>
          </w:p>
          <w:p w14:paraId="0F0EF633" w14:textId="77777777" w:rsidR="001917B5" w:rsidRPr="000F29BF" w:rsidRDefault="001917B5" w:rsidP="00D928D9">
            <w:pPr>
              <w:tabs>
                <w:tab w:val="left" w:pos="12525"/>
              </w:tabs>
              <w:spacing w:line="256" w:lineRule="auto"/>
              <w:jc w:val="both"/>
              <w:rPr>
                <w:lang w:val="uk-UA"/>
              </w:rPr>
            </w:pPr>
            <w:r w:rsidRPr="000F29BF">
              <w:rPr>
                <w:lang w:val="uk-UA"/>
              </w:rPr>
              <w:t xml:space="preserve"> он-лайн</w:t>
            </w:r>
          </w:p>
        </w:tc>
        <w:tc>
          <w:tcPr>
            <w:tcW w:w="1783" w:type="dxa"/>
            <w:shd w:val="clear" w:color="auto" w:fill="auto"/>
          </w:tcPr>
          <w:p w14:paraId="4C07CB82" w14:textId="77777777" w:rsidR="001917B5" w:rsidRPr="000F29BF" w:rsidRDefault="001917B5" w:rsidP="00D928D9">
            <w:pPr>
              <w:tabs>
                <w:tab w:val="left" w:pos="12525"/>
              </w:tabs>
              <w:spacing w:line="256" w:lineRule="auto"/>
              <w:jc w:val="both"/>
              <w:rPr>
                <w:lang w:val="uk-UA" w:eastAsia="uk-UA"/>
              </w:rPr>
            </w:pPr>
            <w:r w:rsidRPr="000F29BF">
              <w:rPr>
                <w:lang w:val="uk-UA" w:eastAsia="uk-UA"/>
              </w:rPr>
              <w:t>11 лютого 2021 р., м. Лодзь</w:t>
            </w:r>
          </w:p>
        </w:tc>
        <w:tc>
          <w:tcPr>
            <w:tcW w:w="1814" w:type="dxa"/>
            <w:shd w:val="clear" w:color="auto" w:fill="auto"/>
          </w:tcPr>
          <w:p w14:paraId="621710EB" w14:textId="77777777" w:rsidR="001917B5" w:rsidRPr="000F29BF" w:rsidRDefault="001917B5" w:rsidP="00D928D9">
            <w:pPr>
              <w:tabs>
                <w:tab w:val="left" w:pos="12525"/>
              </w:tabs>
              <w:spacing w:line="256" w:lineRule="auto"/>
              <w:jc w:val="both"/>
              <w:rPr>
                <w:lang w:val="uk-UA" w:eastAsia="uk-UA"/>
              </w:rPr>
            </w:pPr>
            <w:r w:rsidRPr="000F29BF">
              <w:rPr>
                <w:lang w:val="uk-UA" w:eastAsia="uk-UA"/>
              </w:rPr>
              <w:t>Махсма М.Б</w:t>
            </w:r>
          </w:p>
        </w:tc>
        <w:tc>
          <w:tcPr>
            <w:tcW w:w="6887" w:type="dxa"/>
            <w:shd w:val="clear" w:color="auto" w:fill="auto"/>
          </w:tcPr>
          <w:p w14:paraId="29F0E748" w14:textId="77777777" w:rsidR="001917B5" w:rsidRPr="000F29BF" w:rsidRDefault="001917B5" w:rsidP="00D928D9">
            <w:pPr>
              <w:tabs>
                <w:tab w:val="left" w:pos="12525"/>
              </w:tabs>
              <w:spacing w:line="256" w:lineRule="auto"/>
              <w:jc w:val="both"/>
              <w:rPr>
                <w:lang w:val="en-US" w:eastAsia="uk-UA"/>
              </w:rPr>
            </w:pPr>
            <w:r w:rsidRPr="000F29BF">
              <w:rPr>
                <w:lang w:val="uk-UA" w:eastAsia="uk-UA"/>
              </w:rPr>
              <w:t>Махсма М.Б</w:t>
            </w:r>
            <w:r>
              <w:rPr>
                <w:lang w:val="uk-UA" w:eastAsia="uk-UA"/>
              </w:rPr>
              <w:t xml:space="preserve"> </w:t>
            </w:r>
            <w:r w:rsidRPr="001E4CB1">
              <w:rPr>
                <w:lang w:val="uk-UA" w:eastAsia="uk-UA"/>
              </w:rPr>
              <w:t xml:space="preserve"> Internationalization of Higher Education: International Projects and The Researchers</w:t>
            </w:r>
            <w:r>
              <w:rPr>
                <w:lang w:val="uk-UA" w:eastAsia="uk-UA"/>
              </w:rPr>
              <w:t xml:space="preserve"> </w:t>
            </w:r>
            <w:r w:rsidRPr="001E4CB1">
              <w:rPr>
                <w:lang w:val="uk-UA" w:eastAsia="uk-UA"/>
              </w:rPr>
              <w:t>Career</w:t>
            </w:r>
            <w:r>
              <w:rPr>
                <w:lang w:val="uk-UA" w:eastAsia="uk-UA"/>
              </w:rPr>
              <w:t xml:space="preserve">. </w:t>
            </w:r>
            <w:r w:rsidRPr="001E4CB1">
              <w:rPr>
                <w:lang w:val="uk-UA" w:eastAsia="uk-UA"/>
              </w:rPr>
              <w:t>М</w:t>
            </w:r>
            <w:r>
              <w:rPr>
                <w:lang w:val="uk-UA" w:eastAsia="uk-UA"/>
              </w:rPr>
              <w:t>і</w:t>
            </w:r>
            <w:r w:rsidRPr="001E4CB1">
              <w:rPr>
                <w:lang w:val="uk-UA" w:eastAsia="uk-UA"/>
              </w:rPr>
              <w:t>жнародна он-лайн</w:t>
            </w:r>
            <w:r>
              <w:rPr>
                <w:lang w:val="uk-UA" w:eastAsia="uk-UA"/>
              </w:rPr>
              <w:t xml:space="preserve">. </w:t>
            </w:r>
            <w:r w:rsidRPr="001E4CB1">
              <w:rPr>
                <w:lang w:val="uk-UA" w:eastAsia="uk-UA"/>
              </w:rPr>
              <w:t>11 лютого 2021 р., м. Лодзь</w:t>
            </w:r>
            <w:r>
              <w:rPr>
                <w:lang w:val="uk-UA" w:eastAsia="uk-UA"/>
              </w:rPr>
              <w:t xml:space="preserve">. </w:t>
            </w:r>
            <w:r w:rsidRPr="000F29BF">
              <w:rPr>
                <w:lang w:val="uk-UA" w:eastAsia="uk-UA"/>
              </w:rPr>
              <w:t xml:space="preserve">Сертифікат №.: </w:t>
            </w:r>
            <w:r w:rsidRPr="000F29BF">
              <w:rPr>
                <w:lang w:val="en-US" w:eastAsia="uk-UA"/>
              </w:rPr>
              <w:t>KSE/43/2021</w:t>
            </w:r>
          </w:p>
        </w:tc>
      </w:tr>
      <w:tr w:rsidR="001917B5" w:rsidRPr="000F29BF" w14:paraId="5DCB7F5F" w14:textId="77777777" w:rsidTr="00050878">
        <w:tc>
          <w:tcPr>
            <w:tcW w:w="1036" w:type="dxa"/>
            <w:shd w:val="clear" w:color="auto" w:fill="auto"/>
          </w:tcPr>
          <w:p w14:paraId="13CBBF6B"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0A7B3215" w14:textId="77777777" w:rsidR="001917B5" w:rsidRPr="000F29BF" w:rsidRDefault="001917B5" w:rsidP="00D928D9">
            <w:pPr>
              <w:tabs>
                <w:tab w:val="left" w:pos="12525"/>
              </w:tabs>
              <w:jc w:val="both"/>
              <w:rPr>
                <w:lang w:val="uk-UA"/>
              </w:rPr>
            </w:pPr>
            <w:r w:rsidRPr="000F29BF">
              <w:rPr>
                <w:lang w:val="uk-UA"/>
              </w:rPr>
              <w:t>ІІІ Міжнародна науково практична конференція «РЕФОРМУВАННЯ ПРОЦЕСІВ ПУБЛІЧНОГО УПРАВЛІННЯ В</w:t>
            </w:r>
          </w:p>
          <w:p w14:paraId="333D0AAC" w14:textId="77777777" w:rsidR="001917B5" w:rsidRPr="000F29BF" w:rsidRDefault="001917B5" w:rsidP="00D928D9">
            <w:pPr>
              <w:tabs>
                <w:tab w:val="left" w:pos="12525"/>
              </w:tabs>
              <w:jc w:val="both"/>
              <w:rPr>
                <w:lang w:val="uk-UA"/>
              </w:rPr>
            </w:pPr>
            <w:r w:rsidRPr="000F29BF">
              <w:rPr>
                <w:lang w:val="uk-UA"/>
              </w:rPr>
              <w:lastRenderedPageBreak/>
              <w:t>СФЕРІ ОСВІТИ ТА НАУКИ УКРАЇНИ У ГЛОБАЛІЗАЦІЙНОМУ ТА</w:t>
            </w:r>
          </w:p>
          <w:p w14:paraId="47CF476B" w14:textId="77777777" w:rsidR="001917B5" w:rsidRPr="000F29BF" w:rsidRDefault="001917B5" w:rsidP="00D928D9">
            <w:pPr>
              <w:tabs>
                <w:tab w:val="left" w:pos="12525"/>
              </w:tabs>
              <w:jc w:val="both"/>
              <w:rPr>
                <w:lang w:val="uk-UA"/>
              </w:rPr>
            </w:pPr>
            <w:r w:rsidRPr="000F29BF">
              <w:rPr>
                <w:lang w:val="uk-UA"/>
              </w:rPr>
              <w:t>ІНФОРМАЦІЙНОМУ СУСПІЛЬСТВІ »</w:t>
            </w:r>
          </w:p>
        </w:tc>
        <w:tc>
          <w:tcPr>
            <w:tcW w:w="1820" w:type="dxa"/>
            <w:shd w:val="clear" w:color="auto" w:fill="auto"/>
          </w:tcPr>
          <w:p w14:paraId="75F3B307" w14:textId="77777777" w:rsidR="001917B5" w:rsidRPr="000F29BF" w:rsidRDefault="001917B5" w:rsidP="00D928D9">
            <w:pPr>
              <w:tabs>
                <w:tab w:val="left" w:pos="12525"/>
              </w:tabs>
              <w:jc w:val="both"/>
              <w:rPr>
                <w:lang w:val="uk-UA"/>
              </w:rPr>
            </w:pPr>
            <w:r w:rsidRPr="000F29BF">
              <w:rPr>
                <w:lang w:val="uk-UA"/>
              </w:rPr>
              <w:lastRenderedPageBreak/>
              <w:t>Міжнародна</w:t>
            </w:r>
          </w:p>
        </w:tc>
        <w:tc>
          <w:tcPr>
            <w:tcW w:w="1783" w:type="dxa"/>
            <w:shd w:val="clear" w:color="auto" w:fill="auto"/>
          </w:tcPr>
          <w:p w14:paraId="2128079C" w14:textId="77777777" w:rsidR="001917B5" w:rsidRPr="000F29BF" w:rsidRDefault="001917B5" w:rsidP="00D928D9">
            <w:pPr>
              <w:tabs>
                <w:tab w:val="left" w:pos="12525"/>
              </w:tabs>
              <w:jc w:val="both"/>
              <w:rPr>
                <w:lang w:val="uk-UA"/>
              </w:rPr>
            </w:pPr>
            <w:r w:rsidRPr="000F29BF">
              <w:rPr>
                <w:lang w:val="uk-UA"/>
              </w:rPr>
              <w:t>м. Переяслав, 2021, 29 жовтня</w:t>
            </w:r>
          </w:p>
        </w:tc>
        <w:tc>
          <w:tcPr>
            <w:tcW w:w="1814" w:type="dxa"/>
            <w:shd w:val="clear" w:color="auto" w:fill="auto"/>
          </w:tcPr>
          <w:p w14:paraId="17B8AD16" w14:textId="77777777" w:rsidR="001917B5" w:rsidRPr="000F29BF" w:rsidRDefault="001917B5" w:rsidP="00D928D9">
            <w:pPr>
              <w:tabs>
                <w:tab w:val="left" w:pos="12525"/>
              </w:tabs>
              <w:jc w:val="both"/>
              <w:rPr>
                <w:lang w:val="uk-UA"/>
              </w:rPr>
            </w:pPr>
            <w:r w:rsidRPr="000F29BF">
              <w:rPr>
                <w:lang w:val="uk-UA"/>
              </w:rPr>
              <w:t>Чала Н.Д., Поплавська О.М.</w:t>
            </w:r>
          </w:p>
        </w:tc>
        <w:tc>
          <w:tcPr>
            <w:tcW w:w="6887" w:type="dxa"/>
            <w:shd w:val="clear" w:color="auto" w:fill="auto"/>
          </w:tcPr>
          <w:p w14:paraId="22D4EE6D" w14:textId="77777777" w:rsidR="001917B5" w:rsidRPr="000F29BF" w:rsidRDefault="001917B5" w:rsidP="00D928D9">
            <w:pPr>
              <w:tabs>
                <w:tab w:val="left" w:pos="12525"/>
              </w:tabs>
              <w:jc w:val="both"/>
              <w:rPr>
                <w:lang w:val="uk-UA"/>
              </w:rPr>
            </w:pPr>
            <w:r w:rsidRPr="000F29BF">
              <w:rPr>
                <w:lang w:val="uk-UA"/>
              </w:rPr>
              <w:t>Чала Н.Д., Поплавська О.М. Роль місцевого самоврядування у подоланні наслідків коронавірусу для сфери освіти. / Реформування процесів публічного управління в сфері освіти та науки України у глобалізаційному та інформаційному суспільстві. Збірник тез наукової конференції. Переяслав. 2021 с. 314-316</w:t>
            </w:r>
          </w:p>
        </w:tc>
      </w:tr>
      <w:tr w:rsidR="001917B5" w:rsidRPr="000F29BF" w14:paraId="57B1669B" w14:textId="77777777" w:rsidTr="00050878">
        <w:tc>
          <w:tcPr>
            <w:tcW w:w="1036" w:type="dxa"/>
            <w:shd w:val="clear" w:color="auto" w:fill="auto"/>
          </w:tcPr>
          <w:p w14:paraId="62E24D0E"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1EB3015B" w14:textId="77777777" w:rsidR="001917B5" w:rsidRPr="000F29BF" w:rsidRDefault="001917B5" w:rsidP="00D928D9">
            <w:pPr>
              <w:tabs>
                <w:tab w:val="left" w:pos="12525"/>
              </w:tabs>
              <w:jc w:val="both"/>
              <w:rPr>
                <w:lang w:val="uk-UA"/>
              </w:rPr>
            </w:pPr>
            <w:r w:rsidRPr="000F29BF">
              <w:rPr>
                <w:lang w:val="uk-UA"/>
              </w:rPr>
              <w:t>ІІІ МІЖНАРОДНИЙ НАУКОВО-ПРАКТИЧНИЙ ФОРУМ</w:t>
            </w:r>
          </w:p>
          <w:p w14:paraId="5447CFC8" w14:textId="77777777" w:rsidR="001917B5" w:rsidRPr="000F29BF" w:rsidRDefault="001917B5" w:rsidP="00D928D9">
            <w:pPr>
              <w:tabs>
                <w:tab w:val="left" w:pos="12525"/>
              </w:tabs>
              <w:jc w:val="both"/>
              <w:rPr>
                <w:lang w:val="uk-UA"/>
              </w:rPr>
            </w:pPr>
            <w:r w:rsidRPr="000F29BF">
              <w:rPr>
                <w:lang w:val="uk-UA"/>
              </w:rPr>
              <w:t>«БІЗНЕС, ОСВІТА І НАУКА: ВЕКТОРИ СПІВПРАЦІ»</w:t>
            </w:r>
          </w:p>
        </w:tc>
        <w:tc>
          <w:tcPr>
            <w:tcW w:w="1820" w:type="dxa"/>
            <w:shd w:val="clear" w:color="auto" w:fill="auto"/>
          </w:tcPr>
          <w:p w14:paraId="61FB0FAF" w14:textId="77777777" w:rsidR="001917B5" w:rsidRPr="000F29BF" w:rsidRDefault="001917B5" w:rsidP="00D928D9">
            <w:pPr>
              <w:tabs>
                <w:tab w:val="left" w:pos="12525"/>
              </w:tabs>
              <w:jc w:val="both"/>
              <w:rPr>
                <w:lang w:val="uk-UA"/>
              </w:rPr>
            </w:pPr>
            <w:r w:rsidRPr="000F29BF">
              <w:rPr>
                <w:lang w:val="uk-UA"/>
              </w:rPr>
              <w:t>Міжнародний</w:t>
            </w:r>
          </w:p>
        </w:tc>
        <w:tc>
          <w:tcPr>
            <w:tcW w:w="1783" w:type="dxa"/>
            <w:shd w:val="clear" w:color="auto" w:fill="auto"/>
          </w:tcPr>
          <w:p w14:paraId="77959938" w14:textId="77777777" w:rsidR="001917B5" w:rsidRPr="000F29BF" w:rsidRDefault="001917B5" w:rsidP="00D928D9">
            <w:pPr>
              <w:tabs>
                <w:tab w:val="left" w:pos="12525"/>
              </w:tabs>
              <w:jc w:val="both"/>
              <w:rPr>
                <w:lang w:val="uk-UA"/>
              </w:rPr>
            </w:pPr>
            <w:r w:rsidRPr="000F29BF">
              <w:rPr>
                <w:lang w:val="uk-UA"/>
              </w:rPr>
              <w:t>м. Київ, 8 –10 квітня 2021 р.</w:t>
            </w:r>
          </w:p>
        </w:tc>
        <w:tc>
          <w:tcPr>
            <w:tcW w:w="1814" w:type="dxa"/>
            <w:shd w:val="clear" w:color="auto" w:fill="auto"/>
          </w:tcPr>
          <w:p w14:paraId="4123E1B8" w14:textId="77777777" w:rsidR="001917B5" w:rsidRPr="000F29BF" w:rsidRDefault="001917B5" w:rsidP="00D928D9">
            <w:pPr>
              <w:tabs>
                <w:tab w:val="left" w:pos="12525"/>
              </w:tabs>
              <w:jc w:val="both"/>
              <w:rPr>
                <w:lang w:val="uk-UA"/>
              </w:rPr>
            </w:pPr>
            <w:r w:rsidRPr="000F29BF">
              <w:rPr>
                <w:lang w:val="uk-UA"/>
              </w:rPr>
              <w:t>Чала Н.Д., Поплавська О.М.</w:t>
            </w:r>
          </w:p>
        </w:tc>
        <w:tc>
          <w:tcPr>
            <w:tcW w:w="6887" w:type="dxa"/>
            <w:shd w:val="clear" w:color="auto" w:fill="auto"/>
          </w:tcPr>
          <w:p w14:paraId="7A4F2E6F" w14:textId="65D46CD8" w:rsidR="001917B5" w:rsidRPr="000F29BF" w:rsidRDefault="001917B5" w:rsidP="00D928D9">
            <w:pPr>
              <w:tabs>
                <w:tab w:val="left" w:pos="12525"/>
              </w:tabs>
              <w:jc w:val="both"/>
              <w:rPr>
                <w:lang w:val="uk-UA"/>
              </w:rPr>
            </w:pPr>
            <w:r w:rsidRPr="000F29BF">
              <w:rPr>
                <w:lang w:val="uk-UA"/>
              </w:rPr>
              <w:t>Чала Н.Д., Поплавська О.М. Гендерні розриви на ринку праці в України: особливості прояву в</w:t>
            </w:r>
            <w:r w:rsidR="00A550EB">
              <w:rPr>
                <w:lang w:val="uk-UA"/>
              </w:rPr>
              <w:t xml:space="preserve"> </w:t>
            </w:r>
            <w:r w:rsidRPr="000F29BF">
              <w:rPr>
                <w:lang w:val="uk-UA"/>
              </w:rPr>
              <w:t>новій соціо-економічній реальності / Бізнес, освіта і наука: вектори співпраці: матеріали ІІІ Міжнародного науково-</w:t>
            </w:r>
          </w:p>
          <w:p w14:paraId="4AB544BF" w14:textId="77777777" w:rsidR="001917B5" w:rsidRPr="000F29BF" w:rsidRDefault="001917B5" w:rsidP="00D928D9">
            <w:pPr>
              <w:tabs>
                <w:tab w:val="left" w:pos="12525"/>
              </w:tabs>
              <w:jc w:val="both"/>
              <w:rPr>
                <w:lang w:val="uk-UA"/>
              </w:rPr>
            </w:pPr>
            <w:r w:rsidRPr="000F29BF">
              <w:rPr>
                <w:lang w:val="uk-UA"/>
              </w:rPr>
              <w:t>практичного форуму, 8-10 квітня 2021 р. – Київ: Національний університет</w:t>
            </w:r>
          </w:p>
          <w:p w14:paraId="271B26EF" w14:textId="77777777" w:rsidR="001917B5" w:rsidRPr="000F29BF" w:rsidRDefault="001917B5" w:rsidP="00D928D9">
            <w:pPr>
              <w:tabs>
                <w:tab w:val="left" w:pos="12525"/>
              </w:tabs>
              <w:jc w:val="both"/>
              <w:rPr>
                <w:lang w:val="uk-UA"/>
              </w:rPr>
            </w:pPr>
            <w:r w:rsidRPr="000F29BF">
              <w:rPr>
                <w:lang w:val="uk-UA"/>
              </w:rPr>
              <w:t>«Києво-Могилянська академія», К.: Інтерсервіс, 2021. С.217-220</w:t>
            </w:r>
          </w:p>
        </w:tc>
      </w:tr>
      <w:tr w:rsidR="001917B5" w:rsidRPr="000F29BF" w14:paraId="264DB11D" w14:textId="77777777" w:rsidTr="00050878">
        <w:tc>
          <w:tcPr>
            <w:tcW w:w="1036" w:type="dxa"/>
            <w:shd w:val="clear" w:color="auto" w:fill="auto"/>
          </w:tcPr>
          <w:p w14:paraId="4BBA2299"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3ECE1CB3" w14:textId="77777777" w:rsidR="001917B5" w:rsidRPr="000F29BF" w:rsidRDefault="001917B5" w:rsidP="00D928D9">
            <w:pPr>
              <w:shd w:val="clear" w:color="auto" w:fill="FFFFFF"/>
              <w:jc w:val="both"/>
              <w:textAlignment w:val="baseline"/>
              <w:rPr>
                <w:lang w:val="uk-UA"/>
              </w:rPr>
            </w:pPr>
            <w:r w:rsidRPr="000F29BF">
              <w:rPr>
                <w:shd w:val="clear" w:color="auto" w:fill="FFFFFF"/>
                <w:lang w:val="uk-UA"/>
              </w:rPr>
              <w:t xml:space="preserve">Нові інформаційні технології управління бізнесом. </w:t>
            </w:r>
          </w:p>
          <w:p w14:paraId="042FE60F" w14:textId="77777777" w:rsidR="001917B5" w:rsidRPr="000F29BF" w:rsidRDefault="001917B5" w:rsidP="00D928D9">
            <w:pPr>
              <w:tabs>
                <w:tab w:val="left" w:pos="12525"/>
              </w:tabs>
              <w:jc w:val="both"/>
              <w:rPr>
                <w:lang w:val="uk-UA"/>
              </w:rPr>
            </w:pPr>
          </w:p>
        </w:tc>
        <w:tc>
          <w:tcPr>
            <w:tcW w:w="1820" w:type="dxa"/>
            <w:shd w:val="clear" w:color="auto" w:fill="auto"/>
          </w:tcPr>
          <w:p w14:paraId="3C99778F" w14:textId="77777777" w:rsidR="001917B5" w:rsidRPr="000F29BF" w:rsidRDefault="001917B5" w:rsidP="00D928D9">
            <w:pPr>
              <w:tabs>
                <w:tab w:val="left" w:pos="12525"/>
              </w:tabs>
              <w:jc w:val="both"/>
              <w:rPr>
                <w:lang w:val="uk-UA"/>
              </w:rPr>
            </w:pPr>
            <w:r w:rsidRPr="000F29BF">
              <w:rPr>
                <w:shd w:val="clear" w:color="auto" w:fill="FFFFFF"/>
              </w:rPr>
              <w:t>IV</w:t>
            </w:r>
            <w:r w:rsidRPr="000F29BF">
              <w:rPr>
                <w:shd w:val="clear" w:color="auto" w:fill="FFFFFF"/>
                <w:lang w:val="uk-UA"/>
              </w:rPr>
              <w:t xml:space="preserve"> Всеукраїнська науково-практична онлайн-конференція</w:t>
            </w:r>
            <w:r w:rsidRPr="000F29BF">
              <w:t xml:space="preserve"> </w:t>
            </w:r>
          </w:p>
        </w:tc>
        <w:tc>
          <w:tcPr>
            <w:tcW w:w="1783" w:type="dxa"/>
            <w:shd w:val="clear" w:color="auto" w:fill="auto"/>
          </w:tcPr>
          <w:p w14:paraId="668C85EF" w14:textId="77777777" w:rsidR="001917B5" w:rsidRPr="000F29BF" w:rsidRDefault="001917B5" w:rsidP="00D928D9">
            <w:pPr>
              <w:tabs>
                <w:tab w:val="left" w:pos="12525"/>
              </w:tabs>
              <w:jc w:val="both"/>
              <w:rPr>
                <w:lang w:val="uk-UA"/>
              </w:rPr>
            </w:pPr>
            <w:r w:rsidRPr="000F29BF">
              <w:rPr>
                <w:lang w:val="uk-UA"/>
              </w:rPr>
              <w:t xml:space="preserve">м. Київ. 11 лютого 2021 р. </w:t>
            </w:r>
          </w:p>
        </w:tc>
        <w:tc>
          <w:tcPr>
            <w:tcW w:w="1814" w:type="dxa"/>
            <w:shd w:val="clear" w:color="auto" w:fill="auto"/>
          </w:tcPr>
          <w:p w14:paraId="37FB0BA0" w14:textId="77777777" w:rsidR="001917B5" w:rsidRPr="000F29BF" w:rsidRDefault="001917B5" w:rsidP="00D928D9">
            <w:pPr>
              <w:tabs>
                <w:tab w:val="left" w:pos="12525"/>
              </w:tabs>
              <w:jc w:val="both"/>
              <w:rPr>
                <w:bCs/>
                <w:lang w:val="uk-UA"/>
              </w:rPr>
            </w:pPr>
            <w:r w:rsidRPr="000F29BF">
              <w:rPr>
                <w:lang w:val="uk-UA"/>
              </w:rPr>
              <w:t>Щетініна Л.В., Рудакова С.Г.</w:t>
            </w:r>
          </w:p>
        </w:tc>
        <w:tc>
          <w:tcPr>
            <w:tcW w:w="6887" w:type="dxa"/>
            <w:shd w:val="clear" w:color="auto" w:fill="auto"/>
          </w:tcPr>
          <w:p w14:paraId="34F9BEE2" w14:textId="77777777" w:rsidR="001917B5" w:rsidRPr="000F29BF" w:rsidRDefault="001917B5" w:rsidP="00D928D9">
            <w:pPr>
              <w:shd w:val="clear" w:color="auto" w:fill="FFFFFF"/>
              <w:jc w:val="both"/>
              <w:textAlignment w:val="baseline"/>
              <w:rPr>
                <w:lang w:val="uk-UA"/>
              </w:rPr>
            </w:pPr>
            <w:r w:rsidRPr="000F29BF">
              <w:rPr>
                <w:lang w:val="uk-UA"/>
              </w:rPr>
              <w:t>Щетініна Л.В., Рудакова С.Г.</w:t>
            </w:r>
            <w:r>
              <w:rPr>
                <w:lang w:val="uk-UA"/>
              </w:rPr>
              <w:t xml:space="preserve"> </w:t>
            </w:r>
            <w:r w:rsidRPr="00306C84">
              <w:rPr>
                <w:shd w:val="clear" w:color="auto" w:fill="FFFFFF"/>
                <w:lang w:val="uk-UA"/>
              </w:rPr>
              <w:t>Тези.</w:t>
            </w:r>
            <w:r w:rsidRPr="000F29BF">
              <w:rPr>
                <w:b/>
                <w:shd w:val="clear" w:color="auto" w:fill="FFFFFF"/>
                <w:lang w:val="uk-UA"/>
              </w:rPr>
              <w:t xml:space="preserve"> </w:t>
            </w:r>
            <w:r w:rsidRPr="000F29BF">
              <w:rPr>
                <w:lang w:val="uk-UA"/>
              </w:rPr>
              <w:t xml:space="preserve">Діджиталізація бізнес – процесів на прикладі </w:t>
            </w:r>
            <w:r w:rsidRPr="000F29BF">
              <w:t>HR</w:t>
            </w:r>
            <w:r w:rsidRPr="000F29BF">
              <w:rPr>
                <w:lang w:val="uk-UA"/>
              </w:rPr>
              <w:t>-діяльності.</w:t>
            </w:r>
            <w:r>
              <w:rPr>
                <w:lang w:val="uk-UA"/>
              </w:rPr>
              <w:t xml:space="preserve"> </w:t>
            </w:r>
            <w:r w:rsidRPr="000F29BF">
              <w:rPr>
                <w:shd w:val="clear" w:color="auto" w:fill="FFFFFF"/>
                <w:lang w:val="uk-UA"/>
              </w:rPr>
              <w:t xml:space="preserve">Нові інформаційні технології управління бізнесом. </w:t>
            </w:r>
            <w:r w:rsidRPr="000F29BF">
              <w:rPr>
                <w:shd w:val="clear" w:color="auto" w:fill="FFFFFF"/>
              </w:rPr>
              <w:t>IV</w:t>
            </w:r>
            <w:r w:rsidRPr="000F29BF">
              <w:rPr>
                <w:shd w:val="clear" w:color="auto" w:fill="FFFFFF"/>
                <w:lang w:val="uk-UA"/>
              </w:rPr>
              <w:t xml:space="preserve"> Всеукраїнська науково-практична онлайн-конференція</w:t>
            </w:r>
            <w:r>
              <w:rPr>
                <w:shd w:val="clear" w:color="auto" w:fill="FFFFFF"/>
                <w:lang w:val="uk-UA"/>
              </w:rPr>
              <w:t>.</w:t>
            </w:r>
          </w:p>
          <w:p w14:paraId="6C1CC20F" w14:textId="77777777" w:rsidR="001917B5" w:rsidRPr="000F29BF" w:rsidRDefault="001917B5" w:rsidP="00D928D9">
            <w:pPr>
              <w:tabs>
                <w:tab w:val="left" w:pos="12525"/>
              </w:tabs>
              <w:jc w:val="both"/>
              <w:rPr>
                <w:b/>
                <w:shd w:val="clear" w:color="auto" w:fill="FFFFFF"/>
                <w:lang w:val="uk-UA"/>
              </w:rPr>
            </w:pPr>
            <w:r w:rsidRPr="000F29BF">
              <w:rPr>
                <w:lang w:val="uk-UA"/>
              </w:rPr>
              <w:t>м. Київ. 11 лютого 2021 р. С. 517-520.</w:t>
            </w:r>
          </w:p>
        </w:tc>
      </w:tr>
      <w:tr w:rsidR="001917B5" w:rsidRPr="000F29BF" w14:paraId="327F71B9" w14:textId="77777777" w:rsidTr="00050878">
        <w:tc>
          <w:tcPr>
            <w:tcW w:w="1036" w:type="dxa"/>
            <w:shd w:val="clear" w:color="auto" w:fill="auto"/>
          </w:tcPr>
          <w:p w14:paraId="0D905C29"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762C5454" w14:textId="77777777" w:rsidR="001917B5" w:rsidRPr="000F29BF" w:rsidRDefault="001917B5" w:rsidP="00D928D9">
            <w:pPr>
              <w:tabs>
                <w:tab w:val="left" w:pos="12525"/>
              </w:tabs>
              <w:jc w:val="both"/>
            </w:pPr>
            <w:r w:rsidRPr="000F29BF">
              <w:t>Інноваційне підприємництво: стан та перспективи розвитку</w:t>
            </w:r>
          </w:p>
        </w:tc>
        <w:tc>
          <w:tcPr>
            <w:tcW w:w="1820" w:type="dxa"/>
            <w:shd w:val="clear" w:color="auto" w:fill="auto"/>
          </w:tcPr>
          <w:p w14:paraId="1DAC06A4" w14:textId="77777777" w:rsidR="001917B5" w:rsidRPr="000F29BF" w:rsidRDefault="001917B5" w:rsidP="00D928D9">
            <w:pPr>
              <w:tabs>
                <w:tab w:val="left" w:pos="12525"/>
              </w:tabs>
              <w:jc w:val="both"/>
              <w:rPr>
                <w:lang w:val="uk-UA"/>
              </w:rPr>
            </w:pPr>
            <w:r w:rsidRPr="000F29BF">
              <w:t>VІ Всеукраїнськ</w:t>
            </w:r>
            <w:r w:rsidRPr="000F29BF">
              <w:rPr>
                <w:lang w:val="uk-UA"/>
              </w:rPr>
              <w:t>а</w:t>
            </w:r>
            <w:r w:rsidRPr="000F29BF">
              <w:t xml:space="preserve"> науково-практичн</w:t>
            </w:r>
            <w:r w:rsidRPr="000F29BF">
              <w:rPr>
                <w:lang w:val="uk-UA"/>
              </w:rPr>
              <w:t>а</w:t>
            </w:r>
            <w:r w:rsidRPr="000F29BF">
              <w:t xml:space="preserve"> конференці</w:t>
            </w:r>
            <w:r w:rsidRPr="000F29BF">
              <w:rPr>
                <w:lang w:val="uk-UA"/>
              </w:rPr>
              <w:t>я</w:t>
            </w:r>
          </w:p>
        </w:tc>
        <w:tc>
          <w:tcPr>
            <w:tcW w:w="1783" w:type="dxa"/>
            <w:shd w:val="clear" w:color="auto" w:fill="auto"/>
          </w:tcPr>
          <w:p w14:paraId="6B87793F" w14:textId="77777777" w:rsidR="001917B5" w:rsidRPr="000F29BF" w:rsidRDefault="001917B5" w:rsidP="00D928D9">
            <w:pPr>
              <w:shd w:val="clear" w:color="auto" w:fill="FFFFFF"/>
              <w:jc w:val="both"/>
              <w:textAlignment w:val="baseline"/>
            </w:pPr>
            <w:r w:rsidRPr="000F29BF">
              <w:t xml:space="preserve">м. Київ. КНЕУ. 29-30 березня 2021р. </w:t>
            </w:r>
          </w:p>
          <w:p w14:paraId="47436484" w14:textId="77777777" w:rsidR="001917B5" w:rsidRPr="000F29BF" w:rsidRDefault="001917B5" w:rsidP="00D928D9">
            <w:pPr>
              <w:tabs>
                <w:tab w:val="left" w:pos="12525"/>
              </w:tabs>
              <w:jc w:val="both"/>
            </w:pPr>
          </w:p>
        </w:tc>
        <w:tc>
          <w:tcPr>
            <w:tcW w:w="1814" w:type="dxa"/>
            <w:shd w:val="clear" w:color="auto" w:fill="auto"/>
          </w:tcPr>
          <w:p w14:paraId="7F73F4E4" w14:textId="77777777" w:rsidR="001917B5" w:rsidRPr="000F29BF" w:rsidRDefault="001917B5" w:rsidP="00D928D9">
            <w:pPr>
              <w:tabs>
                <w:tab w:val="left" w:pos="12525"/>
              </w:tabs>
              <w:jc w:val="both"/>
              <w:rPr>
                <w:bCs/>
              </w:rPr>
            </w:pPr>
            <w:r w:rsidRPr="000F29BF">
              <w:t>Рудакова С.Г., Щетініна Л.В., Василенко А.О.</w:t>
            </w:r>
          </w:p>
        </w:tc>
        <w:tc>
          <w:tcPr>
            <w:tcW w:w="6887" w:type="dxa"/>
            <w:shd w:val="clear" w:color="auto" w:fill="auto"/>
          </w:tcPr>
          <w:p w14:paraId="1E86BFF9" w14:textId="77777777" w:rsidR="001917B5" w:rsidRPr="000F29BF" w:rsidRDefault="001917B5" w:rsidP="00D928D9">
            <w:pPr>
              <w:tabs>
                <w:tab w:val="left" w:pos="12525"/>
              </w:tabs>
              <w:jc w:val="both"/>
              <w:rPr>
                <w:b/>
                <w:shd w:val="clear" w:color="auto" w:fill="FFFFFF"/>
                <w:lang w:val="uk-UA"/>
              </w:rPr>
            </w:pPr>
            <w:r w:rsidRPr="000F29BF">
              <w:t>Рудакова С.Г., Щетініна Л.В., Василенко А.О.</w:t>
            </w:r>
            <w:r>
              <w:rPr>
                <w:lang w:val="uk-UA"/>
              </w:rPr>
              <w:t xml:space="preserve"> </w:t>
            </w:r>
            <w:r w:rsidRPr="00306C84">
              <w:rPr>
                <w:shd w:val="clear" w:color="auto" w:fill="FFFFFF"/>
                <w:lang w:val="uk-UA"/>
              </w:rPr>
              <w:t>Тези.</w:t>
            </w:r>
            <w:r w:rsidRPr="000F29BF">
              <w:rPr>
                <w:b/>
                <w:shd w:val="clear" w:color="auto" w:fill="FFFFFF"/>
                <w:lang w:val="uk-UA"/>
              </w:rPr>
              <w:t xml:space="preserve"> </w:t>
            </w:r>
            <w:r w:rsidRPr="000F29BF">
              <w:t>Вплив коронавірусу на надання одноразової допомоги по безробіттю для організації безробітним підприємницької діяльності.</w:t>
            </w:r>
            <w:r w:rsidRPr="000F29BF">
              <w:rPr>
                <w:lang w:val="uk-UA"/>
              </w:rPr>
              <w:t xml:space="preserve"> Збірник матеріалів </w:t>
            </w:r>
            <w:r w:rsidRPr="000F29BF">
              <w:t>V</w:t>
            </w:r>
            <w:r w:rsidRPr="000F29BF">
              <w:rPr>
                <w:lang w:val="uk-UA"/>
              </w:rPr>
              <w:t xml:space="preserve">І Всеукраїнській науково-практичній конференції «Інноваційне підприємництво: стан та перспективи розвитку». м. Київ. </w:t>
            </w:r>
            <w:r w:rsidRPr="000F29BF">
              <w:t>КНЕУ. 29-30 березня 2021р.</w:t>
            </w:r>
            <w:r w:rsidRPr="000F29BF">
              <w:rPr>
                <w:shd w:val="clear" w:color="auto" w:fill="FFFFFF"/>
              </w:rPr>
              <w:t xml:space="preserve"> С. 239-241.</w:t>
            </w:r>
          </w:p>
        </w:tc>
      </w:tr>
      <w:tr w:rsidR="001917B5" w:rsidRPr="000F29BF" w14:paraId="096A4174" w14:textId="77777777" w:rsidTr="00050878">
        <w:tc>
          <w:tcPr>
            <w:tcW w:w="1036" w:type="dxa"/>
            <w:shd w:val="clear" w:color="auto" w:fill="auto"/>
          </w:tcPr>
          <w:p w14:paraId="4B930F10" w14:textId="77777777" w:rsidR="001917B5" w:rsidRPr="000F29BF" w:rsidRDefault="001917B5" w:rsidP="005E7017">
            <w:pPr>
              <w:numPr>
                <w:ilvl w:val="0"/>
                <w:numId w:val="19"/>
              </w:numPr>
              <w:tabs>
                <w:tab w:val="left" w:pos="12525"/>
              </w:tabs>
              <w:contextualSpacing/>
              <w:jc w:val="both"/>
            </w:pPr>
          </w:p>
        </w:tc>
        <w:tc>
          <w:tcPr>
            <w:tcW w:w="2328" w:type="dxa"/>
            <w:shd w:val="clear" w:color="auto" w:fill="auto"/>
          </w:tcPr>
          <w:p w14:paraId="63B5AC48" w14:textId="77777777" w:rsidR="001917B5" w:rsidRPr="000F29BF" w:rsidRDefault="001917B5" w:rsidP="00D928D9">
            <w:pPr>
              <w:tabs>
                <w:tab w:val="left" w:pos="12525"/>
              </w:tabs>
              <w:jc w:val="both"/>
              <w:rPr>
                <w:lang w:val="uk-UA"/>
              </w:rPr>
            </w:pPr>
            <w:r w:rsidRPr="000F29BF">
              <w:rPr>
                <w:lang w:val="uk-UA"/>
              </w:rPr>
              <w:t>V Всеукраїнська студентська науково-практична інтернет-конференція «Перспективи  розвитку управлінських систем у соціальній та економічній сферах  України: теорія і практика»</w:t>
            </w:r>
          </w:p>
        </w:tc>
        <w:tc>
          <w:tcPr>
            <w:tcW w:w="1820" w:type="dxa"/>
            <w:shd w:val="clear" w:color="auto" w:fill="auto"/>
          </w:tcPr>
          <w:p w14:paraId="4B9F2D55" w14:textId="77777777" w:rsidR="001917B5" w:rsidRPr="000F29BF" w:rsidRDefault="001917B5" w:rsidP="00D928D9">
            <w:pPr>
              <w:tabs>
                <w:tab w:val="left" w:pos="12525"/>
              </w:tabs>
              <w:jc w:val="both"/>
              <w:rPr>
                <w:lang w:val="uk-UA"/>
              </w:rPr>
            </w:pPr>
            <w:r w:rsidRPr="000F29BF">
              <w:rPr>
                <w:lang w:val="uk-UA"/>
              </w:rPr>
              <w:t>всеукраїнська</w:t>
            </w:r>
          </w:p>
        </w:tc>
        <w:tc>
          <w:tcPr>
            <w:tcW w:w="1783" w:type="dxa"/>
            <w:shd w:val="clear" w:color="auto" w:fill="auto"/>
          </w:tcPr>
          <w:p w14:paraId="349AF44A" w14:textId="77777777" w:rsidR="001917B5" w:rsidRPr="000F29BF" w:rsidRDefault="001917B5" w:rsidP="00D928D9">
            <w:pPr>
              <w:tabs>
                <w:tab w:val="left" w:pos="12525"/>
              </w:tabs>
              <w:jc w:val="both"/>
              <w:rPr>
                <w:lang w:val="uk-UA"/>
              </w:rPr>
            </w:pPr>
            <w:r w:rsidRPr="000F29BF">
              <w:rPr>
                <w:lang w:val="uk-UA"/>
              </w:rPr>
              <w:t>Київський університет</w:t>
            </w:r>
          </w:p>
          <w:p w14:paraId="379A8FA1" w14:textId="77777777" w:rsidR="001917B5" w:rsidRPr="000F29BF" w:rsidRDefault="001917B5" w:rsidP="00D928D9">
            <w:pPr>
              <w:tabs>
                <w:tab w:val="left" w:pos="12525"/>
              </w:tabs>
              <w:jc w:val="both"/>
              <w:rPr>
                <w:lang w:val="uk-UA"/>
              </w:rPr>
            </w:pPr>
            <w:r w:rsidRPr="000F29BF">
              <w:rPr>
                <w:lang w:val="uk-UA"/>
              </w:rPr>
              <w:t xml:space="preserve">імені Бориса Грінченка, </w:t>
            </w:r>
          </w:p>
          <w:p w14:paraId="3F84D7AC" w14:textId="77777777" w:rsidR="001917B5" w:rsidRPr="000F29BF" w:rsidRDefault="001917B5" w:rsidP="00D928D9">
            <w:pPr>
              <w:tabs>
                <w:tab w:val="left" w:pos="12525"/>
              </w:tabs>
              <w:jc w:val="both"/>
              <w:rPr>
                <w:lang w:val="uk-UA"/>
              </w:rPr>
            </w:pPr>
            <w:r w:rsidRPr="000F29BF">
              <w:rPr>
                <w:lang w:val="uk-UA"/>
              </w:rPr>
              <w:t>факультет</w:t>
            </w:r>
          </w:p>
          <w:p w14:paraId="6652C690" w14:textId="77777777" w:rsidR="001917B5" w:rsidRPr="000F29BF" w:rsidRDefault="001917B5" w:rsidP="00D928D9">
            <w:pPr>
              <w:tabs>
                <w:tab w:val="left" w:pos="12525"/>
              </w:tabs>
              <w:jc w:val="both"/>
              <w:rPr>
                <w:lang w:val="uk-UA"/>
              </w:rPr>
            </w:pPr>
            <w:r w:rsidRPr="000F29BF">
              <w:rPr>
                <w:lang w:val="uk-UA"/>
              </w:rPr>
              <w:t>інформаційних</w:t>
            </w:r>
          </w:p>
          <w:p w14:paraId="10985D6E" w14:textId="77777777" w:rsidR="001917B5" w:rsidRPr="000F29BF" w:rsidRDefault="001917B5" w:rsidP="00D928D9">
            <w:pPr>
              <w:tabs>
                <w:tab w:val="left" w:pos="12525"/>
              </w:tabs>
              <w:jc w:val="both"/>
              <w:rPr>
                <w:lang w:val="uk-UA"/>
              </w:rPr>
            </w:pPr>
            <w:r w:rsidRPr="000F29BF">
              <w:rPr>
                <w:lang w:val="uk-UA"/>
              </w:rPr>
              <w:t>технологій та управління,</w:t>
            </w:r>
          </w:p>
          <w:p w14:paraId="4044F3A4" w14:textId="77777777" w:rsidR="001917B5" w:rsidRPr="000F29BF" w:rsidRDefault="001917B5" w:rsidP="00D928D9">
            <w:pPr>
              <w:tabs>
                <w:tab w:val="left" w:pos="12525"/>
              </w:tabs>
              <w:jc w:val="both"/>
              <w:rPr>
                <w:lang w:val="uk-UA"/>
              </w:rPr>
            </w:pPr>
            <w:r w:rsidRPr="000F29BF">
              <w:rPr>
                <w:lang w:val="uk-UA"/>
              </w:rPr>
              <w:t xml:space="preserve"> кафедра управління,</w:t>
            </w:r>
          </w:p>
          <w:p w14:paraId="3043BAA3" w14:textId="77777777" w:rsidR="001917B5" w:rsidRPr="000F29BF" w:rsidRDefault="001917B5" w:rsidP="00D928D9">
            <w:pPr>
              <w:tabs>
                <w:tab w:val="left" w:pos="12525"/>
              </w:tabs>
              <w:jc w:val="both"/>
              <w:rPr>
                <w:lang w:val="uk-UA"/>
              </w:rPr>
            </w:pPr>
            <w:r w:rsidRPr="000F29BF">
              <w:rPr>
                <w:lang w:val="uk-UA"/>
              </w:rPr>
              <w:t xml:space="preserve"> 2 грудня 2021 р.</w:t>
            </w:r>
          </w:p>
        </w:tc>
        <w:tc>
          <w:tcPr>
            <w:tcW w:w="1814" w:type="dxa"/>
            <w:shd w:val="clear" w:color="auto" w:fill="auto"/>
          </w:tcPr>
          <w:p w14:paraId="315BD3CF" w14:textId="77777777" w:rsidR="001917B5" w:rsidRPr="000F29BF" w:rsidRDefault="001917B5" w:rsidP="00D928D9">
            <w:pPr>
              <w:tabs>
                <w:tab w:val="left" w:pos="12525"/>
              </w:tabs>
              <w:jc w:val="both"/>
              <w:rPr>
                <w:lang w:val="uk-UA"/>
              </w:rPr>
            </w:pPr>
            <w:r w:rsidRPr="000F29BF">
              <w:rPr>
                <w:lang w:val="uk-UA"/>
              </w:rPr>
              <w:t>Смалійчук Г.В.</w:t>
            </w:r>
          </w:p>
        </w:tc>
        <w:tc>
          <w:tcPr>
            <w:tcW w:w="6887" w:type="dxa"/>
            <w:shd w:val="clear" w:color="auto" w:fill="auto"/>
          </w:tcPr>
          <w:p w14:paraId="2AD988D0" w14:textId="77777777" w:rsidR="001917B5" w:rsidRPr="00630C28" w:rsidRDefault="001917B5" w:rsidP="00D928D9">
            <w:pPr>
              <w:tabs>
                <w:tab w:val="left" w:pos="12525"/>
              </w:tabs>
              <w:jc w:val="both"/>
              <w:rPr>
                <w:lang w:val="uk-UA"/>
              </w:rPr>
            </w:pPr>
            <w:r w:rsidRPr="000F29BF">
              <w:rPr>
                <w:lang w:val="uk-UA"/>
              </w:rPr>
              <w:t>Смалійчук Г.В. Теорія поколінь як напрям управління персоналом в умовах цифрової економіки та поширення віддаленої зайнятості.</w:t>
            </w:r>
            <w:r w:rsidRPr="00630C28">
              <w:rPr>
                <w:lang w:val="uk-UA"/>
              </w:rPr>
              <w:t xml:space="preserve"> V Всеукраїнська студентська науково-практична інтернет-конференція «Перспективи  розвитку управлінських систем у соціальній та економічній сферах  України: теорія і практика»</w:t>
            </w:r>
            <w:r>
              <w:rPr>
                <w:lang w:val="uk-UA"/>
              </w:rPr>
              <w:t>. В</w:t>
            </w:r>
            <w:r w:rsidRPr="00630C28">
              <w:rPr>
                <w:lang w:val="uk-UA"/>
              </w:rPr>
              <w:t>сеукраїнська</w:t>
            </w:r>
            <w:r>
              <w:rPr>
                <w:lang w:val="uk-UA"/>
              </w:rPr>
              <w:t xml:space="preserve">. </w:t>
            </w:r>
            <w:r w:rsidRPr="00630C28">
              <w:rPr>
                <w:lang w:val="uk-UA"/>
              </w:rPr>
              <w:t>Київський університет</w:t>
            </w:r>
            <w:r>
              <w:rPr>
                <w:lang w:val="uk-UA"/>
              </w:rPr>
              <w:t xml:space="preserve"> </w:t>
            </w:r>
            <w:r w:rsidRPr="00630C28">
              <w:rPr>
                <w:lang w:val="uk-UA"/>
              </w:rPr>
              <w:t xml:space="preserve">імені Бориса Грінченка, </w:t>
            </w:r>
            <w:r>
              <w:rPr>
                <w:lang w:val="uk-UA"/>
              </w:rPr>
              <w:t xml:space="preserve"> </w:t>
            </w:r>
            <w:r w:rsidRPr="00630C28">
              <w:rPr>
                <w:lang w:val="uk-UA"/>
              </w:rPr>
              <w:t>факультет</w:t>
            </w:r>
            <w:r>
              <w:rPr>
                <w:lang w:val="uk-UA"/>
              </w:rPr>
              <w:t xml:space="preserve"> і</w:t>
            </w:r>
            <w:r w:rsidRPr="00630C28">
              <w:rPr>
                <w:lang w:val="uk-UA"/>
              </w:rPr>
              <w:t>нформаційних</w:t>
            </w:r>
            <w:r>
              <w:rPr>
                <w:lang w:val="uk-UA"/>
              </w:rPr>
              <w:t xml:space="preserve"> </w:t>
            </w:r>
            <w:r w:rsidRPr="00630C28">
              <w:rPr>
                <w:lang w:val="uk-UA"/>
              </w:rPr>
              <w:t>технологій та управління,</w:t>
            </w:r>
          </w:p>
          <w:p w14:paraId="76625A84" w14:textId="77777777" w:rsidR="001917B5" w:rsidRDefault="001917B5" w:rsidP="00D928D9">
            <w:pPr>
              <w:tabs>
                <w:tab w:val="left" w:pos="12525"/>
              </w:tabs>
              <w:jc w:val="both"/>
              <w:rPr>
                <w:lang w:val="uk-UA"/>
              </w:rPr>
            </w:pPr>
            <w:r w:rsidRPr="00630C28">
              <w:rPr>
                <w:lang w:val="uk-UA"/>
              </w:rPr>
              <w:t xml:space="preserve"> кафедра управління, 2 грудня 2021 р.</w:t>
            </w:r>
            <w:r>
              <w:rPr>
                <w:lang w:val="uk-UA"/>
              </w:rPr>
              <w:t xml:space="preserve"> </w:t>
            </w:r>
            <w:r w:rsidRPr="000F29BF">
              <w:rPr>
                <w:lang w:val="uk-UA"/>
              </w:rPr>
              <w:t xml:space="preserve"> </w:t>
            </w:r>
          </w:p>
          <w:p w14:paraId="36377AAE" w14:textId="77777777" w:rsidR="001917B5" w:rsidRPr="000F29BF" w:rsidRDefault="001917B5" w:rsidP="00D928D9">
            <w:pPr>
              <w:tabs>
                <w:tab w:val="left" w:pos="12525"/>
              </w:tabs>
              <w:jc w:val="both"/>
              <w:rPr>
                <w:lang w:val="uk-UA"/>
              </w:rPr>
            </w:pPr>
            <w:r w:rsidRPr="000F29BF">
              <w:rPr>
                <w:lang w:val="uk-UA"/>
              </w:rPr>
              <w:t>Подано до друку</w:t>
            </w:r>
          </w:p>
        </w:tc>
      </w:tr>
      <w:tr w:rsidR="001917B5" w:rsidRPr="003A1A1B" w14:paraId="09311D22" w14:textId="77777777" w:rsidTr="00050878">
        <w:tc>
          <w:tcPr>
            <w:tcW w:w="1036" w:type="dxa"/>
            <w:tcBorders>
              <w:top w:val="single" w:sz="4" w:space="0" w:color="auto"/>
              <w:left w:val="single" w:sz="4" w:space="0" w:color="auto"/>
              <w:bottom w:val="single" w:sz="4" w:space="0" w:color="auto"/>
              <w:right w:val="single" w:sz="4" w:space="0" w:color="auto"/>
            </w:tcBorders>
            <w:hideMark/>
          </w:tcPr>
          <w:p w14:paraId="4C5DA341" w14:textId="77777777" w:rsidR="001917B5" w:rsidRPr="000F29BF" w:rsidRDefault="001917B5" w:rsidP="005E7017">
            <w:pPr>
              <w:numPr>
                <w:ilvl w:val="0"/>
                <w:numId w:val="19"/>
              </w:numPr>
              <w:tabs>
                <w:tab w:val="left" w:pos="12525"/>
              </w:tabs>
              <w:spacing w:line="256" w:lineRule="auto"/>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hideMark/>
          </w:tcPr>
          <w:p w14:paraId="3F4CE395" w14:textId="77777777" w:rsidR="001917B5" w:rsidRPr="000F29BF" w:rsidRDefault="001917B5" w:rsidP="00D928D9">
            <w:pPr>
              <w:tabs>
                <w:tab w:val="left" w:pos="12525"/>
              </w:tabs>
              <w:spacing w:line="256" w:lineRule="auto"/>
              <w:jc w:val="both"/>
              <w:rPr>
                <w:lang w:val="uk-UA"/>
              </w:rPr>
            </w:pPr>
            <w:r w:rsidRPr="000F29BF">
              <w:rPr>
                <w:lang w:val="uk-UA" w:eastAsia="ja-JP"/>
              </w:rPr>
              <w:t>Трудові цінності молоді в умовах цифровізації</w:t>
            </w:r>
          </w:p>
        </w:tc>
        <w:tc>
          <w:tcPr>
            <w:tcW w:w="1820" w:type="dxa"/>
            <w:tcBorders>
              <w:top w:val="single" w:sz="4" w:space="0" w:color="auto"/>
              <w:left w:val="single" w:sz="4" w:space="0" w:color="auto"/>
              <w:bottom w:val="single" w:sz="4" w:space="0" w:color="auto"/>
              <w:right w:val="single" w:sz="4" w:space="0" w:color="auto"/>
            </w:tcBorders>
            <w:hideMark/>
          </w:tcPr>
          <w:p w14:paraId="03C3A559" w14:textId="77777777" w:rsidR="001917B5" w:rsidRPr="000F29BF" w:rsidRDefault="001917B5" w:rsidP="00D928D9">
            <w:pPr>
              <w:tabs>
                <w:tab w:val="left" w:pos="12525"/>
              </w:tabs>
              <w:spacing w:line="256" w:lineRule="auto"/>
              <w:jc w:val="both"/>
              <w:rPr>
                <w:lang w:val="uk-UA"/>
              </w:rPr>
            </w:pPr>
            <w:r w:rsidRPr="000F29BF">
              <w:rPr>
                <w:lang w:val="en-US" w:eastAsia="ja-JP"/>
              </w:rPr>
              <w:t>XII</w:t>
            </w:r>
            <w:r w:rsidRPr="000F29BF">
              <w:rPr>
                <w:lang w:val="uk-UA" w:eastAsia="ja-JP"/>
              </w:rPr>
              <w:t xml:space="preserve"> міжнародної науково-практичної конференції</w:t>
            </w:r>
          </w:p>
        </w:tc>
        <w:tc>
          <w:tcPr>
            <w:tcW w:w="1783" w:type="dxa"/>
            <w:tcBorders>
              <w:top w:val="single" w:sz="4" w:space="0" w:color="auto"/>
              <w:left w:val="single" w:sz="4" w:space="0" w:color="auto"/>
              <w:bottom w:val="single" w:sz="4" w:space="0" w:color="auto"/>
              <w:right w:val="single" w:sz="4" w:space="0" w:color="auto"/>
            </w:tcBorders>
            <w:hideMark/>
          </w:tcPr>
          <w:p w14:paraId="03AAEF1F" w14:textId="77777777" w:rsidR="001917B5" w:rsidRPr="000F29BF" w:rsidRDefault="001917B5" w:rsidP="00D928D9">
            <w:pPr>
              <w:tabs>
                <w:tab w:val="left" w:pos="12525"/>
              </w:tabs>
              <w:spacing w:line="256" w:lineRule="auto"/>
              <w:jc w:val="both"/>
              <w:rPr>
                <w:lang w:val="uk-UA"/>
              </w:rPr>
            </w:pPr>
            <w:r w:rsidRPr="000F29BF">
              <w:rPr>
                <w:lang w:val="uk-UA" w:eastAsia="ja-JP"/>
              </w:rPr>
              <w:t>Полтава</w:t>
            </w:r>
          </w:p>
        </w:tc>
        <w:tc>
          <w:tcPr>
            <w:tcW w:w="1814" w:type="dxa"/>
            <w:tcBorders>
              <w:top w:val="single" w:sz="4" w:space="0" w:color="auto"/>
              <w:left w:val="single" w:sz="4" w:space="0" w:color="auto"/>
              <w:bottom w:val="single" w:sz="4" w:space="0" w:color="auto"/>
              <w:right w:val="single" w:sz="4" w:space="0" w:color="auto"/>
            </w:tcBorders>
            <w:hideMark/>
          </w:tcPr>
          <w:p w14:paraId="4FA43D0C" w14:textId="77777777" w:rsidR="001917B5" w:rsidRPr="000F29BF" w:rsidRDefault="001917B5" w:rsidP="00D928D9">
            <w:pPr>
              <w:tabs>
                <w:tab w:val="left" w:pos="12525"/>
              </w:tabs>
              <w:spacing w:line="256" w:lineRule="auto"/>
              <w:jc w:val="both"/>
              <w:rPr>
                <w:lang w:val="en-US" w:eastAsia="ja-JP"/>
              </w:rPr>
            </w:pPr>
            <w:r w:rsidRPr="000F29BF">
              <w:rPr>
                <w:lang w:val="en-US" w:eastAsia="ja-JP"/>
              </w:rPr>
              <w:t>Чуб О.В.</w:t>
            </w:r>
          </w:p>
        </w:tc>
        <w:tc>
          <w:tcPr>
            <w:tcW w:w="6887" w:type="dxa"/>
            <w:tcBorders>
              <w:top w:val="single" w:sz="4" w:space="0" w:color="auto"/>
              <w:left w:val="single" w:sz="4" w:space="0" w:color="auto"/>
              <w:bottom w:val="single" w:sz="4" w:space="0" w:color="auto"/>
              <w:right w:val="single" w:sz="4" w:space="0" w:color="auto"/>
            </w:tcBorders>
            <w:hideMark/>
          </w:tcPr>
          <w:p w14:paraId="6AC6C575" w14:textId="77777777" w:rsidR="001917B5" w:rsidRPr="003A1A1B" w:rsidRDefault="001917B5" w:rsidP="00D928D9">
            <w:pPr>
              <w:tabs>
                <w:tab w:val="left" w:pos="12525"/>
              </w:tabs>
              <w:spacing w:line="256" w:lineRule="auto"/>
              <w:jc w:val="both"/>
              <w:rPr>
                <w:lang w:val="uk-UA" w:eastAsia="ja-JP"/>
              </w:rPr>
            </w:pPr>
            <w:r w:rsidRPr="003A1A1B">
              <w:rPr>
                <w:lang w:eastAsia="ja-JP"/>
              </w:rPr>
              <w:t>Чуб О.В.</w:t>
            </w:r>
            <w:r>
              <w:rPr>
                <w:lang w:val="uk-UA" w:eastAsia="ja-JP"/>
              </w:rPr>
              <w:t xml:space="preserve"> </w:t>
            </w:r>
            <w:r w:rsidRPr="003A1A1B">
              <w:rPr>
                <w:lang w:eastAsia="ja-JP"/>
              </w:rPr>
              <w:t>Тези доповіді</w:t>
            </w:r>
            <w:r>
              <w:rPr>
                <w:lang w:val="uk-UA" w:eastAsia="ja-JP"/>
              </w:rPr>
              <w:t xml:space="preserve">. </w:t>
            </w:r>
            <w:r w:rsidRPr="003A1A1B">
              <w:rPr>
                <w:lang w:val="uk-UA" w:eastAsia="ja-JP"/>
              </w:rPr>
              <w:t>Трудові цінності молоді в умовах цифровізації</w:t>
            </w:r>
            <w:r>
              <w:rPr>
                <w:lang w:val="uk-UA" w:eastAsia="ja-JP"/>
              </w:rPr>
              <w:t xml:space="preserve">. </w:t>
            </w:r>
            <w:r w:rsidRPr="003A1A1B">
              <w:rPr>
                <w:lang w:val="uk-UA" w:eastAsia="ja-JP"/>
              </w:rPr>
              <w:t>XII міжнародної науково-практичної конференції</w:t>
            </w:r>
            <w:r>
              <w:rPr>
                <w:lang w:val="uk-UA" w:eastAsia="ja-JP"/>
              </w:rPr>
              <w:t xml:space="preserve">. м. </w:t>
            </w:r>
            <w:r w:rsidRPr="003A1A1B">
              <w:rPr>
                <w:lang w:val="uk-UA" w:eastAsia="ja-JP"/>
              </w:rPr>
              <w:t>Полтава</w:t>
            </w:r>
            <w:r>
              <w:rPr>
                <w:lang w:val="uk-UA" w:eastAsia="ja-JP"/>
              </w:rPr>
              <w:t>.</w:t>
            </w:r>
          </w:p>
          <w:p w14:paraId="6691FA02" w14:textId="77777777" w:rsidR="001917B5" w:rsidRPr="000F29BF" w:rsidRDefault="001917B5" w:rsidP="00D928D9">
            <w:pPr>
              <w:tabs>
                <w:tab w:val="left" w:pos="12525"/>
              </w:tabs>
              <w:spacing w:line="256" w:lineRule="auto"/>
              <w:jc w:val="both"/>
              <w:rPr>
                <w:lang w:val="en-US" w:eastAsia="ja-JP"/>
              </w:rPr>
            </w:pPr>
            <w:r w:rsidRPr="000F29BF">
              <w:rPr>
                <w:lang w:val="en-US" w:eastAsia="ja-JP"/>
              </w:rPr>
              <w:t>(0,1 д.а.)</w:t>
            </w:r>
          </w:p>
        </w:tc>
      </w:tr>
      <w:tr w:rsidR="001917B5" w:rsidRPr="000F29BF" w14:paraId="72107CF4" w14:textId="77777777" w:rsidTr="00050878">
        <w:tc>
          <w:tcPr>
            <w:tcW w:w="1036" w:type="dxa"/>
            <w:tcBorders>
              <w:top w:val="single" w:sz="4" w:space="0" w:color="auto"/>
              <w:left w:val="single" w:sz="4" w:space="0" w:color="auto"/>
              <w:bottom w:val="single" w:sz="4" w:space="0" w:color="auto"/>
              <w:right w:val="single" w:sz="4" w:space="0" w:color="auto"/>
            </w:tcBorders>
            <w:hideMark/>
          </w:tcPr>
          <w:p w14:paraId="3C37653D" w14:textId="77777777" w:rsidR="001917B5" w:rsidRPr="000F29BF" w:rsidRDefault="001917B5" w:rsidP="005E7017">
            <w:pPr>
              <w:numPr>
                <w:ilvl w:val="0"/>
                <w:numId w:val="19"/>
              </w:numPr>
              <w:tabs>
                <w:tab w:val="left" w:pos="12525"/>
              </w:tabs>
              <w:spacing w:line="256" w:lineRule="auto"/>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hideMark/>
          </w:tcPr>
          <w:p w14:paraId="34339E5E" w14:textId="77777777" w:rsidR="001917B5" w:rsidRPr="000F29BF" w:rsidRDefault="001917B5" w:rsidP="00D928D9">
            <w:pPr>
              <w:tabs>
                <w:tab w:val="left" w:pos="12525"/>
              </w:tabs>
              <w:spacing w:line="256" w:lineRule="auto"/>
              <w:jc w:val="both"/>
            </w:pPr>
            <w:r w:rsidRPr="000F29BF">
              <w:rPr>
                <w:lang w:eastAsia="ja-JP"/>
              </w:rPr>
              <w:t>Роль информационных технологий в трансформации занятости молодежи</w:t>
            </w:r>
          </w:p>
        </w:tc>
        <w:tc>
          <w:tcPr>
            <w:tcW w:w="1820" w:type="dxa"/>
            <w:tcBorders>
              <w:top w:val="single" w:sz="4" w:space="0" w:color="auto"/>
              <w:left w:val="single" w:sz="4" w:space="0" w:color="auto"/>
              <w:bottom w:val="single" w:sz="4" w:space="0" w:color="auto"/>
              <w:right w:val="single" w:sz="4" w:space="0" w:color="auto"/>
            </w:tcBorders>
            <w:hideMark/>
          </w:tcPr>
          <w:p w14:paraId="3B4F4162" w14:textId="77777777" w:rsidR="001917B5" w:rsidRPr="000F29BF" w:rsidRDefault="001917B5" w:rsidP="00D928D9">
            <w:pPr>
              <w:tabs>
                <w:tab w:val="left" w:pos="12525"/>
              </w:tabs>
              <w:spacing w:line="256" w:lineRule="auto"/>
              <w:jc w:val="both"/>
              <w:rPr>
                <w:lang w:val="uk-UA"/>
              </w:rPr>
            </w:pPr>
            <w:r w:rsidRPr="000F29BF">
              <w:rPr>
                <w:lang w:val="en-US" w:eastAsia="ja-JP"/>
              </w:rPr>
              <w:t xml:space="preserve">Sustainable Development Strategy: Global Trends, National Experiences and New Goals: </w:t>
            </w:r>
            <w:r w:rsidRPr="000F29BF">
              <w:rPr>
                <w:lang w:val="en-US" w:eastAsia="ja-JP"/>
              </w:rPr>
              <w:lastRenderedPageBreak/>
              <w:t>International Scientific Conference.</w:t>
            </w:r>
          </w:p>
        </w:tc>
        <w:tc>
          <w:tcPr>
            <w:tcW w:w="1783" w:type="dxa"/>
            <w:tcBorders>
              <w:top w:val="single" w:sz="4" w:space="0" w:color="auto"/>
              <w:left w:val="single" w:sz="4" w:space="0" w:color="auto"/>
              <w:bottom w:val="single" w:sz="4" w:space="0" w:color="auto"/>
              <w:right w:val="single" w:sz="4" w:space="0" w:color="auto"/>
            </w:tcBorders>
            <w:hideMark/>
          </w:tcPr>
          <w:p w14:paraId="6A8C2025" w14:textId="77777777" w:rsidR="001917B5" w:rsidRPr="000F29BF" w:rsidRDefault="001917B5" w:rsidP="00D928D9">
            <w:pPr>
              <w:tabs>
                <w:tab w:val="left" w:pos="12525"/>
              </w:tabs>
              <w:spacing w:line="256" w:lineRule="auto"/>
              <w:jc w:val="both"/>
              <w:rPr>
                <w:lang w:val="uk-UA"/>
              </w:rPr>
            </w:pPr>
            <w:r w:rsidRPr="000F29BF">
              <w:rPr>
                <w:lang w:val="en-US" w:eastAsia="ja-JP"/>
              </w:rPr>
              <w:lastRenderedPageBreak/>
              <w:t>Azerbaijan Mingachevir  State University</w:t>
            </w:r>
            <w:r w:rsidRPr="000F29BF">
              <w:rPr>
                <w:lang w:val="uk-UA" w:eastAsia="ja-JP"/>
              </w:rPr>
              <w:t>,</w:t>
            </w:r>
            <w:r w:rsidRPr="000F29BF">
              <w:rPr>
                <w:lang w:val="en-US" w:eastAsia="ja-JP"/>
              </w:rPr>
              <w:t xml:space="preserve"> December  10-11, 2021.</w:t>
            </w:r>
          </w:p>
        </w:tc>
        <w:tc>
          <w:tcPr>
            <w:tcW w:w="1814" w:type="dxa"/>
            <w:tcBorders>
              <w:top w:val="single" w:sz="4" w:space="0" w:color="auto"/>
              <w:left w:val="single" w:sz="4" w:space="0" w:color="auto"/>
              <w:bottom w:val="single" w:sz="4" w:space="0" w:color="auto"/>
              <w:right w:val="single" w:sz="4" w:space="0" w:color="auto"/>
            </w:tcBorders>
            <w:hideMark/>
          </w:tcPr>
          <w:p w14:paraId="1CBA1997" w14:textId="77777777" w:rsidR="001917B5" w:rsidRPr="000F29BF" w:rsidRDefault="001917B5" w:rsidP="00D928D9">
            <w:pPr>
              <w:tabs>
                <w:tab w:val="left" w:pos="12525"/>
              </w:tabs>
              <w:spacing w:line="256" w:lineRule="auto"/>
              <w:jc w:val="both"/>
              <w:rPr>
                <w:lang w:val="en-US" w:eastAsia="ja-JP"/>
              </w:rPr>
            </w:pPr>
            <w:r w:rsidRPr="000F29BF">
              <w:rPr>
                <w:lang w:val="en-US" w:eastAsia="ja-JP"/>
              </w:rPr>
              <w:t>Чуб О.В.</w:t>
            </w:r>
          </w:p>
        </w:tc>
        <w:tc>
          <w:tcPr>
            <w:tcW w:w="6887" w:type="dxa"/>
            <w:tcBorders>
              <w:top w:val="single" w:sz="4" w:space="0" w:color="auto"/>
              <w:left w:val="single" w:sz="4" w:space="0" w:color="auto"/>
              <w:bottom w:val="single" w:sz="4" w:space="0" w:color="auto"/>
              <w:right w:val="single" w:sz="4" w:space="0" w:color="auto"/>
            </w:tcBorders>
            <w:hideMark/>
          </w:tcPr>
          <w:p w14:paraId="2A7469C8" w14:textId="77777777" w:rsidR="001917B5" w:rsidRDefault="001917B5" w:rsidP="00D928D9">
            <w:pPr>
              <w:tabs>
                <w:tab w:val="left" w:pos="12525"/>
              </w:tabs>
              <w:spacing w:line="256" w:lineRule="auto"/>
              <w:jc w:val="both"/>
              <w:rPr>
                <w:lang w:val="uk-UA" w:eastAsia="ja-JP"/>
              </w:rPr>
            </w:pPr>
            <w:r w:rsidRPr="003A1A1B">
              <w:rPr>
                <w:lang w:eastAsia="ja-JP"/>
              </w:rPr>
              <w:t>Чуб О.В.</w:t>
            </w:r>
            <w:r>
              <w:rPr>
                <w:lang w:val="uk-UA" w:eastAsia="ja-JP"/>
              </w:rPr>
              <w:t xml:space="preserve">, </w:t>
            </w:r>
            <w:r w:rsidRPr="003A1A1B">
              <w:rPr>
                <w:lang w:eastAsia="ja-JP"/>
              </w:rPr>
              <w:t>Тези доповіді</w:t>
            </w:r>
            <w:r>
              <w:rPr>
                <w:lang w:val="uk-UA" w:eastAsia="ja-JP"/>
              </w:rPr>
              <w:t xml:space="preserve">. </w:t>
            </w:r>
            <w:r w:rsidRPr="003A1A1B">
              <w:rPr>
                <w:lang w:val="uk-UA" w:eastAsia="ja-JP"/>
              </w:rPr>
              <w:t>Роль информационных технологий в трансформации занятости молодежи</w:t>
            </w:r>
            <w:r>
              <w:rPr>
                <w:lang w:val="uk-UA" w:eastAsia="ja-JP"/>
              </w:rPr>
              <w:t xml:space="preserve">. </w:t>
            </w:r>
            <w:r w:rsidRPr="003A1A1B">
              <w:rPr>
                <w:lang w:val="uk-UA" w:eastAsia="ja-JP"/>
              </w:rPr>
              <w:t>Sustainable Development Strategy: Global Trends, National Experiences and New Goals: International Scientific Conference.</w:t>
            </w:r>
            <w:r>
              <w:rPr>
                <w:lang w:val="uk-UA" w:eastAsia="ja-JP"/>
              </w:rPr>
              <w:t xml:space="preserve">. </w:t>
            </w:r>
            <w:r w:rsidRPr="003A1A1B">
              <w:rPr>
                <w:lang w:val="uk-UA" w:eastAsia="ja-JP"/>
              </w:rPr>
              <w:t>Azerbaijan Mingachevir  State University, December  10-11, 2021.</w:t>
            </w:r>
          </w:p>
          <w:p w14:paraId="4F0AF2C6" w14:textId="77777777" w:rsidR="001917B5" w:rsidRPr="000F29BF" w:rsidRDefault="001917B5" w:rsidP="00D928D9">
            <w:pPr>
              <w:tabs>
                <w:tab w:val="left" w:pos="12525"/>
              </w:tabs>
              <w:spacing w:line="256" w:lineRule="auto"/>
              <w:jc w:val="both"/>
              <w:rPr>
                <w:lang w:val="en-US" w:eastAsia="ja-JP"/>
              </w:rPr>
            </w:pPr>
            <w:r w:rsidRPr="000F29BF">
              <w:rPr>
                <w:lang w:val="en-US" w:eastAsia="ja-JP"/>
              </w:rPr>
              <w:t xml:space="preserve"> (0,1 д.а.)</w:t>
            </w:r>
          </w:p>
        </w:tc>
      </w:tr>
      <w:tr w:rsidR="001917B5" w:rsidRPr="003A1A1B" w14:paraId="697B6336" w14:textId="77777777" w:rsidTr="00050878">
        <w:tc>
          <w:tcPr>
            <w:tcW w:w="1036" w:type="dxa"/>
            <w:tcBorders>
              <w:top w:val="single" w:sz="4" w:space="0" w:color="auto"/>
              <w:left w:val="single" w:sz="4" w:space="0" w:color="auto"/>
              <w:bottom w:val="single" w:sz="4" w:space="0" w:color="auto"/>
              <w:right w:val="single" w:sz="4" w:space="0" w:color="auto"/>
            </w:tcBorders>
            <w:hideMark/>
          </w:tcPr>
          <w:p w14:paraId="7D969379" w14:textId="77777777" w:rsidR="001917B5" w:rsidRPr="000F29BF" w:rsidRDefault="001917B5" w:rsidP="005E7017">
            <w:pPr>
              <w:numPr>
                <w:ilvl w:val="0"/>
                <w:numId w:val="19"/>
              </w:numPr>
              <w:tabs>
                <w:tab w:val="left" w:pos="12525"/>
              </w:tabs>
              <w:spacing w:line="256" w:lineRule="auto"/>
              <w:contextualSpacing/>
              <w:jc w:val="both"/>
              <w:rPr>
                <w:lang w:val="uk-UA" w:eastAsia="ja-JP"/>
              </w:rPr>
            </w:pPr>
          </w:p>
        </w:tc>
        <w:tc>
          <w:tcPr>
            <w:tcW w:w="2328" w:type="dxa"/>
            <w:tcBorders>
              <w:top w:val="single" w:sz="4" w:space="0" w:color="auto"/>
              <w:left w:val="single" w:sz="4" w:space="0" w:color="auto"/>
              <w:bottom w:val="single" w:sz="4" w:space="0" w:color="auto"/>
              <w:right w:val="single" w:sz="4" w:space="0" w:color="auto"/>
            </w:tcBorders>
            <w:hideMark/>
          </w:tcPr>
          <w:p w14:paraId="14A48C76" w14:textId="77777777" w:rsidR="001917B5" w:rsidRPr="000F29BF" w:rsidRDefault="001917B5" w:rsidP="00D928D9">
            <w:pPr>
              <w:tabs>
                <w:tab w:val="left" w:pos="12525"/>
              </w:tabs>
              <w:spacing w:line="256" w:lineRule="auto"/>
              <w:jc w:val="both"/>
              <w:rPr>
                <w:lang w:eastAsia="ja-JP"/>
              </w:rPr>
            </w:pPr>
            <w:r w:rsidRPr="000F29BF">
              <w:rPr>
                <w:lang w:eastAsia="ja-JP"/>
              </w:rPr>
              <w:t>Профорієнтація та кар'єрне консультування: партнерство освіти та бізнесу</w:t>
            </w:r>
          </w:p>
        </w:tc>
        <w:tc>
          <w:tcPr>
            <w:tcW w:w="1820" w:type="dxa"/>
            <w:tcBorders>
              <w:top w:val="single" w:sz="4" w:space="0" w:color="auto"/>
              <w:left w:val="single" w:sz="4" w:space="0" w:color="auto"/>
              <w:bottom w:val="single" w:sz="4" w:space="0" w:color="auto"/>
              <w:right w:val="single" w:sz="4" w:space="0" w:color="auto"/>
            </w:tcBorders>
            <w:hideMark/>
          </w:tcPr>
          <w:p w14:paraId="07AD35F4" w14:textId="77777777" w:rsidR="001917B5" w:rsidRPr="000F29BF" w:rsidRDefault="001917B5" w:rsidP="00D928D9">
            <w:pPr>
              <w:shd w:val="clear" w:color="auto" w:fill="FFFFFF"/>
              <w:spacing w:line="256" w:lineRule="auto"/>
              <w:jc w:val="both"/>
              <w:rPr>
                <w:lang w:eastAsia="ja-JP"/>
              </w:rPr>
            </w:pPr>
            <w:r w:rsidRPr="000F29BF">
              <w:rPr>
                <w:lang w:eastAsia="ja-JP"/>
              </w:rPr>
              <w:t xml:space="preserve">IX </w:t>
            </w:r>
            <w:hyperlink r:id="rId90" w:history="1">
              <w:r w:rsidRPr="000F29BF">
                <w:rPr>
                  <w:u w:val="single"/>
                  <w:lang w:eastAsia="ja-JP"/>
                </w:rPr>
                <w:t>Міжнародний бізнес-форум КНЕУ</w:t>
              </w:r>
            </w:hyperlink>
            <w:r w:rsidRPr="000F29BF">
              <w:rPr>
                <w:lang w:eastAsia="ja-JP"/>
              </w:rPr>
              <w:t xml:space="preserve"> «Наука-бізнес-освіта: стратегічне партнерство»</w:t>
            </w:r>
          </w:p>
        </w:tc>
        <w:tc>
          <w:tcPr>
            <w:tcW w:w="1783" w:type="dxa"/>
            <w:tcBorders>
              <w:top w:val="single" w:sz="4" w:space="0" w:color="auto"/>
              <w:left w:val="single" w:sz="4" w:space="0" w:color="auto"/>
              <w:bottom w:val="single" w:sz="4" w:space="0" w:color="auto"/>
              <w:right w:val="single" w:sz="4" w:space="0" w:color="auto"/>
            </w:tcBorders>
            <w:hideMark/>
          </w:tcPr>
          <w:p w14:paraId="1AFB9621" w14:textId="77777777" w:rsidR="001917B5" w:rsidRPr="000F29BF" w:rsidRDefault="001917B5" w:rsidP="00D928D9">
            <w:pPr>
              <w:tabs>
                <w:tab w:val="left" w:pos="12525"/>
              </w:tabs>
              <w:spacing w:line="256" w:lineRule="auto"/>
              <w:jc w:val="both"/>
              <w:rPr>
                <w:lang w:val="uk-UA" w:eastAsia="ja-JP"/>
              </w:rPr>
            </w:pPr>
            <w:r w:rsidRPr="000F29BF">
              <w:rPr>
                <w:lang w:eastAsia="ja-JP"/>
              </w:rPr>
              <w:t>К</w:t>
            </w:r>
            <w:r w:rsidRPr="000F29BF">
              <w:rPr>
                <w:lang w:val="uk-UA" w:eastAsia="ja-JP"/>
              </w:rPr>
              <w:t>иїв, 24 листопада, КНЕУ ім. Вадима Гетьмана</w:t>
            </w:r>
          </w:p>
        </w:tc>
        <w:tc>
          <w:tcPr>
            <w:tcW w:w="1814" w:type="dxa"/>
            <w:tcBorders>
              <w:top w:val="single" w:sz="4" w:space="0" w:color="auto"/>
              <w:left w:val="single" w:sz="4" w:space="0" w:color="auto"/>
              <w:bottom w:val="single" w:sz="4" w:space="0" w:color="auto"/>
              <w:right w:val="single" w:sz="4" w:space="0" w:color="auto"/>
            </w:tcBorders>
            <w:hideMark/>
          </w:tcPr>
          <w:p w14:paraId="40BB2437" w14:textId="77777777" w:rsidR="001917B5" w:rsidRPr="000F29BF" w:rsidRDefault="001917B5" w:rsidP="00D928D9">
            <w:pPr>
              <w:tabs>
                <w:tab w:val="left" w:pos="12525"/>
              </w:tabs>
              <w:spacing w:line="256" w:lineRule="auto"/>
              <w:jc w:val="both"/>
              <w:rPr>
                <w:lang w:val="en-US" w:eastAsia="ja-JP"/>
              </w:rPr>
            </w:pPr>
            <w:r w:rsidRPr="000F29BF">
              <w:rPr>
                <w:lang w:val="en-US" w:eastAsia="ja-JP"/>
              </w:rPr>
              <w:t>Чуб О.В.</w:t>
            </w:r>
          </w:p>
        </w:tc>
        <w:tc>
          <w:tcPr>
            <w:tcW w:w="6887" w:type="dxa"/>
            <w:tcBorders>
              <w:top w:val="single" w:sz="4" w:space="0" w:color="auto"/>
              <w:left w:val="single" w:sz="4" w:space="0" w:color="auto"/>
              <w:bottom w:val="single" w:sz="4" w:space="0" w:color="auto"/>
              <w:right w:val="single" w:sz="4" w:space="0" w:color="auto"/>
            </w:tcBorders>
            <w:hideMark/>
          </w:tcPr>
          <w:p w14:paraId="66691C9B" w14:textId="77777777" w:rsidR="001917B5" w:rsidRPr="003A1A1B" w:rsidRDefault="001917B5" w:rsidP="00D928D9">
            <w:pPr>
              <w:tabs>
                <w:tab w:val="left" w:pos="12525"/>
              </w:tabs>
              <w:spacing w:line="256" w:lineRule="auto"/>
              <w:jc w:val="both"/>
              <w:rPr>
                <w:lang w:val="uk-UA"/>
              </w:rPr>
            </w:pPr>
            <w:r w:rsidRPr="003A1A1B">
              <w:rPr>
                <w:lang w:eastAsia="ja-JP"/>
              </w:rPr>
              <w:t>Чуб О.В.</w:t>
            </w:r>
            <w:r>
              <w:rPr>
                <w:lang w:val="uk-UA" w:eastAsia="ja-JP"/>
              </w:rPr>
              <w:t xml:space="preserve"> </w:t>
            </w:r>
            <w:r w:rsidRPr="003A1A1B">
              <w:rPr>
                <w:lang w:eastAsia="ja-JP"/>
              </w:rPr>
              <w:t>Модерація секції</w:t>
            </w:r>
            <w:r>
              <w:rPr>
                <w:lang w:val="uk-UA" w:eastAsia="ja-JP"/>
              </w:rPr>
              <w:t xml:space="preserve">. </w:t>
            </w:r>
            <w:r w:rsidRPr="003A1A1B">
              <w:rPr>
                <w:lang w:val="uk-UA" w:eastAsia="ja-JP"/>
              </w:rPr>
              <w:t>Профорієнтація та кар'єрне консультування: партнерство освіти та бізнесу</w:t>
            </w:r>
            <w:r>
              <w:rPr>
                <w:lang w:val="uk-UA" w:eastAsia="ja-JP"/>
              </w:rPr>
              <w:t xml:space="preserve">. </w:t>
            </w:r>
            <w:r w:rsidRPr="003A1A1B">
              <w:rPr>
                <w:lang w:val="uk-UA" w:eastAsia="ja-JP"/>
              </w:rPr>
              <w:t>IX Міжнародний бізнес-форум КНЕУ «Наука-бізнес-освіта: стратегічне партнерство»</w:t>
            </w:r>
            <w:r>
              <w:rPr>
                <w:lang w:val="uk-UA" w:eastAsia="ja-JP"/>
              </w:rPr>
              <w:t xml:space="preserve">. </w:t>
            </w:r>
            <w:r w:rsidRPr="003A1A1B">
              <w:rPr>
                <w:lang w:val="uk-UA" w:eastAsia="ja-JP"/>
              </w:rPr>
              <w:t>Київ, 24 листопада, КНЕУ ім. Вадима Гетьмана</w:t>
            </w:r>
          </w:p>
        </w:tc>
      </w:tr>
      <w:tr w:rsidR="001917B5" w:rsidRPr="000F29BF" w14:paraId="1E77A9B7" w14:textId="77777777" w:rsidTr="00050878">
        <w:tc>
          <w:tcPr>
            <w:tcW w:w="1036" w:type="dxa"/>
            <w:shd w:val="clear" w:color="auto" w:fill="auto"/>
          </w:tcPr>
          <w:p w14:paraId="33B845B5"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3F5705CC" w14:textId="77777777" w:rsidR="001917B5" w:rsidRPr="000F29BF" w:rsidRDefault="001917B5" w:rsidP="00D928D9">
            <w:pPr>
              <w:jc w:val="both"/>
              <w:rPr>
                <w:shd w:val="clear" w:color="auto" w:fill="FFFFFF"/>
                <w:lang w:val="uk-UA"/>
              </w:rPr>
            </w:pPr>
            <w:r w:rsidRPr="000F29BF">
              <w:rPr>
                <w:shd w:val="clear" w:color="auto" w:fill="FFFFFF"/>
                <w:lang w:val="uk-UA"/>
              </w:rPr>
              <w:t>Нові механізми управління на основі партнерства та стандартизації підготовки викладачів професійної освіти в Україні (PAGOSTE)</w:t>
            </w:r>
          </w:p>
        </w:tc>
        <w:tc>
          <w:tcPr>
            <w:tcW w:w="1820" w:type="dxa"/>
            <w:shd w:val="clear" w:color="auto" w:fill="auto"/>
          </w:tcPr>
          <w:p w14:paraId="0886432C" w14:textId="77777777" w:rsidR="001917B5" w:rsidRPr="000F29BF" w:rsidRDefault="001917B5" w:rsidP="00D928D9">
            <w:pPr>
              <w:jc w:val="both"/>
              <w:rPr>
                <w:lang w:val="uk-UA"/>
              </w:rPr>
            </w:pPr>
            <w:r w:rsidRPr="000F29BF">
              <w:rPr>
                <w:shd w:val="clear" w:color="auto" w:fill="FFFFFF"/>
                <w:lang w:val="uk-UA"/>
              </w:rPr>
              <w:t>Семінар  щодо реалізації проєкту Erasmus+</w:t>
            </w:r>
          </w:p>
        </w:tc>
        <w:tc>
          <w:tcPr>
            <w:tcW w:w="1783" w:type="dxa"/>
            <w:shd w:val="clear" w:color="auto" w:fill="auto"/>
          </w:tcPr>
          <w:p w14:paraId="21CB9D38" w14:textId="77777777" w:rsidR="001917B5" w:rsidRPr="000F29BF" w:rsidRDefault="001917B5" w:rsidP="00D928D9">
            <w:pPr>
              <w:jc w:val="both"/>
              <w:rPr>
                <w:lang w:val="uk-UA"/>
              </w:rPr>
            </w:pPr>
            <w:r w:rsidRPr="000F29BF">
              <w:rPr>
                <w:shd w:val="clear" w:color="auto" w:fill="FFFFFF"/>
                <w:lang w:val="uk-UA"/>
              </w:rPr>
              <w:t>Онлайн, 11.02.2021</w:t>
            </w:r>
          </w:p>
        </w:tc>
        <w:tc>
          <w:tcPr>
            <w:tcW w:w="1814" w:type="dxa"/>
            <w:shd w:val="clear" w:color="auto" w:fill="auto"/>
          </w:tcPr>
          <w:p w14:paraId="1B5B2398" w14:textId="77777777" w:rsidR="001917B5" w:rsidRPr="000F29BF" w:rsidRDefault="001917B5" w:rsidP="00D928D9">
            <w:pPr>
              <w:tabs>
                <w:tab w:val="left" w:pos="12525"/>
              </w:tabs>
              <w:jc w:val="both"/>
              <w:rPr>
                <w:i/>
                <w:lang w:val="uk-UA"/>
              </w:rPr>
            </w:pPr>
            <w:r w:rsidRPr="000F29BF">
              <w:rPr>
                <w:snapToGrid w:val="0"/>
                <w:lang w:val="uk-UA"/>
              </w:rPr>
              <w:t>Цимбалюк С.О.</w:t>
            </w:r>
          </w:p>
        </w:tc>
        <w:tc>
          <w:tcPr>
            <w:tcW w:w="6887" w:type="dxa"/>
            <w:shd w:val="clear" w:color="auto" w:fill="auto"/>
          </w:tcPr>
          <w:p w14:paraId="1271452E" w14:textId="77777777" w:rsidR="001917B5" w:rsidRPr="000F29BF" w:rsidRDefault="001917B5" w:rsidP="00D928D9">
            <w:pPr>
              <w:tabs>
                <w:tab w:val="left" w:pos="12525"/>
              </w:tabs>
              <w:jc w:val="both"/>
              <w:rPr>
                <w:i/>
                <w:lang w:val="uk-UA"/>
              </w:rPr>
            </w:pPr>
            <w:r w:rsidRPr="000F29BF">
              <w:rPr>
                <w:snapToGrid w:val="0"/>
                <w:lang w:val="uk-UA"/>
              </w:rPr>
              <w:t>Цимбалюк С.О.</w:t>
            </w:r>
            <w:r>
              <w:rPr>
                <w:snapToGrid w:val="0"/>
                <w:lang w:val="uk-UA"/>
              </w:rPr>
              <w:t xml:space="preserve"> </w:t>
            </w:r>
            <w:r w:rsidRPr="000F29BF">
              <w:rPr>
                <w:snapToGrid w:val="0"/>
                <w:lang w:val="uk-UA"/>
              </w:rPr>
              <w:t>Доповідь «</w:t>
            </w:r>
            <w:r w:rsidRPr="000F29BF">
              <w:rPr>
                <w:shd w:val="clear" w:color="auto" w:fill="FFFFFF"/>
                <w:lang w:val="uk-UA"/>
              </w:rPr>
              <w:t>Концепція розвитку системи підготовки викладачів професійної освіти та навчання в Київському національному економічному університеті імені Вадима Гетьмана»</w:t>
            </w:r>
            <w:r>
              <w:rPr>
                <w:shd w:val="clear" w:color="auto" w:fill="FFFFFF"/>
                <w:lang w:val="uk-UA"/>
              </w:rPr>
              <w:t xml:space="preserve">. </w:t>
            </w:r>
            <w:r w:rsidRPr="003A1A1B">
              <w:rPr>
                <w:shd w:val="clear" w:color="auto" w:fill="FFFFFF"/>
                <w:lang w:val="uk-UA"/>
              </w:rPr>
              <w:t>Нові механізми управління на основі партнерства та стандартизації підготовки викладачів професійної освіти в Україні (PAGOSTE)</w:t>
            </w:r>
            <w:r>
              <w:rPr>
                <w:shd w:val="clear" w:color="auto" w:fill="FFFFFF"/>
                <w:lang w:val="uk-UA"/>
              </w:rPr>
              <w:t xml:space="preserve">. </w:t>
            </w:r>
            <w:r w:rsidRPr="003A1A1B">
              <w:rPr>
                <w:shd w:val="clear" w:color="auto" w:fill="FFFFFF"/>
                <w:lang w:val="uk-UA"/>
              </w:rPr>
              <w:t>Семінар  щодо реалізації проєкту Erasmus+</w:t>
            </w:r>
            <w:r>
              <w:rPr>
                <w:shd w:val="clear" w:color="auto" w:fill="FFFFFF"/>
                <w:lang w:val="uk-UA"/>
              </w:rPr>
              <w:t xml:space="preserve">. </w:t>
            </w:r>
            <w:r w:rsidRPr="003A1A1B">
              <w:rPr>
                <w:shd w:val="clear" w:color="auto" w:fill="FFFFFF"/>
                <w:lang w:val="uk-UA"/>
              </w:rPr>
              <w:t>Онлайн, 11.02.2021</w:t>
            </w:r>
          </w:p>
        </w:tc>
      </w:tr>
      <w:tr w:rsidR="001917B5" w:rsidRPr="00421461" w14:paraId="1C6498CF" w14:textId="77777777" w:rsidTr="00050878">
        <w:tc>
          <w:tcPr>
            <w:tcW w:w="1036" w:type="dxa"/>
            <w:shd w:val="clear" w:color="auto" w:fill="auto"/>
          </w:tcPr>
          <w:p w14:paraId="6FB68734"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86DB8CC" w14:textId="77777777" w:rsidR="001917B5" w:rsidRPr="000F29BF" w:rsidRDefault="001917B5" w:rsidP="00D928D9">
            <w:pPr>
              <w:jc w:val="both"/>
              <w:rPr>
                <w:shd w:val="clear" w:color="auto" w:fill="FFFFFF"/>
                <w:lang w:val="uk-UA"/>
              </w:rPr>
            </w:pPr>
            <w:r w:rsidRPr="000F29BF">
              <w:rPr>
                <w:shd w:val="clear" w:color="auto" w:fill="FFFFFF"/>
                <w:lang w:val="uk-UA"/>
              </w:rPr>
              <w:t>Центри сертифікації викладачів: інноваційні підходи до досконалості викладання</w:t>
            </w:r>
            <w:r w:rsidRPr="000F29BF">
              <w:rPr>
                <w:shd w:val="clear" w:color="auto" w:fill="FFFFFF"/>
              </w:rPr>
              <w:t xml:space="preserve"> (UTTERLY)</w:t>
            </w:r>
          </w:p>
        </w:tc>
        <w:tc>
          <w:tcPr>
            <w:tcW w:w="1820" w:type="dxa"/>
            <w:shd w:val="clear" w:color="auto" w:fill="auto"/>
          </w:tcPr>
          <w:p w14:paraId="34573AF5" w14:textId="77777777" w:rsidR="001917B5" w:rsidRPr="000F29BF" w:rsidRDefault="001917B5" w:rsidP="00D928D9">
            <w:pPr>
              <w:jc w:val="both"/>
              <w:rPr>
                <w:lang w:val="uk-UA"/>
              </w:rPr>
            </w:pPr>
            <w:r w:rsidRPr="000F29BF">
              <w:rPr>
                <w:shd w:val="clear" w:color="auto" w:fill="FFFFFF"/>
                <w:lang w:val="uk-UA"/>
              </w:rPr>
              <w:t>Семінар  щодо реалізації проєкту Erasmus+</w:t>
            </w:r>
          </w:p>
        </w:tc>
        <w:tc>
          <w:tcPr>
            <w:tcW w:w="1783" w:type="dxa"/>
            <w:shd w:val="clear" w:color="auto" w:fill="auto"/>
          </w:tcPr>
          <w:p w14:paraId="117DA279" w14:textId="77777777" w:rsidR="001917B5" w:rsidRPr="000F29BF" w:rsidRDefault="001917B5" w:rsidP="00D928D9">
            <w:pPr>
              <w:jc w:val="both"/>
              <w:rPr>
                <w:lang w:val="uk-UA"/>
              </w:rPr>
            </w:pPr>
            <w:r w:rsidRPr="000F29BF">
              <w:rPr>
                <w:shd w:val="clear" w:color="auto" w:fill="FFFFFF"/>
                <w:lang w:val="uk-UA"/>
              </w:rPr>
              <w:t>м. Львів, Львівський національний університет імені Івана Франка, 16-17.02.2021</w:t>
            </w:r>
          </w:p>
        </w:tc>
        <w:tc>
          <w:tcPr>
            <w:tcW w:w="1814" w:type="dxa"/>
            <w:shd w:val="clear" w:color="auto" w:fill="auto"/>
          </w:tcPr>
          <w:p w14:paraId="1BCEAACA" w14:textId="77777777" w:rsidR="001917B5" w:rsidRPr="000F29BF" w:rsidRDefault="001917B5" w:rsidP="00D928D9">
            <w:pPr>
              <w:jc w:val="both"/>
              <w:rPr>
                <w:snapToGrid w:val="0"/>
                <w:lang w:val="uk-UA"/>
              </w:rPr>
            </w:pPr>
            <w:r w:rsidRPr="000F29BF">
              <w:rPr>
                <w:snapToGrid w:val="0"/>
                <w:lang w:val="uk-UA"/>
              </w:rPr>
              <w:t xml:space="preserve">Цимбалюк С.О. </w:t>
            </w:r>
          </w:p>
        </w:tc>
        <w:tc>
          <w:tcPr>
            <w:tcW w:w="6887" w:type="dxa"/>
            <w:shd w:val="clear" w:color="auto" w:fill="auto"/>
          </w:tcPr>
          <w:p w14:paraId="627ACF03" w14:textId="77777777" w:rsidR="001917B5" w:rsidRPr="000F29BF" w:rsidRDefault="001917B5" w:rsidP="00D928D9">
            <w:pPr>
              <w:tabs>
                <w:tab w:val="left" w:pos="12525"/>
              </w:tabs>
              <w:jc w:val="both"/>
              <w:rPr>
                <w:lang w:val="uk-UA"/>
              </w:rPr>
            </w:pPr>
            <w:r w:rsidRPr="000F29BF">
              <w:rPr>
                <w:snapToGrid w:val="0"/>
                <w:lang w:val="uk-UA"/>
              </w:rPr>
              <w:t>Цимбалюк С.О. Доповідь «</w:t>
            </w:r>
            <w:r w:rsidRPr="000F29BF">
              <w:rPr>
                <w:snapToGrid w:val="0"/>
                <w:lang w:val="en-US"/>
              </w:rPr>
              <w:t>Presentation</w:t>
            </w:r>
            <w:r w:rsidRPr="000F29BF">
              <w:rPr>
                <w:snapToGrid w:val="0"/>
                <w:lang w:val="uk-UA"/>
              </w:rPr>
              <w:t xml:space="preserve"> </w:t>
            </w:r>
            <w:r w:rsidRPr="000F29BF">
              <w:rPr>
                <w:snapToGrid w:val="0"/>
                <w:lang w:val="en-US"/>
              </w:rPr>
              <w:t>of</w:t>
            </w:r>
            <w:r w:rsidRPr="000F29BF">
              <w:rPr>
                <w:snapToGrid w:val="0"/>
                <w:lang w:val="uk-UA"/>
              </w:rPr>
              <w:t xml:space="preserve"> </w:t>
            </w:r>
            <w:r w:rsidRPr="000F29BF">
              <w:rPr>
                <w:snapToGrid w:val="0"/>
                <w:lang w:val="en-US"/>
              </w:rPr>
              <w:t>the</w:t>
            </w:r>
            <w:r w:rsidRPr="000F29BF">
              <w:rPr>
                <w:snapToGrid w:val="0"/>
                <w:lang w:val="uk-UA"/>
              </w:rPr>
              <w:t xml:space="preserve"> </w:t>
            </w:r>
            <w:r w:rsidRPr="000F29BF">
              <w:rPr>
                <w:snapToGrid w:val="0"/>
                <w:lang w:val="en-US"/>
              </w:rPr>
              <w:t>Kyiv</w:t>
            </w:r>
            <w:r w:rsidRPr="000F29BF">
              <w:rPr>
                <w:snapToGrid w:val="0"/>
                <w:lang w:val="uk-UA"/>
              </w:rPr>
              <w:t xml:space="preserve"> </w:t>
            </w:r>
            <w:r w:rsidRPr="000F29BF">
              <w:rPr>
                <w:snapToGrid w:val="0"/>
                <w:lang w:val="en-US"/>
              </w:rPr>
              <w:t>National</w:t>
            </w:r>
            <w:r w:rsidRPr="000F29BF">
              <w:rPr>
                <w:snapToGrid w:val="0"/>
                <w:lang w:val="uk-UA"/>
              </w:rPr>
              <w:t xml:space="preserve"> </w:t>
            </w:r>
            <w:r w:rsidRPr="000F29BF">
              <w:rPr>
                <w:snapToGrid w:val="0"/>
                <w:lang w:val="en-US"/>
              </w:rPr>
              <w:t>Economic</w:t>
            </w:r>
            <w:r w:rsidRPr="000F29BF">
              <w:rPr>
                <w:snapToGrid w:val="0"/>
                <w:lang w:val="uk-UA"/>
              </w:rPr>
              <w:t xml:space="preserve"> </w:t>
            </w:r>
            <w:r w:rsidRPr="000F29BF">
              <w:rPr>
                <w:snapToGrid w:val="0"/>
                <w:lang w:val="en-US"/>
              </w:rPr>
              <w:t>University</w:t>
            </w:r>
            <w:r w:rsidRPr="000F29BF">
              <w:rPr>
                <w:snapToGrid w:val="0"/>
                <w:lang w:val="uk-UA"/>
              </w:rPr>
              <w:t xml:space="preserve"> </w:t>
            </w:r>
            <w:r w:rsidRPr="000F29BF">
              <w:rPr>
                <w:snapToGrid w:val="0"/>
                <w:lang w:val="en-US"/>
              </w:rPr>
              <w:t>named</w:t>
            </w:r>
            <w:r w:rsidRPr="000F29BF">
              <w:rPr>
                <w:snapToGrid w:val="0"/>
                <w:lang w:val="uk-UA"/>
              </w:rPr>
              <w:t xml:space="preserve"> </w:t>
            </w:r>
            <w:r w:rsidRPr="000F29BF">
              <w:rPr>
                <w:snapToGrid w:val="0"/>
                <w:lang w:val="en-US"/>
              </w:rPr>
              <w:t>after</w:t>
            </w:r>
            <w:r w:rsidRPr="000F29BF">
              <w:rPr>
                <w:snapToGrid w:val="0"/>
                <w:lang w:val="uk-UA"/>
              </w:rPr>
              <w:t xml:space="preserve"> </w:t>
            </w:r>
            <w:r w:rsidRPr="000F29BF">
              <w:rPr>
                <w:snapToGrid w:val="0"/>
                <w:lang w:val="en-US"/>
              </w:rPr>
              <w:t>Vadym</w:t>
            </w:r>
            <w:r w:rsidRPr="000F29BF">
              <w:rPr>
                <w:snapToGrid w:val="0"/>
                <w:lang w:val="uk-UA"/>
              </w:rPr>
              <w:t xml:space="preserve"> </w:t>
            </w:r>
            <w:r w:rsidRPr="000F29BF">
              <w:rPr>
                <w:snapToGrid w:val="0"/>
                <w:lang w:val="en-US"/>
              </w:rPr>
              <w:t>Hetman</w:t>
            </w:r>
            <w:r w:rsidRPr="000F29BF">
              <w:rPr>
                <w:shd w:val="clear" w:color="auto" w:fill="FFFFFF"/>
                <w:lang w:val="uk-UA"/>
              </w:rPr>
              <w:t>»</w:t>
            </w:r>
            <w:r>
              <w:rPr>
                <w:shd w:val="clear" w:color="auto" w:fill="FFFFFF"/>
                <w:lang w:val="uk-UA"/>
              </w:rPr>
              <w:t xml:space="preserve">. </w:t>
            </w:r>
            <w:r w:rsidRPr="003A1A1B">
              <w:rPr>
                <w:shd w:val="clear" w:color="auto" w:fill="FFFFFF"/>
                <w:lang w:val="uk-UA"/>
              </w:rPr>
              <w:t>Центри сертифікації викладачів: інноваційні підходи до досконалості викладання (UTTERLY)</w:t>
            </w:r>
            <w:r>
              <w:rPr>
                <w:shd w:val="clear" w:color="auto" w:fill="FFFFFF"/>
                <w:lang w:val="uk-UA"/>
              </w:rPr>
              <w:t xml:space="preserve">. </w:t>
            </w:r>
            <w:r w:rsidRPr="003A1A1B">
              <w:rPr>
                <w:shd w:val="clear" w:color="auto" w:fill="FFFFFF"/>
                <w:lang w:val="uk-UA"/>
              </w:rPr>
              <w:t>Семінар  щодо реалізації проєкту Erasmus+</w:t>
            </w:r>
            <w:r>
              <w:rPr>
                <w:shd w:val="clear" w:color="auto" w:fill="FFFFFF"/>
                <w:lang w:val="uk-UA"/>
              </w:rPr>
              <w:t xml:space="preserve">. </w:t>
            </w:r>
            <w:r w:rsidRPr="003A1A1B">
              <w:rPr>
                <w:shd w:val="clear" w:color="auto" w:fill="FFFFFF"/>
                <w:lang w:val="uk-UA"/>
              </w:rPr>
              <w:t>м. Львів, Львівський національний університет імені Івана Франка, 16-17.02.2021</w:t>
            </w:r>
          </w:p>
        </w:tc>
      </w:tr>
      <w:tr w:rsidR="001917B5" w:rsidRPr="000F29BF" w14:paraId="1EFD6067" w14:textId="77777777" w:rsidTr="00050878">
        <w:tc>
          <w:tcPr>
            <w:tcW w:w="1036" w:type="dxa"/>
            <w:shd w:val="clear" w:color="auto" w:fill="auto"/>
          </w:tcPr>
          <w:p w14:paraId="5A46F432"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6F130870" w14:textId="77777777" w:rsidR="001917B5" w:rsidRPr="000F29BF" w:rsidRDefault="001917B5" w:rsidP="00D928D9">
            <w:pPr>
              <w:jc w:val="both"/>
              <w:rPr>
                <w:shd w:val="clear" w:color="auto" w:fill="FFFFFF"/>
                <w:lang w:val="uk-UA"/>
              </w:rPr>
            </w:pPr>
            <w:r w:rsidRPr="000F29BF">
              <w:rPr>
                <w:shd w:val="clear" w:color="auto" w:fill="FFFFFF"/>
                <w:lang w:val="uk-UA"/>
              </w:rPr>
              <w:t>Розробка та впровадження механізмів управління на основі партнерства при підготовці педагогічних кадрів для системи професійної освіти: концепції ефективного функціонування</w:t>
            </w:r>
          </w:p>
        </w:tc>
        <w:tc>
          <w:tcPr>
            <w:tcW w:w="1820" w:type="dxa"/>
            <w:shd w:val="clear" w:color="auto" w:fill="auto"/>
          </w:tcPr>
          <w:p w14:paraId="4837AE91" w14:textId="77777777" w:rsidR="001917B5" w:rsidRPr="000F29BF" w:rsidRDefault="001917B5" w:rsidP="00D928D9">
            <w:pPr>
              <w:jc w:val="both"/>
              <w:rPr>
                <w:shd w:val="clear" w:color="auto" w:fill="FFFFFF"/>
                <w:lang w:val="uk-UA"/>
              </w:rPr>
            </w:pPr>
            <w:r w:rsidRPr="000F29BF">
              <w:rPr>
                <w:shd w:val="clear" w:color="auto" w:fill="FFFFFF"/>
                <w:lang w:val="uk-UA"/>
              </w:rPr>
              <w:t>Круглий стіл</w:t>
            </w:r>
          </w:p>
        </w:tc>
        <w:tc>
          <w:tcPr>
            <w:tcW w:w="1783" w:type="dxa"/>
            <w:shd w:val="clear" w:color="auto" w:fill="auto"/>
          </w:tcPr>
          <w:p w14:paraId="1B30D083" w14:textId="77777777" w:rsidR="001917B5" w:rsidRPr="000F29BF" w:rsidRDefault="001917B5" w:rsidP="00D928D9">
            <w:pPr>
              <w:jc w:val="both"/>
              <w:rPr>
                <w:shd w:val="clear" w:color="auto" w:fill="FFFFFF"/>
                <w:lang w:val="uk-UA"/>
              </w:rPr>
            </w:pPr>
            <w:r w:rsidRPr="000F29BF">
              <w:rPr>
                <w:shd w:val="clear" w:color="auto" w:fill="FFFFFF"/>
                <w:lang w:val="uk-UA"/>
              </w:rPr>
              <w:t>м. Харків, Українською інженерно-педагогічною академією, 11-12.03.2021</w:t>
            </w:r>
          </w:p>
        </w:tc>
        <w:tc>
          <w:tcPr>
            <w:tcW w:w="1814" w:type="dxa"/>
            <w:shd w:val="clear" w:color="auto" w:fill="auto"/>
          </w:tcPr>
          <w:p w14:paraId="3ABBF148" w14:textId="77777777" w:rsidR="001917B5" w:rsidRPr="000F29BF" w:rsidRDefault="001917B5" w:rsidP="00D928D9">
            <w:pPr>
              <w:jc w:val="both"/>
              <w:rPr>
                <w:snapToGrid w:val="0"/>
                <w:lang w:val="uk-UA"/>
              </w:rPr>
            </w:pPr>
            <w:r w:rsidRPr="000F29BF">
              <w:rPr>
                <w:snapToGrid w:val="0"/>
                <w:lang w:val="uk-UA"/>
              </w:rPr>
              <w:t>Цимбалюк С.О.</w:t>
            </w:r>
          </w:p>
        </w:tc>
        <w:tc>
          <w:tcPr>
            <w:tcW w:w="6887" w:type="dxa"/>
            <w:shd w:val="clear" w:color="auto" w:fill="auto"/>
          </w:tcPr>
          <w:p w14:paraId="572419C4" w14:textId="77777777" w:rsidR="001917B5" w:rsidRPr="000F29BF" w:rsidRDefault="001917B5" w:rsidP="00D928D9">
            <w:pPr>
              <w:tabs>
                <w:tab w:val="left" w:pos="12525"/>
              </w:tabs>
              <w:jc w:val="both"/>
              <w:rPr>
                <w:snapToGrid w:val="0"/>
                <w:lang w:val="uk-UA"/>
              </w:rPr>
            </w:pPr>
            <w:r w:rsidRPr="000F29BF">
              <w:rPr>
                <w:snapToGrid w:val="0"/>
                <w:lang w:val="uk-UA"/>
              </w:rPr>
              <w:t>Цимбалюк С.О.</w:t>
            </w:r>
            <w:r>
              <w:rPr>
                <w:snapToGrid w:val="0"/>
                <w:lang w:val="uk-UA"/>
              </w:rPr>
              <w:t xml:space="preserve"> </w:t>
            </w:r>
            <w:r w:rsidRPr="000F29BF">
              <w:rPr>
                <w:snapToGrid w:val="0"/>
                <w:lang w:val="uk-UA"/>
              </w:rPr>
              <w:t>Доповідь «</w:t>
            </w:r>
            <w:r w:rsidRPr="000F29BF">
              <w:rPr>
                <w:shd w:val="clear" w:color="auto" w:fill="FFFFFF"/>
                <w:lang w:val="uk-UA"/>
              </w:rPr>
              <w:t>Концепція розвитку системи підготовки викладачів професійної освіти та навчання в Київському національному економічному університеті імені Вадима Гетьмана»</w:t>
            </w:r>
            <w:r>
              <w:rPr>
                <w:shd w:val="clear" w:color="auto" w:fill="FFFFFF"/>
                <w:lang w:val="uk-UA"/>
              </w:rPr>
              <w:t xml:space="preserve">. </w:t>
            </w:r>
            <w:r w:rsidRPr="003A1A1B">
              <w:rPr>
                <w:shd w:val="clear" w:color="auto" w:fill="FFFFFF"/>
                <w:lang w:val="uk-UA"/>
              </w:rPr>
              <w:t>Розробка та впровадження механізмів управління на основі партнерства при підготовці педагогічних кадрів для системи професійної освіти: концепції ефективного функціонування</w:t>
            </w:r>
            <w:r>
              <w:rPr>
                <w:shd w:val="clear" w:color="auto" w:fill="FFFFFF"/>
                <w:lang w:val="uk-UA"/>
              </w:rPr>
              <w:t xml:space="preserve">. </w:t>
            </w:r>
            <w:r w:rsidRPr="003A1A1B">
              <w:rPr>
                <w:shd w:val="clear" w:color="auto" w:fill="FFFFFF"/>
                <w:lang w:val="uk-UA"/>
              </w:rPr>
              <w:t>Круглий стіл</w:t>
            </w:r>
            <w:r>
              <w:rPr>
                <w:shd w:val="clear" w:color="auto" w:fill="FFFFFF"/>
                <w:lang w:val="uk-UA"/>
              </w:rPr>
              <w:t xml:space="preserve">. </w:t>
            </w:r>
            <w:r w:rsidRPr="003A1A1B">
              <w:rPr>
                <w:shd w:val="clear" w:color="auto" w:fill="FFFFFF"/>
                <w:lang w:val="uk-UA"/>
              </w:rPr>
              <w:t>м. Харків, Українською інженерно-педагогічною академією, 11-12.03.2021</w:t>
            </w:r>
          </w:p>
        </w:tc>
      </w:tr>
      <w:tr w:rsidR="001917B5" w:rsidRPr="00421461" w14:paraId="3B920614" w14:textId="77777777" w:rsidTr="00050878">
        <w:tc>
          <w:tcPr>
            <w:tcW w:w="1036" w:type="dxa"/>
            <w:shd w:val="clear" w:color="auto" w:fill="auto"/>
          </w:tcPr>
          <w:p w14:paraId="79680DFB"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27ED49BA" w14:textId="77777777" w:rsidR="001917B5" w:rsidRPr="000F29BF" w:rsidRDefault="001917B5" w:rsidP="00D928D9">
            <w:pPr>
              <w:keepNext/>
              <w:shd w:val="clear" w:color="auto" w:fill="FFFFFF"/>
              <w:jc w:val="both"/>
              <w:outlineLvl w:val="0"/>
              <w:rPr>
                <w:lang w:val="uk-UA" w:eastAsia="en-GB"/>
              </w:rPr>
            </w:pPr>
            <w:r w:rsidRPr="000F29BF">
              <w:rPr>
                <w:lang w:val="uk-UA"/>
              </w:rPr>
              <w:t>Міжнародне співробітництво у професійній освіті</w:t>
            </w:r>
          </w:p>
        </w:tc>
        <w:tc>
          <w:tcPr>
            <w:tcW w:w="1820" w:type="dxa"/>
            <w:shd w:val="clear" w:color="auto" w:fill="auto"/>
          </w:tcPr>
          <w:p w14:paraId="55321BA4" w14:textId="77777777" w:rsidR="001917B5" w:rsidRPr="000F29BF" w:rsidRDefault="001917B5" w:rsidP="00D928D9">
            <w:pPr>
              <w:jc w:val="both"/>
              <w:rPr>
                <w:shd w:val="clear" w:color="auto" w:fill="FFFFFF"/>
                <w:lang w:val="uk-UA"/>
              </w:rPr>
            </w:pPr>
            <w:r w:rsidRPr="000F29BF">
              <w:rPr>
                <w:shd w:val="clear" w:color="auto" w:fill="FFFFFF"/>
                <w:lang w:val="uk-UA"/>
              </w:rPr>
              <w:t>Вебінар</w:t>
            </w:r>
          </w:p>
        </w:tc>
        <w:tc>
          <w:tcPr>
            <w:tcW w:w="1783" w:type="dxa"/>
            <w:shd w:val="clear" w:color="auto" w:fill="auto"/>
          </w:tcPr>
          <w:p w14:paraId="7E5B4FD2" w14:textId="77777777" w:rsidR="001917B5" w:rsidRPr="000F29BF" w:rsidRDefault="001917B5" w:rsidP="00D928D9">
            <w:pPr>
              <w:jc w:val="both"/>
              <w:rPr>
                <w:shd w:val="clear" w:color="auto" w:fill="FFFFFF"/>
                <w:lang w:val="uk-UA"/>
              </w:rPr>
            </w:pPr>
            <w:r w:rsidRPr="000F29BF">
              <w:rPr>
                <w:shd w:val="clear" w:color="auto" w:fill="FFFFFF"/>
                <w:lang w:val="uk-UA"/>
              </w:rPr>
              <w:t>м. Київ, Міністерство освіти і науки України, 15.04.2021</w:t>
            </w:r>
          </w:p>
        </w:tc>
        <w:tc>
          <w:tcPr>
            <w:tcW w:w="1814" w:type="dxa"/>
            <w:shd w:val="clear" w:color="auto" w:fill="auto"/>
          </w:tcPr>
          <w:p w14:paraId="1012250D" w14:textId="77777777" w:rsidR="001917B5" w:rsidRPr="000F29BF" w:rsidRDefault="001917B5" w:rsidP="00D928D9">
            <w:pPr>
              <w:jc w:val="both"/>
              <w:rPr>
                <w:snapToGrid w:val="0"/>
                <w:lang w:val="uk-UA"/>
              </w:rPr>
            </w:pPr>
            <w:r w:rsidRPr="000F29BF">
              <w:rPr>
                <w:snapToGrid w:val="0"/>
                <w:lang w:val="uk-UA"/>
              </w:rPr>
              <w:t>Цимбалюк С.О.</w:t>
            </w:r>
          </w:p>
        </w:tc>
        <w:tc>
          <w:tcPr>
            <w:tcW w:w="6887" w:type="dxa"/>
            <w:shd w:val="clear" w:color="auto" w:fill="auto"/>
          </w:tcPr>
          <w:p w14:paraId="23241DA5" w14:textId="77777777" w:rsidR="001917B5" w:rsidRPr="000F29BF" w:rsidRDefault="001917B5" w:rsidP="00D928D9">
            <w:pPr>
              <w:tabs>
                <w:tab w:val="left" w:pos="12525"/>
              </w:tabs>
              <w:jc w:val="both"/>
              <w:rPr>
                <w:snapToGrid w:val="0"/>
                <w:lang w:val="uk-UA"/>
              </w:rPr>
            </w:pPr>
            <w:r w:rsidRPr="000F29BF">
              <w:rPr>
                <w:snapToGrid w:val="0"/>
                <w:lang w:val="uk-UA"/>
              </w:rPr>
              <w:t>Цимбалюк С.О.</w:t>
            </w:r>
            <w:r>
              <w:rPr>
                <w:snapToGrid w:val="0"/>
                <w:lang w:val="uk-UA"/>
              </w:rPr>
              <w:t xml:space="preserve"> </w:t>
            </w:r>
            <w:r w:rsidRPr="000F29BF">
              <w:rPr>
                <w:snapToGrid w:val="0"/>
                <w:lang w:val="uk-UA"/>
              </w:rPr>
              <w:t>Доповідь «</w:t>
            </w:r>
            <w:r w:rsidRPr="000F29BF">
              <w:rPr>
                <w:lang w:val="uk-UA"/>
              </w:rPr>
              <w:t xml:space="preserve">Досвід українських організацій – партнерів проєктів </w:t>
            </w:r>
            <w:r w:rsidRPr="000F29BF">
              <w:t>Erasmus</w:t>
            </w:r>
            <w:r w:rsidRPr="000F29BF">
              <w:rPr>
                <w:lang w:val="uk-UA"/>
              </w:rPr>
              <w:t xml:space="preserve">: </w:t>
            </w:r>
            <w:r w:rsidRPr="000F29BF">
              <w:t>ITE</w:t>
            </w:r>
            <w:r w:rsidRPr="000F29BF">
              <w:rPr>
                <w:lang w:val="uk-UA"/>
              </w:rPr>
              <w:t>-</w:t>
            </w:r>
            <w:r w:rsidRPr="000F29BF">
              <w:t>VET</w:t>
            </w:r>
            <w:r w:rsidRPr="000F29BF">
              <w:rPr>
                <w:lang w:val="uk-UA"/>
              </w:rPr>
              <w:t>»</w:t>
            </w:r>
            <w:r>
              <w:rPr>
                <w:lang w:val="uk-UA"/>
              </w:rPr>
              <w:t xml:space="preserve">. </w:t>
            </w:r>
            <w:r w:rsidRPr="003A1A1B">
              <w:rPr>
                <w:lang w:val="uk-UA"/>
              </w:rPr>
              <w:t>Міжнародне співробітництво у професійній освіті</w:t>
            </w:r>
            <w:r>
              <w:rPr>
                <w:lang w:val="uk-UA"/>
              </w:rPr>
              <w:t xml:space="preserve">. </w:t>
            </w:r>
            <w:r w:rsidRPr="003A1A1B">
              <w:rPr>
                <w:lang w:val="uk-UA"/>
              </w:rPr>
              <w:t>Вебінар</w:t>
            </w:r>
            <w:r>
              <w:rPr>
                <w:lang w:val="uk-UA"/>
              </w:rPr>
              <w:t xml:space="preserve">. </w:t>
            </w:r>
            <w:r w:rsidRPr="003A1A1B">
              <w:rPr>
                <w:lang w:val="uk-UA"/>
              </w:rPr>
              <w:t>м. Київ, Міністерство освіти і науки України, 15.04.2021</w:t>
            </w:r>
          </w:p>
        </w:tc>
      </w:tr>
      <w:tr w:rsidR="001917B5" w:rsidRPr="00421461" w14:paraId="0FDE912C" w14:textId="77777777" w:rsidTr="00050878">
        <w:tc>
          <w:tcPr>
            <w:tcW w:w="1036" w:type="dxa"/>
            <w:shd w:val="clear" w:color="auto" w:fill="auto"/>
          </w:tcPr>
          <w:p w14:paraId="6BFFFD83"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56AD7908" w14:textId="77777777" w:rsidR="001917B5" w:rsidRPr="000F29BF" w:rsidRDefault="001917B5" w:rsidP="00D928D9">
            <w:pPr>
              <w:keepNext/>
              <w:shd w:val="clear" w:color="auto" w:fill="FFFFFF"/>
              <w:jc w:val="both"/>
              <w:outlineLvl w:val="0"/>
              <w:rPr>
                <w:lang w:val="en-US"/>
              </w:rPr>
            </w:pPr>
            <w:r w:rsidRPr="000F29BF">
              <w:rPr>
                <w:lang w:val="en-US"/>
              </w:rPr>
              <w:t>Sustainable, Circular Management and Environmental Engineering (ISCMEE 2021)</w:t>
            </w:r>
          </w:p>
        </w:tc>
        <w:tc>
          <w:tcPr>
            <w:tcW w:w="1820" w:type="dxa"/>
            <w:shd w:val="clear" w:color="auto" w:fill="auto"/>
          </w:tcPr>
          <w:p w14:paraId="58091E38" w14:textId="77777777" w:rsidR="001917B5" w:rsidRPr="000F29BF" w:rsidRDefault="001917B5" w:rsidP="00D928D9">
            <w:pPr>
              <w:jc w:val="both"/>
              <w:rPr>
                <w:shd w:val="clear" w:color="auto" w:fill="FFFFFF"/>
                <w:lang w:val="uk-UA"/>
              </w:rPr>
            </w:pPr>
            <w:r w:rsidRPr="000F29BF">
              <w:rPr>
                <w:shd w:val="clear" w:color="auto" w:fill="FFFFFF"/>
                <w:lang w:val="uk-UA"/>
              </w:rPr>
              <w:t>Міжнародна конференція</w:t>
            </w:r>
          </w:p>
        </w:tc>
        <w:tc>
          <w:tcPr>
            <w:tcW w:w="1783" w:type="dxa"/>
            <w:shd w:val="clear" w:color="auto" w:fill="auto"/>
          </w:tcPr>
          <w:p w14:paraId="70D91CE9" w14:textId="77777777" w:rsidR="001917B5" w:rsidRPr="000F29BF" w:rsidRDefault="001917B5" w:rsidP="00D928D9">
            <w:pPr>
              <w:jc w:val="both"/>
              <w:rPr>
                <w:shd w:val="clear" w:color="auto" w:fill="FFFFFF"/>
                <w:lang w:val="uk-UA"/>
              </w:rPr>
            </w:pPr>
            <w:r w:rsidRPr="000F29BF">
              <w:rPr>
                <w:shd w:val="clear" w:color="auto" w:fill="FFFFFF"/>
                <w:lang w:val="uk-UA"/>
              </w:rPr>
              <w:t>м. Одеса, 16.04.2021</w:t>
            </w:r>
          </w:p>
        </w:tc>
        <w:tc>
          <w:tcPr>
            <w:tcW w:w="1814" w:type="dxa"/>
            <w:shd w:val="clear" w:color="auto" w:fill="auto"/>
          </w:tcPr>
          <w:p w14:paraId="54371D4A" w14:textId="77777777" w:rsidR="001917B5" w:rsidRPr="000F29BF" w:rsidRDefault="001917B5" w:rsidP="00D928D9">
            <w:pPr>
              <w:jc w:val="both"/>
              <w:rPr>
                <w:snapToGrid w:val="0"/>
                <w:lang w:val="uk-UA"/>
              </w:rPr>
            </w:pPr>
            <w:r w:rsidRPr="000F29BF">
              <w:rPr>
                <w:snapToGrid w:val="0"/>
                <w:lang w:val="uk-UA"/>
              </w:rPr>
              <w:t>Цимбалюк С., Василик А., Столярук Х.</w:t>
            </w:r>
          </w:p>
        </w:tc>
        <w:tc>
          <w:tcPr>
            <w:tcW w:w="6887" w:type="dxa"/>
            <w:shd w:val="clear" w:color="auto" w:fill="auto"/>
          </w:tcPr>
          <w:p w14:paraId="616B8974" w14:textId="77777777" w:rsidR="001917B5" w:rsidRPr="000F29BF" w:rsidRDefault="001917B5" w:rsidP="00D928D9">
            <w:pPr>
              <w:tabs>
                <w:tab w:val="left" w:pos="12525"/>
              </w:tabs>
              <w:jc w:val="both"/>
              <w:rPr>
                <w:shd w:val="clear" w:color="auto" w:fill="FFFFFF"/>
                <w:lang w:val="uk-UA"/>
              </w:rPr>
            </w:pPr>
            <w:r w:rsidRPr="00AD611A">
              <w:rPr>
                <w:lang w:val="uk-UA"/>
              </w:rPr>
              <w:t xml:space="preserve">S Tsymbaliuk, A Vasylyk and Kh Stoliaruk. </w:t>
            </w:r>
            <w:r w:rsidRPr="000F29BF">
              <w:rPr>
                <w:snapToGrid w:val="0"/>
                <w:lang w:val="uk-UA"/>
              </w:rPr>
              <w:t>Доповідь «</w:t>
            </w:r>
            <w:r w:rsidRPr="000F29BF">
              <w:rPr>
                <w:shd w:val="clear" w:color="auto" w:fill="FFFFFF"/>
                <w:lang w:val="en-US"/>
              </w:rPr>
              <w:t>Green human resource management: how to implement environmental issues into HR practices</w:t>
            </w:r>
            <w:r w:rsidRPr="000F29BF">
              <w:rPr>
                <w:shd w:val="clear" w:color="auto" w:fill="FFFFFF"/>
                <w:lang w:val="uk-UA"/>
              </w:rPr>
              <w:t>»</w:t>
            </w:r>
            <w:r>
              <w:rPr>
                <w:shd w:val="clear" w:color="auto" w:fill="FFFFFF"/>
                <w:lang w:val="uk-UA"/>
              </w:rPr>
              <w:t xml:space="preserve">. </w:t>
            </w:r>
            <w:r w:rsidRPr="00AD611A">
              <w:rPr>
                <w:shd w:val="clear" w:color="auto" w:fill="FFFFFF"/>
                <w:lang w:val="uk-UA"/>
              </w:rPr>
              <w:t>Sustainable, Circular Management and Environmental Engineering (ISCMEE 2021)</w:t>
            </w:r>
            <w:r>
              <w:rPr>
                <w:shd w:val="clear" w:color="auto" w:fill="FFFFFF"/>
                <w:lang w:val="uk-UA"/>
              </w:rPr>
              <w:t xml:space="preserve">. </w:t>
            </w:r>
            <w:r w:rsidRPr="00AD611A">
              <w:rPr>
                <w:shd w:val="clear" w:color="auto" w:fill="FFFFFF"/>
                <w:lang w:val="uk-UA"/>
              </w:rPr>
              <w:t>Міжнародна конференція</w:t>
            </w:r>
            <w:r>
              <w:rPr>
                <w:shd w:val="clear" w:color="auto" w:fill="FFFFFF"/>
                <w:lang w:val="uk-UA"/>
              </w:rPr>
              <w:t xml:space="preserve">. </w:t>
            </w:r>
            <w:r w:rsidRPr="00AD611A">
              <w:rPr>
                <w:shd w:val="clear" w:color="auto" w:fill="FFFFFF"/>
                <w:lang w:val="uk-UA"/>
              </w:rPr>
              <w:t>м. Одеса, 16.04.2021</w:t>
            </w:r>
          </w:p>
          <w:p w14:paraId="758524B8" w14:textId="77777777" w:rsidR="001917B5" w:rsidRPr="000F29BF" w:rsidRDefault="001917B5" w:rsidP="00D928D9">
            <w:pPr>
              <w:tabs>
                <w:tab w:val="left" w:pos="12525"/>
              </w:tabs>
              <w:jc w:val="both"/>
              <w:rPr>
                <w:snapToGrid w:val="0"/>
                <w:lang w:val="uk-UA"/>
              </w:rPr>
            </w:pPr>
          </w:p>
        </w:tc>
      </w:tr>
      <w:tr w:rsidR="001917B5" w:rsidRPr="00AD611A" w14:paraId="2F66904C" w14:textId="77777777" w:rsidTr="00050878">
        <w:tc>
          <w:tcPr>
            <w:tcW w:w="1036" w:type="dxa"/>
            <w:shd w:val="clear" w:color="auto" w:fill="auto"/>
          </w:tcPr>
          <w:p w14:paraId="6873EEDE"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429FA918" w14:textId="77777777" w:rsidR="001917B5" w:rsidRPr="000F29BF" w:rsidRDefault="001917B5" w:rsidP="00D928D9">
            <w:pPr>
              <w:tabs>
                <w:tab w:val="left" w:pos="12525"/>
              </w:tabs>
              <w:jc w:val="both"/>
              <w:rPr>
                <w:lang w:val="uk-UA"/>
              </w:rPr>
            </w:pPr>
            <w:r w:rsidRPr="000F29BF">
              <w:rPr>
                <w:lang w:val="uk-UA"/>
              </w:rPr>
              <w:t>Застосування тарифної, грейдової та інших систем оплати праці на підприємствах ГМК України в сучасних умовах</w:t>
            </w:r>
          </w:p>
        </w:tc>
        <w:tc>
          <w:tcPr>
            <w:tcW w:w="1820" w:type="dxa"/>
            <w:shd w:val="clear" w:color="auto" w:fill="auto"/>
          </w:tcPr>
          <w:p w14:paraId="0226CD85" w14:textId="77777777" w:rsidR="001917B5" w:rsidRPr="000F29BF" w:rsidRDefault="001917B5" w:rsidP="00D928D9">
            <w:pPr>
              <w:tabs>
                <w:tab w:val="left" w:pos="12525"/>
              </w:tabs>
              <w:jc w:val="both"/>
              <w:rPr>
                <w:lang w:val="uk-UA"/>
              </w:rPr>
            </w:pPr>
            <w:r w:rsidRPr="000F29BF">
              <w:rPr>
                <w:lang w:val="uk-UA"/>
              </w:rPr>
              <w:t>Круглий стіл</w:t>
            </w:r>
          </w:p>
        </w:tc>
        <w:tc>
          <w:tcPr>
            <w:tcW w:w="1783" w:type="dxa"/>
            <w:shd w:val="clear" w:color="auto" w:fill="auto"/>
          </w:tcPr>
          <w:p w14:paraId="25A72BF4" w14:textId="77777777" w:rsidR="001917B5" w:rsidRPr="000F29BF" w:rsidRDefault="001917B5" w:rsidP="00D928D9">
            <w:pPr>
              <w:tabs>
                <w:tab w:val="left" w:pos="12525"/>
              </w:tabs>
              <w:jc w:val="both"/>
              <w:rPr>
                <w:lang w:val="uk-UA"/>
              </w:rPr>
            </w:pPr>
            <w:r w:rsidRPr="000F29BF">
              <w:rPr>
                <w:lang w:val="uk-UA"/>
              </w:rPr>
              <w:t xml:space="preserve">м. Запоріжжя, </w:t>
            </w:r>
            <w:r w:rsidRPr="000F29BF">
              <w:rPr>
                <w:bCs/>
                <w:i/>
                <w:iCs/>
                <w:shd w:val="clear" w:color="auto" w:fill="FFFFFF"/>
                <w:lang w:val="uk-UA"/>
              </w:rPr>
              <w:t>Профспілка металургів</w:t>
            </w:r>
            <w:r w:rsidRPr="000F29BF">
              <w:rPr>
                <w:shd w:val="clear" w:color="auto" w:fill="FFFFFF"/>
              </w:rPr>
              <w:t> </w:t>
            </w:r>
            <w:r w:rsidRPr="000F29BF">
              <w:rPr>
                <w:shd w:val="clear" w:color="auto" w:fill="FFFFFF"/>
                <w:lang w:val="uk-UA"/>
              </w:rPr>
              <w:t xml:space="preserve">і гірників України, </w:t>
            </w:r>
            <w:r w:rsidRPr="000F29BF">
              <w:rPr>
                <w:lang w:val="uk-UA"/>
              </w:rPr>
              <w:t>24.06.2021</w:t>
            </w:r>
          </w:p>
        </w:tc>
        <w:tc>
          <w:tcPr>
            <w:tcW w:w="1814" w:type="dxa"/>
            <w:shd w:val="clear" w:color="auto" w:fill="auto"/>
          </w:tcPr>
          <w:p w14:paraId="194DF1CF" w14:textId="77777777" w:rsidR="001917B5" w:rsidRPr="000F29BF" w:rsidRDefault="001917B5" w:rsidP="00D928D9">
            <w:pPr>
              <w:tabs>
                <w:tab w:val="left" w:pos="12525"/>
              </w:tabs>
              <w:jc w:val="both"/>
              <w:rPr>
                <w:lang w:val="uk-UA"/>
              </w:rPr>
            </w:pPr>
            <w:r w:rsidRPr="000F29BF">
              <w:rPr>
                <w:lang w:val="uk-UA"/>
              </w:rPr>
              <w:t>Цимбалюк С.О.</w:t>
            </w:r>
          </w:p>
        </w:tc>
        <w:tc>
          <w:tcPr>
            <w:tcW w:w="6887" w:type="dxa"/>
            <w:shd w:val="clear" w:color="auto" w:fill="auto"/>
          </w:tcPr>
          <w:p w14:paraId="5E424539" w14:textId="77777777" w:rsidR="001917B5" w:rsidRPr="00AD611A" w:rsidRDefault="001917B5" w:rsidP="00D928D9">
            <w:pPr>
              <w:tabs>
                <w:tab w:val="left" w:pos="12525"/>
              </w:tabs>
              <w:jc w:val="both"/>
              <w:rPr>
                <w:lang w:val="uk-UA"/>
              </w:rPr>
            </w:pPr>
            <w:r w:rsidRPr="000F29BF">
              <w:rPr>
                <w:lang w:val="uk-UA"/>
              </w:rPr>
              <w:t>Цимбалюк С.О.</w:t>
            </w:r>
            <w:r>
              <w:rPr>
                <w:lang w:val="uk-UA"/>
              </w:rPr>
              <w:t xml:space="preserve"> </w:t>
            </w:r>
            <w:r w:rsidRPr="000F29BF">
              <w:rPr>
                <w:shd w:val="clear" w:color="auto" w:fill="FFFFFF"/>
                <w:lang w:val="uk-UA"/>
              </w:rPr>
              <w:t>Доповідь «</w:t>
            </w:r>
            <w:r w:rsidRPr="000F29BF">
              <w:rPr>
                <w:lang w:val="uk-UA"/>
              </w:rPr>
              <w:t>Система грейдів: особливості, переваги, поширені помилки  запровадження на підприємствах»</w:t>
            </w:r>
            <w:r>
              <w:rPr>
                <w:lang w:val="uk-UA"/>
              </w:rPr>
              <w:t xml:space="preserve">. </w:t>
            </w:r>
            <w:r w:rsidRPr="00AD611A">
              <w:rPr>
                <w:lang w:val="uk-UA"/>
              </w:rPr>
              <w:t>Застосування тарифної, грейдової та інших систем оплати праці на підприємствах ГМК України в сучасних умовах</w:t>
            </w:r>
            <w:r>
              <w:rPr>
                <w:lang w:val="uk-UA"/>
              </w:rPr>
              <w:t xml:space="preserve">. </w:t>
            </w:r>
            <w:r w:rsidRPr="00AD611A">
              <w:rPr>
                <w:lang w:val="uk-UA"/>
              </w:rPr>
              <w:t>Круглий стіл</w:t>
            </w:r>
            <w:r>
              <w:rPr>
                <w:lang w:val="uk-UA"/>
              </w:rPr>
              <w:t xml:space="preserve">. </w:t>
            </w:r>
            <w:r w:rsidRPr="00AD611A">
              <w:rPr>
                <w:lang w:val="uk-UA"/>
              </w:rPr>
              <w:t>м. Запоріжжя, Профспілка металургів і гірників України, 24.06.2021</w:t>
            </w:r>
          </w:p>
        </w:tc>
      </w:tr>
      <w:tr w:rsidR="001917B5" w:rsidRPr="00421461" w14:paraId="7BE1474B" w14:textId="77777777" w:rsidTr="00050878">
        <w:tc>
          <w:tcPr>
            <w:tcW w:w="1036" w:type="dxa"/>
            <w:shd w:val="clear" w:color="auto" w:fill="auto"/>
          </w:tcPr>
          <w:p w14:paraId="0CBA7F5E" w14:textId="77777777" w:rsidR="001917B5" w:rsidRPr="000F29BF" w:rsidRDefault="001917B5" w:rsidP="005E7017">
            <w:pPr>
              <w:numPr>
                <w:ilvl w:val="0"/>
                <w:numId w:val="19"/>
              </w:numPr>
              <w:tabs>
                <w:tab w:val="left" w:pos="12525"/>
              </w:tabs>
              <w:contextualSpacing/>
              <w:jc w:val="both"/>
              <w:rPr>
                <w:lang w:val="uk-UA"/>
              </w:rPr>
            </w:pPr>
          </w:p>
        </w:tc>
        <w:tc>
          <w:tcPr>
            <w:tcW w:w="2328" w:type="dxa"/>
            <w:shd w:val="clear" w:color="auto" w:fill="auto"/>
          </w:tcPr>
          <w:p w14:paraId="69B4DEC3" w14:textId="77777777" w:rsidR="001917B5" w:rsidRPr="000F29BF" w:rsidRDefault="001917B5" w:rsidP="00D928D9">
            <w:pPr>
              <w:jc w:val="both"/>
              <w:rPr>
                <w:shd w:val="clear" w:color="auto" w:fill="FFFFFF"/>
                <w:lang w:val="uk-UA"/>
              </w:rPr>
            </w:pPr>
            <w:r w:rsidRPr="000F29BF">
              <w:rPr>
                <w:lang w:val="en-US"/>
              </w:rPr>
              <w:t>Social Sciences and Humanities</w:t>
            </w:r>
          </w:p>
        </w:tc>
        <w:tc>
          <w:tcPr>
            <w:tcW w:w="1820" w:type="dxa"/>
            <w:shd w:val="clear" w:color="auto" w:fill="auto"/>
          </w:tcPr>
          <w:p w14:paraId="5AD2BFB9" w14:textId="77777777" w:rsidR="001917B5" w:rsidRPr="000F29BF" w:rsidRDefault="001917B5" w:rsidP="00D928D9">
            <w:pPr>
              <w:jc w:val="both"/>
              <w:rPr>
                <w:shd w:val="clear" w:color="auto" w:fill="FFFFFF"/>
                <w:lang w:val="uk-UA"/>
              </w:rPr>
            </w:pPr>
            <w:r w:rsidRPr="000F29BF">
              <w:rPr>
                <w:shd w:val="clear" w:color="auto" w:fill="FFFFFF"/>
                <w:lang w:val="en-US"/>
              </w:rPr>
              <w:t>7</w:t>
            </w:r>
            <w:r w:rsidRPr="000F29BF">
              <w:rPr>
                <w:vertAlign w:val="superscript"/>
                <w:lang w:val="en-US"/>
              </w:rPr>
              <w:t>th</w:t>
            </w:r>
            <w:r w:rsidRPr="000F29BF">
              <w:rPr>
                <w:lang w:val="en-US"/>
              </w:rPr>
              <w:t> International Conference</w:t>
            </w:r>
          </w:p>
        </w:tc>
        <w:tc>
          <w:tcPr>
            <w:tcW w:w="1783" w:type="dxa"/>
            <w:shd w:val="clear" w:color="auto" w:fill="auto"/>
          </w:tcPr>
          <w:p w14:paraId="6211F0B9" w14:textId="77777777" w:rsidR="001917B5" w:rsidRPr="000F29BF" w:rsidRDefault="001917B5" w:rsidP="00D928D9">
            <w:pPr>
              <w:jc w:val="both"/>
              <w:rPr>
                <w:lang w:val="en-US"/>
              </w:rPr>
            </w:pPr>
            <w:r w:rsidRPr="000F29BF">
              <w:rPr>
                <w:lang w:val="en-US"/>
              </w:rPr>
              <w:t>Mush (Turkey),</w:t>
            </w:r>
          </w:p>
          <w:p w14:paraId="654CE536" w14:textId="77777777" w:rsidR="001917B5" w:rsidRPr="000F29BF" w:rsidRDefault="001917B5" w:rsidP="00D928D9">
            <w:pPr>
              <w:jc w:val="both"/>
              <w:rPr>
                <w:shd w:val="clear" w:color="auto" w:fill="FFFFFF"/>
                <w:lang w:val="uk-UA"/>
              </w:rPr>
            </w:pPr>
            <w:r w:rsidRPr="000F29BF">
              <w:rPr>
                <w:lang w:val="en-US"/>
              </w:rPr>
              <w:t>18-19.09.2021</w:t>
            </w:r>
          </w:p>
        </w:tc>
        <w:tc>
          <w:tcPr>
            <w:tcW w:w="1814" w:type="dxa"/>
            <w:shd w:val="clear" w:color="auto" w:fill="auto"/>
          </w:tcPr>
          <w:p w14:paraId="52023A0F" w14:textId="77777777" w:rsidR="001917B5" w:rsidRPr="000F29BF" w:rsidRDefault="001917B5" w:rsidP="00D928D9">
            <w:pPr>
              <w:jc w:val="both"/>
              <w:rPr>
                <w:snapToGrid w:val="0"/>
                <w:lang w:val="uk-UA"/>
              </w:rPr>
            </w:pPr>
            <w:r w:rsidRPr="000078ED">
              <w:rPr>
                <w:shd w:val="clear" w:color="auto" w:fill="FFFFFF"/>
                <w:lang w:val="de-DE"/>
              </w:rPr>
              <w:t>Tsymbaliuk S., Shkoda T., Korvat L.</w:t>
            </w:r>
          </w:p>
        </w:tc>
        <w:tc>
          <w:tcPr>
            <w:tcW w:w="6887" w:type="dxa"/>
            <w:shd w:val="clear" w:color="auto" w:fill="auto"/>
          </w:tcPr>
          <w:p w14:paraId="3A7A2B70" w14:textId="77777777" w:rsidR="001917B5" w:rsidRPr="000F29BF" w:rsidRDefault="001917B5" w:rsidP="00D928D9">
            <w:pPr>
              <w:jc w:val="both"/>
              <w:rPr>
                <w:b/>
                <w:lang w:val="en-US"/>
              </w:rPr>
            </w:pPr>
            <w:r w:rsidRPr="000F29BF">
              <w:rPr>
                <w:shd w:val="clear" w:color="auto" w:fill="FFFFFF"/>
                <w:lang w:val="en-US"/>
              </w:rPr>
              <w:t>Tsymbaliuk S., Shkoda T., Korvat L.</w:t>
            </w:r>
            <w:r>
              <w:rPr>
                <w:shd w:val="clear" w:color="auto" w:fill="FFFFFF"/>
                <w:lang w:val="uk-UA"/>
              </w:rPr>
              <w:t xml:space="preserve"> </w:t>
            </w:r>
            <w:r w:rsidRPr="000F29BF">
              <w:rPr>
                <w:shd w:val="clear" w:color="auto" w:fill="FFFFFF"/>
                <w:lang w:val="en-US"/>
              </w:rPr>
              <w:t>Gender aspects of vocational education in Ukraine. Proceedings Book of ISPEC 7</w:t>
            </w:r>
            <w:r w:rsidRPr="000F29BF">
              <w:rPr>
                <w:vertAlign w:val="superscript"/>
                <w:lang w:val="en-US"/>
              </w:rPr>
              <w:t>th</w:t>
            </w:r>
            <w:r w:rsidRPr="000F29BF">
              <w:rPr>
                <w:lang w:val="en-US"/>
              </w:rPr>
              <w:t> International Conference on Social Sciences and Humanities (18-19 September 2021, Mus, Turkey). Pp. 698-699. </w:t>
            </w:r>
            <w:hyperlink r:id="rId91" w:tgtFrame="_blank" w:history="1">
              <w:r w:rsidRPr="000F29BF">
                <w:rPr>
                  <w:u w:val="single"/>
                  <w:shd w:val="clear" w:color="auto" w:fill="FFFFFF"/>
                  <w:lang w:val="en-US"/>
                </w:rPr>
                <w:t>https://a0272912-4303-4a2a-97f1-0fc5400ae5fd.filesusr.com/ugd/d0a9b7_0ad8d8baa270416b9be60780962aec65.pdf</w:t>
              </w:r>
            </w:hyperlink>
          </w:p>
        </w:tc>
      </w:tr>
      <w:tr w:rsidR="001917B5" w:rsidRPr="000F29BF" w14:paraId="45407C77" w14:textId="77777777" w:rsidTr="00050878">
        <w:tc>
          <w:tcPr>
            <w:tcW w:w="1036" w:type="dxa"/>
            <w:shd w:val="clear" w:color="auto" w:fill="auto"/>
          </w:tcPr>
          <w:p w14:paraId="0C78FFC3" w14:textId="77777777" w:rsidR="001917B5" w:rsidRPr="000F29BF" w:rsidRDefault="001917B5" w:rsidP="00050878">
            <w:pPr>
              <w:numPr>
                <w:ilvl w:val="0"/>
                <w:numId w:val="19"/>
              </w:numPr>
              <w:tabs>
                <w:tab w:val="left" w:pos="12525"/>
              </w:tabs>
              <w:ind w:left="22" w:firstLine="338"/>
              <w:contextualSpacing/>
              <w:jc w:val="both"/>
              <w:rPr>
                <w:lang w:val="uk-UA"/>
              </w:rPr>
            </w:pPr>
          </w:p>
        </w:tc>
        <w:tc>
          <w:tcPr>
            <w:tcW w:w="2328" w:type="dxa"/>
            <w:shd w:val="clear" w:color="auto" w:fill="auto"/>
          </w:tcPr>
          <w:p w14:paraId="18F88487" w14:textId="77777777" w:rsidR="001917B5" w:rsidRPr="000F29BF" w:rsidRDefault="001917B5" w:rsidP="00D928D9">
            <w:pPr>
              <w:jc w:val="both"/>
              <w:rPr>
                <w:shd w:val="clear" w:color="auto" w:fill="FFFFFF"/>
                <w:lang w:val="uk-UA"/>
              </w:rPr>
            </w:pPr>
            <w:r w:rsidRPr="000F29BF">
              <w:rPr>
                <w:shd w:val="clear" w:color="auto" w:fill="FFFFFF"/>
                <w:lang w:val="uk-UA"/>
              </w:rPr>
              <w:t>Центри сертифікації викладачів: інноваційні підходи до досконалості викладання (</w:t>
            </w:r>
            <w:r w:rsidRPr="000F29BF">
              <w:rPr>
                <w:shd w:val="clear" w:color="auto" w:fill="FFFFFF"/>
              </w:rPr>
              <w:t>UTTERLY</w:t>
            </w:r>
            <w:r w:rsidRPr="000F29BF">
              <w:rPr>
                <w:shd w:val="clear" w:color="auto" w:fill="FFFFFF"/>
                <w:lang w:val="uk-UA"/>
              </w:rPr>
              <w:t>)</w:t>
            </w:r>
          </w:p>
        </w:tc>
        <w:tc>
          <w:tcPr>
            <w:tcW w:w="1820" w:type="dxa"/>
            <w:shd w:val="clear" w:color="auto" w:fill="auto"/>
          </w:tcPr>
          <w:p w14:paraId="1100FAB9" w14:textId="77777777" w:rsidR="001917B5" w:rsidRPr="000F29BF" w:rsidRDefault="001917B5" w:rsidP="00D928D9">
            <w:pPr>
              <w:jc w:val="both"/>
              <w:rPr>
                <w:lang w:val="uk-UA"/>
              </w:rPr>
            </w:pPr>
            <w:r w:rsidRPr="000F29BF">
              <w:rPr>
                <w:shd w:val="clear" w:color="auto" w:fill="FFFFFF"/>
                <w:lang w:val="uk-UA"/>
              </w:rPr>
              <w:t>Семінар  щодо реалізації проєкту Erasmus+</w:t>
            </w:r>
          </w:p>
        </w:tc>
        <w:tc>
          <w:tcPr>
            <w:tcW w:w="1783" w:type="dxa"/>
            <w:shd w:val="clear" w:color="auto" w:fill="auto"/>
          </w:tcPr>
          <w:p w14:paraId="6D9F5037" w14:textId="77777777" w:rsidR="001917B5" w:rsidRPr="000F29BF" w:rsidRDefault="001917B5" w:rsidP="00D928D9">
            <w:pPr>
              <w:jc w:val="both"/>
              <w:rPr>
                <w:lang w:val="uk-UA"/>
              </w:rPr>
            </w:pPr>
            <w:r w:rsidRPr="000F29BF">
              <w:rPr>
                <w:shd w:val="clear" w:color="auto" w:fill="FFFFFF"/>
                <w:lang w:val="uk-UA"/>
              </w:rPr>
              <w:t>м. Вроцлав, Вроцлавський технічний університет (Польща), 21-23.09.2021</w:t>
            </w:r>
          </w:p>
        </w:tc>
        <w:tc>
          <w:tcPr>
            <w:tcW w:w="1814" w:type="dxa"/>
            <w:shd w:val="clear" w:color="auto" w:fill="auto"/>
          </w:tcPr>
          <w:p w14:paraId="13D532FD" w14:textId="77777777" w:rsidR="001917B5" w:rsidRPr="000F29BF" w:rsidRDefault="001917B5" w:rsidP="00D928D9">
            <w:pPr>
              <w:jc w:val="both"/>
              <w:rPr>
                <w:snapToGrid w:val="0"/>
                <w:lang w:val="uk-UA"/>
              </w:rPr>
            </w:pPr>
            <w:r w:rsidRPr="000F29BF">
              <w:rPr>
                <w:snapToGrid w:val="0"/>
                <w:lang w:val="uk-UA"/>
              </w:rPr>
              <w:t xml:space="preserve">Цимбалюк С.О. </w:t>
            </w:r>
          </w:p>
        </w:tc>
        <w:tc>
          <w:tcPr>
            <w:tcW w:w="6887" w:type="dxa"/>
            <w:shd w:val="clear" w:color="auto" w:fill="auto"/>
          </w:tcPr>
          <w:p w14:paraId="7511C1B0" w14:textId="77777777" w:rsidR="001917B5" w:rsidRPr="000F29BF" w:rsidRDefault="001917B5" w:rsidP="00D928D9">
            <w:pPr>
              <w:jc w:val="both"/>
              <w:rPr>
                <w:snapToGrid w:val="0"/>
                <w:lang w:val="uk-UA"/>
              </w:rPr>
            </w:pPr>
            <w:r w:rsidRPr="000F29BF">
              <w:rPr>
                <w:snapToGrid w:val="0"/>
                <w:lang w:val="uk-UA"/>
              </w:rPr>
              <w:t>Цимбалюк С.О.</w:t>
            </w:r>
            <w:r>
              <w:rPr>
                <w:snapToGrid w:val="0"/>
                <w:lang w:val="uk-UA"/>
              </w:rPr>
              <w:t>, участь</w:t>
            </w:r>
          </w:p>
        </w:tc>
      </w:tr>
      <w:tr w:rsidR="00050878" w:rsidRPr="000F29BF" w14:paraId="10017C10" w14:textId="77777777" w:rsidTr="00050878">
        <w:tc>
          <w:tcPr>
            <w:tcW w:w="1036" w:type="dxa"/>
            <w:shd w:val="clear" w:color="auto" w:fill="auto"/>
          </w:tcPr>
          <w:p w14:paraId="46428DBE" w14:textId="77777777" w:rsidR="00050878" w:rsidRPr="000F29BF" w:rsidRDefault="00050878" w:rsidP="00050878">
            <w:pPr>
              <w:numPr>
                <w:ilvl w:val="0"/>
                <w:numId w:val="19"/>
              </w:numPr>
              <w:tabs>
                <w:tab w:val="left" w:pos="12525"/>
              </w:tabs>
              <w:ind w:left="22" w:firstLine="338"/>
              <w:contextualSpacing/>
              <w:jc w:val="both"/>
              <w:rPr>
                <w:lang w:val="uk-UA"/>
              </w:rPr>
            </w:pPr>
          </w:p>
        </w:tc>
        <w:tc>
          <w:tcPr>
            <w:tcW w:w="2328" w:type="dxa"/>
            <w:shd w:val="clear" w:color="auto" w:fill="auto"/>
          </w:tcPr>
          <w:p w14:paraId="024488A5" w14:textId="0F1B88F6" w:rsidR="00050878" w:rsidRPr="000F29BF" w:rsidRDefault="00050878" w:rsidP="00050878">
            <w:pPr>
              <w:jc w:val="both"/>
              <w:rPr>
                <w:shd w:val="clear" w:color="auto" w:fill="FFFFFF"/>
                <w:lang w:val="uk-UA"/>
              </w:rPr>
            </w:pPr>
            <w:r w:rsidRPr="000F29BF">
              <w:rPr>
                <w:shd w:val="clear" w:color="auto" w:fill="FFFFFF"/>
                <w:lang w:val="uk-UA"/>
              </w:rPr>
              <w:t>Нові механізми управління на основі партнерства та стандартизації підготовки викладачів професійної освіти в Україні (PAGOSTE)</w:t>
            </w:r>
          </w:p>
        </w:tc>
        <w:tc>
          <w:tcPr>
            <w:tcW w:w="1820" w:type="dxa"/>
            <w:shd w:val="clear" w:color="auto" w:fill="auto"/>
          </w:tcPr>
          <w:p w14:paraId="1A3AD485" w14:textId="2E61F03A" w:rsidR="00050878" w:rsidRPr="000F29BF" w:rsidRDefault="00050878" w:rsidP="00050878">
            <w:pPr>
              <w:jc w:val="both"/>
              <w:rPr>
                <w:shd w:val="clear" w:color="auto" w:fill="FFFFFF"/>
                <w:lang w:val="uk-UA"/>
              </w:rPr>
            </w:pPr>
            <w:r w:rsidRPr="000F29BF">
              <w:rPr>
                <w:shd w:val="clear" w:color="auto" w:fill="FFFFFF"/>
                <w:lang w:val="uk-UA"/>
              </w:rPr>
              <w:t>Семінар  щодо реалізації проєкту Erasmus+</w:t>
            </w:r>
          </w:p>
        </w:tc>
        <w:tc>
          <w:tcPr>
            <w:tcW w:w="1783" w:type="dxa"/>
            <w:shd w:val="clear" w:color="auto" w:fill="auto"/>
          </w:tcPr>
          <w:p w14:paraId="7E49B702" w14:textId="77777777" w:rsidR="00050878" w:rsidRPr="000F29BF" w:rsidRDefault="00050878" w:rsidP="00050878">
            <w:pPr>
              <w:jc w:val="both"/>
              <w:rPr>
                <w:shd w:val="clear" w:color="auto" w:fill="FFFFFF"/>
                <w:lang w:val="uk-UA"/>
              </w:rPr>
            </w:pPr>
            <w:r w:rsidRPr="000F29BF">
              <w:rPr>
                <w:shd w:val="clear" w:color="auto" w:fill="FFFFFF"/>
                <w:lang w:val="uk-UA"/>
              </w:rPr>
              <w:t>м. Відень, Віденський університет економіки та бізнесу (Австрія),</w:t>
            </w:r>
          </w:p>
          <w:p w14:paraId="5DF7BD18" w14:textId="6CFED50A" w:rsidR="00050878" w:rsidRPr="000F29BF" w:rsidRDefault="00050878" w:rsidP="00050878">
            <w:pPr>
              <w:jc w:val="both"/>
              <w:rPr>
                <w:shd w:val="clear" w:color="auto" w:fill="FFFFFF"/>
                <w:lang w:val="uk-UA"/>
              </w:rPr>
            </w:pPr>
            <w:r w:rsidRPr="000F29BF">
              <w:rPr>
                <w:shd w:val="clear" w:color="auto" w:fill="FFFFFF"/>
                <w:lang w:val="uk-UA"/>
              </w:rPr>
              <w:t>27-28.09.2021</w:t>
            </w:r>
          </w:p>
        </w:tc>
        <w:tc>
          <w:tcPr>
            <w:tcW w:w="1814" w:type="dxa"/>
            <w:shd w:val="clear" w:color="auto" w:fill="auto"/>
          </w:tcPr>
          <w:p w14:paraId="041E3D34" w14:textId="073FD0A8" w:rsidR="00050878" w:rsidRPr="000F29BF" w:rsidRDefault="00050878" w:rsidP="00050878">
            <w:pPr>
              <w:jc w:val="both"/>
              <w:rPr>
                <w:snapToGrid w:val="0"/>
                <w:lang w:val="uk-UA"/>
              </w:rPr>
            </w:pPr>
            <w:r w:rsidRPr="000F29BF">
              <w:rPr>
                <w:snapToGrid w:val="0"/>
                <w:lang w:val="uk-UA"/>
              </w:rPr>
              <w:t xml:space="preserve">Цимбалюк С.О. </w:t>
            </w:r>
          </w:p>
        </w:tc>
        <w:tc>
          <w:tcPr>
            <w:tcW w:w="6887" w:type="dxa"/>
            <w:shd w:val="clear" w:color="auto" w:fill="auto"/>
          </w:tcPr>
          <w:p w14:paraId="36345F6D" w14:textId="77777777" w:rsidR="00050878" w:rsidRPr="000F29BF" w:rsidRDefault="00050878" w:rsidP="00050878">
            <w:pPr>
              <w:tabs>
                <w:tab w:val="left" w:pos="12525"/>
              </w:tabs>
              <w:jc w:val="both"/>
              <w:rPr>
                <w:snapToGrid w:val="0"/>
                <w:lang w:val="uk-UA"/>
              </w:rPr>
            </w:pPr>
            <w:r w:rsidRPr="000F29BF">
              <w:rPr>
                <w:snapToGrid w:val="0"/>
                <w:lang w:val="uk-UA"/>
              </w:rPr>
              <w:t>Цимбалюк С.О. Доповіді</w:t>
            </w:r>
          </w:p>
          <w:p w14:paraId="123D9A63" w14:textId="77777777" w:rsidR="00050878" w:rsidRPr="000F29BF" w:rsidRDefault="00050878" w:rsidP="00050878">
            <w:pPr>
              <w:tabs>
                <w:tab w:val="left" w:pos="12525"/>
              </w:tabs>
              <w:jc w:val="both"/>
              <w:rPr>
                <w:snapToGrid w:val="0"/>
                <w:lang w:val="uk-UA"/>
              </w:rPr>
            </w:pPr>
            <w:r w:rsidRPr="000F29BF">
              <w:rPr>
                <w:bCs/>
                <w:snapToGrid w:val="0"/>
                <w:lang w:val="uk-UA"/>
              </w:rPr>
              <w:t>1) «</w:t>
            </w:r>
            <w:r w:rsidRPr="000F29BF">
              <w:rPr>
                <w:bCs/>
                <w:snapToGrid w:val="0"/>
                <w:lang w:val="en-GB"/>
              </w:rPr>
              <w:t>Implementation</w:t>
            </w:r>
            <w:r w:rsidRPr="000F29BF">
              <w:rPr>
                <w:bCs/>
                <w:snapToGrid w:val="0"/>
                <w:lang w:val="uk-UA"/>
              </w:rPr>
              <w:t xml:space="preserve"> </w:t>
            </w:r>
            <w:r w:rsidRPr="000F29BF">
              <w:rPr>
                <w:bCs/>
                <w:snapToGrid w:val="0"/>
                <w:lang w:val="en-US"/>
              </w:rPr>
              <w:t>of The Concept of development of vet teachers‘ training system in KNEU on the basis of standartization and partnership (WP2)</w:t>
            </w:r>
            <w:r w:rsidRPr="000F29BF">
              <w:rPr>
                <w:bCs/>
                <w:snapToGrid w:val="0"/>
                <w:lang w:val="uk-UA"/>
              </w:rPr>
              <w:t>»</w:t>
            </w:r>
          </w:p>
          <w:p w14:paraId="60588DDF" w14:textId="77777777" w:rsidR="00050878" w:rsidRDefault="00050878" w:rsidP="00050878">
            <w:pPr>
              <w:tabs>
                <w:tab w:val="left" w:pos="12525"/>
              </w:tabs>
              <w:jc w:val="both"/>
              <w:rPr>
                <w:bCs/>
                <w:snapToGrid w:val="0"/>
                <w:lang w:val="uk-UA"/>
              </w:rPr>
            </w:pPr>
            <w:r w:rsidRPr="000F29BF">
              <w:rPr>
                <w:snapToGrid w:val="0"/>
                <w:lang w:val="uk-UA"/>
              </w:rPr>
              <w:t xml:space="preserve"> 2) «</w:t>
            </w:r>
            <w:r w:rsidRPr="000F29BF">
              <w:rPr>
                <w:bCs/>
                <w:snapToGrid w:val="0"/>
                <w:lang w:val="fr-FR"/>
              </w:rPr>
              <w:t>Dissemination activities (WP6)</w:t>
            </w:r>
            <w:r w:rsidRPr="000F29BF">
              <w:rPr>
                <w:bCs/>
                <w:snapToGrid w:val="0"/>
                <w:lang w:val="fr-FR"/>
              </w:rPr>
              <w:br/>
              <w:t>Erasmus+ project PAGOSTE</w:t>
            </w:r>
            <w:r w:rsidRPr="000F29BF">
              <w:rPr>
                <w:bCs/>
                <w:snapToGrid w:val="0"/>
                <w:lang w:val="uk-UA"/>
              </w:rPr>
              <w:t>»</w:t>
            </w:r>
          </w:p>
          <w:p w14:paraId="40478FE9" w14:textId="77777777" w:rsidR="00050878" w:rsidRPr="00AD611A" w:rsidRDefault="00050878" w:rsidP="00050878">
            <w:pPr>
              <w:tabs>
                <w:tab w:val="left" w:pos="12525"/>
              </w:tabs>
              <w:jc w:val="both"/>
              <w:rPr>
                <w:lang w:val="uk-UA"/>
              </w:rPr>
            </w:pPr>
            <w:r w:rsidRPr="00AD611A">
              <w:rPr>
                <w:lang w:val="uk-UA"/>
              </w:rPr>
              <w:t>Нові механізми управління на основі партнерства та стандартизації підготовки викладачів професійної освіти в Україні (PAGOSTE)</w:t>
            </w:r>
            <w:r>
              <w:rPr>
                <w:lang w:val="uk-UA"/>
              </w:rPr>
              <w:t xml:space="preserve">. </w:t>
            </w:r>
            <w:r w:rsidRPr="00AD611A">
              <w:rPr>
                <w:lang w:val="uk-UA"/>
              </w:rPr>
              <w:t>Семінар  щодо реалізації проєкту Erasmus+</w:t>
            </w:r>
            <w:r>
              <w:rPr>
                <w:lang w:val="uk-UA"/>
              </w:rPr>
              <w:t xml:space="preserve">. </w:t>
            </w:r>
            <w:r w:rsidRPr="00AD611A">
              <w:rPr>
                <w:lang w:val="uk-UA"/>
              </w:rPr>
              <w:t>м. Відень, Віденський університет економіки та бізнесу (Австрія),</w:t>
            </w:r>
          </w:p>
          <w:p w14:paraId="171EB48E" w14:textId="1468A6B4" w:rsidR="00050878" w:rsidRPr="000F29BF" w:rsidRDefault="00050878" w:rsidP="00050878">
            <w:pPr>
              <w:jc w:val="both"/>
              <w:rPr>
                <w:snapToGrid w:val="0"/>
                <w:lang w:val="uk-UA"/>
              </w:rPr>
            </w:pPr>
            <w:r w:rsidRPr="00AD611A">
              <w:rPr>
                <w:lang w:val="uk-UA"/>
              </w:rPr>
              <w:t>27-28.09.2021</w:t>
            </w:r>
          </w:p>
        </w:tc>
      </w:tr>
      <w:tr w:rsidR="00050878" w:rsidRPr="000F29BF" w14:paraId="257E457F" w14:textId="77777777" w:rsidTr="00050878">
        <w:tc>
          <w:tcPr>
            <w:tcW w:w="1036" w:type="dxa"/>
            <w:shd w:val="clear" w:color="auto" w:fill="auto"/>
          </w:tcPr>
          <w:p w14:paraId="12270AE0" w14:textId="77777777" w:rsidR="00050878" w:rsidRPr="000F29BF" w:rsidRDefault="00050878" w:rsidP="00050878">
            <w:pPr>
              <w:numPr>
                <w:ilvl w:val="0"/>
                <w:numId w:val="19"/>
              </w:numPr>
              <w:tabs>
                <w:tab w:val="left" w:pos="12525"/>
              </w:tabs>
              <w:contextualSpacing/>
              <w:jc w:val="both"/>
              <w:rPr>
                <w:lang w:val="uk-UA"/>
              </w:rPr>
            </w:pPr>
          </w:p>
        </w:tc>
        <w:tc>
          <w:tcPr>
            <w:tcW w:w="2328" w:type="dxa"/>
            <w:shd w:val="clear" w:color="auto" w:fill="auto"/>
          </w:tcPr>
          <w:p w14:paraId="7ED8F3CF" w14:textId="77777777" w:rsidR="00050878" w:rsidRPr="000F29BF" w:rsidRDefault="00050878" w:rsidP="00050878">
            <w:pPr>
              <w:jc w:val="both"/>
              <w:rPr>
                <w:shd w:val="clear" w:color="auto" w:fill="FFFFFF"/>
                <w:lang w:val="en-GB"/>
              </w:rPr>
            </w:pPr>
            <w:r w:rsidRPr="000F29BF">
              <w:rPr>
                <w:lang w:val="en-GB"/>
              </w:rPr>
              <w:t>Environmental Sustainability in Natural Resources Management (ISCES 2021)</w:t>
            </w:r>
          </w:p>
        </w:tc>
        <w:tc>
          <w:tcPr>
            <w:tcW w:w="1820" w:type="dxa"/>
            <w:shd w:val="clear" w:color="auto" w:fill="auto"/>
          </w:tcPr>
          <w:p w14:paraId="640E547E" w14:textId="77777777" w:rsidR="00050878" w:rsidRPr="000F29BF" w:rsidRDefault="00050878" w:rsidP="00050878">
            <w:pPr>
              <w:jc w:val="both"/>
              <w:rPr>
                <w:shd w:val="clear" w:color="auto" w:fill="FFFFFF"/>
                <w:lang w:val="uk-UA"/>
              </w:rPr>
            </w:pPr>
            <w:r w:rsidRPr="000F29BF">
              <w:rPr>
                <w:shd w:val="clear" w:color="auto" w:fill="FFFFFF"/>
                <w:lang w:val="uk-UA"/>
              </w:rPr>
              <w:t>Міжнародна конференція</w:t>
            </w:r>
          </w:p>
        </w:tc>
        <w:tc>
          <w:tcPr>
            <w:tcW w:w="1783" w:type="dxa"/>
            <w:shd w:val="clear" w:color="auto" w:fill="auto"/>
          </w:tcPr>
          <w:p w14:paraId="14CC4F33" w14:textId="77777777" w:rsidR="00050878" w:rsidRPr="000F29BF" w:rsidRDefault="00050878" w:rsidP="00050878">
            <w:pPr>
              <w:jc w:val="both"/>
              <w:rPr>
                <w:shd w:val="clear" w:color="auto" w:fill="FFFFFF"/>
                <w:lang w:val="uk-UA"/>
              </w:rPr>
            </w:pPr>
            <w:r w:rsidRPr="000F29BF">
              <w:rPr>
                <w:shd w:val="clear" w:color="auto" w:fill="FFFFFF"/>
                <w:lang w:val="uk-UA"/>
              </w:rPr>
              <w:t>м. Рівне, 15-16.10.2021</w:t>
            </w:r>
          </w:p>
        </w:tc>
        <w:tc>
          <w:tcPr>
            <w:tcW w:w="1814" w:type="dxa"/>
            <w:shd w:val="clear" w:color="auto" w:fill="auto"/>
          </w:tcPr>
          <w:p w14:paraId="7D0720CE" w14:textId="77777777" w:rsidR="00050878" w:rsidRPr="000F29BF" w:rsidRDefault="00050878" w:rsidP="00050878">
            <w:pPr>
              <w:jc w:val="both"/>
              <w:rPr>
                <w:snapToGrid w:val="0"/>
                <w:lang w:val="uk-UA"/>
              </w:rPr>
            </w:pPr>
            <w:r w:rsidRPr="000F29BF">
              <w:rPr>
                <w:snapToGrid w:val="0"/>
                <w:lang w:val="uk-UA"/>
              </w:rPr>
              <w:t>Цимбалюк С., Василик А., Столярук Х.</w:t>
            </w:r>
          </w:p>
        </w:tc>
        <w:tc>
          <w:tcPr>
            <w:tcW w:w="6887" w:type="dxa"/>
            <w:shd w:val="clear" w:color="auto" w:fill="auto"/>
          </w:tcPr>
          <w:p w14:paraId="15827167" w14:textId="77777777" w:rsidR="00050878" w:rsidRPr="000F29BF" w:rsidRDefault="00050878" w:rsidP="00050878">
            <w:pPr>
              <w:tabs>
                <w:tab w:val="left" w:pos="12525"/>
              </w:tabs>
              <w:jc w:val="both"/>
              <w:rPr>
                <w:lang w:val="uk-UA"/>
              </w:rPr>
            </w:pPr>
            <w:r w:rsidRPr="000F29BF">
              <w:rPr>
                <w:snapToGrid w:val="0"/>
                <w:lang w:val="uk-UA"/>
              </w:rPr>
              <w:t>Цимбалюк С., Василик А., Столярук Х</w:t>
            </w:r>
            <w:r>
              <w:rPr>
                <w:snapToGrid w:val="0"/>
                <w:lang w:val="uk-UA"/>
              </w:rPr>
              <w:t xml:space="preserve">. </w:t>
            </w:r>
            <w:r w:rsidRPr="00AD611A">
              <w:rPr>
                <w:shd w:val="clear" w:color="auto" w:fill="FFFFFF"/>
                <w:lang w:val="uk-UA"/>
              </w:rPr>
              <w:t>Environmental Sustainability in Natural Resources Management (ISCES 2021)</w:t>
            </w:r>
            <w:r>
              <w:rPr>
                <w:shd w:val="clear" w:color="auto" w:fill="FFFFFF"/>
                <w:lang w:val="uk-UA"/>
              </w:rPr>
              <w:t xml:space="preserve">. </w:t>
            </w:r>
            <w:r w:rsidRPr="00AD611A">
              <w:rPr>
                <w:shd w:val="clear" w:color="auto" w:fill="FFFFFF"/>
                <w:lang w:val="uk-UA"/>
              </w:rPr>
              <w:t>Міжнародна конференція</w:t>
            </w:r>
            <w:r>
              <w:rPr>
                <w:shd w:val="clear" w:color="auto" w:fill="FFFFFF"/>
                <w:lang w:val="uk-UA"/>
              </w:rPr>
              <w:t xml:space="preserve">. </w:t>
            </w:r>
            <w:r w:rsidRPr="00AD611A">
              <w:rPr>
                <w:shd w:val="clear" w:color="auto" w:fill="FFFFFF"/>
                <w:lang w:val="uk-UA"/>
              </w:rPr>
              <w:t>м. Рівне, 15-16.10.2021</w:t>
            </w:r>
            <w:r>
              <w:rPr>
                <w:shd w:val="clear" w:color="auto" w:fill="FFFFFF"/>
                <w:lang w:val="uk-UA"/>
              </w:rPr>
              <w:t xml:space="preserve">. </w:t>
            </w:r>
            <w:r w:rsidRPr="000F29BF">
              <w:rPr>
                <w:shd w:val="clear" w:color="auto" w:fill="FFFFFF"/>
                <w:lang w:val="uk-UA"/>
              </w:rPr>
              <w:t>Доповідь «</w:t>
            </w:r>
            <w:r w:rsidRPr="000F29BF">
              <w:rPr>
                <w:lang w:val="en-GB"/>
              </w:rPr>
              <w:t>Green Human Resource Management Policies and Practices in Ukraine</w:t>
            </w:r>
            <w:r w:rsidRPr="000F29BF">
              <w:rPr>
                <w:lang w:val="uk-UA"/>
              </w:rPr>
              <w:t>»</w:t>
            </w:r>
            <w:r>
              <w:rPr>
                <w:lang w:val="uk-UA"/>
              </w:rPr>
              <w:t>.</w:t>
            </w:r>
          </w:p>
          <w:p w14:paraId="48454BEB" w14:textId="77777777" w:rsidR="00050878" w:rsidRPr="00AD611A" w:rsidRDefault="00050878" w:rsidP="00050878">
            <w:pPr>
              <w:tabs>
                <w:tab w:val="left" w:pos="12525"/>
              </w:tabs>
              <w:jc w:val="both"/>
              <w:rPr>
                <w:highlight w:val="yellow"/>
                <w:lang w:val="uk-UA"/>
              </w:rPr>
            </w:pPr>
            <w:r w:rsidRPr="00AD611A">
              <w:rPr>
                <w:lang w:val="uk-UA"/>
              </w:rPr>
              <w:t>Сертифікат</w:t>
            </w:r>
          </w:p>
        </w:tc>
      </w:tr>
      <w:tr w:rsidR="00050878" w:rsidRPr="00AD611A" w14:paraId="488D8292" w14:textId="77777777" w:rsidTr="00050878">
        <w:tc>
          <w:tcPr>
            <w:tcW w:w="1036" w:type="dxa"/>
            <w:shd w:val="clear" w:color="auto" w:fill="auto"/>
          </w:tcPr>
          <w:p w14:paraId="783CEBC8" w14:textId="77777777" w:rsidR="00050878" w:rsidRPr="000F29BF" w:rsidRDefault="00050878" w:rsidP="00050878">
            <w:pPr>
              <w:numPr>
                <w:ilvl w:val="0"/>
                <w:numId w:val="19"/>
              </w:numPr>
              <w:tabs>
                <w:tab w:val="left" w:pos="12525"/>
              </w:tabs>
              <w:contextualSpacing/>
              <w:jc w:val="both"/>
              <w:rPr>
                <w:lang w:val="uk-UA"/>
              </w:rPr>
            </w:pPr>
          </w:p>
        </w:tc>
        <w:tc>
          <w:tcPr>
            <w:tcW w:w="2328" w:type="dxa"/>
            <w:shd w:val="clear" w:color="auto" w:fill="auto"/>
          </w:tcPr>
          <w:p w14:paraId="542E3EE8" w14:textId="77777777" w:rsidR="00050878" w:rsidRPr="000F29BF" w:rsidRDefault="00050878" w:rsidP="00050878">
            <w:pPr>
              <w:tabs>
                <w:tab w:val="left" w:pos="12525"/>
              </w:tabs>
              <w:jc w:val="both"/>
              <w:rPr>
                <w:lang w:val="uk-UA"/>
              </w:rPr>
            </w:pPr>
            <w:r w:rsidRPr="000F29BF">
              <w:rPr>
                <w:lang w:val="uk-UA"/>
              </w:rPr>
              <w:t>Проблематика та інноваційна парадигма розвитку економіки, бізнесу та HR-інжинірингу</w:t>
            </w:r>
          </w:p>
        </w:tc>
        <w:tc>
          <w:tcPr>
            <w:tcW w:w="1820" w:type="dxa"/>
            <w:shd w:val="clear" w:color="auto" w:fill="auto"/>
          </w:tcPr>
          <w:p w14:paraId="0D302FD0" w14:textId="77777777" w:rsidR="00050878" w:rsidRPr="000F29BF" w:rsidRDefault="00050878" w:rsidP="00050878">
            <w:pPr>
              <w:tabs>
                <w:tab w:val="left" w:pos="12525"/>
              </w:tabs>
              <w:jc w:val="both"/>
              <w:rPr>
                <w:lang w:val="uk-UA"/>
              </w:rPr>
            </w:pPr>
            <w:r w:rsidRPr="000F29BF">
              <w:rPr>
                <w:lang w:val="uk-UA"/>
              </w:rPr>
              <w:t>І Міжнародна науково-практична дистанційна конференція</w:t>
            </w:r>
          </w:p>
        </w:tc>
        <w:tc>
          <w:tcPr>
            <w:tcW w:w="1783" w:type="dxa"/>
            <w:shd w:val="clear" w:color="auto" w:fill="auto"/>
          </w:tcPr>
          <w:p w14:paraId="0CA6F6C3" w14:textId="77777777" w:rsidR="00050878" w:rsidRPr="000F29BF" w:rsidRDefault="00050878" w:rsidP="00050878">
            <w:pPr>
              <w:tabs>
                <w:tab w:val="left" w:pos="12525"/>
              </w:tabs>
              <w:jc w:val="both"/>
              <w:rPr>
                <w:lang w:val="uk-UA"/>
              </w:rPr>
            </w:pPr>
            <w:r w:rsidRPr="000F29BF">
              <w:rPr>
                <w:lang w:val="uk-UA"/>
              </w:rPr>
              <w:t>м. Хмельницький, Хмельницький національний університет, 11-12.11.2021</w:t>
            </w:r>
          </w:p>
        </w:tc>
        <w:tc>
          <w:tcPr>
            <w:tcW w:w="1814" w:type="dxa"/>
            <w:shd w:val="clear" w:color="auto" w:fill="auto"/>
          </w:tcPr>
          <w:p w14:paraId="7C555327" w14:textId="77777777" w:rsidR="00050878" w:rsidRPr="000F29BF" w:rsidRDefault="00050878" w:rsidP="00050878">
            <w:pPr>
              <w:tabs>
                <w:tab w:val="left" w:pos="12525"/>
              </w:tabs>
              <w:jc w:val="both"/>
              <w:rPr>
                <w:lang w:val="uk-UA"/>
              </w:rPr>
            </w:pPr>
            <w:r w:rsidRPr="000F29BF">
              <w:rPr>
                <w:lang w:val="uk-UA"/>
              </w:rPr>
              <w:t>Цимбалюк С.О.</w:t>
            </w:r>
          </w:p>
        </w:tc>
        <w:tc>
          <w:tcPr>
            <w:tcW w:w="6887" w:type="dxa"/>
            <w:shd w:val="clear" w:color="auto" w:fill="auto"/>
          </w:tcPr>
          <w:p w14:paraId="706407D6" w14:textId="77777777" w:rsidR="00050878" w:rsidRPr="000F29BF" w:rsidRDefault="00050878" w:rsidP="00050878">
            <w:pPr>
              <w:tabs>
                <w:tab w:val="left" w:pos="12525"/>
              </w:tabs>
              <w:jc w:val="both"/>
              <w:rPr>
                <w:shd w:val="clear" w:color="auto" w:fill="FFFFFF"/>
                <w:lang w:val="uk-UA"/>
              </w:rPr>
            </w:pPr>
            <w:r w:rsidRPr="000F29BF">
              <w:rPr>
                <w:lang w:val="uk-UA"/>
              </w:rPr>
              <w:t>Цимбалюк С.О.</w:t>
            </w:r>
            <w:r>
              <w:rPr>
                <w:lang w:val="uk-UA"/>
              </w:rPr>
              <w:t xml:space="preserve"> </w:t>
            </w:r>
            <w:r w:rsidRPr="000F29BF">
              <w:rPr>
                <w:shd w:val="clear" w:color="auto" w:fill="FFFFFF"/>
                <w:lang w:val="uk-UA"/>
              </w:rPr>
              <w:t>Доповідь «</w:t>
            </w:r>
            <w:r w:rsidRPr="000F29BF">
              <w:rPr>
                <w:lang w:val="uk-UA"/>
              </w:rPr>
              <w:t>Використання штучного інтелекту в управлінні персоналом: кейс України»</w:t>
            </w:r>
            <w:r>
              <w:rPr>
                <w:lang w:val="uk-UA"/>
              </w:rPr>
              <w:t xml:space="preserve">. </w:t>
            </w:r>
            <w:r w:rsidRPr="00AD611A">
              <w:rPr>
                <w:lang w:val="uk-UA"/>
              </w:rPr>
              <w:t>Проблематика та інноваційна парадигма розвитку економіки, бізнесу та HR-інжинірингу</w:t>
            </w:r>
            <w:r>
              <w:rPr>
                <w:lang w:val="uk-UA"/>
              </w:rPr>
              <w:t xml:space="preserve">. </w:t>
            </w:r>
            <w:r w:rsidRPr="00AD611A">
              <w:rPr>
                <w:lang w:val="uk-UA"/>
              </w:rPr>
              <w:t>І Міжнародна науково-практична дистанційна конференція</w:t>
            </w:r>
            <w:r>
              <w:rPr>
                <w:lang w:val="uk-UA"/>
              </w:rPr>
              <w:t xml:space="preserve">. </w:t>
            </w:r>
            <w:r w:rsidRPr="00AD611A">
              <w:rPr>
                <w:lang w:val="uk-UA"/>
              </w:rPr>
              <w:t>м. Хмельницький, Хмельницький національний університет, 11-12.11.2021</w:t>
            </w:r>
          </w:p>
        </w:tc>
      </w:tr>
      <w:tr w:rsidR="00050878" w:rsidRPr="00AD611A" w14:paraId="6B523925" w14:textId="77777777" w:rsidTr="00050878">
        <w:tc>
          <w:tcPr>
            <w:tcW w:w="1036" w:type="dxa"/>
            <w:shd w:val="clear" w:color="auto" w:fill="auto"/>
          </w:tcPr>
          <w:p w14:paraId="77D6EF2E" w14:textId="77777777" w:rsidR="00050878" w:rsidRPr="000F29BF" w:rsidRDefault="00050878" w:rsidP="00050878">
            <w:pPr>
              <w:numPr>
                <w:ilvl w:val="0"/>
                <w:numId w:val="19"/>
              </w:numPr>
              <w:tabs>
                <w:tab w:val="left" w:pos="12525"/>
              </w:tabs>
              <w:contextualSpacing/>
              <w:jc w:val="both"/>
              <w:rPr>
                <w:lang w:val="uk-UA"/>
              </w:rPr>
            </w:pPr>
          </w:p>
        </w:tc>
        <w:tc>
          <w:tcPr>
            <w:tcW w:w="2328" w:type="dxa"/>
            <w:shd w:val="clear" w:color="auto" w:fill="auto"/>
          </w:tcPr>
          <w:p w14:paraId="0BA2B73E" w14:textId="77777777" w:rsidR="00050878" w:rsidRPr="000F29BF" w:rsidRDefault="00050878" w:rsidP="00050878">
            <w:pPr>
              <w:tabs>
                <w:tab w:val="left" w:pos="12525"/>
              </w:tabs>
              <w:jc w:val="both"/>
              <w:rPr>
                <w:lang w:val="uk-UA"/>
              </w:rPr>
            </w:pPr>
            <w:r w:rsidRPr="000F29BF">
              <w:rPr>
                <w:lang w:val="uk-UA"/>
              </w:rPr>
              <w:t xml:space="preserve">Комплексний підхід до модернізації науки: методи, моделі та мультидисциплінарність </w:t>
            </w:r>
          </w:p>
        </w:tc>
        <w:tc>
          <w:tcPr>
            <w:tcW w:w="1820" w:type="dxa"/>
            <w:shd w:val="clear" w:color="auto" w:fill="auto"/>
          </w:tcPr>
          <w:p w14:paraId="7C5C7EFD" w14:textId="77777777" w:rsidR="00050878" w:rsidRPr="000F29BF" w:rsidRDefault="00050878" w:rsidP="00050878">
            <w:pPr>
              <w:tabs>
                <w:tab w:val="left" w:pos="12525"/>
              </w:tabs>
              <w:jc w:val="both"/>
              <w:rPr>
                <w:lang w:val="uk-UA"/>
              </w:rPr>
            </w:pPr>
            <w:r w:rsidRPr="000F29BF">
              <w:rPr>
                <w:lang w:val="uk-UA"/>
              </w:rPr>
              <w:t>I Міжнародна наукова конференція</w:t>
            </w:r>
          </w:p>
        </w:tc>
        <w:tc>
          <w:tcPr>
            <w:tcW w:w="1783" w:type="dxa"/>
            <w:shd w:val="clear" w:color="auto" w:fill="auto"/>
          </w:tcPr>
          <w:p w14:paraId="0380BC54" w14:textId="77777777" w:rsidR="00050878" w:rsidRPr="000F29BF" w:rsidRDefault="00050878" w:rsidP="00050878">
            <w:pPr>
              <w:tabs>
                <w:tab w:val="left" w:pos="12525"/>
              </w:tabs>
              <w:jc w:val="both"/>
              <w:rPr>
                <w:lang w:val="uk-UA"/>
              </w:rPr>
            </w:pPr>
            <w:r w:rsidRPr="000F29BF">
              <w:rPr>
                <w:lang w:val="uk-UA"/>
              </w:rPr>
              <w:t>м. Вінниця, 19.11.2021</w:t>
            </w:r>
          </w:p>
        </w:tc>
        <w:tc>
          <w:tcPr>
            <w:tcW w:w="1814" w:type="dxa"/>
            <w:shd w:val="clear" w:color="auto" w:fill="auto"/>
          </w:tcPr>
          <w:p w14:paraId="7CC5A546" w14:textId="77777777" w:rsidR="00050878" w:rsidRPr="000F29BF" w:rsidRDefault="00050878" w:rsidP="00050878">
            <w:pPr>
              <w:tabs>
                <w:tab w:val="left" w:pos="12525"/>
              </w:tabs>
              <w:jc w:val="both"/>
              <w:rPr>
                <w:lang w:val="uk-UA"/>
              </w:rPr>
            </w:pPr>
            <w:r w:rsidRPr="000F29BF">
              <w:rPr>
                <w:lang w:val="uk-UA"/>
              </w:rPr>
              <w:t>Цимбалюк С.О.</w:t>
            </w:r>
          </w:p>
        </w:tc>
        <w:tc>
          <w:tcPr>
            <w:tcW w:w="6887" w:type="dxa"/>
            <w:shd w:val="clear" w:color="auto" w:fill="auto"/>
          </w:tcPr>
          <w:p w14:paraId="45626890" w14:textId="77777777" w:rsidR="00050878" w:rsidRPr="000F29BF" w:rsidRDefault="00050878" w:rsidP="00050878">
            <w:pPr>
              <w:tabs>
                <w:tab w:val="left" w:pos="12525"/>
              </w:tabs>
              <w:jc w:val="both"/>
              <w:rPr>
                <w:lang w:val="uk-UA"/>
              </w:rPr>
            </w:pPr>
            <w:r w:rsidRPr="000F29BF">
              <w:rPr>
                <w:shd w:val="clear" w:color="auto" w:fill="FFFFFF"/>
                <w:lang w:val="uk-UA"/>
              </w:rPr>
              <w:t xml:space="preserve">Цимбалюк С., Проценко В. Реформування системи управління персоналом медичного закладу. </w:t>
            </w:r>
            <w:r w:rsidRPr="000F29BF">
              <w:rPr>
                <w:iCs/>
                <w:shd w:val="clear" w:color="auto" w:fill="FFFFFF"/>
                <w:lang w:val="uk-UA"/>
              </w:rPr>
              <w:t xml:space="preserve">Матеріали конференцій </w:t>
            </w:r>
            <w:r w:rsidRPr="00AD611A">
              <w:rPr>
                <w:iCs/>
                <w:shd w:val="clear" w:color="auto" w:fill="FFFFFF"/>
                <w:lang w:val="uk-UA"/>
              </w:rPr>
              <w:t>Комплексний підхід до модернізації науки: методи, моделі та мультидисциплінарність I Міжнародна наукова конференція</w:t>
            </w:r>
            <w:r>
              <w:rPr>
                <w:iCs/>
                <w:shd w:val="clear" w:color="auto" w:fill="FFFFFF"/>
                <w:lang w:val="uk-UA"/>
              </w:rPr>
              <w:t xml:space="preserve">. </w:t>
            </w:r>
            <w:r w:rsidRPr="00AD611A">
              <w:rPr>
                <w:iCs/>
                <w:shd w:val="clear" w:color="auto" w:fill="FFFFFF"/>
                <w:lang w:val="uk-UA"/>
              </w:rPr>
              <w:t>м. Вінниця, 19.11.2021</w:t>
            </w:r>
            <w:r w:rsidRPr="000F29BF">
              <w:rPr>
                <w:iCs/>
                <w:shd w:val="clear" w:color="auto" w:fill="FFFFFF"/>
                <w:lang w:val="uk-UA"/>
              </w:rPr>
              <w:t>МЦНД</w:t>
            </w:r>
            <w:r w:rsidRPr="000F29BF">
              <w:rPr>
                <w:shd w:val="clear" w:color="auto" w:fill="FFFFFF"/>
                <w:lang w:val="uk-UA"/>
              </w:rPr>
              <w:t xml:space="preserve">, 2021 (1). </w:t>
            </w:r>
            <w:hyperlink r:id="rId92" w:history="1">
              <w:r w:rsidRPr="000F29BF">
                <w:rPr>
                  <w:u w:val="single"/>
                  <w:shd w:val="clear" w:color="auto" w:fill="FFFFFF"/>
                  <w:lang w:val="uk-UA"/>
                </w:rPr>
                <w:t>https://doi.org/10.36074/mcnd-23.04.2021.economics.04</w:t>
              </w:r>
            </w:hyperlink>
          </w:p>
        </w:tc>
      </w:tr>
      <w:tr w:rsidR="00050878" w:rsidRPr="00AD611A" w14:paraId="1BAC2353" w14:textId="77777777" w:rsidTr="00050878">
        <w:tc>
          <w:tcPr>
            <w:tcW w:w="1036" w:type="dxa"/>
            <w:shd w:val="clear" w:color="auto" w:fill="auto"/>
          </w:tcPr>
          <w:p w14:paraId="4C6742AB" w14:textId="77777777" w:rsidR="00050878" w:rsidRPr="000F29BF" w:rsidRDefault="00050878" w:rsidP="00050878">
            <w:pPr>
              <w:numPr>
                <w:ilvl w:val="0"/>
                <w:numId w:val="19"/>
              </w:numPr>
              <w:tabs>
                <w:tab w:val="left" w:pos="12525"/>
              </w:tabs>
              <w:contextualSpacing/>
              <w:jc w:val="both"/>
              <w:rPr>
                <w:lang w:val="uk-UA"/>
              </w:rPr>
            </w:pPr>
          </w:p>
        </w:tc>
        <w:tc>
          <w:tcPr>
            <w:tcW w:w="2328" w:type="dxa"/>
            <w:shd w:val="clear" w:color="auto" w:fill="auto"/>
          </w:tcPr>
          <w:p w14:paraId="30756846" w14:textId="77777777" w:rsidR="00050878" w:rsidRPr="000F29BF" w:rsidRDefault="00050878" w:rsidP="00050878">
            <w:pPr>
              <w:shd w:val="clear" w:color="auto" w:fill="FFFFFF"/>
              <w:jc w:val="both"/>
              <w:rPr>
                <w:lang w:val="uk-UA"/>
              </w:rPr>
            </w:pPr>
            <w:r w:rsidRPr="000F29BF">
              <w:rPr>
                <w:lang w:val="uk-UA"/>
              </w:rPr>
              <w:t>Наука-Бізнес-Освіта: стратегічне партнерство</w:t>
            </w:r>
          </w:p>
        </w:tc>
        <w:tc>
          <w:tcPr>
            <w:tcW w:w="1820" w:type="dxa"/>
            <w:shd w:val="clear" w:color="auto" w:fill="auto"/>
          </w:tcPr>
          <w:p w14:paraId="232E0A37" w14:textId="77777777" w:rsidR="00050878" w:rsidRPr="000F29BF" w:rsidRDefault="00050878" w:rsidP="00050878">
            <w:pPr>
              <w:jc w:val="both"/>
              <w:rPr>
                <w:snapToGrid w:val="0"/>
                <w:lang w:val="uk-UA"/>
              </w:rPr>
            </w:pPr>
            <w:r w:rsidRPr="000F29BF">
              <w:rPr>
                <w:lang w:val="uk-UA"/>
              </w:rPr>
              <w:t>ІХ Міжнародний бізнес-форум</w:t>
            </w:r>
          </w:p>
        </w:tc>
        <w:tc>
          <w:tcPr>
            <w:tcW w:w="1783" w:type="dxa"/>
            <w:shd w:val="clear" w:color="auto" w:fill="auto"/>
          </w:tcPr>
          <w:p w14:paraId="384AB014" w14:textId="77777777" w:rsidR="00050878" w:rsidRPr="000F29BF" w:rsidRDefault="00050878" w:rsidP="00050878">
            <w:pPr>
              <w:jc w:val="both"/>
              <w:rPr>
                <w:lang w:val="uk-UA"/>
              </w:rPr>
            </w:pPr>
            <w:r w:rsidRPr="000F29BF">
              <w:rPr>
                <w:shd w:val="clear" w:color="auto" w:fill="FFFFFF"/>
                <w:lang w:val="uk-UA"/>
              </w:rPr>
              <w:t>м. Київ, КНЕУ</w:t>
            </w:r>
            <w:r w:rsidRPr="000F29BF">
              <w:rPr>
                <w:lang w:val="uk-UA"/>
              </w:rPr>
              <w:t>, 24.11.2021</w:t>
            </w:r>
          </w:p>
        </w:tc>
        <w:tc>
          <w:tcPr>
            <w:tcW w:w="1814" w:type="dxa"/>
            <w:shd w:val="clear" w:color="auto" w:fill="auto"/>
          </w:tcPr>
          <w:p w14:paraId="2451CFC6" w14:textId="77777777" w:rsidR="00050878" w:rsidRPr="000F29BF" w:rsidRDefault="00050878" w:rsidP="00050878">
            <w:pPr>
              <w:jc w:val="both"/>
              <w:rPr>
                <w:snapToGrid w:val="0"/>
                <w:lang w:val="uk-UA"/>
              </w:rPr>
            </w:pPr>
            <w:r w:rsidRPr="000F29BF">
              <w:rPr>
                <w:snapToGrid w:val="0"/>
                <w:lang w:val="uk-UA"/>
              </w:rPr>
              <w:t>Цимбалюк С.О.</w:t>
            </w:r>
          </w:p>
          <w:p w14:paraId="719CB6F8" w14:textId="77777777" w:rsidR="00050878" w:rsidRPr="000F29BF" w:rsidRDefault="00050878" w:rsidP="00050878">
            <w:pPr>
              <w:jc w:val="both"/>
              <w:rPr>
                <w:lang w:val="uk-UA"/>
              </w:rPr>
            </w:pPr>
          </w:p>
        </w:tc>
        <w:tc>
          <w:tcPr>
            <w:tcW w:w="6887" w:type="dxa"/>
            <w:shd w:val="clear" w:color="auto" w:fill="auto"/>
          </w:tcPr>
          <w:p w14:paraId="24243258" w14:textId="77777777" w:rsidR="00050878" w:rsidRPr="00AD611A" w:rsidRDefault="00050878" w:rsidP="00050878">
            <w:pPr>
              <w:jc w:val="both"/>
              <w:rPr>
                <w:snapToGrid w:val="0"/>
                <w:lang w:val="uk-UA"/>
              </w:rPr>
            </w:pPr>
            <w:r w:rsidRPr="000F29BF">
              <w:rPr>
                <w:snapToGrid w:val="0"/>
                <w:lang w:val="uk-UA"/>
              </w:rPr>
              <w:t>Цимбалюк С.О.</w:t>
            </w:r>
            <w:r>
              <w:rPr>
                <w:snapToGrid w:val="0"/>
                <w:lang w:val="uk-UA"/>
              </w:rPr>
              <w:t xml:space="preserve"> </w:t>
            </w:r>
            <w:r w:rsidRPr="000F29BF">
              <w:rPr>
                <w:snapToGrid w:val="0"/>
                <w:lang w:val="uk-UA"/>
              </w:rPr>
              <w:t>Організація та участь</w:t>
            </w:r>
            <w:r w:rsidRPr="000F29BF">
              <w:rPr>
                <w:lang w:val="uk-UA"/>
              </w:rPr>
              <w:t xml:space="preserve"> в панельній дискусії «Work&amp;Education: у пошуках балансу»</w:t>
            </w:r>
            <w:r>
              <w:rPr>
                <w:lang w:val="uk-UA"/>
              </w:rPr>
              <w:t xml:space="preserve">. </w:t>
            </w:r>
            <w:r w:rsidRPr="00AD611A">
              <w:rPr>
                <w:lang w:val="uk-UA"/>
              </w:rPr>
              <w:t>Наука-Бізнес-Освіта: стратегічне партнерство</w:t>
            </w:r>
            <w:r w:rsidRPr="00AD611A">
              <w:rPr>
                <w:lang w:val="uk-UA"/>
              </w:rPr>
              <w:tab/>
              <w:t>ІХ Міжнародний бізнес-форум</w:t>
            </w:r>
            <w:r>
              <w:rPr>
                <w:lang w:val="uk-UA"/>
              </w:rPr>
              <w:t xml:space="preserve">. </w:t>
            </w:r>
            <w:r w:rsidRPr="00AD611A">
              <w:rPr>
                <w:lang w:val="uk-UA"/>
              </w:rPr>
              <w:t>м. Київ, КНЕУ, 24.11.2021</w:t>
            </w:r>
          </w:p>
        </w:tc>
      </w:tr>
      <w:tr w:rsidR="00050878" w:rsidRPr="000F29BF" w14:paraId="3E5B1D58" w14:textId="77777777" w:rsidTr="00050878">
        <w:tc>
          <w:tcPr>
            <w:tcW w:w="1036" w:type="dxa"/>
            <w:shd w:val="clear" w:color="auto" w:fill="auto"/>
          </w:tcPr>
          <w:p w14:paraId="35D3FA53" w14:textId="77777777" w:rsidR="00050878" w:rsidRPr="000F29BF" w:rsidRDefault="00050878" w:rsidP="00050878">
            <w:pPr>
              <w:numPr>
                <w:ilvl w:val="0"/>
                <w:numId w:val="19"/>
              </w:numPr>
              <w:tabs>
                <w:tab w:val="left" w:pos="12525"/>
              </w:tabs>
              <w:contextualSpacing/>
              <w:jc w:val="both"/>
              <w:rPr>
                <w:lang w:val="uk-UA"/>
              </w:rPr>
            </w:pPr>
          </w:p>
        </w:tc>
        <w:tc>
          <w:tcPr>
            <w:tcW w:w="2328" w:type="dxa"/>
            <w:shd w:val="clear" w:color="auto" w:fill="auto"/>
          </w:tcPr>
          <w:p w14:paraId="20370D75" w14:textId="77777777" w:rsidR="00050878" w:rsidRPr="000F29BF" w:rsidRDefault="00050878" w:rsidP="00050878">
            <w:pPr>
              <w:tabs>
                <w:tab w:val="left" w:pos="12525"/>
              </w:tabs>
              <w:spacing w:line="256" w:lineRule="auto"/>
              <w:jc w:val="both"/>
              <w:rPr>
                <w:lang w:val="uk-UA"/>
              </w:rPr>
            </w:pPr>
            <w:r w:rsidRPr="000F29BF">
              <w:rPr>
                <w:bCs/>
                <w:lang w:val="uk-UA"/>
              </w:rPr>
              <w:t>Соціально-трудова</w:t>
            </w:r>
            <w:r w:rsidRPr="000F29BF">
              <w:rPr>
                <w:b/>
                <w:bCs/>
                <w:lang w:val="uk-UA"/>
              </w:rPr>
              <w:t xml:space="preserve"> </w:t>
            </w:r>
            <w:r w:rsidRPr="000F29BF">
              <w:rPr>
                <w:lang w:val="uk-UA"/>
              </w:rPr>
              <w:t>сфера в координатах нової економіки та глобальної соціо-економічної реальності: виклики, шляхи розвитку</w:t>
            </w:r>
          </w:p>
        </w:tc>
        <w:tc>
          <w:tcPr>
            <w:tcW w:w="1820" w:type="dxa"/>
            <w:shd w:val="clear" w:color="auto" w:fill="auto"/>
          </w:tcPr>
          <w:p w14:paraId="7B0C0A08" w14:textId="77777777" w:rsidR="00050878" w:rsidRPr="000F29BF" w:rsidRDefault="00050878" w:rsidP="00050878">
            <w:pPr>
              <w:tabs>
                <w:tab w:val="left" w:pos="12525"/>
              </w:tabs>
              <w:spacing w:line="256" w:lineRule="auto"/>
              <w:jc w:val="both"/>
              <w:rPr>
                <w:lang w:val="uk-UA"/>
              </w:rPr>
            </w:pPr>
            <w:r w:rsidRPr="000F29BF">
              <w:rPr>
                <w:lang w:val="uk-UA"/>
              </w:rPr>
              <w:t>Міжнародна науково-практична</w:t>
            </w:r>
          </w:p>
        </w:tc>
        <w:tc>
          <w:tcPr>
            <w:tcW w:w="1783" w:type="dxa"/>
            <w:shd w:val="clear" w:color="auto" w:fill="auto"/>
          </w:tcPr>
          <w:p w14:paraId="17E9CE85" w14:textId="77777777" w:rsidR="00050878" w:rsidRPr="000F29BF" w:rsidRDefault="00050878" w:rsidP="00050878">
            <w:pPr>
              <w:tabs>
                <w:tab w:val="left" w:pos="12525"/>
              </w:tabs>
              <w:spacing w:line="256" w:lineRule="auto"/>
              <w:jc w:val="both"/>
              <w:rPr>
                <w:lang w:val="uk-UA"/>
              </w:rPr>
            </w:pPr>
            <w:r w:rsidRPr="000F29BF">
              <w:rPr>
                <w:lang w:val="uk-UA"/>
              </w:rPr>
              <w:t>11—12 листопада 2020 р.</w:t>
            </w:r>
          </w:p>
        </w:tc>
        <w:tc>
          <w:tcPr>
            <w:tcW w:w="1814" w:type="dxa"/>
            <w:shd w:val="clear" w:color="auto" w:fill="auto"/>
          </w:tcPr>
          <w:p w14:paraId="7FA4704C" w14:textId="77777777" w:rsidR="00050878" w:rsidRPr="000F29BF" w:rsidRDefault="00050878" w:rsidP="00050878">
            <w:pPr>
              <w:tabs>
                <w:tab w:val="left" w:pos="12525"/>
              </w:tabs>
              <w:spacing w:line="256" w:lineRule="auto"/>
              <w:jc w:val="both"/>
              <w:rPr>
                <w:lang w:val="uk-UA"/>
              </w:rPr>
            </w:pPr>
            <w:r w:rsidRPr="000F29BF">
              <w:rPr>
                <w:bCs/>
                <w:lang w:val="uk-UA"/>
              </w:rPr>
              <w:t>Герасименко</w:t>
            </w:r>
            <w:r w:rsidRPr="000F29BF">
              <w:rPr>
                <w:bCs/>
                <w:lang w:val="en-US"/>
              </w:rPr>
              <w:t> </w:t>
            </w:r>
            <w:r w:rsidRPr="000F29BF">
              <w:rPr>
                <w:bCs/>
                <w:lang w:val="uk-UA"/>
              </w:rPr>
              <w:t>О.О.</w:t>
            </w:r>
          </w:p>
        </w:tc>
        <w:tc>
          <w:tcPr>
            <w:tcW w:w="6887" w:type="dxa"/>
            <w:shd w:val="clear" w:color="auto" w:fill="auto"/>
          </w:tcPr>
          <w:p w14:paraId="62750559" w14:textId="77777777" w:rsidR="00050878" w:rsidRPr="000F29BF" w:rsidRDefault="00050878" w:rsidP="00050878">
            <w:pPr>
              <w:tabs>
                <w:tab w:val="left" w:pos="12525"/>
              </w:tabs>
              <w:spacing w:line="256" w:lineRule="auto"/>
              <w:jc w:val="both"/>
              <w:rPr>
                <w:lang w:val="uk-UA"/>
              </w:rPr>
            </w:pPr>
            <w:r w:rsidRPr="000F29BF">
              <w:rPr>
                <w:bCs/>
                <w:lang w:val="uk-UA"/>
              </w:rPr>
              <w:t>Герасименко</w:t>
            </w:r>
            <w:r w:rsidRPr="000F29BF">
              <w:rPr>
                <w:bCs/>
                <w:lang w:val="en-US"/>
              </w:rPr>
              <w:t> </w:t>
            </w:r>
            <w:r w:rsidRPr="000F29BF">
              <w:rPr>
                <w:bCs/>
                <w:lang w:val="uk-UA"/>
              </w:rPr>
              <w:t xml:space="preserve">О.О. Менеджмент персоналу покоління </w:t>
            </w:r>
            <w:r w:rsidRPr="000F29BF">
              <w:rPr>
                <w:bCs/>
              </w:rPr>
              <w:t>Z</w:t>
            </w:r>
            <w:r w:rsidRPr="000F29BF">
              <w:rPr>
                <w:bCs/>
                <w:lang w:val="uk-UA"/>
              </w:rPr>
              <w:t xml:space="preserve">: потреба в нових </w:t>
            </w:r>
            <w:r w:rsidRPr="000F29BF">
              <w:rPr>
                <w:bCs/>
              </w:rPr>
              <w:t>hr</w:t>
            </w:r>
            <w:r w:rsidRPr="000F29BF">
              <w:rPr>
                <w:bCs/>
                <w:lang w:val="uk-UA"/>
              </w:rPr>
              <w:t>-технологіях // Соціально-трудова</w:t>
            </w:r>
            <w:r w:rsidRPr="000F29BF">
              <w:rPr>
                <w:b/>
                <w:bCs/>
                <w:lang w:val="uk-UA"/>
              </w:rPr>
              <w:t xml:space="preserve"> </w:t>
            </w:r>
            <w:r w:rsidRPr="000F29BF">
              <w:rPr>
                <w:lang w:val="uk-UA"/>
              </w:rPr>
              <w:t>сфера в координатах нової економіки та глобальної соціоекономічної реальності: виклики, шляхи розвитку: зб. тез доповідей учасників Міжнар. наук.-практ. конф. ; 11—12 лист. 2020 р. К. : КНЕУ, 2021. 360 с. С. 339-343.</w:t>
            </w:r>
          </w:p>
        </w:tc>
      </w:tr>
      <w:tr w:rsidR="00050878" w:rsidRPr="000F29BF" w14:paraId="73012514" w14:textId="77777777" w:rsidTr="00050878">
        <w:tc>
          <w:tcPr>
            <w:tcW w:w="1036" w:type="dxa"/>
            <w:shd w:val="clear" w:color="auto" w:fill="auto"/>
          </w:tcPr>
          <w:p w14:paraId="48819608" w14:textId="77777777" w:rsidR="00050878" w:rsidRPr="000F29BF" w:rsidRDefault="00050878" w:rsidP="00050878">
            <w:pPr>
              <w:numPr>
                <w:ilvl w:val="0"/>
                <w:numId w:val="19"/>
              </w:numPr>
              <w:tabs>
                <w:tab w:val="left" w:pos="12525"/>
              </w:tabs>
              <w:contextualSpacing/>
              <w:jc w:val="both"/>
              <w:rPr>
                <w:lang w:val="uk-UA"/>
              </w:rPr>
            </w:pPr>
          </w:p>
        </w:tc>
        <w:tc>
          <w:tcPr>
            <w:tcW w:w="2328" w:type="dxa"/>
            <w:shd w:val="clear" w:color="auto" w:fill="auto"/>
          </w:tcPr>
          <w:p w14:paraId="2E657B50" w14:textId="77777777" w:rsidR="00050878" w:rsidRPr="000F29BF" w:rsidRDefault="00050878" w:rsidP="00050878">
            <w:pPr>
              <w:tabs>
                <w:tab w:val="left" w:pos="12525"/>
              </w:tabs>
              <w:spacing w:line="256" w:lineRule="auto"/>
              <w:jc w:val="both"/>
              <w:rPr>
                <w:lang w:val="uk-UA"/>
              </w:rPr>
            </w:pPr>
            <w:r w:rsidRPr="000F29BF">
              <w:rPr>
                <w:lang w:val="uk-UA"/>
              </w:rPr>
              <w:t>Економіка. Фінанси. Бізнес. Управління.</w:t>
            </w:r>
          </w:p>
        </w:tc>
        <w:tc>
          <w:tcPr>
            <w:tcW w:w="1820" w:type="dxa"/>
            <w:shd w:val="clear" w:color="auto" w:fill="auto"/>
          </w:tcPr>
          <w:p w14:paraId="06386DB4" w14:textId="77777777" w:rsidR="00050878" w:rsidRPr="000F29BF" w:rsidRDefault="00050878" w:rsidP="00050878">
            <w:pPr>
              <w:tabs>
                <w:tab w:val="left" w:pos="12525"/>
              </w:tabs>
              <w:spacing w:line="256" w:lineRule="auto"/>
              <w:jc w:val="both"/>
              <w:rPr>
                <w:shd w:val="clear" w:color="auto" w:fill="FFFFFF"/>
                <w:lang w:val="uk-UA"/>
              </w:rPr>
            </w:pPr>
            <w:r w:rsidRPr="000F29BF">
              <w:rPr>
                <w:shd w:val="clear" w:color="auto" w:fill="FFFFFF"/>
                <w:lang w:val="uk-UA"/>
              </w:rPr>
              <w:t>Міжнародний форум</w:t>
            </w:r>
          </w:p>
          <w:p w14:paraId="3DD54A5D" w14:textId="77777777" w:rsidR="00050878" w:rsidRPr="000F29BF" w:rsidRDefault="00050878" w:rsidP="00050878">
            <w:pPr>
              <w:tabs>
                <w:tab w:val="left" w:pos="12525"/>
              </w:tabs>
              <w:spacing w:line="256" w:lineRule="auto"/>
              <w:jc w:val="both"/>
              <w:rPr>
                <w:lang w:val="uk-UA"/>
              </w:rPr>
            </w:pPr>
          </w:p>
        </w:tc>
        <w:tc>
          <w:tcPr>
            <w:tcW w:w="1783" w:type="dxa"/>
            <w:shd w:val="clear" w:color="auto" w:fill="auto"/>
          </w:tcPr>
          <w:p w14:paraId="3A929F90" w14:textId="77777777" w:rsidR="00050878" w:rsidRPr="000F29BF" w:rsidRDefault="00050878" w:rsidP="00050878">
            <w:pPr>
              <w:tabs>
                <w:tab w:val="left" w:pos="12525"/>
              </w:tabs>
              <w:spacing w:line="256" w:lineRule="auto"/>
              <w:jc w:val="both"/>
              <w:rPr>
                <w:lang w:val="uk-UA"/>
              </w:rPr>
            </w:pPr>
            <w:r w:rsidRPr="000F29BF">
              <w:rPr>
                <w:shd w:val="clear" w:color="auto" w:fill="FFFFFF"/>
                <w:lang w:val="uk-UA"/>
              </w:rPr>
              <w:t>м. Київ, 28 вересня–01 жовтня 2021 року </w:t>
            </w:r>
          </w:p>
        </w:tc>
        <w:tc>
          <w:tcPr>
            <w:tcW w:w="1814" w:type="dxa"/>
            <w:shd w:val="clear" w:color="auto" w:fill="auto"/>
          </w:tcPr>
          <w:p w14:paraId="26001F9F" w14:textId="77777777" w:rsidR="00050878" w:rsidRPr="000F29BF" w:rsidRDefault="00050878" w:rsidP="00050878">
            <w:pPr>
              <w:tabs>
                <w:tab w:val="left" w:pos="12525"/>
              </w:tabs>
              <w:spacing w:line="256" w:lineRule="auto"/>
              <w:jc w:val="both"/>
              <w:rPr>
                <w:lang w:val="uk-UA"/>
              </w:rPr>
            </w:pPr>
            <w:r w:rsidRPr="000F29BF">
              <w:rPr>
                <w:shd w:val="clear" w:color="auto" w:fill="FFFFFF"/>
                <w:lang w:val="uk-UA"/>
              </w:rPr>
              <w:t>Герасименко О.О. </w:t>
            </w:r>
          </w:p>
        </w:tc>
        <w:tc>
          <w:tcPr>
            <w:tcW w:w="6887" w:type="dxa"/>
            <w:shd w:val="clear" w:color="auto" w:fill="auto"/>
          </w:tcPr>
          <w:p w14:paraId="6DC9D519" w14:textId="77777777" w:rsidR="00050878" w:rsidRPr="000F29BF" w:rsidRDefault="00050878" w:rsidP="00050878">
            <w:pPr>
              <w:tabs>
                <w:tab w:val="left" w:pos="12525"/>
              </w:tabs>
              <w:spacing w:line="256" w:lineRule="auto"/>
              <w:jc w:val="both"/>
              <w:rPr>
                <w:lang w:val="uk-UA"/>
              </w:rPr>
            </w:pPr>
            <w:r w:rsidRPr="000F29BF">
              <w:rPr>
                <w:shd w:val="clear" w:color="auto" w:fill="FFFFFF"/>
                <w:lang w:val="uk-UA"/>
              </w:rPr>
              <w:t>Герасименко О.</w:t>
            </w:r>
            <w:r>
              <w:rPr>
                <w:shd w:val="clear" w:color="auto" w:fill="FFFFFF"/>
                <w:lang w:val="uk-UA"/>
              </w:rPr>
              <w:t xml:space="preserve">О. </w:t>
            </w:r>
            <w:r w:rsidRPr="000F29BF">
              <w:rPr>
                <w:shd w:val="clear" w:color="auto" w:fill="FFFFFF"/>
                <w:lang w:val="uk-UA"/>
              </w:rPr>
              <w:t> Зайнятість у сфері інноваційної діяльності: українські реалії та виклики в контексті глобальної конкурентоспроможності. </w:t>
            </w:r>
            <w:r w:rsidRPr="000F29BF">
              <w:rPr>
                <w:i/>
                <w:iCs/>
                <w:shd w:val="clear" w:color="auto" w:fill="FFFFFF"/>
                <w:lang w:val="uk-UA"/>
              </w:rPr>
              <w:t>Економіка. Фінанси. Бізнес. Управління</w:t>
            </w:r>
            <w:r w:rsidRPr="000F29BF">
              <w:rPr>
                <w:shd w:val="clear" w:color="auto" w:fill="FFFFFF"/>
                <w:lang w:val="uk-UA"/>
              </w:rPr>
              <w:t> : матеріали ІІ Міжнародного форуму (м. Київ, 28 вересня–01 жовтня 2021 року) / за заг. ред. проф. А. І. Ігнатюк ; </w:t>
            </w:r>
            <w:r w:rsidRPr="000F29BF">
              <w:t>Київський національний університет імені Тараса Шевченка. </w:t>
            </w:r>
            <w:r w:rsidRPr="000F29BF">
              <w:rPr>
                <w:lang w:val="uk-UA"/>
              </w:rPr>
              <w:t>. Київ, 2021. Дослідницькі секції: “Інноваційні механізми активізації розвитку науково-технічної діяльності в Україні”, “Розвиток менеджменту інноваційної та інвестиційної діяльності у ХХІ столітті”. 117 с. С. 13–14. </w:t>
            </w:r>
          </w:p>
        </w:tc>
      </w:tr>
      <w:tr w:rsidR="00050878" w:rsidRPr="000F29BF" w14:paraId="7EE49888" w14:textId="77777777" w:rsidTr="00050878">
        <w:tc>
          <w:tcPr>
            <w:tcW w:w="1036" w:type="dxa"/>
            <w:shd w:val="clear" w:color="auto" w:fill="auto"/>
          </w:tcPr>
          <w:p w14:paraId="0DF859FE" w14:textId="77777777" w:rsidR="00050878" w:rsidRPr="000F29BF" w:rsidRDefault="00050878" w:rsidP="00050878">
            <w:pPr>
              <w:numPr>
                <w:ilvl w:val="0"/>
                <w:numId w:val="19"/>
              </w:numPr>
              <w:tabs>
                <w:tab w:val="left" w:pos="12525"/>
              </w:tabs>
              <w:contextualSpacing/>
              <w:jc w:val="both"/>
              <w:rPr>
                <w:lang w:val="uk-UA"/>
              </w:rPr>
            </w:pPr>
          </w:p>
        </w:tc>
        <w:tc>
          <w:tcPr>
            <w:tcW w:w="2328" w:type="dxa"/>
            <w:shd w:val="clear" w:color="auto" w:fill="auto"/>
          </w:tcPr>
          <w:p w14:paraId="0BA12424" w14:textId="77777777" w:rsidR="00050878" w:rsidRPr="000F29BF" w:rsidRDefault="00050878" w:rsidP="00050878">
            <w:pPr>
              <w:widowControl w:val="0"/>
              <w:tabs>
                <w:tab w:val="left" w:pos="12525"/>
              </w:tabs>
              <w:suppressAutoHyphens/>
              <w:jc w:val="both"/>
              <w:rPr>
                <w:lang w:val="uk-UA"/>
              </w:rPr>
            </w:pPr>
            <w:r w:rsidRPr="000F29BF">
              <w:rPr>
                <w:lang w:val="uk-UA"/>
              </w:rPr>
              <w:t>ІХ Міжнародний бізнес-форум КНЕУ “НАУКА-БІЗНЕС-ОСВІТА: стратегічне партнерство”</w:t>
            </w:r>
          </w:p>
        </w:tc>
        <w:tc>
          <w:tcPr>
            <w:tcW w:w="1820" w:type="dxa"/>
            <w:shd w:val="clear" w:color="auto" w:fill="auto"/>
          </w:tcPr>
          <w:p w14:paraId="3FF43BC4" w14:textId="77777777" w:rsidR="00050878" w:rsidRPr="000F29BF" w:rsidRDefault="00050878" w:rsidP="00050878">
            <w:pPr>
              <w:widowControl w:val="0"/>
              <w:tabs>
                <w:tab w:val="left" w:pos="12525"/>
              </w:tabs>
              <w:suppressAutoHyphens/>
              <w:jc w:val="both"/>
              <w:rPr>
                <w:lang w:val="uk-UA"/>
              </w:rPr>
            </w:pPr>
            <w:r w:rsidRPr="000F29BF">
              <w:rPr>
                <w:lang w:val="uk-UA"/>
              </w:rPr>
              <w:t>Міжнародний</w:t>
            </w:r>
          </w:p>
        </w:tc>
        <w:tc>
          <w:tcPr>
            <w:tcW w:w="1783" w:type="dxa"/>
            <w:shd w:val="clear" w:color="auto" w:fill="auto"/>
          </w:tcPr>
          <w:p w14:paraId="17A59B02" w14:textId="77777777" w:rsidR="00050878" w:rsidRPr="000F29BF" w:rsidRDefault="00050878" w:rsidP="00050878">
            <w:pPr>
              <w:widowControl w:val="0"/>
              <w:tabs>
                <w:tab w:val="left" w:pos="12525"/>
              </w:tabs>
              <w:suppressAutoHyphens/>
              <w:jc w:val="both"/>
              <w:rPr>
                <w:lang w:val="uk-UA"/>
              </w:rPr>
            </w:pPr>
            <w:r w:rsidRPr="000F29BF">
              <w:rPr>
                <w:lang w:val="uk-UA"/>
              </w:rPr>
              <w:t>м. Київ, 24 листопада,  2021 р.</w:t>
            </w:r>
          </w:p>
        </w:tc>
        <w:tc>
          <w:tcPr>
            <w:tcW w:w="1814" w:type="dxa"/>
            <w:shd w:val="clear" w:color="auto" w:fill="auto"/>
          </w:tcPr>
          <w:p w14:paraId="4738562C" w14:textId="77777777" w:rsidR="00050878" w:rsidRPr="000F29BF" w:rsidRDefault="00050878" w:rsidP="00050878">
            <w:pPr>
              <w:widowControl w:val="0"/>
              <w:tabs>
                <w:tab w:val="left" w:pos="12525"/>
              </w:tabs>
              <w:suppressAutoHyphens/>
              <w:jc w:val="both"/>
              <w:rPr>
                <w:lang w:val="uk-UA"/>
              </w:rPr>
            </w:pPr>
            <w:r w:rsidRPr="000F29BF">
              <w:rPr>
                <w:lang w:val="uk-UA"/>
              </w:rPr>
              <w:t>Скібська К.О.</w:t>
            </w:r>
          </w:p>
        </w:tc>
        <w:tc>
          <w:tcPr>
            <w:tcW w:w="6887" w:type="dxa"/>
            <w:shd w:val="clear" w:color="auto" w:fill="auto"/>
          </w:tcPr>
          <w:p w14:paraId="574EA389" w14:textId="77777777" w:rsidR="00050878" w:rsidRPr="000F29BF" w:rsidRDefault="00050878" w:rsidP="00050878">
            <w:pPr>
              <w:widowControl w:val="0"/>
              <w:tabs>
                <w:tab w:val="left" w:pos="12525"/>
              </w:tabs>
              <w:suppressAutoHyphens/>
              <w:jc w:val="both"/>
              <w:rPr>
                <w:lang w:val="uk-UA"/>
              </w:rPr>
            </w:pPr>
            <w:r w:rsidRPr="00AD611A">
              <w:rPr>
                <w:lang w:val="uk-UA"/>
              </w:rPr>
              <w:t>Скібська К.О.</w:t>
            </w:r>
            <w:r>
              <w:rPr>
                <w:lang w:val="uk-UA"/>
              </w:rPr>
              <w:t xml:space="preserve"> С</w:t>
            </w:r>
            <w:r w:rsidRPr="000F29BF">
              <w:rPr>
                <w:lang w:val="uk-UA"/>
              </w:rPr>
              <w:t>пікер панелі “Work &amp; Education: у пошуках балансу”</w:t>
            </w:r>
            <w:r>
              <w:rPr>
                <w:lang w:val="uk-UA"/>
              </w:rPr>
              <w:t xml:space="preserve">. </w:t>
            </w:r>
            <w:r w:rsidRPr="00AD611A">
              <w:rPr>
                <w:lang w:val="uk-UA"/>
              </w:rPr>
              <w:t>ІХ Міжнародний бізнес-форум КНЕУ “НАУКА-БІЗНЕС-ОСВІТА: стратегічне партнерство”</w:t>
            </w:r>
            <w:r>
              <w:rPr>
                <w:lang w:val="uk-UA"/>
              </w:rPr>
              <w:t xml:space="preserve">. </w:t>
            </w:r>
            <w:r w:rsidRPr="00AD611A">
              <w:rPr>
                <w:lang w:val="uk-UA"/>
              </w:rPr>
              <w:t>Міжнародний</w:t>
            </w:r>
            <w:r>
              <w:rPr>
                <w:lang w:val="uk-UA"/>
              </w:rPr>
              <w:t xml:space="preserve"> бізнес-форум. </w:t>
            </w:r>
            <w:r w:rsidRPr="00AD611A">
              <w:rPr>
                <w:lang w:val="uk-UA"/>
              </w:rPr>
              <w:t>м. Київ, 24 листопада,  2021 р.</w:t>
            </w:r>
          </w:p>
        </w:tc>
      </w:tr>
      <w:tr w:rsidR="00050878" w:rsidRPr="000F29BF" w14:paraId="74D2892A" w14:textId="77777777" w:rsidTr="00050878">
        <w:tc>
          <w:tcPr>
            <w:tcW w:w="1036" w:type="dxa"/>
            <w:shd w:val="clear" w:color="auto" w:fill="auto"/>
          </w:tcPr>
          <w:p w14:paraId="22BC8A7A"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3619218B" w14:textId="77777777" w:rsidR="00050878" w:rsidRPr="000F29BF" w:rsidRDefault="00050878" w:rsidP="00050878">
            <w:pPr>
              <w:tabs>
                <w:tab w:val="left" w:pos="12525"/>
              </w:tabs>
              <w:spacing w:line="256" w:lineRule="auto"/>
              <w:jc w:val="both"/>
              <w:rPr>
                <w:lang w:val="uk-UA"/>
              </w:rPr>
            </w:pPr>
            <w:r w:rsidRPr="000F29BF">
              <w:rPr>
                <w:lang w:val="uk-UA"/>
              </w:rPr>
              <w:t>Напрями економічного зростання та інноваційного розвитку підприємства</w:t>
            </w:r>
          </w:p>
        </w:tc>
        <w:tc>
          <w:tcPr>
            <w:tcW w:w="1820" w:type="dxa"/>
            <w:tcBorders>
              <w:top w:val="single" w:sz="4" w:space="0" w:color="auto"/>
              <w:left w:val="single" w:sz="4" w:space="0" w:color="auto"/>
              <w:bottom w:val="single" w:sz="4" w:space="0" w:color="auto"/>
              <w:right w:val="single" w:sz="4" w:space="0" w:color="auto"/>
            </w:tcBorders>
          </w:tcPr>
          <w:p w14:paraId="7D28A650" w14:textId="77777777" w:rsidR="00050878" w:rsidRPr="000F29BF" w:rsidRDefault="00050878" w:rsidP="00050878">
            <w:pPr>
              <w:tabs>
                <w:tab w:val="left" w:pos="12525"/>
              </w:tabs>
              <w:spacing w:line="256" w:lineRule="auto"/>
              <w:jc w:val="both"/>
              <w:rPr>
                <w:lang w:val="uk-UA"/>
              </w:rPr>
            </w:pPr>
            <w:r w:rsidRPr="000F29BF">
              <w:rPr>
                <w:lang w:val="uk-UA"/>
              </w:rPr>
              <w:t>всеукраїнська</w:t>
            </w:r>
          </w:p>
        </w:tc>
        <w:tc>
          <w:tcPr>
            <w:tcW w:w="1783" w:type="dxa"/>
            <w:tcBorders>
              <w:top w:val="single" w:sz="4" w:space="0" w:color="auto"/>
              <w:left w:val="single" w:sz="4" w:space="0" w:color="auto"/>
              <w:bottom w:val="single" w:sz="4" w:space="0" w:color="auto"/>
              <w:right w:val="single" w:sz="4" w:space="0" w:color="auto"/>
            </w:tcBorders>
          </w:tcPr>
          <w:p w14:paraId="1B813C95" w14:textId="77777777" w:rsidR="00050878" w:rsidRPr="000F29BF" w:rsidRDefault="00050878" w:rsidP="00050878">
            <w:pPr>
              <w:tabs>
                <w:tab w:val="left" w:pos="12525"/>
              </w:tabs>
              <w:spacing w:line="256" w:lineRule="auto"/>
              <w:jc w:val="both"/>
              <w:rPr>
                <w:lang w:val="uk-UA"/>
              </w:rPr>
            </w:pPr>
            <w:r w:rsidRPr="000F29BF">
              <w:rPr>
                <w:lang w:val="uk-UA"/>
              </w:rPr>
              <w:t>16 квітня 2021 р. – Кропивницький : РВЛ ЦНТУ, 2021</w:t>
            </w:r>
          </w:p>
        </w:tc>
        <w:tc>
          <w:tcPr>
            <w:tcW w:w="1814" w:type="dxa"/>
            <w:tcBorders>
              <w:top w:val="single" w:sz="4" w:space="0" w:color="auto"/>
              <w:left w:val="single" w:sz="4" w:space="0" w:color="auto"/>
              <w:bottom w:val="single" w:sz="4" w:space="0" w:color="auto"/>
              <w:right w:val="single" w:sz="4" w:space="0" w:color="auto"/>
            </w:tcBorders>
          </w:tcPr>
          <w:p w14:paraId="47FDDACC" w14:textId="77777777" w:rsidR="00050878" w:rsidRPr="000F29BF" w:rsidRDefault="00050878" w:rsidP="00050878">
            <w:pPr>
              <w:tabs>
                <w:tab w:val="left" w:pos="12525"/>
              </w:tabs>
              <w:spacing w:line="256" w:lineRule="auto"/>
              <w:jc w:val="both"/>
              <w:rPr>
                <w:lang w:val="uk-UA"/>
              </w:rPr>
            </w:pPr>
            <w:r w:rsidRPr="000F29BF">
              <w:rPr>
                <w:lang w:val="uk-UA"/>
              </w:rPr>
              <w:t>Петрова І.Л.</w:t>
            </w:r>
          </w:p>
        </w:tc>
        <w:tc>
          <w:tcPr>
            <w:tcW w:w="6887" w:type="dxa"/>
            <w:tcBorders>
              <w:top w:val="single" w:sz="4" w:space="0" w:color="auto"/>
              <w:left w:val="single" w:sz="4" w:space="0" w:color="auto"/>
              <w:bottom w:val="single" w:sz="4" w:space="0" w:color="auto"/>
              <w:right w:val="single" w:sz="4" w:space="0" w:color="auto"/>
            </w:tcBorders>
          </w:tcPr>
          <w:p w14:paraId="70BFA690" w14:textId="77777777" w:rsidR="00050878" w:rsidRDefault="00050878" w:rsidP="00050878">
            <w:pPr>
              <w:tabs>
                <w:tab w:val="left" w:pos="12525"/>
              </w:tabs>
              <w:spacing w:line="256" w:lineRule="auto"/>
              <w:jc w:val="both"/>
              <w:rPr>
                <w:lang w:val="uk-UA"/>
              </w:rPr>
            </w:pPr>
            <w:r w:rsidRPr="000F29BF">
              <w:rPr>
                <w:lang w:val="uk-UA"/>
              </w:rPr>
              <w:t>Петрова І.Л.</w:t>
            </w:r>
            <w:r>
              <w:rPr>
                <w:lang w:val="uk-UA"/>
              </w:rPr>
              <w:t xml:space="preserve"> </w:t>
            </w:r>
            <w:r w:rsidRPr="000F29BF">
              <w:rPr>
                <w:lang w:val="uk-UA"/>
              </w:rPr>
              <w:t>Управління інноваційним розвитком підприємства в умовах цифрової економіки</w:t>
            </w:r>
            <w:r>
              <w:rPr>
                <w:lang w:val="uk-UA"/>
              </w:rPr>
              <w:t xml:space="preserve">. </w:t>
            </w:r>
            <w:r w:rsidRPr="00AD611A">
              <w:rPr>
                <w:lang w:val="uk-UA"/>
              </w:rPr>
              <w:t>Напрями економічного зростання та інноваційного розвитку підприємства</w:t>
            </w:r>
            <w:r>
              <w:rPr>
                <w:lang w:val="uk-UA"/>
              </w:rPr>
              <w:t>. В</w:t>
            </w:r>
            <w:r w:rsidRPr="00AD611A">
              <w:rPr>
                <w:lang w:val="uk-UA"/>
              </w:rPr>
              <w:t>сеукраїнська</w:t>
            </w:r>
            <w:r>
              <w:rPr>
                <w:lang w:val="uk-UA"/>
              </w:rPr>
              <w:t xml:space="preserve">. </w:t>
            </w:r>
            <w:r w:rsidRPr="00AD611A">
              <w:rPr>
                <w:lang w:val="uk-UA"/>
              </w:rPr>
              <w:t>16 квітня 2021 р. – Кропивницький : РВЛ ЦНТУ, 2021</w:t>
            </w:r>
          </w:p>
          <w:p w14:paraId="0365D615" w14:textId="77777777" w:rsidR="00050878" w:rsidRPr="000F29BF" w:rsidRDefault="00050878" w:rsidP="00050878">
            <w:pPr>
              <w:tabs>
                <w:tab w:val="left" w:pos="12525"/>
              </w:tabs>
              <w:spacing w:line="256" w:lineRule="auto"/>
              <w:jc w:val="both"/>
              <w:rPr>
                <w:lang w:val="uk-UA"/>
              </w:rPr>
            </w:pPr>
            <w:r w:rsidRPr="000F29BF">
              <w:rPr>
                <w:lang w:val="uk-UA"/>
              </w:rPr>
              <w:t xml:space="preserve"> 0,2 да</w:t>
            </w:r>
          </w:p>
        </w:tc>
      </w:tr>
      <w:tr w:rsidR="00050878" w:rsidRPr="000F29BF" w14:paraId="2FDE9E03" w14:textId="77777777" w:rsidTr="00050878">
        <w:tc>
          <w:tcPr>
            <w:tcW w:w="1036" w:type="dxa"/>
            <w:shd w:val="clear" w:color="auto" w:fill="auto"/>
          </w:tcPr>
          <w:p w14:paraId="4BE51089"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2DB83069" w14:textId="77777777" w:rsidR="00050878" w:rsidRPr="000F29BF" w:rsidRDefault="00050878" w:rsidP="00050878">
            <w:pPr>
              <w:tabs>
                <w:tab w:val="left" w:pos="12525"/>
              </w:tabs>
              <w:spacing w:line="256" w:lineRule="auto"/>
              <w:jc w:val="both"/>
              <w:rPr>
                <w:lang w:val="uk-UA"/>
              </w:rPr>
            </w:pPr>
            <w:r w:rsidRPr="000F29BF">
              <w:rPr>
                <w:lang w:val="uk-UA"/>
              </w:rPr>
              <w:t>Напрями економічного зростання та інноваційного розвитку підприємства</w:t>
            </w:r>
          </w:p>
        </w:tc>
        <w:tc>
          <w:tcPr>
            <w:tcW w:w="1820" w:type="dxa"/>
            <w:tcBorders>
              <w:top w:val="single" w:sz="4" w:space="0" w:color="auto"/>
              <w:left w:val="single" w:sz="4" w:space="0" w:color="auto"/>
              <w:bottom w:val="single" w:sz="4" w:space="0" w:color="auto"/>
              <w:right w:val="single" w:sz="4" w:space="0" w:color="auto"/>
            </w:tcBorders>
          </w:tcPr>
          <w:p w14:paraId="0E26016B" w14:textId="77777777" w:rsidR="00050878" w:rsidRPr="000F29BF" w:rsidRDefault="00050878" w:rsidP="00050878">
            <w:pPr>
              <w:tabs>
                <w:tab w:val="left" w:pos="12525"/>
              </w:tabs>
              <w:spacing w:line="256" w:lineRule="auto"/>
              <w:jc w:val="both"/>
              <w:rPr>
                <w:lang w:val="uk-UA"/>
              </w:rPr>
            </w:pPr>
            <w:r w:rsidRPr="000F29BF">
              <w:rPr>
                <w:lang w:val="uk-UA"/>
              </w:rPr>
              <w:t>всеукраїнська</w:t>
            </w:r>
          </w:p>
        </w:tc>
        <w:tc>
          <w:tcPr>
            <w:tcW w:w="1783" w:type="dxa"/>
            <w:tcBorders>
              <w:top w:val="single" w:sz="4" w:space="0" w:color="auto"/>
              <w:left w:val="single" w:sz="4" w:space="0" w:color="auto"/>
              <w:bottom w:val="single" w:sz="4" w:space="0" w:color="auto"/>
              <w:right w:val="single" w:sz="4" w:space="0" w:color="auto"/>
            </w:tcBorders>
          </w:tcPr>
          <w:p w14:paraId="63110E1B" w14:textId="77777777" w:rsidR="00050878" w:rsidRPr="000F29BF" w:rsidRDefault="00050878" w:rsidP="00050878">
            <w:pPr>
              <w:tabs>
                <w:tab w:val="left" w:pos="12525"/>
              </w:tabs>
              <w:spacing w:line="256" w:lineRule="auto"/>
              <w:jc w:val="both"/>
              <w:rPr>
                <w:lang w:val="uk-UA"/>
              </w:rPr>
            </w:pPr>
            <w:r w:rsidRPr="000F29BF">
              <w:rPr>
                <w:lang w:val="uk-UA"/>
              </w:rPr>
              <w:t>16 квітня 2021 р. – Кропивницький : РВЛ ЦНТУ, 2021</w:t>
            </w:r>
          </w:p>
        </w:tc>
        <w:tc>
          <w:tcPr>
            <w:tcW w:w="1814" w:type="dxa"/>
            <w:tcBorders>
              <w:top w:val="single" w:sz="4" w:space="0" w:color="auto"/>
              <w:left w:val="single" w:sz="4" w:space="0" w:color="auto"/>
              <w:bottom w:val="single" w:sz="4" w:space="0" w:color="auto"/>
              <w:right w:val="single" w:sz="4" w:space="0" w:color="auto"/>
            </w:tcBorders>
          </w:tcPr>
          <w:p w14:paraId="20571068" w14:textId="77777777" w:rsidR="00050878" w:rsidRPr="000F29BF" w:rsidRDefault="00050878" w:rsidP="00050878">
            <w:pPr>
              <w:tabs>
                <w:tab w:val="left" w:pos="12525"/>
              </w:tabs>
              <w:spacing w:line="256" w:lineRule="auto"/>
              <w:jc w:val="both"/>
              <w:rPr>
                <w:lang w:val="uk-UA"/>
              </w:rPr>
            </w:pPr>
            <w:r w:rsidRPr="000F29BF">
              <w:rPr>
                <w:lang w:val="uk-UA"/>
              </w:rPr>
              <w:t>Петрова І.Л., Гетьман Н.</w:t>
            </w:r>
          </w:p>
        </w:tc>
        <w:tc>
          <w:tcPr>
            <w:tcW w:w="6887" w:type="dxa"/>
            <w:tcBorders>
              <w:top w:val="single" w:sz="4" w:space="0" w:color="auto"/>
              <w:left w:val="single" w:sz="4" w:space="0" w:color="auto"/>
              <w:bottom w:val="single" w:sz="4" w:space="0" w:color="auto"/>
              <w:right w:val="single" w:sz="4" w:space="0" w:color="auto"/>
            </w:tcBorders>
          </w:tcPr>
          <w:p w14:paraId="471D1D27" w14:textId="77777777" w:rsidR="00050878" w:rsidRDefault="00050878" w:rsidP="00050878">
            <w:pPr>
              <w:tabs>
                <w:tab w:val="left" w:pos="12525"/>
              </w:tabs>
              <w:spacing w:line="256" w:lineRule="auto"/>
              <w:jc w:val="both"/>
              <w:rPr>
                <w:lang w:val="uk-UA"/>
              </w:rPr>
            </w:pPr>
            <w:r w:rsidRPr="000F29BF">
              <w:rPr>
                <w:lang w:val="uk-UA"/>
              </w:rPr>
              <w:t>Getman N., Petrova I. Modern means of communication in management of a company</w:t>
            </w:r>
            <w:r>
              <w:rPr>
                <w:lang w:val="uk-UA"/>
              </w:rPr>
              <w:t>.</w:t>
            </w:r>
            <w:r w:rsidRPr="00AD611A">
              <w:rPr>
                <w:lang w:val="en-US"/>
              </w:rPr>
              <w:t xml:space="preserve"> </w:t>
            </w:r>
            <w:r w:rsidRPr="00AD611A">
              <w:rPr>
                <w:lang w:val="uk-UA"/>
              </w:rPr>
              <w:t>Напрями економічного зростання та інноваційного розвитку підприємств</w:t>
            </w:r>
            <w:r>
              <w:rPr>
                <w:lang w:val="uk-UA"/>
              </w:rPr>
              <w:t>. В</w:t>
            </w:r>
            <w:r w:rsidRPr="00AD611A">
              <w:rPr>
                <w:lang w:val="uk-UA"/>
              </w:rPr>
              <w:t>сеукраїнська</w:t>
            </w:r>
            <w:r>
              <w:rPr>
                <w:lang w:val="uk-UA"/>
              </w:rPr>
              <w:t xml:space="preserve">. </w:t>
            </w:r>
            <w:r w:rsidRPr="00AD611A">
              <w:rPr>
                <w:lang w:val="uk-UA"/>
              </w:rPr>
              <w:t>16 квітня 2021 р. – Кропивницький : РВЛ ЦНТУ, 2021</w:t>
            </w:r>
          </w:p>
          <w:p w14:paraId="42F443EC" w14:textId="77777777" w:rsidR="00050878" w:rsidRPr="000F29BF" w:rsidRDefault="00050878" w:rsidP="00050878">
            <w:pPr>
              <w:tabs>
                <w:tab w:val="left" w:pos="12525"/>
              </w:tabs>
              <w:spacing w:line="256" w:lineRule="auto"/>
              <w:jc w:val="both"/>
              <w:rPr>
                <w:lang w:val="uk-UA"/>
              </w:rPr>
            </w:pPr>
            <w:r w:rsidRPr="000F29BF">
              <w:rPr>
                <w:lang w:val="uk-UA"/>
              </w:rPr>
              <w:t>0.2 д.а.</w:t>
            </w:r>
          </w:p>
        </w:tc>
      </w:tr>
      <w:tr w:rsidR="00050878" w:rsidRPr="00AD611A" w14:paraId="4A2A6160" w14:textId="77777777" w:rsidTr="00050878">
        <w:tc>
          <w:tcPr>
            <w:tcW w:w="1036" w:type="dxa"/>
            <w:shd w:val="clear" w:color="auto" w:fill="auto"/>
          </w:tcPr>
          <w:p w14:paraId="0A609470"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362B3AC5" w14:textId="77777777" w:rsidR="00050878" w:rsidRPr="000F29BF" w:rsidRDefault="00050878" w:rsidP="00050878">
            <w:pPr>
              <w:spacing w:line="256" w:lineRule="auto"/>
              <w:jc w:val="both"/>
              <w:rPr>
                <w:shd w:val="clear" w:color="auto" w:fill="FFFFFF"/>
                <w:lang w:val="uk-UA"/>
              </w:rPr>
            </w:pPr>
            <w:r w:rsidRPr="000F29BF">
              <w:rPr>
                <w:shd w:val="clear" w:color="auto" w:fill="FFFFFF"/>
                <w:lang w:val="uk-UA"/>
              </w:rPr>
              <w:t xml:space="preserve">Маркетинг: виклики та рішення : матеріали ІІ </w:t>
            </w:r>
          </w:p>
          <w:p w14:paraId="337A663E" w14:textId="77777777" w:rsidR="00050878" w:rsidRPr="000F29BF" w:rsidRDefault="00050878" w:rsidP="00050878">
            <w:pPr>
              <w:tabs>
                <w:tab w:val="left" w:pos="12525"/>
              </w:tabs>
              <w:spacing w:line="256" w:lineRule="auto"/>
              <w:jc w:val="both"/>
              <w:rPr>
                <w:lang w:val="uk-UA"/>
              </w:rPr>
            </w:pPr>
          </w:p>
        </w:tc>
        <w:tc>
          <w:tcPr>
            <w:tcW w:w="1820" w:type="dxa"/>
            <w:tcBorders>
              <w:top w:val="single" w:sz="4" w:space="0" w:color="auto"/>
              <w:left w:val="single" w:sz="4" w:space="0" w:color="auto"/>
              <w:bottom w:val="single" w:sz="4" w:space="0" w:color="auto"/>
              <w:right w:val="single" w:sz="4" w:space="0" w:color="auto"/>
            </w:tcBorders>
          </w:tcPr>
          <w:p w14:paraId="79B127B8" w14:textId="77777777" w:rsidR="00050878" w:rsidRPr="000F29BF" w:rsidRDefault="00050878" w:rsidP="00050878">
            <w:pPr>
              <w:tabs>
                <w:tab w:val="left" w:pos="12525"/>
              </w:tabs>
              <w:spacing w:line="256" w:lineRule="auto"/>
              <w:jc w:val="both"/>
              <w:rPr>
                <w:lang w:val="uk-UA"/>
              </w:rPr>
            </w:pPr>
            <w:r w:rsidRPr="000F29BF">
              <w:rPr>
                <w:shd w:val="clear" w:color="auto" w:fill="FFFFFF"/>
                <w:lang w:val="uk-UA"/>
              </w:rPr>
              <w:t>Міжнародна науково-практ. конференція</w:t>
            </w:r>
          </w:p>
        </w:tc>
        <w:tc>
          <w:tcPr>
            <w:tcW w:w="1783" w:type="dxa"/>
            <w:tcBorders>
              <w:top w:val="single" w:sz="4" w:space="0" w:color="auto"/>
              <w:left w:val="single" w:sz="4" w:space="0" w:color="auto"/>
              <w:bottom w:val="single" w:sz="4" w:space="0" w:color="auto"/>
              <w:right w:val="single" w:sz="4" w:space="0" w:color="auto"/>
            </w:tcBorders>
          </w:tcPr>
          <w:p w14:paraId="1C4DBDD3" w14:textId="77777777" w:rsidR="00050878" w:rsidRPr="000F29BF" w:rsidRDefault="00050878" w:rsidP="00050878">
            <w:pPr>
              <w:tabs>
                <w:tab w:val="left" w:pos="12525"/>
              </w:tabs>
              <w:spacing w:line="256" w:lineRule="auto"/>
              <w:jc w:val="both"/>
              <w:rPr>
                <w:lang w:val="uk-UA"/>
              </w:rPr>
            </w:pPr>
            <w:r w:rsidRPr="000F29BF">
              <w:rPr>
                <w:shd w:val="clear" w:color="auto" w:fill="FFFFFF"/>
                <w:lang w:val="uk-UA"/>
              </w:rPr>
              <w:t>м. Одеса, 21 квітня 2021 року)</w:t>
            </w:r>
          </w:p>
        </w:tc>
        <w:tc>
          <w:tcPr>
            <w:tcW w:w="1814" w:type="dxa"/>
            <w:tcBorders>
              <w:top w:val="single" w:sz="4" w:space="0" w:color="auto"/>
              <w:left w:val="single" w:sz="4" w:space="0" w:color="auto"/>
              <w:bottom w:val="single" w:sz="4" w:space="0" w:color="auto"/>
              <w:right w:val="single" w:sz="4" w:space="0" w:color="auto"/>
            </w:tcBorders>
          </w:tcPr>
          <w:p w14:paraId="6D78046B" w14:textId="77777777" w:rsidR="00050878" w:rsidRPr="000F29BF" w:rsidRDefault="00050878" w:rsidP="00050878">
            <w:pPr>
              <w:tabs>
                <w:tab w:val="left" w:pos="12525"/>
              </w:tabs>
              <w:spacing w:line="256" w:lineRule="auto"/>
              <w:jc w:val="both"/>
              <w:rPr>
                <w:lang w:val="uk-UA"/>
              </w:rPr>
            </w:pPr>
            <w:r w:rsidRPr="000F29BF">
              <w:rPr>
                <w:shd w:val="clear" w:color="auto" w:fill="FFFFFF"/>
                <w:lang w:val="uk-UA"/>
              </w:rPr>
              <w:t>Петрова І.Л.</w:t>
            </w:r>
          </w:p>
        </w:tc>
        <w:tc>
          <w:tcPr>
            <w:tcW w:w="6887" w:type="dxa"/>
            <w:tcBorders>
              <w:top w:val="single" w:sz="4" w:space="0" w:color="auto"/>
              <w:left w:val="single" w:sz="4" w:space="0" w:color="auto"/>
              <w:bottom w:val="single" w:sz="4" w:space="0" w:color="auto"/>
              <w:right w:val="single" w:sz="4" w:space="0" w:color="auto"/>
            </w:tcBorders>
          </w:tcPr>
          <w:p w14:paraId="304E62A0" w14:textId="77777777" w:rsidR="00050878" w:rsidRPr="00306C84" w:rsidRDefault="00050878" w:rsidP="00050878">
            <w:pPr>
              <w:spacing w:line="256" w:lineRule="auto"/>
              <w:jc w:val="both"/>
              <w:rPr>
                <w:shd w:val="clear" w:color="auto" w:fill="FFFFFF"/>
                <w:lang w:val="uk-UA"/>
              </w:rPr>
            </w:pPr>
            <w:r w:rsidRPr="000F29BF">
              <w:rPr>
                <w:shd w:val="clear" w:color="auto" w:fill="FFFFFF"/>
                <w:lang w:val="uk-UA"/>
              </w:rPr>
              <w:t>Петрова І.Л.</w:t>
            </w:r>
            <w:r>
              <w:rPr>
                <w:shd w:val="clear" w:color="auto" w:fill="FFFFFF"/>
                <w:lang w:val="uk-UA"/>
              </w:rPr>
              <w:t xml:space="preserve"> </w:t>
            </w:r>
            <w:r w:rsidRPr="000F29BF">
              <w:rPr>
                <w:shd w:val="clear" w:color="auto" w:fill="FFFFFF"/>
                <w:lang w:val="uk-UA"/>
              </w:rPr>
              <w:t>Сучасні особливості внутрішнього маркетингу персоналу: Маркетинг: виклики та рішення : матеріали ІІ Міжнародної науково-практичної конференції (м. Одеса, 21 квітня 2021 року) / за ред. д.е.н., проф. І.Л. Литовченко. Одеса : Видавничий дім «Гельветика», 2021, с. 74-75</w:t>
            </w:r>
          </w:p>
        </w:tc>
      </w:tr>
      <w:tr w:rsidR="00050878" w:rsidRPr="000F29BF" w14:paraId="09B6D6EF" w14:textId="77777777" w:rsidTr="00050878">
        <w:tc>
          <w:tcPr>
            <w:tcW w:w="1036" w:type="dxa"/>
            <w:shd w:val="clear" w:color="auto" w:fill="auto"/>
          </w:tcPr>
          <w:p w14:paraId="56E68421"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6467C12D" w14:textId="77777777" w:rsidR="00050878" w:rsidRPr="000F29BF" w:rsidRDefault="00050878" w:rsidP="00050878">
            <w:pPr>
              <w:spacing w:line="256" w:lineRule="auto"/>
              <w:jc w:val="both"/>
              <w:rPr>
                <w:lang w:val="uk-UA"/>
              </w:rPr>
            </w:pPr>
            <w:r w:rsidRPr="000F29BF">
              <w:rPr>
                <w:shd w:val="clear" w:color="auto" w:fill="FFFFFF"/>
                <w:lang w:val="uk-UA"/>
              </w:rPr>
              <w:t>Проблеми внутрішнього маркетингу персоналу.</w:t>
            </w:r>
          </w:p>
          <w:p w14:paraId="7B6AB75B" w14:textId="77777777" w:rsidR="00050878" w:rsidRPr="000F29BF" w:rsidRDefault="00050878" w:rsidP="00050878">
            <w:pPr>
              <w:spacing w:line="256" w:lineRule="auto"/>
              <w:jc w:val="both"/>
              <w:rPr>
                <w:shd w:val="clear" w:color="auto" w:fill="FFFFFF"/>
                <w:lang w:val="uk-UA"/>
              </w:rPr>
            </w:pPr>
          </w:p>
        </w:tc>
        <w:tc>
          <w:tcPr>
            <w:tcW w:w="1820" w:type="dxa"/>
            <w:tcBorders>
              <w:top w:val="single" w:sz="4" w:space="0" w:color="auto"/>
              <w:left w:val="single" w:sz="4" w:space="0" w:color="auto"/>
              <w:bottom w:val="single" w:sz="4" w:space="0" w:color="auto"/>
              <w:right w:val="single" w:sz="4" w:space="0" w:color="auto"/>
            </w:tcBorders>
          </w:tcPr>
          <w:p w14:paraId="4809205C" w14:textId="77777777" w:rsidR="00050878" w:rsidRPr="000F29BF" w:rsidRDefault="00050878" w:rsidP="00050878">
            <w:pPr>
              <w:tabs>
                <w:tab w:val="left" w:pos="12525"/>
              </w:tabs>
              <w:spacing w:line="256" w:lineRule="auto"/>
              <w:jc w:val="both"/>
              <w:rPr>
                <w:shd w:val="clear" w:color="auto" w:fill="FFFFFF"/>
                <w:lang w:val="uk-UA"/>
              </w:rPr>
            </w:pPr>
            <w:r w:rsidRPr="000F29BF">
              <w:rPr>
                <w:shd w:val="clear" w:color="auto" w:fill="FFFFFF"/>
                <w:lang w:val="uk-UA"/>
              </w:rPr>
              <w:t>Міжнародна науково-практ.конференція</w:t>
            </w:r>
          </w:p>
        </w:tc>
        <w:tc>
          <w:tcPr>
            <w:tcW w:w="1783" w:type="dxa"/>
            <w:tcBorders>
              <w:top w:val="single" w:sz="4" w:space="0" w:color="auto"/>
              <w:left w:val="single" w:sz="4" w:space="0" w:color="auto"/>
              <w:bottom w:val="single" w:sz="4" w:space="0" w:color="auto"/>
              <w:right w:val="single" w:sz="4" w:space="0" w:color="auto"/>
            </w:tcBorders>
          </w:tcPr>
          <w:p w14:paraId="212B3E78" w14:textId="77777777" w:rsidR="00050878" w:rsidRPr="000F29BF" w:rsidRDefault="00050878" w:rsidP="00050878">
            <w:pPr>
              <w:tabs>
                <w:tab w:val="left" w:pos="12525"/>
              </w:tabs>
              <w:spacing w:line="256" w:lineRule="auto"/>
              <w:jc w:val="both"/>
              <w:rPr>
                <w:shd w:val="clear" w:color="auto" w:fill="FFFFFF"/>
                <w:lang w:val="uk-UA"/>
              </w:rPr>
            </w:pPr>
            <w:r w:rsidRPr="000F29BF">
              <w:rPr>
                <w:shd w:val="clear" w:color="auto" w:fill="FFFFFF"/>
                <w:lang w:val="uk-UA"/>
              </w:rPr>
              <w:t>(м. Полтава, 9-10 вересня 2021 року)</w:t>
            </w:r>
          </w:p>
        </w:tc>
        <w:tc>
          <w:tcPr>
            <w:tcW w:w="1814" w:type="dxa"/>
            <w:tcBorders>
              <w:top w:val="single" w:sz="4" w:space="0" w:color="auto"/>
              <w:left w:val="single" w:sz="4" w:space="0" w:color="auto"/>
              <w:bottom w:val="single" w:sz="4" w:space="0" w:color="auto"/>
              <w:right w:val="single" w:sz="4" w:space="0" w:color="auto"/>
            </w:tcBorders>
          </w:tcPr>
          <w:p w14:paraId="13083B4B" w14:textId="77777777" w:rsidR="00050878" w:rsidRPr="000F29BF" w:rsidRDefault="00050878" w:rsidP="00050878">
            <w:pPr>
              <w:tabs>
                <w:tab w:val="left" w:pos="12525"/>
              </w:tabs>
              <w:spacing w:line="256" w:lineRule="auto"/>
              <w:jc w:val="both"/>
              <w:rPr>
                <w:shd w:val="clear" w:color="auto" w:fill="FFFFFF"/>
                <w:lang w:val="uk-UA"/>
              </w:rPr>
            </w:pPr>
            <w:r w:rsidRPr="000F29BF">
              <w:rPr>
                <w:shd w:val="clear" w:color="auto" w:fill="FFFFFF"/>
                <w:lang w:val="uk-UA"/>
              </w:rPr>
              <w:t>Петрова І.Л.</w:t>
            </w:r>
          </w:p>
        </w:tc>
        <w:tc>
          <w:tcPr>
            <w:tcW w:w="6887" w:type="dxa"/>
            <w:tcBorders>
              <w:top w:val="single" w:sz="4" w:space="0" w:color="auto"/>
              <w:left w:val="single" w:sz="4" w:space="0" w:color="auto"/>
              <w:bottom w:val="single" w:sz="4" w:space="0" w:color="auto"/>
              <w:right w:val="single" w:sz="4" w:space="0" w:color="auto"/>
            </w:tcBorders>
          </w:tcPr>
          <w:p w14:paraId="3DD75A7A" w14:textId="77777777" w:rsidR="00050878" w:rsidRPr="000F29BF" w:rsidRDefault="00050878" w:rsidP="00050878">
            <w:pPr>
              <w:spacing w:line="256" w:lineRule="auto"/>
              <w:jc w:val="both"/>
              <w:rPr>
                <w:shd w:val="clear" w:color="auto" w:fill="FFFFFF"/>
                <w:lang w:val="uk-UA"/>
              </w:rPr>
            </w:pPr>
            <w:r w:rsidRPr="000F29BF">
              <w:rPr>
                <w:shd w:val="clear" w:color="auto" w:fill="FFFFFF"/>
                <w:lang w:val="uk-UA"/>
              </w:rPr>
              <w:t>Петрова І.Л.</w:t>
            </w:r>
            <w:r>
              <w:rPr>
                <w:shd w:val="clear" w:color="auto" w:fill="FFFFFF"/>
                <w:lang w:val="uk-UA"/>
              </w:rPr>
              <w:t>,</w:t>
            </w:r>
            <w:r w:rsidRPr="00306C84">
              <w:rPr>
                <w:shd w:val="clear" w:color="auto" w:fill="FFFFFF"/>
                <w:lang w:val="uk-UA"/>
              </w:rPr>
              <w:t xml:space="preserve"> </w:t>
            </w:r>
            <w:r w:rsidRPr="00306C84">
              <w:rPr>
                <w:lang w:val="uk-UA"/>
              </w:rPr>
              <w:t>участь</w:t>
            </w:r>
          </w:p>
        </w:tc>
      </w:tr>
      <w:tr w:rsidR="00050878" w:rsidRPr="000F29BF" w14:paraId="4F0A1531" w14:textId="77777777" w:rsidTr="00050878">
        <w:tc>
          <w:tcPr>
            <w:tcW w:w="1036" w:type="dxa"/>
            <w:shd w:val="clear" w:color="auto" w:fill="auto"/>
          </w:tcPr>
          <w:p w14:paraId="466055C8"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78C7B404" w14:textId="77777777" w:rsidR="00050878" w:rsidRPr="000F29BF" w:rsidRDefault="00050878" w:rsidP="00050878">
            <w:pPr>
              <w:spacing w:line="256" w:lineRule="auto"/>
              <w:jc w:val="both"/>
              <w:rPr>
                <w:lang w:val="uk-UA"/>
              </w:rPr>
            </w:pPr>
            <w:r w:rsidRPr="000F29BF">
              <w:rPr>
                <w:lang w:val="uk-UA"/>
              </w:rPr>
              <w:t xml:space="preserve"> «Проблематика та інноваційна парадигма розвитку економіки, бізнесу та HR-інжинірингу»</w:t>
            </w:r>
          </w:p>
          <w:p w14:paraId="2051FFE8" w14:textId="77777777" w:rsidR="00050878" w:rsidRPr="000F29BF" w:rsidRDefault="00050878" w:rsidP="00050878">
            <w:pPr>
              <w:spacing w:line="256" w:lineRule="auto"/>
              <w:jc w:val="both"/>
              <w:rPr>
                <w:lang w:val="uk-UA"/>
              </w:rPr>
            </w:pPr>
            <w:r w:rsidRPr="000F29BF">
              <w:rPr>
                <w:lang w:val="uk-UA"/>
              </w:rPr>
              <w:t xml:space="preserve">Тема доповіді: </w:t>
            </w:r>
          </w:p>
        </w:tc>
        <w:tc>
          <w:tcPr>
            <w:tcW w:w="1820" w:type="dxa"/>
            <w:tcBorders>
              <w:top w:val="single" w:sz="4" w:space="0" w:color="auto"/>
              <w:left w:val="single" w:sz="4" w:space="0" w:color="auto"/>
              <w:bottom w:val="single" w:sz="4" w:space="0" w:color="auto"/>
              <w:right w:val="single" w:sz="4" w:space="0" w:color="auto"/>
            </w:tcBorders>
          </w:tcPr>
          <w:p w14:paraId="04D323E7" w14:textId="77777777" w:rsidR="00050878" w:rsidRPr="000F29BF" w:rsidRDefault="00050878" w:rsidP="00050878">
            <w:pPr>
              <w:tabs>
                <w:tab w:val="left" w:pos="12525"/>
              </w:tabs>
              <w:spacing w:line="256" w:lineRule="auto"/>
              <w:jc w:val="both"/>
              <w:rPr>
                <w:lang w:val="uk-UA"/>
              </w:rPr>
            </w:pPr>
            <w:r w:rsidRPr="000F29BF">
              <w:rPr>
                <w:lang w:val="uk-UA"/>
              </w:rPr>
              <w:t>І Міжнародної науково-практичної дистанційної конференції</w:t>
            </w:r>
          </w:p>
        </w:tc>
        <w:tc>
          <w:tcPr>
            <w:tcW w:w="1783" w:type="dxa"/>
            <w:tcBorders>
              <w:top w:val="single" w:sz="4" w:space="0" w:color="auto"/>
              <w:left w:val="single" w:sz="4" w:space="0" w:color="auto"/>
              <w:bottom w:val="single" w:sz="4" w:space="0" w:color="auto"/>
              <w:right w:val="single" w:sz="4" w:space="0" w:color="auto"/>
            </w:tcBorders>
          </w:tcPr>
          <w:p w14:paraId="3315065F" w14:textId="77777777" w:rsidR="00050878" w:rsidRPr="000F29BF" w:rsidRDefault="00050878" w:rsidP="00050878">
            <w:pPr>
              <w:tabs>
                <w:tab w:val="left" w:pos="12525"/>
              </w:tabs>
              <w:spacing w:line="256" w:lineRule="auto"/>
              <w:jc w:val="both"/>
              <w:rPr>
                <w:lang w:val="uk-UA"/>
              </w:rPr>
            </w:pPr>
            <w:r w:rsidRPr="000F29BF">
              <w:rPr>
                <w:lang w:val="uk-UA"/>
              </w:rPr>
              <w:t>(м. Хмельницький, 11-12 листопада 2021 року)</w:t>
            </w:r>
          </w:p>
        </w:tc>
        <w:tc>
          <w:tcPr>
            <w:tcW w:w="1814" w:type="dxa"/>
            <w:tcBorders>
              <w:top w:val="single" w:sz="4" w:space="0" w:color="auto"/>
              <w:left w:val="single" w:sz="4" w:space="0" w:color="auto"/>
              <w:bottom w:val="single" w:sz="4" w:space="0" w:color="auto"/>
              <w:right w:val="single" w:sz="4" w:space="0" w:color="auto"/>
            </w:tcBorders>
          </w:tcPr>
          <w:p w14:paraId="48A23FDB" w14:textId="77777777" w:rsidR="00050878" w:rsidRPr="000F29BF" w:rsidRDefault="00050878" w:rsidP="00050878">
            <w:pPr>
              <w:tabs>
                <w:tab w:val="left" w:pos="12525"/>
              </w:tabs>
              <w:spacing w:line="256" w:lineRule="auto"/>
              <w:jc w:val="both"/>
              <w:rPr>
                <w:lang w:val="uk-UA"/>
              </w:rPr>
            </w:pPr>
            <w:r w:rsidRPr="000F29BF">
              <w:rPr>
                <w:lang w:val="uk-UA"/>
              </w:rPr>
              <w:t>Петрова І.Л.</w:t>
            </w:r>
          </w:p>
        </w:tc>
        <w:tc>
          <w:tcPr>
            <w:tcW w:w="6887" w:type="dxa"/>
            <w:tcBorders>
              <w:top w:val="single" w:sz="4" w:space="0" w:color="auto"/>
              <w:left w:val="single" w:sz="4" w:space="0" w:color="auto"/>
              <w:bottom w:val="single" w:sz="4" w:space="0" w:color="auto"/>
              <w:right w:val="single" w:sz="4" w:space="0" w:color="auto"/>
            </w:tcBorders>
          </w:tcPr>
          <w:p w14:paraId="13788A21" w14:textId="77777777" w:rsidR="00050878" w:rsidRPr="000F29BF" w:rsidRDefault="00050878" w:rsidP="00050878">
            <w:pPr>
              <w:spacing w:line="256" w:lineRule="auto"/>
              <w:jc w:val="both"/>
              <w:rPr>
                <w:lang w:val="uk-UA"/>
              </w:rPr>
            </w:pPr>
            <w:r w:rsidRPr="000F29BF">
              <w:rPr>
                <w:lang w:val="uk-UA"/>
              </w:rPr>
              <w:t>Петрова І.Л.</w:t>
            </w:r>
            <w:r>
              <w:rPr>
                <w:lang w:val="uk-UA"/>
              </w:rPr>
              <w:t xml:space="preserve">, </w:t>
            </w:r>
            <w:r w:rsidRPr="000F29BF">
              <w:rPr>
                <w:lang w:val="uk-UA"/>
              </w:rPr>
              <w:t>Тенденції зайнятості в умовах цифрової економіки</w:t>
            </w:r>
            <w:r>
              <w:rPr>
                <w:lang w:val="uk-UA"/>
              </w:rPr>
              <w:t xml:space="preserve">. </w:t>
            </w:r>
            <w:r w:rsidRPr="00AD611A">
              <w:rPr>
                <w:lang w:val="uk-UA"/>
              </w:rPr>
              <w:t>«Проблематика та інноваційна парадигма розвитку економіки, бізнесу та HR-інжинірингу»</w:t>
            </w:r>
            <w:r>
              <w:rPr>
                <w:lang w:val="uk-UA"/>
              </w:rPr>
              <w:t xml:space="preserve">. </w:t>
            </w:r>
            <w:r w:rsidRPr="00AD611A">
              <w:rPr>
                <w:lang w:val="uk-UA"/>
              </w:rPr>
              <w:t xml:space="preserve">Тема доповіді: </w:t>
            </w:r>
            <w:r>
              <w:rPr>
                <w:lang w:val="uk-UA"/>
              </w:rPr>
              <w:t xml:space="preserve"> І</w:t>
            </w:r>
            <w:r w:rsidRPr="00AD611A">
              <w:rPr>
                <w:lang w:val="uk-UA"/>
              </w:rPr>
              <w:t xml:space="preserve"> Міжнародної науково-практичної дистанційної конференції</w:t>
            </w:r>
            <w:r>
              <w:rPr>
                <w:lang w:val="uk-UA"/>
              </w:rPr>
              <w:t xml:space="preserve"> </w:t>
            </w:r>
            <w:r w:rsidRPr="00AD611A">
              <w:rPr>
                <w:lang w:val="uk-UA"/>
              </w:rPr>
              <w:t>(м. Хмельницький, 11-12 листопада 2021 року)</w:t>
            </w:r>
          </w:p>
          <w:p w14:paraId="1257D81A" w14:textId="77777777" w:rsidR="00050878" w:rsidRPr="000F29BF" w:rsidRDefault="00050878" w:rsidP="00050878">
            <w:pPr>
              <w:spacing w:line="256" w:lineRule="auto"/>
              <w:jc w:val="both"/>
              <w:rPr>
                <w:lang w:val="uk-UA"/>
              </w:rPr>
            </w:pPr>
            <w:r w:rsidRPr="000F29BF">
              <w:rPr>
                <w:lang w:val="uk-UA"/>
              </w:rPr>
              <w:t>Друк</w:t>
            </w:r>
          </w:p>
        </w:tc>
      </w:tr>
      <w:tr w:rsidR="00050878" w:rsidRPr="000F29BF" w14:paraId="3FDD95B6" w14:textId="77777777" w:rsidTr="00050878">
        <w:tc>
          <w:tcPr>
            <w:tcW w:w="1036" w:type="dxa"/>
            <w:shd w:val="clear" w:color="auto" w:fill="auto"/>
          </w:tcPr>
          <w:p w14:paraId="50DBD809"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1CFBA5F1" w14:textId="77777777" w:rsidR="00050878" w:rsidRPr="000F29BF" w:rsidRDefault="00050878" w:rsidP="00050878">
            <w:pPr>
              <w:spacing w:line="256" w:lineRule="auto"/>
              <w:jc w:val="both"/>
              <w:rPr>
                <w:lang w:val="uk-UA"/>
              </w:rPr>
            </w:pPr>
            <w:r w:rsidRPr="000F29BF">
              <w:rPr>
                <w:lang w:val="uk-UA"/>
              </w:rPr>
              <w:t>Нова парадигма економічної освіти у контексті інноваційної моделі розвитку вітчизняної освіти</w:t>
            </w:r>
          </w:p>
          <w:p w14:paraId="7D19CBC4" w14:textId="77777777" w:rsidR="00050878" w:rsidRPr="000F29BF" w:rsidRDefault="00050878" w:rsidP="00050878">
            <w:pPr>
              <w:spacing w:line="256" w:lineRule="auto"/>
              <w:jc w:val="both"/>
              <w:rPr>
                <w:lang w:val="uk-UA"/>
              </w:rPr>
            </w:pPr>
            <w:r w:rsidRPr="000F29BF">
              <w:rPr>
                <w:lang w:val="uk-UA"/>
              </w:rPr>
              <w:t xml:space="preserve">тема: </w:t>
            </w:r>
          </w:p>
          <w:p w14:paraId="61AB0767" w14:textId="77777777" w:rsidR="00050878" w:rsidRPr="000F29BF" w:rsidRDefault="00050878" w:rsidP="00050878">
            <w:pPr>
              <w:spacing w:line="256" w:lineRule="auto"/>
              <w:jc w:val="both"/>
              <w:rPr>
                <w:lang w:val="uk-UA"/>
              </w:rPr>
            </w:pPr>
          </w:p>
        </w:tc>
        <w:tc>
          <w:tcPr>
            <w:tcW w:w="1820" w:type="dxa"/>
            <w:tcBorders>
              <w:top w:val="single" w:sz="4" w:space="0" w:color="auto"/>
              <w:left w:val="single" w:sz="4" w:space="0" w:color="auto"/>
              <w:bottom w:val="single" w:sz="4" w:space="0" w:color="auto"/>
              <w:right w:val="single" w:sz="4" w:space="0" w:color="auto"/>
            </w:tcBorders>
          </w:tcPr>
          <w:p w14:paraId="7947D527" w14:textId="77777777" w:rsidR="00050878" w:rsidRPr="000F29BF" w:rsidRDefault="00050878" w:rsidP="00050878">
            <w:pPr>
              <w:tabs>
                <w:tab w:val="left" w:pos="12525"/>
              </w:tabs>
              <w:spacing w:line="256" w:lineRule="auto"/>
              <w:jc w:val="both"/>
              <w:rPr>
                <w:lang w:val="uk-UA"/>
              </w:rPr>
            </w:pPr>
            <w:r w:rsidRPr="000F29BF">
              <w:rPr>
                <w:lang w:val="uk-UA"/>
              </w:rPr>
              <w:t>3-я міжнародна науково-практична конференція</w:t>
            </w:r>
          </w:p>
        </w:tc>
        <w:tc>
          <w:tcPr>
            <w:tcW w:w="1783" w:type="dxa"/>
            <w:tcBorders>
              <w:top w:val="single" w:sz="4" w:space="0" w:color="auto"/>
              <w:left w:val="single" w:sz="4" w:space="0" w:color="auto"/>
              <w:bottom w:val="single" w:sz="4" w:space="0" w:color="auto"/>
              <w:right w:val="single" w:sz="4" w:space="0" w:color="auto"/>
            </w:tcBorders>
          </w:tcPr>
          <w:p w14:paraId="53C93818" w14:textId="77777777" w:rsidR="00050878" w:rsidRPr="000F29BF" w:rsidRDefault="00050878" w:rsidP="00050878">
            <w:pPr>
              <w:spacing w:line="256" w:lineRule="auto"/>
              <w:jc w:val="both"/>
              <w:rPr>
                <w:lang w:val="uk-UA"/>
              </w:rPr>
            </w:pPr>
            <w:r w:rsidRPr="000F29BF">
              <w:rPr>
                <w:lang w:val="uk-UA"/>
              </w:rPr>
              <w:t xml:space="preserve">Київ, НПУ ім.. Драгоманова </w:t>
            </w:r>
          </w:p>
          <w:p w14:paraId="6979E588" w14:textId="77777777" w:rsidR="00050878" w:rsidRPr="000F29BF" w:rsidRDefault="00050878" w:rsidP="00050878">
            <w:pPr>
              <w:spacing w:line="256" w:lineRule="auto"/>
              <w:jc w:val="both"/>
              <w:rPr>
                <w:lang w:val="uk-UA"/>
              </w:rPr>
            </w:pPr>
            <w:r w:rsidRPr="000F29BF">
              <w:rPr>
                <w:lang w:val="uk-UA"/>
              </w:rPr>
              <w:t xml:space="preserve">30. 11.21 </w:t>
            </w:r>
          </w:p>
          <w:p w14:paraId="04677311" w14:textId="77777777" w:rsidR="00050878" w:rsidRPr="000F29BF" w:rsidRDefault="00050878" w:rsidP="00050878">
            <w:pPr>
              <w:tabs>
                <w:tab w:val="left" w:pos="12525"/>
              </w:tabs>
              <w:spacing w:line="256" w:lineRule="auto"/>
              <w:jc w:val="both"/>
              <w:rPr>
                <w:lang w:val="uk-UA"/>
              </w:rPr>
            </w:pPr>
          </w:p>
        </w:tc>
        <w:tc>
          <w:tcPr>
            <w:tcW w:w="1814" w:type="dxa"/>
            <w:tcBorders>
              <w:top w:val="single" w:sz="4" w:space="0" w:color="auto"/>
              <w:left w:val="single" w:sz="4" w:space="0" w:color="auto"/>
              <w:bottom w:val="single" w:sz="4" w:space="0" w:color="auto"/>
              <w:right w:val="single" w:sz="4" w:space="0" w:color="auto"/>
            </w:tcBorders>
          </w:tcPr>
          <w:p w14:paraId="0FB612CB" w14:textId="77777777" w:rsidR="00050878" w:rsidRPr="000F29BF" w:rsidRDefault="00050878" w:rsidP="00050878">
            <w:pPr>
              <w:tabs>
                <w:tab w:val="left" w:pos="12525"/>
              </w:tabs>
              <w:spacing w:line="256" w:lineRule="auto"/>
              <w:jc w:val="both"/>
              <w:rPr>
                <w:shd w:val="clear" w:color="auto" w:fill="FFFFFF"/>
                <w:lang w:val="uk-UA"/>
              </w:rPr>
            </w:pPr>
            <w:r w:rsidRPr="000F29BF">
              <w:rPr>
                <w:shd w:val="clear" w:color="auto" w:fill="FFFFFF"/>
                <w:lang w:val="uk-UA"/>
              </w:rPr>
              <w:t>Петрова І.Л.</w:t>
            </w:r>
          </w:p>
        </w:tc>
        <w:tc>
          <w:tcPr>
            <w:tcW w:w="6887" w:type="dxa"/>
            <w:tcBorders>
              <w:top w:val="single" w:sz="4" w:space="0" w:color="auto"/>
              <w:left w:val="single" w:sz="4" w:space="0" w:color="auto"/>
              <w:bottom w:val="single" w:sz="4" w:space="0" w:color="auto"/>
              <w:right w:val="single" w:sz="4" w:space="0" w:color="auto"/>
            </w:tcBorders>
          </w:tcPr>
          <w:p w14:paraId="56FBB163" w14:textId="77777777" w:rsidR="00050878" w:rsidRPr="004C3039" w:rsidRDefault="00050878" w:rsidP="00050878">
            <w:pPr>
              <w:spacing w:line="256" w:lineRule="auto"/>
              <w:jc w:val="both"/>
              <w:rPr>
                <w:lang w:val="uk-UA"/>
              </w:rPr>
            </w:pPr>
            <w:r w:rsidRPr="000F29BF">
              <w:rPr>
                <w:shd w:val="clear" w:color="auto" w:fill="FFFFFF"/>
                <w:lang w:val="uk-UA"/>
              </w:rPr>
              <w:t>Петрова І.Л.</w:t>
            </w:r>
            <w:r>
              <w:rPr>
                <w:shd w:val="clear" w:color="auto" w:fill="FFFFFF"/>
                <w:lang w:val="uk-UA"/>
              </w:rPr>
              <w:t xml:space="preserve"> </w:t>
            </w:r>
            <w:r w:rsidRPr="000F29BF">
              <w:rPr>
                <w:lang w:val="uk-UA"/>
              </w:rPr>
              <w:t>Формування компетенцій працівників в умовах інноваційного розвитку економіки</w:t>
            </w:r>
            <w:r>
              <w:rPr>
                <w:lang w:val="uk-UA"/>
              </w:rPr>
              <w:t xml:space="preserve">. </w:t>
            </w:r>
            <w:r w:rsidRPr="004C3039">
              <w:rPr>
                <w:lang w:val="uk-UA"/>
              </w:rPr>
              <w:t>Нова парадигма економічної освіти у контексті інноваційної моделі розвитку вітчизняної освіти</w:t>
            </w:r>
            <w:r>
              <w:rPr>
                <w:lang w:val="uk-UA"/>
              </w:rPr>
              <w:t xml:space="preserve"> </w:t>
            </w:r>
            <w:r w:rsidRPr="004C3039">
              <w:rPr>
                <w:lang w:val="uk-UA"/>
              </w:rPr>
              <w:t xml:space="preserve">тема: </w:t>
            </w:r>
            <w:r>
              <w:rPr>
                <w:lang w:val="uk-UA"/>
              </w:rPr>
              <w:t xml:space="preserve"> </w:t>
            </w:r>
            <w:r w:rsidRPr="004C3039">
              <w:rPr>
                <w:lang w:val="uk-UA"/>
              </w:rPr>
              <w:t>3-я міжнародна науково-практична конференці</w:t>
            </w:r>
            <w:r>
              <w:rPr>
                <w:lang w:val="uk-UA"/>
              </w:rPr>
              <w:t xml:space="preserve">я. </w:t>
            </w:r>
            <w:r w:rsidRPr="004C3039">
              <w:rPr>
                <w:lang w:val="uk-UA"/>
              </w:rPr>
              <w:t>Київ, НПУ ім.. Драгоманова</w:t>
            </w:r>
            <w:r>
              <w:rPr>
                <w:lang w:val="uk-UA"/>
              </w:rPr>
              <w:t xml:space="preserve">. </w:t>
            </w:r>
            <w:r w:rsidRPr="004C3039">
              <w:rPr>
                <w:lang w:val="uk-UA"/>
              </w:rPr>
              <w:t xml:space="preserve">30. 11.21 </w:t>
            </w:r>
          </w:p>
          <w:p w14:paraId="10D11349" w14:textId="77777777" w:rsidR="00050878" w:rsidRPr="000F29BF" w:rsidRDefault="00050878" w:rsidP="00050878">
            <w:pPr>
              <w:spacing w:line="256" w:lineRule="auto"/>
              <w:jc w:val="both"/>
              <w:rPr>
                <w:lang w:val="uk-UA"/>
              </w:rPr>
            </w:pPr>
            <w:r w:rsidRPr="000F29BF">
              <w:rPr>
                <w:lang w:val="uk-UA"/>
              </w:rPr>
              <w:t>Друк</w:t>
            </w:r>
          </w:p>
        </w:tc>
      </w:tr>
      <w:tr w:rsidR="00050878" w:rsidRPr="000F29BF" w14:paraId="3942DD54" w14:textId="77777777" w:rsidTr="00050878">
        <w:tc>
          <w:tcPr>
            <w:tcW w:w="1036" w:type="dxa"/>
            <w:shd w:val="clear" w:color="auto" w:fill="auto"/>
          </w:tcPr>
          <w:p w14:paraId="32C537D1"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52FB1874" w14:textId="77777777" w:rsidR="00050878" w:rsidRPr="000F29BF" w:rsidRDefault="00050878" w:rsidP="00050878">
            <w:pPr>
              <w:spacing w:line="256" w:lineRule="auto"/>
              <w:jc w:val="both"/>
              <w:rPr>
                <w:lang w:val="uk-UA"/>
              </w:rPr>
            </w:pPr>
            <w:r w:rsidRPr="000F29BF">
              <w:rPr>
                <w:lang w:val="uk-UA"/>
              </w:rPr>
              <w:t>Маркетинг-мікс у дії</w:t>
            </w:r>
          </w:p>
        </w:tc>
        <w:tc>
          <w:tcPr>
            <w:tcW w:w="1820" w:type="dxa"/>
            <w:tcBorders>
              <w:top w:val="single" w:sz="4" w:space="0" w:color="auto"/>
              <w:left w:val="single" w:sz="4" w:space="0" w:color="auto"/>
              <w:bottom w:val="single" w:sz="4" w:space="0" w:color="auto"/>
              <w:right w:val="single" w:sz="4" w:space="0" w:color="auto"/>
            </w:tcBorders>
          </w:tcPr>
          <w:p w14:paraId="05E5F794" w14:textId="77777777" w:rsidR="00050878" w:rsidRPr="000F29BF" w:rsidRDefault="00050878" w:rsidP="00050878">
            <w:pPr>
              <w:tabs>
                <w:tab w:val="left" w:pos="12525"/>
              </w:tabs>
              <w:spacing w:line="256" w:lineRule="auto"/>
              <w:jc w:val="both"/>
              <w:rPr>
                <w:lang w:val="uk-UA"/>
              </w:rPr>
            </w:pPr>
            <w:r w:rsidRPr="000F29BF">
              <w:rPr>
                <w:lang w:val="uk-UA"/>
              </w:rPr>
              <w:t>2-й Круглий стіл</w:t>
            </w:r>
          </w:p>
        </w:tc>
        <w:tc>
          <w:tcPr>
            <w:tcW w:w="1783" w:type="dxa"/>
            <w:tcBorders>
              <w:top w:val="single" w:sz="4" w:space="0" w:color="auto"/>
              <w:left w:val="single" w:sz="4" w:space="0" w:color="auto"/>
              <w:bottom w:val="single" w:sz="4" w:space="0" w:color="auto"/>
              <w:right w:val="single" w:sz="4" w:space="0" w:color="auto"/>
            </w:tcBorders>
          </w:tcPr>
          <w:p w14:paraId="6257AFA5" w14:textId="77777777" w:rsidR="00050878" w:rsidRPr="000F29BF" w:rsidRDefault="00050878" w:rsidP="00050878">
            <w:pPr>
              <w:spacing w:line="256" w:lineRule="auto"/>
              <w:jc w:val="both"/>
              <w:rPr>
                <w:lang w:val="uk-UA"/>
              </w:rPr>
            </w:pPr>
            <w:r w:rsidRPr="000F29BF">
              <w:rPr>
                <w:lang w:val="uk-UA"/>
              </w:rPr>
              <w:t>Київ:</w:t>
            </w:r>
            <w:r>
              <w:rPr>
                <w:lang w:val="uk-UA"/>
              </w:rPr>
              <w:t xml:space="preserve"> </w:t>
            </w:r>
            <w:r w:rsidRPr="000F29BF">
              <w:rPr>
                <w:lang w:val="uk-UA"/>
              </w:rPr>
              <w:t>Університет економіки та права «КРОК», 30.10.21</w:t>
            </w:r>
          </w:p>
        </w:tc>
        <w:tc>
          <w:tcPr>
            <w:tcW w:w="1814" w:type="dxa"/>
            <w:tcBorders>
              <w:top w:val="single" w:sz="4" w:space="0" w:color="auto"/>
              <w:left w:val="single" w:sz="4" w:space="0" w:color="auto"/>
              <w:bottom w:val="single" w:sz="4" w:space="0" w:color="auto"/>
              <w:right w:val="single" w:sz="4" w:space="0" w:color="auto"/>
            </w:tcBorders>
          </w:tcPr>
          <w:p w14:paraId="58FA46B3" w14:textId="77777777" w:rsidR="00050878" w:rsidRPr="000F29BF" w:rsidRDefault="00050878" w:rsidP="00050878">
            <w:pPr>
              <w:tabs>
                <w:tab w:val="left" w:pos="12525"/>
              </w:tabs>
              <w:spacing w:line="256" w:lineRule="auto"/>
              <w:jc w:val="both"/>
              <w:rPr>
                <w:shd w:val="clear" w:color="auto" w:fill="FFFFFF"/>
                <w:lang w:val="uk-UA"/>
              </w:rPr>
            </w:pPr>
            <w:r w:rsidRPr="000F29BF">
              <w:rPr>
                <w:shd w:val="clear" w:color="auto" w:fill="FFFFFF"/>
                <w:lang w:val="uk-UA"/>
              </w:rPr>
              <w:t>Петрова І.Л.</w:t>
            </w:r>
          </w:p>
        </w:tc>
        <w:tc>
          <w:tcPr>
            <w:tcW w:w="6887" w:type="dxa"/>
            <w:tcBorders>
              <w:top w:val="single" w:sz="4" w:space="0" w:color="auto"/>
              <w:left w:val="single" w:sz="4" w:space="0" w:color="auto"/>
              <w:bottom w:val="single" w:sz="4" w:space="0" w:color="auto"/>
              <w:right w:val="single" w:sz="4" w:space="0" w:color="auto"/>
            </w:tcBorders>
          </w:tcPr>
          <w:p w14:paraId="1477213D" w14:textId="77777777" w:rsidR="00050878" w:rsidRPr="000F29BF" w:rsidRDefault="00050878" w:rsidP="00050878">
            <w:pPr>
              <w:spacing w:line="256" w:lineRule="auto"/>
              <w:jc w:val="both"/>
              <w:rPr>
                <w:lang w:val="uk-UA"/>
              </w:rPr>
            </w:pPr>
            <w:r w:rsidRPr="000F29BF">
              <w:rPr>
                <w:shd w:val="clear" w:color="auto" w:fill="FFFFFF"/>
                <w:lang w:val="uk-UA"/>
              </w:rPr>
              <w:t>Петрова І.Л.</w:t>
            </w:r>
            <w:r>
              <w:rPr>
                <w:shd w:val="clear" w:color="auto" w:fill="FFFFFF"/>
                <w:lang w:val="uk-UA"/>
              </w:rPr>
              <w:t xml:space="preserve"> </w:t>
            </w:r>
            <w:r w:rsidRPr="000F29BF">
              <w:rPr>
                <w:lang w:val="uk-UA"/>
              </w:rPr>
              <w:t>Нові виклики у сфері маркетингу в умовах діджиталізації</w:t>
            </w:r>
            <w:r>
              <w:rPr>
                <w:lang w:val="uk-UA"/>
              </w:rPr>
              <w:t xml:space="preserve">. </w:t>
            </w:r>
            <w:r w:rsidRPr="004C3039">
              <w:rPr>
                <w:lang w:val="uk-UA"/>
              </w:rPr>
              <w:t>Маркетинг-мікс у дії</w:t>
            </w:r>
            <w:r>
              <w:rPr>
                <w:lang w:val="uk-UA"/>
              </w:rPr>
              <w:t xml:space="preserve">. </w:t>
            </w:r>
            <w:r w:rsidRPr="004C3039">
              <w:rPr>
                <w:lang w:val="uk-UA"/>
              </w:rPr>
              <w:t>2-й Круглий стіл</w:t>
            </w:r>
            <w:r>
              <w:rPr>
                <w:lang w:val="uk-UA"/>
              </w:rPr>
              <w:t xml:space="preserve">. </w:t>
            </w:r>
            <w:r w:rsidRPr="004C3039">
              <w:rPr>
                <w:lang w:val="uk-UA"/>
              </w:rPr>
              <w:t>Київ:</w:t>
            </w:r>
            <w:r>
              <w:rPr>
                <w:lang w:val="uk-UA"/>
              </w:rPr>
              <w:t xml:space="preserve"> </w:t>
            </w:r>
            <w:r w:rsidRPr="004C3039">
              <w:rPr>
                <w:lang w:val="uk-UA"/>
              </w:rPr>
              <w:t>Університет економіки та права «КРОК», 30.10.21</w:t>
            </w:r>
          </w:p>
        </w:tc>
      </w:tr>
      <w:tr w:rsidR="00050878" w:rsidRPr="000F29BF" w14:paraId="1BAA069A" w14:textId="77777777" w:rsidTr="00050878">
        <w:tc>
          <w:tcPr>
            <w:tcW w:w="1036" w:type="dxa"/>
            <w:shd w:val="clear" w:color="auto" w:fill="auto"/>
          </w:tcPr>
          <w:p w14:paraId="5531B3E2"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6ECED32B" w14:textId="77777777" w:rsidR="00050878" w:rsidRPr="000F29BF" w:rsidRDefault="00050878" w:rsidP="00050878">
            <w:pPr>
              <w:tabs>
                <w:tab w:val="left" w:pos="12525"/>
              </w:tabs>
              <w:rPr>
                <w:lang w:val="uk-UA"/>
              </w:rPr>
            </w:pPr>
            <w:r w:rsidRPr="000F29BF">
              <w:rPr>
                <w:color w:val="000000"/>
                <w:sz w:val="18"/>
                <w:szCs w:val="18"/>
              </w:rPr>
              <w:t>Трансформація податкової та обліково-аналітичної систем в контексті сучасних кризових явищ</w:t>
            </w:r>
          </w:p>
        </w:tc>
        <w:tc>
          <w:tcPr>
            <w:tcW w:w="1820" w:type="dxa"/>
            <w:tcBorders>
              <w:top w:val="single" w:sz="4" w:space="0" w:color="auto"/>
              <w:left w:val="single" w:sz="4" w:space="0" w:color="auto"/>
              <w:bottom w:val="single" w:sz="4" w:space="0" w:color="auto"/>
              <w:right w:val="single" w:sz="4" w:space="0" w:color="auto"/>
            </w:tcBorders>
          </w:tcPr>
          <w:p w14:paraId="0F88124F"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міжнародна</w:t>
            </w:r>
          </w:p>
        </w:tc>
        <w:tc>
          <w:tcPr>
            <w:tcW w:w="1783" w:type="dxa"/>
            <w:tcBorders>
              <w:top w:val="single" w:sz="4" w:space="0" w:color="auto"/>
              <w:left w:val="single" w:sz="4" w:space="0" w:color="auto"/>
              <w:bottom w:val="single" w:sz="4" w:space="0" w:color="auto"/>
              <w:right w:val="single" w:sz="4" w:space="0" w:color="auto"/>
            </w:tcBorders>
          </w:tcPr>
          <w:p w14:paraId="72331393"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м. Чернівці, 20 травня 2021 р.</w:t>
            </w:r>
          </w:p>
        </w:tc>
        <w:tc>
          <w:tcPr>
            <w:tcW w:w="1814" w:type="dxa"/>
            <w:tcBorders>
              <w:top w:val="single" w:sz="4" w:space="0" w:color="auto"/>
              <w:left w:val="single" w:sz="4" w:space="0" w:color="auto"/>
              <w:bottom w:val="single" w:sz="4" w:space="0" w:color="auto"/>
              <w:right w:val="single" w:sz="4" w:space="0" w:color="auto"/>
            </w:tcBorders>
          </w:tcPr>
          <w:p w14:paraId="2C82D50E"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Кузьменко Г.І.</w:t>
            </w:r>
          </w:p>
        </w:tc>
        <w:tc>
          <w:tcPr>
            <w:tcW w:w="6887" w:type="dxa"/>
            <w:tcBorders>
              <w:top w:val="single" w:sz="4" w:space="0" w:color="auto"/>
              <w:left w:val="single" w:sz="4" w:space="0" w:color="auto"/>
              <w:bottom w:val="single" w:sz="4" w:space="0" w:color="auto"/>
              <w:right w:val="single" w:sz="4" w:space="0" w:color="auto"/>
            </w:tcBorders>
          </w:tcPr>
          <w:p w14:paraId="32344E3B" w14:textId="77777777" w:rsidR="00050878" w:rsidRPr="000F29BF" w:rsidRDefault="00050878" w:rsidP="00050878">
            <w:pPr>
              <w:jc w:val="both"/>
              <w:textAlignment w:val="baseline"/>
              <w:rPr>
                <w:color w:val="000000"/>
                <w:sz w:val="18"/>
                <w:szCs w:val="18"/>
              </w:rPr>
            </w:pPr>
            <w:r w:rsidRPr="000F29BF">
              <w:rPr>
                <w:color w:val="000000"/>
                <w:sz w:val="18"/>
                <w:szCs w:val="18"/>
                <w:lang w:val="uk-UA"/>
              </w:rPr>
              <w:t>Кузьменко Г.І</w:t>
            </w:r>
            <w:r w:rsidRPr="000F29BF">
              <w:rPr>
                <w:color w:val="000000"/>
                <w:lang w:val="uk-UA"/>
              </w:rPr>
              <w:t>.</w:t>
            </w:r>
            <w:r w:rsidRPr="000F29BF">
              <w:rPr>
                <w:color w:val="000000"/>
                <w:sz w:val="18"/>
                <w:szCs w:val="18"/>
                <w:lang w:val="uk-UA"/>
              </w:rPr>
              <w:t xml:space="preserve"> Оцінка ефективності системи інформації про податковий потенціал суб’єкта господарювання з використанням якісних та кількісних показників. Трансформація податкової та обліково-аналітичної систем в контексті сучасних кризових явищ: матеріали Міжнародної науково-практичної конференції, м. Чернівці, 20 травня 2021 р. Чернівці: Технодрук, 2021. </w:t>
            </w:r>
            <w:r w:rsidRPr="000F29BF">
              <w:rPr>
                <w:color w:val="000000"/>
                <w:sz w:val="18"/>
                <w:szCs w:val="18"/>
              </w:rPr>
              <w:t>С. 187-189.</w:t>
            </w:r>
          </w:p>
        </w:tc>
      </w:tr>
      <w:tr w:rsidR="00050878" w:rsidRPr="000F29BF" w14:paraId="34AF54DB" w14:textId="77777777" w:rsidTr="00050878">
        <w:tc>
          <w:tcPr>
            <w:tcW w:w="1036" w:type="dxa"/>
            <w:shd w:val="clear" w:color="auto" w:fill="auto"/>
          </w:tcPr>
          <w:p w14:paraId="64CBFB43"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007337D3" w14:textId="77777777" w:rsidR="00050878" w:rsidRPr="000F29BF" w:rsidRDefault="00050878" w:rsidP="00050878">
            <w:pPr>
              <w:tabs>
                <w:tab w:val="left" w:pos="12525"/>
              </w:tabs>
              <w:rPr>
                <w:lang w:val="uk-UA"/>
              </w:rPr>
            </w:pPr>
            <w:r w:rsidRPr="000F29BF">
              <w:rPr>
                <w:color w:val="000000"/>
                <w:sz w:val="18"/>
                <w:szCs w:val="18"/>
              </w:rPr>
              <w:t>Конкурентоспроможна модель інноваційного розвитку економіки України</w:t>
            </w:r>
          </w:p>
        </w:tc>
        <w:tc>
          <w:tcPr>
            <w:tcW w:w="1820" w:type="dxa"/>
            <w:tcBorders>
              <w:top w:val="single" w:sz="4" w:space="0" w:color="auto"/>
              <w:left w:val="single" w:sz="4" w:space="0" w:color="auto"/>
              <w:bottom w:val="single" w:sz="4" w:space="0" w:color="auto"/>
              <w:right w:val="single" w:sz="4" w:space="0" w:color="auto"/>
            </w:tcBorders>
          </w:tcPr>
          <w:p w14:paraId="5F313E24"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міжнародна</w:t>
            </w:r>
          </w:p>
        </w:tc>
        <w:tc>
          <w:tcPr>
            <w:tcW w:w="1783" w:type="dxa"/>
            <w:tcBorders>
              <w:top w:val="single" w:sz="4" w:space="0" w:color="auto"/>
              <w:left w:val="single" w:sz="4" w:space="0" w:color="auto"/>
              <w:bottom w:val="single" w:sz="4" w:space="0" w:color="auto"/>
              <w:right w:val="single" w:sz="4" w:space="0" w:color="auto"/>
            </w:tcBorders>
          </w:tcPr>
          <w:p w14:paraId="7F29D686"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м. Кропивницький, 21 квіт</w:t>
            </w:r>
            <w:r w:rsidRPr="000F29BF">
              <w:rPr>
                <w:color w:val="000000"/>
                <w:sz w:val="18"/>
                <w:szCs w:val="18"/>
                <w:lang w:val="uk-UA"/>
              </w:rPr>
              <w:t xml:space="preserve">ня, </w:t>
            </w:r>
            <w:r w:rsidRPr="000F29BF">
              <w:rPr>
                <w:color w:val="000000"/>
                <w:sz w:val="18"/>
                <w:szCs w:val="18"/>
                <w:lang w:val="en-US"/>
              </w:rPr>
              <w:t>2021 р.</w:t>
            </w:r>
          </w:p>
        </w:tc>
        <w:tc>
          <w:tcPr>
            <w:tcW w:w="1814" w:type="dxa"/>
            <w:tcBorders>
              <w:top w:val="single" w:sz="4" w:space="0" w:color="auto"/>
              <w:left w:val="single" w:sz="4" w:space="0" w:color="auto"/>
              <w:bottom w:val="single" w:sz="4" w:space="0" w:color="auto"/>
              <w:right w:val="single" w:sz="4" w:space="0" w:color="auto"/>
            </w:tcBorders>
          </w:tcPr>
          <w:p w14:paraId="0317CA1F"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Kuzmenko H.</w:t>
            </w:r>
          </w:p>
        </w:tc>
        <w:tc>
          <w:tcPr>
            <w:tcW w:w="6887" w:type="dxa"/>
            <w:tcBorders>
              <w:top w:val="single" w:sz="4" w:space="0" w:color="auto"/>
              <w:left w:val="single" w:sz="4" w:space="0" w:color="auto"/>
              <w:bottom w:val="single" w:sz="4" w:space="0" w:color="auto"/>
              <w:right w:val="single" w:sz="4" w:space="0" w:color="auto"/>
            </w:tcBorders>
          </w:tcPr>
          <w:p w14:paraId="42B1A90E" w14:textId="77777777" w:rsidR="00050878" w:rsidRPr="000F29BF" w:rsidRDefault="00050878" w:rsidP="00050878">
            <w:pPr>
              <w:jc w:val="both"/>
              <w:textAlignment w:val="baseline"/>
              <w:rPr>
                <w:color w:val="000000"/>
                <w:sz w:val="18"/>
                <w:szCs w:val="18"/>
                <w:lang w:val="en-US"/>
              </w:rPr>
            </w:pPr>
            <w:r w:rsidRPr="000F29BF">
              <w:rPr>
                <w:color w:val="000000"/>
                <w:sz w:val="18"/>
                <w:szCs w:val="18"/>
                <w:lang w:val="en-US"/>
              </w:rPr>
              <w:t xml:space="preserve">Shalimova N., Kuzmenko H. “Doing Business” and business Environment of Public Sector Enterprises. </w:t>
            </w:r>
            <w:r w:rsidRPr="000F29BF">
              <w:rPr>
                <w:color w:val="000000"/>
                <w:sz w:val="18"/>
                <w:szCs w:val="18"/>
              </w:rPr>
              <w:t>Конкурентоспроможна модель інноваційного розвитку економіки України: матеріали І</w:t>
            </w:r>
            <w:r w:rsidRPr="000F29BF">
              <w:rPr>
                <w:color w:val="000000"/>
                <w:sz w:val="18"/>
                <w:szCs w:val="18"/>
                <w:lang w:val="en-US"/>
              </w:rPr>
              <w:t>V</w:t>
            </w:r>
            <w:r w:rsidRPr="000F29BF">
              <w:rPr>
                <w:color w:val="000000"/>
                <w:sz w:val="18"/>
                <w:szCs w:val="18"/>
              </w:rPr>
              <w:t xml:space="preserve"> Міжнар. наук.-практ. конф., м. Кропивницький, 21 квіт. 2021 р. / М–во освіти і науки України, Центральноукраїн. нац. техн. ун–т. Кропивницький</w:t>
            </w:r>
            <w:r w:rsidRPr="000F29BF">
              <w:rPr>
                <w:color w:val="000000"/>
                <w:sz w:val="18"/>
                <w:szCs w:val="18"/>
                <w:lang w:val="en-US"/>
              </w:rPr>
              <w:t xml:space="preserve"> : </w:t>
            </w:r>
            <w:r w:rsidRPr="000F29BF">
              <w:rPr>
                <w:color w:val="000000"/>
                <w:sz w:val="18"/>
                <w:szCs w:val="18"/>
              </w:rPr>
              <w:t>ЦНТУ</w:t>
            </w:r>
            <w:r w:rsidRPr="000F29BF">
              <w:rPr>
                <w:color w:val="000000"/>
                <w:sz w:val="18"/>
                <w:szCs w:val="18"/>
                <w:lang w:val="en-US"/>
              </w:rPr>
              <w:t>, 2021. C. 86-88.</w:t>
            </w:r>
          </w:p>
        </w:tc>
      </w:tr>
      <w:tr w:rsidR="00050878" w:rsidRPr="000F29BF" w14:paraId="4854446B" w14:textId="77777777" w:rsidTr="00050878">
        <w:tc>
          <w:tcPr>
            <w:tcW w:w="1036" w:type="dxa"/>
            <w:shd w:val="clear" w:color="auto" w:fill="auto"/>
          </w:tcPr>
          <w:p w14:paraId="45572D13"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3C6911BC" w14:textId="77777777" w:rsidR="00050878" w:rsidRPr="000F29BF" w:rsidRDefault="00050878" w:rsidP="00050878">
            <w:pPr>
              <w:tabs>
                <w:tab w:val="left" w:pos="12525"/>
              </w:tabs>
              <w:rPr>
                <w:lang w:val="uk-UA"/>
              </w:rPr>
            </w:pPr>
            <w:r w:rsidRPr="000F29BF">
              <w:rPr>
                <w:color w:val="000000"/>
                <w:sz w:val="18"/>
                <w:szCs w:val="18"/>
                <w:lang w:val="en-US"/>
              </w:rPr>
              <w:t>International Conference on Sustainable Transport System and Maritime Logistics</w:t>
            </w:r>
          </w:p>
        </w:tc>
        <w:tc>
          <w:tcPr>
            <w:tcW w:w="1820" w:type="dxa"/>
            <w:tcBorders>
              <w:top w:val="single" w:sz="4" w:space="0" w:color="auto"/>
              <w:left w:val="single" w:sz="4" w:space="0" w:color="auto"/>
              <w:bottom w:val="single" w:sz="4" w:space="0" w:color="auto"/>
              <w:right w:val="single" w:sz="4" w:space="0" w:color="auto"/>
            </w:tcBorders>
          </w:tcPr>
          <w:p w14:paraId="25DA3F5A"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міжнародна</w:t>
            </w:r>
          </w:p>
        </w:tc>
        <w:tc>
          <w:tcPr>
            <w:tcW w:w="1783" w:type="dxa"/>
            <w:tcBorders>
              <w:top w:val="single" w:sz="4" w:space="0" w:color="auto"/>
              <w:left w:val="single" w:sz="4" w:space="0" w:color="auto"/>
              <w:bottom w:val="single" w:sz="4" w:space="0" w:color="auto"/>
              <w:right w:val="single" w:sz="4" w:space="0" w:color="auto"/>
            </w:tcBorders>
          </w:tcPr>
          <w:p w14:paraId="40BD224F"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Batumi, June 24, 2021</w:t>
            </w:r>
            <w:r w:rsidRPr="000F29BF">
              <w:rPr>
                <w:color w:val="000000"/>
                <w:sz w:val="18"/>
                <w:szCs w:val="18"/>
                <w:lang w:val="uk-UA"/>
              </w:rPr>
              <w:t xml:space="preserve"> р</w:t>
            </w:r>
            <w:r w:rsidRPr="000F29BF">
              <w:rPr>
                <w:color w:val="000000"/>
                <w:sz w:val="18"/>
                <w:szCs w:val="18"/>
                <w:lang w:val="en-US"/>
              </w:rPr>
              <w:t>.</w:t>
            </w:r>
          </w:p>
        </w:tc>
        <w:tc>
          <w:tcPr>
            <w:tcW w:w="1814" w:type="dxa"/>
            <w:tcBorders>
              <w:top w:val="single" w:sz="4" w:space="0" w:color="auto"/>
              <w:left w:val="single" w:sz="4" w:space="0" w:color="auto"/>
              <w:bottom w:val="single" w:sz="4" w:space="0" w:color="auto"/>
              <w:right w:val="single" w:sz="4" w:space="0" w:color="auto"/>
            </w:tcBorders>
          </w:tcPr>
          <w:p w14:paraId="32D9F689"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Kuzmenko H.</w:t>
            </w:r>
          </w:p>
        </w:tc>
        <w:tc>
          <w:tcPr>
            <w:tcW w:w="6887" w:type="dxa"/>
            <w:tcBorders>
              <w:top w:val="single" w:sz="4" w:space="0" w:color="auto"/>
              <w:left w:val="single" w:sz="4" w:space="0" w:color="auto"/>
              <w:bottom w:val="single" w:sz="4" w:space="0" w:color="auto"/>
              <w:right w:val="single" w:sz="4" w:space="0" w:color="auto"/>
            </w:tcBorders>
          </w:tcPr>
          <w:p w14:paraId="6ED3A455" w14:textId="77777777" w:rsidR="00050878" w:rsidRPr="000F29BF" w:rsidRDefault="00050878" w:rsidP="00050878">
            <w:pPr>
              <w:jc w:val="both"/>
              <w:textAlignment w:val="baseline"/>
              <w:rPr>
                <w:color w:val="000000"/>
                <w:sz w:val="18"/>
                <w:szCs w:val="18"/>
              </w:rPr>
            </w:pPr>
            <w:r w:rsidRPr="000F29BF">
              <w:rPr>
                <w:color w:val="000000"/>
                <w:sz w:val="18"/>
                <w:szCs w:val="18"/>
                <w:lang w:val="en-US"/>
              </w:rPr>
              <w:t>Lopushniak H., Kuzmenko H., Kravchuk O. Social Responsibility of Business in the Conditions of Spreadings COVID-19.</w:t>
            </w:r>
            <w:r w:rsidRPr="000F29BF">
              <w:rPr>
                <w:color w:val="000000"/>
                <w:sz w:val="24"/>
                <w:szCs w:val="24"/>
                <w:lang w:val="en-US"/>
              </w:rPr>
              <w:t xml:space="preserve"> </w:t>
            </w:r>
            <w:r w:rsidRPr="000F29BF">
              <w:rPr>
                <w:color w:val="000000"/>
                <w:sz w:val="18"/>
                <w:szCs w:val="18"/>
                <w:lang w:val="en-US"/>
              </w:rPr>
              <w:t xml:space="preserve">Proceedings of International Conference on Sustainable Transport System and Maritime Logistics. Batumi Navigation Teaching University, June 24, 2021. Publisher: Batumi Navigation Teaching University, Georgia. </w:t>
            </w:r>
            <w:r w:rsidRPr="000F29BF">
              <w:rPr>
                <w:color w:val="000000"/>
                <w:sz w:val="18"/>
                <w:szCs w:val="18"/>
              </w:rPr>
              <w:t>Р. 28-30.</w:t>
            </w:r>
          </w:p>
        </w:tc>
      </w:tr>
      <w:tr w:rsidR="00050878" w:rsidRPr="000F29BF" w14:paraId="217CF7B6" w14:textId="77777777" w:rsidTr="00050878">
        <w:tc>
          <w:tcPr>
            <w:tcW w:w="1036" w:type="dxa"/>
            <w:shd w:val="clear" w:color="auto" w:fill="auto"/>
          </w:tcPr>
          <w:p w14:paraId="63D19A4E"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7B198F94" w14:textId="77777777" w:rsidR="00050878" w:rsidRPr="000F29BF" w:rsidRDefault="00050878" w:rsidP="00050878">
            <w:pPr>
              <w:tabs>
                <w:tab w:val="left" w:pos="12525"/>
              </w:tabs>
              <w:rPr>
                <w:lang w:val="uk-UA"/>
              </w:rPr>
            </w:pPr>
            <w:r w:rsidRPr="000F29BF">
              <w:rPr>
                <w:color w:val="000000"/>
                <w:sz w:val="18"/>
                <w:szCs w:val="18"/>
                <w:lang w:val="en-US"/>
              </w:rPr>
              <w:t>International Conference on Sustainable Transport System and Maritime Logistics.</w:t>
            </w:r>
          </w:p>
        </w:tc>
        <w:tc>
          <w:tcPr>
            <w:tcW w:w="1820" w:type="dxa"/>
            <w:tcBorders>
              <w:top w:val="single" w:sz="4" w:space="0" w:color="auto"/>
              <w:left w:val="single" w:sz="4" w:space="0" w:color="auto"/>
              <w:bottom w:val="single" w:sz="4" w:space="0" w:color="auto"/>
              <w:right w:val="single" w:sz="4" w:space="0" w:color="auto"/>
            </w:tcBorders>
          </w:tcPr>
          <w:p w14:paraId="1EA61A87"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міжнародна</w:t>
            </w:r>
          </w:p>
        </w:tc>
        <w:tc>
          <w:tcPr>
            <w:tcW w:w="1783" w:type="dxa"/>
            <w:tcBorders>
              <w:top w:val="single" w:sz="4" w:space="0" w:color="auto"/>
              <w:left w:val="single" w:sz="4" w:space="0" w:color="auto"/>
              <w:bottom w:val="single" w:sz="4" w:space="0" w:color="auto"/>
              <w:right w:val="single" w:sz="4" w:space="0" w:color="auto"/>
            </w:tcBorders>
          </w:tcPr>
          <w:p w14:paraId="655466F6"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Batumi, June 24, 2021</w:t>
            </w:r>
            <w:r w:rsidRPr="000F29BF">
              <w:rPr>
                <w:color w:val="000000"/>
                <w:sz w:val="18"/>
                <w:szCs w:val="18"/>
                <w:lang w:val="uk-UA"/>
              </w:rPr>
              <w:t xml:space="preserve"> р</w:t>
            </w:r>
            <w:r w:rsidRPr="000F29BF">
              <w:rPr>
                <w:color w:val="000000"/>
                <w:sz w:val="18"/>
                <w:szCs w:val="18"/>
                <w:lang w:val="en-US"/>
              </w:rPr>
              <w:t>.</w:t>
            </w:r>
          </w:p>
        </w:tc>
        <w:tc>
          <w:tcPr>
            <w:tcW w:w="1814" w:type="dxa"/>
            <w:tcBorders>
              <w:top w:val="single" w:sz="4" w:space="0" w:color="auto"/>
              <w:left w:val="single" w:sz="4" w:space="0" w:color="auto"/>
              <w:bottom w:val="single" w:sz="4" w:space="0" w:color="auto"/>
              <w:right w:val="single" w:sz="4" w:space="0" w:color="auto"/>
            </w:tcBorders>
          </w:tcPr>
          <w:p w14:paraId="71FED4DD" w14:textId="77777777" w:rsidR="00050878" w:rsidRPr="000F29BF" w:rsidRDefault="00050878" w:rsidP="00050878">
            <w:pPr>
              <w:tabs>
                <w:tab w:val="left" w:pos="12525"/>
              </w:tabs>
              <w:jc w:val="center"/>
              <w:rPr>
                <w:color w:val="000000"/>
                <w:sz w:val="18"/>
                <w:szCs w:val="18"/>
                <w:lang w:val="en-US"/>
              </w:rPr>
            </w:pPr>
            <w:r w:rsidRPr="000F29BF">
              <w:rPr>
                <w:color w:val="000000"/>
                <w:sz w:val="18"/>
                <w:szCs w:val="18"/>
                <w:lang w:val="en-US"/>
              </w:rPr>
              <w:t>Kuzmenko H.</w:t>
            </w:r>
          </w:p>
        </w:tc>
        <w:tc>
          <w:tcPr>
            <w:tcW w:w="6887" w:type="dxa"/>
            <w:tcBorders>
              <w:top w:val="single" w:sz="4" w:space="0" w:color="auto"/>
              <w:left w:val="single" w:sz="4" w:space="0" w:color="auto"/>
              <w:bottom w:val="single" w:sz="4" w:space="0" w:color="auto"/>
              <w:right w:val="single" w:sz="4" w:space="0" w:color="auto"/>
            </w:tcBorders>
          </w:tcPr>
          <w:p w14:paraId="583918E5" w14:textId="77777777" w:rsidR="00050878" w:rsidRPr="000F29BF" w:rsidRDefault="00050878" w:rsidP="00050878">
            <w:pPr>
              <w:tabs>
                <w:tab w:val="left" w:pos="12525"/>
              </w:tabs>
              <w:jc w:val="both"/>
              <w:rPr>
                <w:lang w:val="uk-UA"/>
              </w:rPr>
            </w:pPr>
            <w:r w:rsidRPr="000F29BF">
              <w:rPr>
                <w:color w:val="000000"/>
                <w:sz w:val="18"/>
                <w:szCs w:val="18"/>
                <w:lang w:val="en-US"/>
              </w:rPr>
              <w:t xml:space="preserve">Kuzmenko H., Shalimova N., Shalimov V. Using Doing Business rating for assessing the preconditions of Sustainable Transport and Environmental Economics development. Proceedings of International Conference on Sustainable Transport System and Maritime Logistics. Batumi Navigation Teaching University, June 24, 2021. Publisher: Batumi Navigation Teaching University, Georgia. </w:t>
            </w:r>
            <w:r w:rsidRPr="000F29BF">
              <w:rPr>
                <w:color w:val="000000"/>
                <w:sz w:val="18"/>
                <w:szCs w:val="18"/>
              </w:rPr>
              <w:t>Р. 23-27.</w:t>
            </w:r>
          </w:p>
        </w:tc>
      </w:tr>
      <w:tr w:rsidR="00050878" w:rsidRPr="000F29BF" w14:paraId="5C24BF73" w14:textId="77777777" w:rsidTr="00050878">
        <w:tc>
          <w:tcPr>
            <w:tcW w:w="1036" w:type="dxa"/>
            <w:shd w:val="clear" w:color="auto" w:fill="auto"/>
          </w:tcPr>
          <w:p w14:paraId="5237D7E2"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4361DFFA" w14:textId="77777777" w:rsidR="00050878" w:rsidRPr="000F29BF" w:rsidRDefault="00050878" w:rsidP="00050878">
            <w:pPr>
              <w:tabs>
                <w:tab w:val="left" w:pos="12525"/>
              </w:tabs>
              <w:rPr>
                <w:bCs/>
                <w:sz w:val="18"/>
                <w:szCs w:val="18"/>
                <w:lang w:val="uk-UA"/>
              </w:rPr>
            </w:pPr>
            <w:r w:rsidRPr="000F29BF">
              <w:rPr>
                <w:bCs/>
                <w:sz w:val="18"/>
                <w:szCs w:val="18"/>
                <w:lang w:val="uk-UA"/>
              </w:rPr>
              <w:t>Економіка підприємства: сучасні проблеми теорії та практики</w:t>
            </w:r>
          </w:p>
        </w:tc>
        <w:tc>
          <w:tcPr>
            <w:tcW w:w="1820" w:type="dxa"/>
            <w:tcBorders>
              <w:top w:val="single" w:sz="4" w:space="0" w:color="auto"/>
              <w:left w:val="single" w:sz="4" w:space="0" w:color="auto"/>
              <w:bottom w:val="single" w:sz="4" w:space="0" w:color="auto"/>
              <w:right w:val="single" w:sz="4" w:space="0" w:color="auto"/>
            </w:tcBorders>
          </w:tcPr>
          <w:p w14:paraId="1CDA62B9" w14:textId="77777777" w:rsidR="00050878" w:rsidRPr="000F29BF" w:rsidRDefault="00050878" w:rsidP="00050878">
            <w:pPr>
              <w:tabs>
                <w:tab w:val="left" w:pos="12525"/>
              </w:tabs>
              <w:jc w:val="center"/>
              <w:rPr>
                <w:bCs/>
                <w:sz w:val="18"/>
                <w:szCs w:val="18"/>
                <w:lang w:val="uk-UA"/>
              </w:rPr>
            </w:pPr>
            <w:r w:rsidRPr="000F29BF">
              <w:rPr>
                <w:bCs/>
                <w:sz w:val="18"/>
                <w:szCs w:val="18"/>
                <w:lang w:val="uk-UA"/>
              </w:rPr>
              <w:t>міжнародна</w:t>
            </w:r>
          </w:p>
        </w:tc>
        <w:tc>
          <w:tcPr>
            <w:tcW w:w="1783" w:type="dxa"/>
            <w:tcBorders>
              <w:top w:val="single" w:sz="4" w:space="0" w:color="auto"/>
              <w:left w:val="single" w:sz="4" w:space="0" w:color="auto"/>
              <w:bottom w:val="single" w:sz="4" w:space="0" w:color="auto"/>
              <w:right w:val="single" w:sz="4" w:space="0" w:color="auto"/>
            </w:tcBorders>
          </w:tcPr>
          <w:p w14:paraId="010A1213" w14:textId="77777777" w:rsidR="00050878" w:rsidRPr="000F29BF" w:rsidRDefault="00050878" w:rsidP="00050878">
            <w:pPr>
              <w:tabs>
                <w:tab w:val="left" w:pos="12525"/>
              </w:tabs>
              <w:jc w:val="center"/>
              <w:rPr>
                <w:bCs/>
                <w:sz w:val="18"/>
                <w:szCs w:val="18"/>
                <w:lang w:val="uk-UA"/>
              </w:rPr>
            </w:pPr>
            <w:r w:rsidRPr="000F29BF">
              <w:rPr>
                <w:bCs/>
                <w:sz w:val="18"/>
                <w:szCs w:val="18"/>
                <w:lang w:val="uk-UA"/>
              </w:rPr>
              <w:t>м. Одеса, 11 вересня, 2021 р.</w:t>
            </w:r>
          </w:p>
        </w:tc>
        <w:tc>
          <w:tcPr>
            <w:tcW w:w="1814" w:type="dxa"/>
            <w:tcBorders>
              <w:top w:val="single" w:sz="4" w:space="0" w:color="auto"/>
              <w:left w:val="single" w:sz="4" w:space="0" w:color="auto"/>
              <w:bottom w:val="single" w:sz="4" w:space="0" w:color="auto"/>
              <w:right w:val="single" w:sz="4" w:space="0" w:color="auto"/>
            </w:tcBorders>
          </w:tcPr>
          <w:p w14:paraId="7A642596" w14:textId="77777777" w:rsidR="00050878" w:rsidRPr="000F29BF" w:rsidRDefault="00050878" w:rsidP="00050878">
            <w:pPr>
              <w:tabs>
                <w:tab w:val="left" w:pos="12525"/>
              </w:tabs>
              <w:jc w:val="center"/>
              <w:rPr>
                <w:bCs/>
                <w:sz w:val="18"/>
                <w:szCs w:val="18"/>
                <w:lang w:val="uk-UA"/>
              </w:rPr>
            </w:pPr>
            <w:r w:rsidRPr="000F29BF">
              <w:rPr>
                <w:bCs/>
                <w:color w:val="000000"/>
                <w:sz w:val="18"/>
                <w:szCs w:val="18"/>
                <w:lang w:val="uk-UA"/>
              </w:rPr>
              <w:t>Кузьменко Г.І.</w:t>
            </w:r>
          </w:p>
        </w:tc>
        <w:tc>
          <w:tcPr>
            <w:tcW w:w="6887" w:type="dxa"/>
            <w:tcBorders>
              <w:top w:val="single" w:sz="4" w:space="0" w:color="auto"/>
              <w:left w:val="single" w:sz="4" w:space="0" w:color="auto"/>
              <w:bottom w:val="single" w:sz="4" w:space="0" w:color="auto"/>
              <w:right w:val="single" w:sz="4" w:space="0" w:color="auto"/>
            </w:tcBorders>
          </w:tcPr>
          <w:p w14:paraId="6F02DEA8" w14:textId="77777777" w:rsidR="00050878" w:rsidRPr="000F29BF" w:rsidRDefault="00050878" w:rsidP="00050878">
            <w:pPr>
              <w:jc w:val="both"/>
              <w:textAlignment w:val="baseline"/>
              <w:rPr>
                <w:color w:val="000000"/>
                <w:sz w:val="18"/>
                <w:szCs w:val="18"/>
                <w:lang w:val="uk-UA"/>
              </w:rPr>
            </w:pPr>
            <w:r w:rsidRPr="000F29BF">
              <w:rPr>
                <w:color w:val="000000"/>
                <w:sz w:val="18"/>
                <w:szCs w:val="18"/>
                <w:lang w:val="uk-UA"/>
              </w:rPr>
              <w:t>Кузьменко Г.І. Оцінка ефективності системи інформації для прийняття управлінських рішень. Економіст. 2021. №9.</w:t>
            </w:r>
            <w:r>
              <w:t xml:space="preserve"> </w:t>
            </w:r>
            <w:r w:rsidRPr="004C3039">
              <w:rPr>
                <w:color w:val="000000"/>
                <w:sz w:val="18"/>
                <w:szCs w:val="18"/>
                <w:lang w:val="uk-UA"/>
              </w:rPr>
              <w:t>Економіка підприємства: сучасні проблеми теорії та практики</w:t>
            </w:r>
            <w:r>
              <w:rPr>
                <w:color w:val="000000"/>
                <w:sz w:val="18"/>
                <w:szCs w:val="18"/>
                <w:lang w:val="uk-UA"/>
              </w:rPr>
              <w:t>. М</w:t>
            </w:r>
            <w:r w:rsidRPr="004C3039">
              <w:rPr>
                <w:color w:val="000000"/>
                <w:sz w:val="18"/>
                <w:szCs w:val="18"/>
                <w:lang w:val="uk-UA"/>
              </w:rPr>
              <w:t>іжнародна</w:t>
            </w:r>
            <w:r>
              <w:rPr>
                <w:color w:val="000000"/>
                <w:sz w:val="18"/>
                <w:szCs w:val="18"/>
                <w:lang w:val="uk-UA"/>
              </w:rPr>
              <w:t xml:space="preserve">. </w:t>
            </w:r>
            <w:r w:rsidRPr="004C3039">
              <w:rPr>
                <w:color w:val="000000"/>
                <w:sz w:val="18"/>
                <w:szCs w:val="18"/>
                <w:lang w:val="uk-UA"/>
              </w:rPr>
              <w:t>м. Одеса, 11 вересня, 2021 р.</w:t>
            </w:r>
            <w:r w:rsidRPr="000F29BF">
              <w:rPr>
                <w:color w:val="000000"/>
                <w:sz w:val="18"/>
                <w:szCs w:val="18"/>
                <w:lang w:val="uk-UA"/>
              </w:rPr>
              <w:t xml:space="preserve"> С. 117-118.</w:t>
            </w:r>
          </w:p>
        </w:tc>
      </w:tr>
      <w:tr w:rsidR="00050878" w:rsidRPr="000F29BF" w14:paraId="592DC6F9" w14:textId="77777777" w:rsidTr="00050878">
        <w:tc>
          <w:tcPr>
            <w:tcW w:w="1036" w:type="dxa"/>
            <w:shd w:val="clear" w:color="auto" w:fill="auto"/>
          </w:tcPr>
          <w:p w14:paraId="08D198B0"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6BDB5FB7" w14:textId="77777777" w:rsidR="00050878" w:rsidRPr="000F29BF" w:rsidRDefault="00050878" w:rsidP="00050878">
            <w:pPr>
              <w:tabs>
                <w:tab w:val="left" w:pos="12525"/>
              </w:tabs>
              <w:rPr>
                <w:bCs/>
                <w:sz w:val="18"/>
                <w:szCs w:val="18"/>
                <w:lang w:val="uk-UA"/>
              </w:rPr>
            </w:pPr>
            <w:r w:rsidRPr="000F29BF">
              <w:rPr>
                <w:bCs/>
                <w:sz w:val="18"/>
                <w:szCs w:val="18"/>
                <w:lang w:val="uk-UA"/>
              </w:rPr>
              <w:t>Актуальні проблеми та перспективи розвитку соціально-трудових відносин в умовах цифрової економіки</w:t>
            </w:r>
          </w:p>
        </w:tc>
        <w:tc>
          <w:tcPr>
            <w:tcW w:w="1820" w:type="dxa"/>
            <w:tcBorders>
              <w:top w:val="single" w:sz="4" w:space="0" w:color="auto"/>
              <w:left w:val="single" w:sz="4" w:space="0" w:color="auto"/>
              <w:bottom w:val="single" w:sz="4" w:space="0" w:color="auto"/>
              <w:right w:val="single" w:sz="4" w:space="0" w:color="auto"/>
            </w:tcBorders>
          </w:tcPr>
          <w:p w14:paraId="59F3F022" w14:textId="77777777" w:rsidR="00050878" w:rsidRPr="000F29BF" w:rsidRDefault="00050878" w:rsidP="00050878">
            <w:pPr>
              <w:tabs>
                <w:tab w:val="left" w:pos="12525"/>
              </w:tabs>
              <w:jc w:val="center"/>
              <w:rPr>
                <w:bCs/>
                <w:sz w:val="18"/>
                <w:szCs w:val="18"/>
                <w:lang w:val="uk-UA"/>
              </w:rPr>
            </w:pPr>
            <w:r w:rsidRPr="000F29BF">
              <w:rPr>
                <w:bCs/>
                <w:sz w:val="18"/>
                <w:szCs w:val="18"/>
                <w:lang w:val="uk-UA"/>
              </w:rPr>
              <w:t>міжнародна</w:t>
            </w:r>
          </w:p>
        </w:tc>
        <w:tc>
          <w:tcPr>
            <w:tcW w:w="1783" w:type="dxa"/>
            <w:tcBorders>
              <w:top w:val="single" w:sz="4" w:space="0" w:color="auto"/>
              <w:left w:val="single" w:sz="4" w:space="0" w:color="auto"/>
              <w:bottom w:val="single" w:sz="4" w:space="0" w:color="auto"/>
              <w:right w:val="single" w:sz="4" w:space="0" w:color="auto"/>
            </w:tcBorders>
          </w:tcPr>
          <w:p w14:paraId="7E501D8B" w14:textId="77777777" w:rsidR="00050878" w:rsidRPr="000F29BF" w:rsidRDefault="00050878" w:rsidP="00050878">
            <w:pPr>
              <w:tabs>
                <w:tab w:val="left" w:pos="12525"/>
              </w:tabs>
              <w:jc w:val="center"/>
              <w:rPr>
                <w:bCs/>
                <w:sz w:val="18"/>
                <w:szCs w:val="18"/>
                <w:lang w:val="uk-UA"/>
              </w:rPr>
            </w:pPr>
            <w:r w:rsidRPr="000F29BF">
              <w:rPr>
                <w:bCs/>
                <w:sz w:val="18"/>
                <w:szCs w:val="18"/>
                <w:lang w:val="uk-UA"/>
              </w:rPr>
              <w:t>м. Полтава, 9-10 вересня, 2021 р.</w:t>
            </w:r>
          </w:p>
        </w:tc>
        <w:tc>
          <w:tcPr>
            <w:tcW w:w="1814" w:type="dxa"/>
            <w:tcBorders>
              <w:top w:val="single" w:sz="4" w:space="0" w:color="auto"/>
              <w:left w:val="single" w:sz="4" w:space="0" w:color="auto"/>
              <w:bottom w:val="single" w:sz="4" w:space="0" w:color="auto"/>
              <w:right w:val="single" w:sz="4" w:space="0" w:color="auto"/>
            </w:tcBorders>
          </w:tcPr>
          <w:p w14:paraId="628A4B7D" w14:textId="77777777" w:rsidR="00050878" w:rsidRPr="000F29BF" w:rsidRDefault="00050878" w:rsidP="00050878">
            <w:pPr>
              <w:tabs>
                <w:tab w:val="left" w:pos="12525"/>
              </w:tabs>
              <w:jc w:val="center"/>
              <w:rPr>
                <w:bCs/>
                <w:color w:val="000000"/>
                <w:sz w:val="18"/>
                <w:szCs w:val="18"/>
                <w:lang w:val="uk-UA"/>
              </w:rPr>
            </w:pPr>
            <w:r w:rsidRPr="000F29BF">
              <w:rPr>
                <w:bCs/>
                <w:color w:val="000000"/>
                <w:sz w:val="18"/>
                <w:szCs w:val="18"/>
                <w:lang w:val="uk-UA"/>
              </w:rPr>
              <w:t xml:space="preserve">Кузьменко Г.І. </w:t>
            </w:r>
          </w:p>
        </w:tc>
        <w:tc>
          <w:tcPr>
            <w:tcW w:w="6887" w:type="dxa"/>
            <w:tcBorders>
              <w:top w:val="single" w:sz="4" w:space="0" w:color="auto"/>
              <w:left w:val="single" w:sz="4" w:space="0" w:color="auto"/>
              <w:bottom w:val="single" w:sz="4" w:space="0" w:color="auto"/>
              <w:right w:val="single" w:sz="4" w:space="0" w:color="auto"/>
            </w:tcBorders>
          </w:tcPr>
          <w:p w14:paraId="6E7EED1F" w14:textId="77777777" w:rsidR="00050878" w:rsidRPr="004C3039" w:rsidRDefault="00050878" w:rsidP="00050878">
            <w:pPr>
              <w:jc w:val="both"/>
              <w:textAlignment w:val="baseline"/>
              <w:rPr>
                <w:color w:val="222222"/>
                <w:sz w:val="18"/>
                <w:szCs w:val="18"/>
                <w:shd w:val="clear" w:color="auto" w:fill="FFFFFF"/>
                <w:lang w:val="uk-UA"/>
              </w:rPr>
            </w:pPr>
            <w:r w:rsidRPr="000F29BF">
              <w:rPr>
                <w:bCs/>
                <w:color w:val="000000"/>
                <w:sz w:val="18"/>
                <w:szCs w:val="18"/>
                <w:lang w:val="uk-UA"/>
              </w:rPr>
              <w:t>Кузьменко Г.І.</w:t>
            </w:r>
            <w:r>
              <w:rPr>
                <w:bCs/>
                <w:color w:val="000000"/>
                <w:sz w:val="18"/>
                <w:szCs w:val="18"/>
                <w:lang w:val="uk-UA"/>
              </w:rPr>
              <w:t xml:space="preserve"> </w:t>
            </w:r>
            <w:r w:rsidRPr="000F29BF">
              <w:rPr>
                <w:color w:val="222222"/>
                <w:sz w:val="18"/>
                <w:szCs w:val="18"/>
                <w:shd w:val="clear" w:color="auto" w:fill="FFFFFF"/>
              </w:rPr>
              <w:t>Етична складова цінностей організації: вплив на організацію роботи та взаємодію із контрагентами</w:t>
            </w:r>
            <w:r>
              <w:rPr>
                <w:color w:val="222222"/>
                <w:sz w:val="18"/>
                <w:szCs w:val="18"/>
                <w:shd w:val="clear" w:color="auto" w:fill="FFFFFF"/>
                <w:lang w:val="uk-UA"/>
              </w:rPr>
              <w:t xml:space="preserve">. </w:t>
            </w:r>
            <w:r w:rsidRPr="004C3039">
              <w:rPr>
                <w:color w:val="222222"/>
                <w:sz w:val="18"/>
                <w:szCs w:val="18"/>
                <w:shd w:val="clear" w:color="auto" w:fill="FFFFFF"/>
                <w:lang w:val="uk-UA"/>
              </w:rPr>
              <w:t>Актуальні проблеми та перспективи розвитку соціально-трудових відносин в умовах цифрової економіки</w:t>
            </w:r>
            <w:r>
              <w:rPr>
                <w:color w:val="222222"/>
                <w:sz w:val="18"/>
                <w:szCs w:val="18"/>
                <w:shd w:val="clear" w:color="auto" w:fill="FFFFFF"/>
                <w:lang w:val="uk-UA"/>
              </w:rPr>
              <w:t xml:space="preserve">. </w:t>
            </w:r>
            <w:r w:rsidRPr="004C3039">
              <w:rPr>
                <w:color w:val="222222"/>
                <w:sz w:val="18"/>
                <w:szCs w:val="18"/>
                <w:shd w:val="clear" w:color="auto" w:fill="FFFFFF"/>
                <w:lang w:val="uk-UA"/>
              </w:rPr>
              <w:t>Міжнародна</w:t>
            </w:r>
            <w:r>
              <w:rPr>
                <w:color w:val="222222"/>
                <w:sz w:val="18"/>
                <w:szCs w:val="18"/>
                <w:shd w:val="clear" w:color="auto" w:fill="FFFFFF"/>
                <w:lang w:val="uk-UA"/>
              </w:rPr>
              <w:t xml:space="preserve">. </w:t>
            </w:r>
            <w:r w:rsidRPr="004C3039">
              <w:rPr>
                <w:color w:val="222222"/>
                <w:sz w:val="18"/>
                <w:szCs w:val="18"/>
                <w:shd w:val="clear" w:color="auto" w:fill="FFFFFF"/>
                <w:lang w:val="uk-UA"/>
              </w:rPr>
              <w:t>м. Полтава, 9-10 вересня, 2021 р.</w:t>
            </w:r>
          </w:p>
          <w:p w14:paraId="165BC1FD" w14:textId="77777777" w:rsidR="00050878" w:rsidRPr="00306C84" w:rsidRDefault="00050878" w:rsidP="00050878">
            <w:pPr>
              <w:rPr>
                <w:color w:val="FF0000"/>
                <w:lang w:val="uk-UA"/>
              </w:rPr>
            </w:pPr>
            <w:r w:rsidRPr="00306C84">
              <w:rPr>
                <w:b/>
                <w:lang w:val="uk-UA"/>
              </w:rPr>
              <w:t>Збірник тез відсутній</w:t>
            </w:r>
            <w:r w:rsidRPr="00306C84">
              <w:rPr>
                <w:shd w:val="clear" w:color="auto" w:fill="FFFFFF"/>
                <w:lang w:val="uk-UA"/>
              </w:rPr>
              <w:t xml:space="preserve">  </w:t>
            </w:r>
          </w:p>
        </w:tc>
      </w:tr>
      <w:tr w:rsidR="00050878" w:rsidRPr="000F29BF" w14:paraId="3BFF2681" w14:textId="77777777" w:rsidTr="00050878">
        <w:tc>
          <w:tcPr>
            <w:tcW w:w="1036" w:type="dxa"/>
            <w:shd w:val="clear" w:color="auto" w:fill="auto"/>
          </w:tcPr>
          <w:p w14:paraId="4C3723E9"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7A69793C" w14:textId="77777777" w:rsidR="00050878" w:rsidRPr="000F29BF" w:rsidRDefault="00050878" w:rsidP="00050878">
            <w:pPr>
              <w:tabs>
                <w:tab w:val="left" w:pos="12525"/>
              </w:tabs>
              <w:rPr>
                <w:bCs/>
                <w:sz w:val="18"/>
                <w:szCs w:val="18"/>
                <w:lang w:val="uk-UA"/>
              </w:rPr>
            </w:pPr>
            <w:r w:rsidRPr="000F29BF">
              <w:rPr>
                <w:bCs/>
                <w:sz w:val="18"/>
                <w:szCs w:val="18"/>
                <w:lang w:val="uk-UA"/>
              </w:rPr>
              <w:t>Сучасні тенденції розвитку економіки, фінансів та управління: нові можливості, проблеми, перспективи</w:t>
            </w:r>
          </w:p>
        </w:tc>
        <w:tc>
          <w:tcPr>
            <w:tcW w:w="1820" w:type="dxa"/>
            <w:tcBorders>
              <w:top w:val="single" w:sz="4" w:space="0" w:color="auto"/>
              <w:left w:val="single" w:sz="4" w:space="0" w:color="auto"/>
              <w:bottom w:val="single" w:sz="4" w:space="0" w:color="auto"/>
              <w:right w:val="single" w:sz="4" w:space="0" w:color="auto"/>
            </w:tcBorders>
          </w:tcPr>
          <w:p w14:paraId="3B5CD999" w14:textId="77777777" w:rsidR="00050878" w:rsidRPr="000F29BF" w:rsidRDefault="00050878" w:rsidP="00050878">
            <w:pPr>
              <w:tabs>
                <w:tab w:val="left" w:pos="12525"/>
              </w:tabs>
              <w:jc w:val="center"/>
              <w:rPr>
                <w:bCs/>
                <w:sz w:val="18"/>
                <w:szCs w:val="18"/>
                <w:lang w:val="uk-UA"/>
              </w:rPr>
            </w:pPr>
            <w:r w:rsidRPr="000F29BF">
              <w:rPr>
                <w:bCs/>
                <w:sz w:val="18"/>
                <w:szCs w:val="18"/>
                <w:lang w:val="uk-UA"/>
              </w:rPr>
              <w:t>всеукраїнська</w:t>
            </w:r>
          </w:p>
        </w:tc>
        <w:tc>
          <w:tcPr>
            <w:tcW w:w="1783" w:type="dxa"/>
            <w:tcBorders>
              <w:top w:val="single" w:sz="4" w:space="0" w:color="auto"/>
              <w:left w:val="single" w:sz="4" w:space="0" w:color="auto"/>
              <w:bottom w:val="single" w:sz="4" w:space="0" w:color="auto"/>
              <w:right w:val="single" w:sz="4" w:space="0" w:color="auto"/>
            </w:tcBorders>
          </w:tcPr>
          <w:p w14:paraId="7414A483" w14:textId="77777777" w:rsidR="00050878" w:rsidRPr="000F29BF" w:rsidRDefault="00050878" w:rsidP="00050878">
            <w:pPr>
              <w:tabs>
                <w:tab w:val="left" w:pos="12525"/>
              </w:tabs>
              <w:jc w:val="center"/>
              <w:rPr>
                <w:bCs/>
                <w:sz w:val="18"/>
                <w:szCs w:val="18"/>
                <w:lang w:val="uk-UA"/>
              </w:rPr>
            </w:pPr>
            <w:r w:rsidRPr="000F29BF">
              <w:rPr>
                <w:bCs/>
                <w:sz w:val="18"/>
                <w:szCs w:val="18"/>
                <w:lang w:val="uk-UA"/>
              </w:rPr>
              <w:t xml:space="preserve">м. Київ, 10 листопада 2021 р. </w:t>
            </w:r>
          </w:p>
        </w:tc>
        <w:tc>
          <w:tcPr>
            <w:tcW w:w="1814" w:type="dxa"/>
            <w:tcBorders>
              <w:top w:val="single" w:sz="4" w:space="0" w:color="auto"/>
              <w:left w:val="single" w:sz="4" w:space="0" w:color="auto"/>
              <w:bottom w:val="single" w:sz="4" w:space="0" w:color="auto"/>
              <w:right w:val="single" w:sz="4" w:space="0" w:color="auto"/>
            </w:tcBorders>
          </w:tcPr>
          <w:p w14:paraId="56F81EF0" w14:textId="77777777" w:rsidR="00050878" w:rsidRPr="000F29BF" w:rsidRDefault="00050878" w:rsidP="00050878">
            <w:pPr>
              <w:tabs>
                <w:tab w:val="left" w:pos="12525"/>
              </w:tabs>
              <w:jc w:val="center"/>
              <w:rPr>
                <w:bCs/>
                <w:color w:val="000000"/>
                <w:sz w:val="18"/>
                <w:szCs w:val="18"/>
                <w:lang w:val="uk-UA"/>
              </w:rPr>
            </w:pPr>
            <w:r w:rsidRPr="000F29BF">
              <w:rPr>
                <w:bCs/>
                <w:color w:val="000000"/>
                <w:sz w:val="18"/>
                <w:szCs w:val="18"/>
                <w:lang w:val="uk-UA"/>
              </w:rPr>
              <w:t xml:space="preserve">Кузьменко Г.І. </w:t>
            </w:r>
          </w:p>
        </w:tc>
        <w:tc>
          <w:tcPr>
            <w:tcW w:w="6887" w:type="dxa"/>
            <w:tcBorders>
              <w:top w:val="single" w:sz="4" w:space="0" w:color="auto"/>
              <w:left w:val="single" w:sz="4" w:space="0" w:color="auto"/>
              <w:bottom w:val="single" w:sz="4" w:space="0" w:color="auto"/>
              <w:right w:val="single" w:sz="4" w:space="0" w:color="auto"/>
            </w:tcBorders>
          </w:tcPr>
          <w:p w14:paraId="07C7C604" w14:textId="77777777" w:rsidR="00050878" w:rsidRPr="004C3039" w:rsidRDefault="00050878" w:rsidP="00050878">
            <w:pPr>
              <w:jc w:val="both"/>
              <w:textAlignment w:val="baseline"/>
              <w:rPr>
                <w:rFonts w:cs="Times New Roman ??????????"/>
                <w:bCs/>
                <w:lang w:val="uk-UA"/>
              </w:rPr>
            </w:pPr>
            <w:r w:rsidRPr="004C3039">
              <w:rPr>
                <w:bCs/>
                <w:color w:val="000000"/>
                <w:lang w:val="uk-UA"/>
              </w:rPr>
              <w:t xml:space="preserve">Кузьменко Г.І.  </w:t>
            </w:r>
            <w:r w:rsidRPr="004C3039">
              <w:rPr>
                <w:rFonts w:cs="Times New Roman ??????????"/>
                <w:bCs/>
                <w:lang w:val="uk-UA"/>
              </w:rPr>
              <w:t>Формування критеріїв й оціночних показників інформації про податковий потенціал суб’єкта в системі управління та використання підходів міжнародних рейтингів Сучасні тенденції розвитку економіки, фінансів та управління: нові можливості, проблеми, перспективи. Всеукраїнська. м. Київ, 10 листопада 2021 р.</w:t>
            </w:r>
          </w:p>
          <w:p w14:paraId="16043F5A" w14:textId="77777777" w:rsidR="00050878" w:rsidRPr="004C3039" w:rsidRDefault="00050878" w:rsidP="00050878">
            <w:pPr>
              <w:jc w:val="both"/>
              <w:rPr>
                <w:rFonts w:cs="Times New Roman ??????????"/>
                <w:bCs/>
                <w:color w:val="FF0000"/>
                <w:shd w:val="clear" w:color="auto" w:fill="FFFFFF"/>
              </w:rPr>
            </w:pPr>
            <w:r w:rsidRPr="004C3039">
              <w:rPr>
                <w:b/>
                <w:lang w:val="uk-UA"/>
              </w:rPr>
              <w:t>Збірник тез поки відсутній</w:t>
            </w:r>
            <w:r w:rsidRPr="004C3039">
              <w:rPr>
                <w:rFonts w:cs="Times New Roman ??????????"/>
                <w:bCs/>
                <w:lang w:val="uk-UA"/>
              </w:rPr>
              <w:t xml:space="preserve"> </w:t>
            </w:r>
          </w:p>
        </w:tc>
      </w:tr>
      <w:tr w:rsidR="00050878" w:rsidRPr="007007F9" w14:paraId="178E3098" w14:textId="77777777" w:rsidTr="00050878">
        <w:tc>
          <w:tcPr>
            <w:tcW w:w="1036" w:type="dxa"/>
            <w:shd w:val="clear" w:color="auto" w:fill="auto"/>
          </w:tcPr>
          <w:p w14:paraId="4674EF4A" w14:textId="77777777" w:rsidR="00050878" w:rsidRPr="000F29BF" w:rsidRDefault="00050878" w:rsidP="00050878">
            <w:pPr>
              <w:numPr>
                <w:ilvl w:val="0"/>
                <w:numId w:val="19"/>
              </w:numPr>
              <w:tabs>
                <w:tab w:val="left" w:pos="12525"/>
              </w:tabs>
              <w:contextualSpacing/>
              <w:jc w:val="both"/>
              <w:rPr>
                <w:lang w:val="uk-UA"/>
              </w:rPr>
            </w:pPr>
          </w:p>
        </w:tc>
        <w:tc>
          <w:tcPr>
            <w:tcW w:w="2328" w:type="dxa"/>
            <w:tcBorders>
              <w:top w:val="single" w:sz="4" w:space="0" w:color="auto"/>
              <w:left w:val="single" w:sz="4" w:space="0" w:color="auto"/>
              <w:bottom w:val="single" w:sz="4" w:space="0" w:color="auto"/>
              <w:right w:val="single" w:sz="4" w:space="0" w:color="auto"/>
            </w:tcBorders>
          </w:tcPr>
          <w:p w14:paraId="0F0CCE37" w14:textId="77777777" w:rsidR="00050878" w:rsidRPr="000F29BF" w:rsidRDefault="00050878" w:rsidP="00050878">
            <w:pPr>
              <w:autoSpaceDE w:val="0"/>
              <w:autoSpaceDN w:val="0"/>
              <w:adjustRightInd w:val="0"/>
              <w:rPr>
                <w:bCs/>
                <w:sz w:val="18"/>
                <w:szCs w:val="18"/>
                <w:lang w:val="uk-UA"/>
              </w:rPr>
            </w:pPr>
            <w:r w:rsidRPr="000F29BF">
              <w:rPr>
                <w:bCs/>
                <w:sz w:val="18"/>
                <w:szCs w:val="18"/>
                <w:lang w:val="uk-UA"/>
              </w:rPr>
              <w:t>Vers une Économie Inclusive et Résiliente : Enjeux et Défis à l’ère de la Covid-19</w:t>
            </w:r>
          </w:p>
          <w:p w14:paraId="794FCFC5" w14:textId="77777777" w:rsidR="00050878" w:rsidRPr="000F29BF" w:rsidRDefault="00050878" w:rsidP="00050878">
            <w:pPr>
              <w:tabs>
                <w:tab w:val="left" w:pos="12525"/>
              </w:tabs>
              <w:rPr>
                <w:bCs/>
                <w:sz w:val="18"/>
                <w:szCs w:val="18"/>
                <w:lang w:val="uk-UA"/>
              </w:rPr>
            </w:pPr>
            <w:r w:rsidRPr="000F29BF">
              <w:rPr>
                <w:bCs/>
                <w:sz w:val="18"/>
                <w:szCs w:val="18"/>
                <w:lang w:val="uk-UA"/>
              </w:rPr>
              <w:t>(Towards an Inclusive and Resilient Economy : Issues and Challenges in the Age of Covid-19)</w:t>
            </w:r>
          </w:p>
        </w:tc>
        <w:tc>
          <w:tcPr>
            <w:tcW w:w="1820" w:type="dxa"/>
            <w:tcBorders>
              <w:top w:val="single" w:sz="4" w:space="0" w:color="auto"/>
              <w:left w:val="single" w:sz="4" w:space="0" w:color="auto"/>
              <w:bottom w:val="single" w:sz="4" w:space="0" w:color="auto"/>
              <w:right w:val="single" w:sz="4" w:space="0" w:color="auto"/>
            </w:tcBorders>
          </w:tcPr>
          <w:p w14:paraId="05E2B6D3" w14:textId="77777777" w:rsidR="00050878" w:rsidRPr="000F29BF" w:rsidRDefault="00050878" w:rsidP="00050878">
            <w:pPr>
              <w:tabs>
                <w:tab w:val="left" w:pos="12525"/>
              </w:tabs>
              <w:jc w:val="center"/>
              <w:rPr>
                <w:bCs/>
                <w:sz w:val="18"/>
                <w:szCs w:val="18"/>
                <w:lang w:val="uk-UA"/>
              </w:rPr>
            </w:pPr>
            <w:r w:rsidRPr="000F29BF">
              <w:rPr>
                <w:bCs/>
                <w:sz w:val="18"/>
                <w:szCs w:val="18"/>
                <w:lang w:val="uk-UA"/>
              </w:rPr>
              <w:t>міжнародна</w:t>
            </w:r>
          </w:p>
        </w:tc>
        <w:tc>
          <w:tcPr>
            <w:tcW w:w="1783" w:type="dxa"/>
            <w:tcBorders>
              <w:top w:val="single" w:sz="4" w:space="0" w:color="auto"/>
              <w:left w:val="single" w:sz="4" w:space="0" w:color="auto"/>
              <w:bottom w:val="single" w:sz="4" w:space="0" w:color="auto"/>
              <w:right w:val="single" w:sz="4" w:space="0" w:color="auto"/>
            </w:tcBorders>
          </w:tcPr>
          <w:p w14:paraId="658C72AC" w14:textId="77777777" w:rsidR="00050878" w:rsidRPr="000F29BF" w:rsidRDefault="00050878" w:rsidP="00050878">
            <w:pPr>
              <w:tabs>
                <w:tab w:val="left" w:pos="12525"/>
              </w:tabs>
              <w:jc w:val="center"/>
              <w:rPr>
                <w:bCs/>
                <w:sz w:val="18"/>
                <w:szCs w:val="18"/>
                <w:lang w:val="en-US"/>
              </w:rPr>
            </w:pPr>
            <w:r w:rsidRPr="000F29BF">
              <w:rPr>
                <w:bCs/>
                <w:sz w:val="18"/>
                <w:szCs w:val="18"/>
                <w:lang w:val="en-US"/>
              </w:rPr>
              <w:t xml:space="preserve">Tunis, </w:t>
            </w:r>
            <w:r w:rsidRPr="000F29BF">
              <w:rPr>
                <w:bCs/>
                <w:sz w:val="18"/>
                <w:szCs w:val="18"/>
                <w:lang w:val="uk-UA"/>
              </w:rPr>
              <w:t xml:space="preserve"> 26-27 </w:t>
            </w:r>
            <w:r w:rsidRPr="000F29BF">
              <w:rPr>
                <w:bCs/>
                <w:sz w:val="18"/>
                <w:szCs w:val="18"/>
                <w:lang w:val="en-US"/>
              </w:rPr>
              <w:t>November, 2021</w:t>
            </w:r>
          </w:p>
        </w:tc>
        <w:tc>
          <w:tcPr>
            <w:tcW w:w="1814" w:type="dxa"/>
            <w:tcBorders>
              <w:top w:val="single" w:sz="4" w:space="0" w:color="auto"/>
              <w:left w:val="single" w:sz="4" w:space="0" w:color="auto"/>
              <w:bottom w:val="single" w:sz="4" w:space="0" w:color="auto"/>
              <w:right w:val="single" w:sz="4" w:space="0" w:color="auto"/>
            </w:tcBorders>
          </w:tcPr>
          <w:p w14:paraId="58182F43" w14:textId="77777777" w:rsidR="00050878" w:rsidRPr="000F29BF" w:rsidRDefault="00050878" w:rsidP="00050878">
            <w:pPr>
              <w:tabs>
                <w:tab w:val="left" w:pos="12525"/>
              </w:tabs>
              <w:jc w:val="center"/>
              <w:rPr>
                <w:bCs/>
                <w:color w:val="000000"/>
                <w:sz w:val="18"/>
                <w:szCs w:val="18"/>
                <w:lang w:val="uk-UA"/>
              </w:rPr>
            </w:pPr>
            <w:r w:rsidRPr="000F29BF">
              <w:rPr>
                <w:color w:val="000000"/>
                <w:sz w:val="18"/>
                <w:szCs w:val="18"/>
                <w:lang w:val="en-US"/>
              </w:rPr>
              <w:t>Kuzmenko H.</w:t>
            </w:r>
          </w:p>
        </w:tc>
        <w:tc>
          <w:tcPr>
            <w:tcW w:w="6887" w:type="dxa"/>
            <w:tcBorders>
              <w:top w:val="single" w:sz="4" w:space="0" w:color="auto"/>
              <w:left w:val="single" w:sz="4" w:space="0" w:color="auto"/>
              <w:bottom w:val="single" w:sz="4" w:space="0" w:color="auto"/>
              <w:right w:val="single" w:sz="4" w:space="0" w:color="auto"/>
            </w:tcBorders>
          </w:tcPr>
          <w:p w14:paraId="70DADB23" w14:textId="55AF04EB" w:rsidR="00050878" w:rsidRPr="004C3039" w:rsidRDefault="00050878" w:rsidP="00050878">
            <w:pPr>
              <w:widowControl w:val="0"/>
              <w:jc w:val="both"/>
              <w:rPr>
                <w:rFonts w:cs="Times New Roman ??????????"/>
                <w:bCs/>
                <w:lang w:val="en-US"/>
              </w:rPr>
            </w:pPr>
            <w:r w:rsidRPr="004C3039">
              <w:rPr>
                <w:rFonts w:cs="Times New Roman ??????????"/>
                <w:bCs/>
                <w:lang w:val="uk-UA"/>
              </w:rPr>
              <w:t>Shalimova N., Kuzmenko H., Shalimov V.  Ukraine in the international rankings, conditions for entrepreneurship and tax environment: influence of COVID-19. Vers une Économie Inclusive et Résiliente : Enjeux et Défis à l’ère de la Covid-19</w:t>
            </w:r>
            <w:r>
              <w:rPr>
                <w:rFonts w:cs="Times New Roman ??????????"/>
                <w:bCs/>
                <w:lang w:val="uk-UA"/>
              </w:rPr>
              <w:t xml:space="preserve"> </w:t>
            </w:r>
            <w:r w:rsidRPr="004C3039">
              <w:rPr>
                <w:rFonts w:cs="Times New Roman ??????????"/>
                <w:bCs/>
                <w:lang w:val="uk-UA"/>
              </w:rPr>
              <w:t>(Towards an Inclusive and Resilient Economy : Issues and Challenges in the Age of Covid-19). Міжнародна. Tunis,  26-27 November, 2021</w:t>
            </w:r>
          </w:p>
          <w:p w14:paraId="1715BB30" w14:textId="77777777" w:rsidR="00050878" w:rsidRPr="004C3039" w:rsidRDefault="00050878" w:rsidP="00050878">
            <w:pPr>
              <w:jc w:val="both"/>
              <w:rPr>
                <w:b/>
                <w:lang w:val="uk-UA"/>
              </w:rPr>
            </w:pPr>
            <w:r w:rsidRPr="004C3039">
              <w:rPr>
                <w:b/>
                <w:lang w:val="uk-UA"/>
              </w:rPr>
              <w:t xml:space="preserve">Збірник тез відсутній </w:t>
            </w:r>
          </w:p>
          <w:p w14:paraId="37BAE273" w14:textId="77777777" w:rsidR="00050878" w:rsidRPr="004C3039" w:rsidRDefault="00050878" w:rsidP="00050878">
            <w:pPr>
              <w:jc w:val="both"/>
              <w:textAlignment w:val="baseline"/>
              <w:rPr>
                <w:rFonts w:cs="Times New Roman ??????????"/>
                <w:bCs/>
                <w:lang w:val="uk-UA"/>
              </w:rPr>
            </w:pPr>
          </w:p>
        </w:tc>
      </w:tr>
    </w:tbl>
    <w:p w14:paraId="71412611" w14:textId="77777777" w:rsidR="008D10C7" w:rsidRPr="009600D9" w:rsidRDefault="008D10C7" w:rsidP="009600D9">
      <w:pPr>
        <w:tabs>
          <w:tab w:val="left" w:pos="12525"/>
        </w:tabs>
        <w:jc w:val="both"/>
        <w:rPr>
          <w:lang w:val="uk-UA"/>
        </w:rPr>
      </w:pPr>
    </w:p>
    <w:p w14:paraId="6B5E4240" w14:textId="77777777" w:rsidR="00C56002" w:rsidRDefault="00C56002" w:rsidP="008D10C7">
      <w:pPr>
        <w:tabs>
          <w:tab w:val="left" w:pos="12525"/>
        </w:tabs>
        <w:rPr>
          <w:sz w:val="24"/>
          <w:szCs w:val="24"/>
          <w:lang w:val="uk-UA"/>
        </w:rPr>
      </w:pPr>
    </w:p>
    <w:p w14:paraId="1A2076A1" w14:textId="77777777" w:rsidR="008D10C7" w:rsidRDefault="008D10C7" w:rsidP="008D10C7">
      <w:pPr>
        <w:tabs>
          <w:tab w:val="left" w:pos="12525"/>
        </w:tabs>
        <w:rPr>
          <w:sz w:val="24"/>
          <w:szCs w:val="24"/>
          <w:lang w:val="uk-UA"/>
        </w:rPr>
        <w:sectPr w:rsidR="008D10C7" w:rsidSect="003C50A9">
          <w:pgSz w:w="16838" w:h="11906" w:orient="landscape"/>
          <w:pgMar w:top="851" w:right="1134" w:bottom="851" w:left="851" w:header="709" w:footer="709" w:gutter="0"/>
          <w:cols w:space="708"/>
          <w:docGrid w:linePitch="360"/>
        </w:sectPr>
      </w:pPr>
    </w:p>
    <w:p w14:paraId="6A73CF2F" w14:textId="77777777" w:rsidR="0068709E" w:rsidRDefault="0068709E" w:rsidP="0068709E">
      <w:pPr>
        <w:ind w:firstLine="708"/>
        <w:jc w:val="right"/>
        <w:rPr>
          <w:b/>
          <w:sz w:val="24"/>
          <w:szCs w:val="24"/>
          <w:u w:val="single"/>
          <w:lang w:val="uk-UA"/>
        </w:rPr>
      </w:pPr>
      <w:r w:rsidRPr="00662B24">
        <w:rPr>
          <w:b/>
          <w:sz w:val="24"/>
          <w:szCs w:val="24"/>
          <w:u w:val="single"/>
          <w:lang w:val="uk-UA"/>
        </w:rPr>
        <w:lastRenderedPageBreak/>
        <w:t xml:space="preserve">Таблиця </w:t>
      </w:r>
      <w:r>
        <w:rPr>
          <w:b/>
          <w:sz w:val="24"/>
          <w:szCs w:val="24"/>
          <w:u w:val="single"/>
          <w:lang w:val="uk-UA"/>
        </w:rPr>
        <w:t>9</w:t>
      </w:r>
    </w:p>
    <w:p w14:paraId="77E02FF6" w14:textId="77777777" w:rsidR="0068709E" w:rsidRDefault="0068709E" w:rsidP="0068709E">
      <w:pPr>
        <w:ind w:firstLine="709"/>
        <w:jc w:val="center"/>
        <w:rPr>
          <w:b/>
          <w:sz w:val="26"/>
          <w:szCs w:val="26"/>
          <w:lang w:val="uk-UA"/>
        </w:rPr>
      </w:pPr>
    </w:p>
    <w:p w14:paraId="6E9CF42A" w14:textId="77777777" w:rsidR="0068709E" w:rsidRPr="00F44435" w:rsidRDefault="0068709E" w:rsidP="0068709E">
      <w:pPr>
        <w:ind w:firstLine="709"/>
        <w:jc w:val="center"/>
        <w:rPr>
          <w:b/>
          <w:sz w:val="26"/>
          <w:szCs w:val="26"/>
          <w:lang w:val="uk-UA"/>
        </w:rPr>
      </w:pPr>
      <w:r w:rsidRPr="00F44435">
        <w:rPr>
          <w:b/>
          <w:sz w:val="26"/>
          <w:szCs w:val="26"/>
          <w:lang w:val="uk-UA"/>
        </w:rPr>
        <w:t>Список наукових праць, опублікованих та прийнятих редакцією до друку у 202</w:t>
      </w:r>
      <w:r w:rsidR="00E04E36">
        <w:rPr>
          <w:b/>
          <w:sz w:val="26"/>
          <w:szCs w:val="26"/>
          <w:lang w:val="uk-UA"/>
        </w:rPr>
        <w:t>1</w:t>
      </w:r>
      <w:r w:rsidRPr="00F44435">
        <w:rPr>
          <w:b/>
          <w:sz w:val="26"/>
          <w:szCs w:val="26"/>
          <w:lang w:val="uk-UA"/>
        </w:rPr>
        <w:t xml:space="preserve"> році у зарубіжних виданнях, </w:t>
      </w:r>
      <w:r w:rsidRPr="00F44435">
        <w:rPr>
          <w:b/>
          <w:i/>
          <w:sz w:val="26"/>
          <w:szCs w:val="26"/>
          <w:u w:val="single"/>
          <w:lang w:val="uk-UA"/>
        </w:rPr>
        <w:t>які мають імпакт-фактор,</w:t>
      </w:r>
      <w:r w:rsidRPr="00F44435">
        <w:rPr>
          <w:b/>
          <w:sz w:val="26"/>
          <w:szCs w:val="26"/>
          <w:lang w:val="uk-UA"/>
        </w:rPr>
        <w:t xml:space="preserve"> за формою:</w:t>
      </w:r>
    </w:p>
    <w:p w14:paraId="164FDC95" w14:textId="77777777" w:rsidR="0068709E" w:rsidRPr="00662B24" w:rsidRDefault="0068709E" w:rsidP="0068709E">
      <w:pPr>
        <w:ind w:firstLine="708"/>
        <w:jc w:val="right"/>
        <w:rPr>
          <w:b/>
          <w:sz w:val="24"/>
          <w:szCs w:val="24"/>
          <w:u w:val="single"/>
          <w:lang w:val="uk-UA"/>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981"/>
        <w:gridCol w:w="3901"/>
        <w:gridCol w:w="1988"/>
        <w:gridCol w:w="1945"/>
      </w:tblGrid>
      <w:tr w:rsidR="0068709E" w:rsidRPr="00D76E37" w14:paraId="41FF6581" w14:textId="77777777" w:rsidTr="009600D9">
        <w:trPr>
          <w:jc w:val="center"/>
        </w:trPr>
        <w:tc>
          <w:tcPr>
            <w:tcW w:w="745" w:type="dxa"/>
            <w:shd w:val="clear" w:color="auto" w:fill="auto"/>
            <w:vAlign w:val="center"/>
          </w:tcPr>
          <w:p w14:paraId="10CDF435" w14:textId="77777777" w:rsidR="0068709E" w:rsidRPr="00D76E37" w:rsidRDefault="0068709E" w:rsidP="0068709E">
            <w:pPr>
              <w:jc w:val="center"/>
              <w:rPr>
                <w:lang w:val="uk-UA"/>
              </w:rPr>
            </w:pPr>
            <w:r w:rsidRPr="00D76E37">
              <w:rPr>
                <w:lang w:val="uk-UA"/>
              </w:rPr>
              <w:t>№ з/п</w:t>
            </w:r>
          </w:p>
        </w:tc>
        <w:tc>
          <w:tcPr>
            <w:tcW w:w="1981" w:type="dxa"/>
            <w:shd w:val="clear" w:color="auto" w:fill="auto"/>
            <w:vAlign w:val="center"/>
          </w:tcPr>
          <w:p w14:paraId="481E51F2" w14:textId="77777777" w:rsidR="0068709E" w:rsidRPr="00D76E37" w:rsidRDefault="0068709E" w:rsidP="0068709E">
            <w:pPr>
              <w:jc w:val="center"/>
              <w:rPr>
                <w:lang w:val="uk-UA"/>
              </w:rPr>
            </w:pPr>
            <w:r w:rsidRPr="00D76E37">
              <w:rPr>
                <w:lang w:val="uk-UA"/>
              </w:rPr>
              <w:t>Автори</w:t>
            </w:r>
          </w:p>
        </w:tc>
        <w:tc>
          <w:tcPr>
            <w:tcW w:w="3901" w:type="dxa"/>
            <w:shd w:val="clear" w:color="auto" w:fill="auto"/>
            <w:vAlign w:val="center"/>
          </w:tcPr>
          <w:p w14:paraId="4E3A8FB3" w14:textId="77777777" w:rsidR="0068709E" w:rsidRPr="00D76E37" w:rsidRDefault="0068709E" w:rsidP="0068709E">
            <w:pPr>
              <w:jc w:val="center"/>
              <w:rPr>
                <w:lang w:val="uk-UA"/>
              </w:rPr>
            </w:pPr>
            <w:r w:rsidRPr="00D76E37">
              <w:rPr>
                <w:lang w:val="uk-UA"/>
              </w:rPr>
              <w:t>Назва роботи</w:t>
            </w:r>
          </w:p>
          <w:p w14:paraId="37A79740" w14:textId="77777777" w:rsidR="0068709E" w:rsidRPr="00D76E37" w:rsidRDefault="0068709E" w:rsidP="0068709E">
            <w:pPr>
              <w:jc w:val="center"/>
              <w:rPr>
                <w:lang w:val="uk-UA"/>
              </w:rPr>
            </w:pPr>
            <w:r w:rsidRPr="00D76E37">
              <w:rPr>
                <w:lang w:val="uk-UA"/>
              </w:rPr>
              <w:t>обов’язково:</w:t>
            </w:r>
            <w:r w:rsidR="00D611F2" w:rsidRPr="00D76E37">
              <w:rPr>
                <w:lang w:val="uk-UA"/>
              </w:rPr>
              <w:t xml:space="preserve"> </w:t>
            </w:r>
            <w:r w:rsidRPr="00D76E37">
              <w:rPr>
                <w:lang w:val="uk-UA"/>
              </w:rPr>
              <w:t xml:space="preserve">посилання на </w:t>
            </w:r>
            <w:r w:rsidRPr="00D76E37">
              <w:rPr>
                <w:lang w:val="en-US"/>
              </w:rPr>
              <w:t>web</w:t>
            </w:r>
            <w:r w:rsidRPr="00D76E37">
              <w:t>-</w:t>
            </w:r>
            <w:r w:rsidRPr="00D76E37">
              <w:rPr>
                <w:lang w:val="uk-UA"/>
              </w:rPr>
              <w:t>сторінку, де розміщена публікація</w:t>
            </w:r>
          </w:p>
          <w:p w14:paraId="33624832" w14:textId="77777777" w:rsidR="0068709E" w:rsidRPr="00D76E37" w:rsidRDefault="0068709E" w:rsidP="0068709E">
            <w:pPr>
              <w:jc w:val="center"/>
              <w:rPr>
                <w:lang w:val="uk-UA"/>
              </w:rPr>
            </w:pPr>
            <w:r w:rsidRPr="00D76E37">
              <w:rPr>
                <w:lang w:val="uk-UA"/>
              </w:rPr>
              <w:t>(за наявності)</w:t>
            </w:r>
          </w:p>
        </w:tc>
        <w:tc>
          <w:tcPr>
            <w:tcW w:w="1988" w:type="dxa"/>
            <w:shd w:val="clear" w:color="auto" w:fill="auto"/>
            <w:vAlign w:val="center"/>
          </w:tcPr>
          <w:p w14:paraId="5C7866C0" w14:textId="77777777" w:rsidR="0068709E" w:rsidRPr="00D76E37" w:rsidRDefault="0068709E" w:rsidP="0068709E">
            <w:pPr>
              <w:jc w:val="center"/>
              <w:rPr>
                <w:lang w:val="uk-UA"/>
              </w:rPr>
            </w:pPr>
            <w:r w:rsidRPr="00D76E37">
              <w:rPr>
                <w:lang w:val="uk-UA"/>
              </w:rPr>
              <w:t>Назва видання, де опубліковано роботу</w:t>
            </w:r>
          </w:p>
        </w:tc>
        <w:tc>
          <w:tcPr>
            <w:tcW w:w="1945" w:type="dxa"/>
            <w:shd w:val="clear" w:color="auto" w:fill="auto"/>
            <w:vAlign w:val="center"/>
          </w:tcPr>
          <w:p w14:paraId="120AC39F" w14:textId="77777777" w:rsidR="0068709E" w:rsidRPr="00D76E37" w:rsidRDefault="0068709E" w:rsidP="0068709E">
            <w:pPr>
              <w:jc w:val="center"/>
              <w:rPr>
                <w:lang w:val="uk-UA"/>
              </w:rPr>
            </w:pPr>
            <w:r w:rsidRPr="00D76E37">
              <w:rPr>
                <w:lang w:val="uk-UA"/>
              </w:rPr>
              <w:t>Том, номер (випуск, перша-остання сторінки роботи</w:t>
            </w:r>
          </w:p>
        </w:tc>
      </w:tr>
      <w:tr w:rsidR="0068709E" w:rsidRPr="00D76E37" w14:paraId="7919B329" w14:textId="77777777" w:rsidTr="00977292">
        <w:trPr>
          <w:jc w:val="center"/>
        </w:trPr>
        <w:tc>
          <w:tcPr>
            <w:tcW w:w="10560" w:type="dxa"/>
            <w:gridSpan w:val="5"/>
            <w:shd w:val="clear" w:color="auto" w:fill="auto"/>
          </w:tcPr>
          <w:p w14:paraId="7DE5EF49" w14:textId="77777777" w:rsidR="0068709E" w:rsidRPr="00D76E37" w:rsidRDefault="0068709E" w:rsidP="00977292">
            <w:pPr>
              <w:jc w:val="center"/>
              <w:rPr>
                <w:b/>
                <w:lang w:val="uk-UA"/>
              </w:rPr>
            </w:pPr>
            <w:r w:rsidRPr="00D76E37">
              <w:rPr>
                <w:b/>
                <w:lang w:val="uk-UA"/>
              </w:rPr>
              <w:t>Статті</w:t>
            </w:r>
          </w:p>
        </w:tc>
      </w:tr>
      <w:tr w:rsidR="0068709E" w:rsidRPr="00D76E37" w14:paraId="61D2241B" w14:textId="77777777" w:rsidTr="00977292">
        <w:trPr>
          <w:jc w:val="center"/>
        </w:trPr>
        <w:tc>
          <w:tcPr>
            <w:tcW w:w="10560" w:type="dxa"/>
            <w:gridSpan w:val="5"/>
            <w:shd w:val="clear" w:color="auto" w:fill="B4C6E7"/>
            <w:vAlign w:val="center"/>
          </w:tcPr>
          <w:p w14:paraId="69FB1E9C" w14:textId="77777777" w:rsidR="0068709E" w:rsidRPr="00D76E37" w:rsidRDefault="0068709E" w:rsidP="00977292">
            <w:pPr>
              <w:jc w:val="center"/>
              <w:rPr>
                <w:b/>
                <w:lang w:val="en-US"/>
              </w:rPr>
            </w:pPr>
            <w:r w:rsidRPr="00D76E37">
              <w:rPr>
                <w:b/>
                <w:lang w:val="en-US"/>
              </w:rPr>
              <w:t xml:space="preserve">Scopus </w:t>
            </w:r>
          </w:p>
        </w:tc>
      </w:tr>
      <w:tr w:rsidR="00E70B93" w:rsidRPr="00D76E37" w14:paraId="75EC1B59" w14:textId="77777777" w:rsidTr="009600D9">
        <w:trPr>
          <w:jc w:val="center"/>
        </w:trPr>
        <w:tc>
          <w:tcPr>
            <w:tcW w:w="745" w:type="dxa"/>
            <w:shd w:val="clear" w:color="auto" w:fill="auto"/>
            <w:vAlign w:val="center"/>
          </w:tcPr>
          <w:p w14:paraId="55C00D0E"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3E1226E8" w14:textId="77777777" w:rsidR="00E70B93" w:rsidRPr="00D76E37" w:rsidRDefault="00E70B93" w:rsidP="00DE20EA">
            <w:pPr>
              <w:rPr>
                <w:lang w:val="uk-UA"/>
              </w:rPr>
            </w:pPr>
            <w:r w:rsidRPr="00D76E37">
              <w:rPr>
                <w:lang w:val="uk-UA"/>
              </w:rPr>
              <w:t>A. Poruchnyk,</w:t>
            </w:r>
          </w:p>
          <w:p w14:paraId="596B64B3" w14:textId="77777777" w:rsidR="00E70B93" w:rsidRPr="00D76E37" w:rsidRDefault="00E70B93" w:rsidP="00DE20EA">
            <w:pPr>
              <w:rPr>
                <w:lang w:val="uk-UA"/>
              </w:rPr>
            </w:pPr>
            <w:r w:rsidRPr="00D76E37">
              <w:rPr>
                <w:lang w:val="uk-UA"/>
              </w:rPr>
              <w:t>A. Kolot,</w:t>
            </w:r>
          </w:p>
          <w:p w14:paraId="08031FBE" w14:textId="77777777" w:rsidR="00E70B93" w:rsidRPr="00D76E37" w:rsidRDefault="00E70B93" w:rsidP="00DE20EA">
            <w:pPr>
              <w:rPr>
                <w:lang w:val="uk-UA"/>
              </w:rPr>
            </w:pPr>
            <w:r w:rsidRPr="00D76E37">
              <w:rPr>
                <w:lang w:val="uk-UA"/>
              </w:rPr>
              <w:t>P. Mielcarek,</w:t>
            </w:r>
          </w:p>
          <w:p w14:paraId="7AE56109" w14:textId="77777777" w:rsidR="00E70B93" w:rsidRPr="00D76E37" w:rsidRDefault="00E70B93" w:rsidP="00DE20EA">
            <w:pPr>
              <w:rPr>
                <w:lang w:val="uk-UA"/>
              </w:rPr>
            </w:pPr>
            <w:r w:rsidRPr="00D76E37">
              <w:rPr>
                <w:lang w:val="uk-UA"/>
              </w:rPr>
              <w:t>Y.Stoliarchuk,</w:t>
            </w:r>
          </w:p>
          <w:p w14:paraId="43C1A57B" w14:textId="4CC88C22" w:rsidR="00E70B93" w:rsidRPr="00D76E37" w:rsidRDefault="00E70B93" w:rsidP="00365A05">
            <w:pPr>
              <w:rPr>
                <w:lang w:val="uk-UA"/>
              </w:rPr>
            </w:pPr>
            <w:r w:rsidRPr="00D76E37">
              <w:rPr>
                <w:lang w:val="uk-UA"/>
              </w:rPr>
              <w:t>D.Ilnytskyy</w:t>
            </w:r>
          </w:p>
        </w:tc>
        <w:tc>
          <w:tcPr>
            <w:tcW w:w="3901" w:type="dxa"/>
            <w:shd w:val="clear" w:color="auto" w:fill="auto"/>
          </w:tcPr>
          <w:p w14:paraId="44B4C38D" w14:textId="77777777" w:rsidR="00E70B93" w:rsidRPr="00D76E37" w:rsidRDefault="00E70B93" w:rsidP="00DE20EA">
            <w:pPr>
              <w:jc w:val="center"/>
              <w:rPr>
                <w:lang w:val="uk-UA"/>
              </w:rPr>
            </w:pPr>
            <w:r w:rsidRPr="00D76E37">
              <w:rPr>
                <w:lang w:val="uk-UA"/>
              </w:rPr>
              <w:t>Global economic crisis 2020 and a new paradigm of countercyclical management</w:t>
            </w:r>
          </w:p>
          <w:p w14:paraId="5FFDF05B" w14:textId="65BED1D6" w:rsidR="00E70B93" w:rsidRPr="00D76E37" w:rsidRDefault="004A3771" w:rsidP="00365A05">
            <w:pPr>
              <w:jc w:val="center"/>
              <w:rPr>
                <w:lang w:val="uk-UA"/>
              </w:rPr>
            </w:pPr>
            <w:hyperlink r:id="rId93" w:history="1">
              <w:r w:rsidR="00E70B93" w:rsidRPr="00D76E37">
                <w:rPr>
                  <w:rStyle w:val="af9"/>
                  <w:lang w:val="uk-UA"/>
                </w:rPr>
                <w:t>https://www.businessperspectives.org/index.php/journals/problems-and-perspectives-in-management/issue-370/global-economic-crisis-of-2020-and-a-new-paradigm-of-countercyclical-management</w:t>
              </w:r>
            </w:hyperlink>
            <w:r w:rsidR="00E70B93" w:rsidRPr="00D76E37">
              <w:rPr>
                <w:lang w:val="uk-UA"/>
              </w:rPr>
              <w:t xml:space="preserve"> </w:t>
            </w:r>
          </w:p>
        </w:tc>
        <w:tc>
          <w:tcPr>
            <w:tcW w:w="1988" w:type="dxa"/>
            <w:shd w:val="clear" w:color="auto" w:fill="auto"/>
          </w:tcPr>
          <w:p w14:paraId="2BFACDDE" w14:textId="6484E1DF" w:rsidR="00E70B93" w:rsidRPr="00D76E37" w:rsidRDefault="00E70B93" w:rsidP="00365A05">
            <w:pPr>
              <w:jc w:val="center"/>
              <w:rPr>
                <w:lang w:val="uk-UA"/>
              </w:rPr>
            </w:pPr>
            <w:r w:rsidRPr="00D76E37">
              <w:rPr>
                <w:lang w:val="en-US"/>
              </w:rPr>
              <w:t>Problems and Perspectives in Management</w:t>
            </w:r>
          </w:p>
        </w:tc>
        <w:tc>
          <w:tcPr>
            <w:tcW w:w="1945" w:type="dxa"/>
            <w:shd w:val="clear" w:color="auto" w:fill="auto"/>
          </w:tcPr>
          <w:p w14:paraId="4FB88C53" w14:textId="58DA0DC3" w:rsidR="00E70B93" w:rsidRPr="00D76E37" w:rsidRDefault="00E70B93" w:rsidP="00365A05">
            <w:pPr>
              <w:jc w:val="center"/>
              <w:rPr>
                <w:lang w:val="uk-UA"/>
              </w:rPr>
            </w:pPr>
            <w:r w:rsidRPr="00D76E37">
              <w:rPr>
                <w:lang w:val="uk-UA"/>
              </w:rPr>
              <w:tab/>
            </w:r>
            <w:r w:rsidRPr="00FC53F8">
              <w:rPr>
                <w:lang w:val="uk-UA"/>
              </w:rPr>
              <w:t>Volume 19 2021, Issue #1, pp. 397-415</w:t>
            </w:r>
          </w:p>
        </w:tc>
      </w:tr>
      <w:tr w:rsidR="00E70B93" w:rsidRPr="00421461" w14:paraId="71C7171F" w14:textId="77777777" w:rsidTr="009600D9">
        <w:trPr>
          <w:jc w:val="center"/>
        </w:trPr>
        <w:tc>
          <w:tcPr>
            <w:tcW w:w="745" w:type="dxa"/>
            <w:shd w:val="clear" w:color="auto" w:fill="auto"/>
            <w:vAlign w:val="center"/>
          </w:tcPr>
          <w:p w14:paraId="68CAE563"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404EE54E" w14:textId="77777777" w:rsidR="00E70B93" w:rsidRPr="00D76E37" w:rsidRDefault="00E70B93" w:rsidP="00DE20EA">
            <w:pPr>
              <w:jc w:val="both"/>
              <w:rPr>
                <w:lang w:val="uk-UA"/>
              </w:rPr>
            </w:pPr>
            <w:r w:rsidRPr="00D76E37">
              <w:rPr>
                <w:lang w:val="uk-UA"/>
              </w:rPr>
              <w:t xml:space="preserve">Галина Лопушняк, </w:t>
            </w:r>
          </w:p>
          <w:p w14:paraId="2DBFB7A8" w14:textId="77777777" w:rsidR="00E70B93" w:rsidRPr="00D76E37" w:rsidRDefault="00E70B93" w:rsidP="00DE20EA">
            <w:pPr>
              <w:jc w:val="both"/>
              <w:rPr>
                <w:lang w:val="uk-UA"/>
              </w:rPr>
            </w:pPr>
            <w:r w:rsidRPr="00D76E37">
              <w:rPr>
                <w:lang w:val="uk-UA"/>
              </w:rPr>
              <w:t>Юрій Маршавін, Тарас Кицак,</w:t>
            </w:r>
          </w:p>
          <w:p w14:paraId="2EF56519" w14:textId="77777777" w:rsidR="00E70B93" w:rsidRPr="00D76E37" w:rsidRDefault="00E70B93" w:rsidP="00DE20EA">
            <w:pPr>
              <w:jc w:val="both"/>
              <w:rPr>
                <w:lang w:val="uk-UA"/>
              </w:rPr>
            </w:pPr>
            <w:r w:rsidRPr="00D76E37">
              <w:rPr>
                <w:lang w:val="uk-UA"/>
              </w:rPr>
              <w:t xml:space="preserve">Олена Ястремська, </w:t>
            </w:r>
          </w:p>
          <w:p w14:paraId="4ACEE899" w14:textId="17344B59" w:rsidR="00E70B93" w:rsidRPr="00D76E37" w:rsidRDefault="00E70B93" w:rsidP="00365A05">
            <w:pPr>
              <w:rPr>
                <w:lang w:val="uk-UA"/>
              </w:rPr>
            </w:pPr>
            <w:r w:rsidRPr="00D76E37">
              <w:rPr>
                <w:lang w:val="uk-UA"/>
              </w:rPr>
              <w:t>Юрій Нікітін</w:t>
            </w:r>
          </w:p>
        </w:tc>
        <w:tc>
          <w:tcPr>
            <w:tcW w:w="3901" w:type="dxa"/>
            <w:shd w:val="clear" w:color="auto" w:fill="auto"/>
          </w:tcPr>
          <w:p w14:paraId="4C3B51F3" w14:textId="77777777" w:rsidR="00E70B93" w:rsidRPr="00D76E37" w:rsidRDefault="00E70B93" w:rsidP="00DE20EA">
            <w:pPr>
              <w:pStyle w:val="5"/>
              <w:shd w:val="clear" w:color="auto" w:fill="FFFFFF"/>
              <w:rPr>
                <w:b w:val="0"/>
                <w:bCs w:val="0"/>
                <w:sz w:val="20"/>
                <w:szCs w:val="20"/>
                <w:lang w:val="uk-UA"/>
              </w:rPr>
            </w:pPr>
            <w:r w:rsidRPr="00D76E37">
              <w:rPr>
                <w:b w:val="0"/>
                <w:bCs w:val="0"/>
                <w:sz w:val="20"/>
                <w:szCs w:val="20"/>
                <w:lang w:val="uk-UA"/>
              </w:rPr>
              <w:t>Modernization of social dialogue as an imperative for developing social responsibility by business organizations in Ukraine</w:t>
            </w:r>
          </w:p>
          <w:p w14:paraId="7EBE030E" w14:textId="77777777" w:rsidR="00E70B93" w:rsidRPr="00D76E37" w:rsidRDefault="00E70B93" w:rsidP="00365A05">
            <w:pPr>
              <w:jc w:val="center"/>
              <w:rPr>
                <w:lang w:val="uk-UA"/>
              </w:rPr>
            </w:pPr>
          </w:p>
        </w:tc>
        <w:tc>
          <w:tcPr>
            <w:tcW w:w="1988" w:type="dxa"/>
            <w:shd w:val="clear" w:color="auto" w:fill="auto"/>
          </w:tcPr>
          <w:p w14:paraId="5A88293E" w14:textId="1AC3AF19" w:rsidR="00E70B93" w:rsidRPr="00D76E37" w:rsidRDefault="00E70B93" w:rsidP="00365A05">
            <w:pPr>
              <w:jc w:val="center"/>
              <w:rPr>
                <w:lang w:val="uk-UA"/>
              </w:rPr>
            </w:pPr>
            <w:r w:rsidRPr="00D76E37">
              <w:rPr>
                <w:lang w:val="en-US"/>
              </w:rPr>
              <w:t>Problems and Perspectives in Management</w:t>
            </w:r>
          </w:p>
        </w:tc>
        <w:tc>
          <w:tcPr>
            <w:tcW w:w="1945" w:type="dxa"/>
            <w:shd w:val="clear" w:color="auto" w:fill="auto"/>
          </w:tcPr>
          <w:p w14:paraId="34A324CA" w14:textId="6021010F" w:rsidR="00E70B93" w:rsidRPr="00D76E37" w:rsidRDefault="00E70B93" w:rsidP="00365A05">
            <w:pPr>
              <w:jc w:val="center"/>
              <w:rPr>
                <w:lang w:val="uk-UA"/>
              </w:rPr>
            </w:pPr>
            <w:r w:rsidRPr="00D76E37">
              <w:rPr>
                <w:lang w:val="uk-UA"/>
              </w:rPr>
              <w:t>http://dx.doi.org/10.21511/ppm.19(1).2021.41</w:t>
            </w:r>
          </w:p>
        </w:tc>
      </w:tr>
      <w:tr w:rsidR="00E70B93" w:rsidRPr="00E70B93" w14:paraId="01CA6DAE" w14:textId="77777777" w:rsidTr="009600D9">
        <w:trPr>
          <w:jc w:val="center"/>
        </w:trPr>
        <w:tc>
          <w:tcPr>
            <w:tcW w:w="745" w:type="dxa"/>
            <w:shd w:val="clear" w:color="auto" w:fill="auto"/>
            <w:vAlign w:val="center"/>
          </w:tcPr>
          <w:p w14:paraId="105501BE"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283089CD" w14:textId="0241D5F3" w:rsidR="00E70B93" w:rsidRPr="00D76E37" w:rsidRDefault="00E70B93" w:rsidP="00365A05">
            <w:pPr>
              <w:rPr>
                <w:lang w:val="uk-UA"/>
              </w:rPr>
            </w:pPr>
            <w:r w:rsidRPr="00D76E37">
              <w:rPr>
                <w:lang w:val="uk-UA"/>
              </w:rPr>
              <w:t>H Lopuschnyak, N Chala and O Poplavska</w:t>
            </w:r>
          </w:p>
        </w:tc>
        <w:tc>
          <w:tcPr>
            <w:tcW w:w="3901" w:type="dxa"/>
            <w:shd w:val="clear" w:color="auto" w:fill="auto"/>
          </w:tcPr>
          <w:p w14:paraId="32B98E57" w14:textId="77777777" w:rsidR="00E70B93" w:rsidRPr="00D76E37" w:rsidRDefault="00E70B93" w:rsidP="00DE20EA">
            <w:pPr>
              <w:jc w:val="center"/>
              <w:rPr>
                <w:lang w:val="uk-UA"/>
              </w:rPr>
            </w:pPr>
            <w:r w:rsidRPr="00D76E37">
              <w:rPr>
                <w:lang w:val="uk-UA"/>
              </w:rPr>
              <w:t>Socio-economic determinants of the ecosystem of sustainable development of Ukraine</w:t>
            </w:r>
          </w:p>
          <w:p w14:paraId="139668E4" w14:textId="77777777" w:rsidR="00E70B93" w:rsidRPr="00D76E37" w:rsidRDefault="004A3771" w:rsidP="00DE20EA">
            <w:pPr>
              <w:jc w:val="center"/>
              <w:rPr>
                <w:lang w:val="uk-UA"/>
              </w:rPr>
            </w:pPr>
            <w:hyperlink r:id="rId94" w:history="1">
              <w:r w:rsidR="00E70B93" w:rsidRPr="00D76E37">
                <w:rPr>
                  <w:rStyle w:val="af9"/>
                  <w:lang w:val="uk-UA"/>
                </w:rPr>
                <w:t>https://iopscience.iop.org/article/10.1088/1755-1315/915/1/012019</w:t>
              </w:r>
            </w:hyperlink>
          </w:p>
          <w:p w14:paraId="692344A7" w14:textId="77777777" w:rsidR="00E70B93" w:rsidRPr="00D76E37" w:rsidRDefault="00E70B93" w:rsidP="00365A05">
            <w:pPr>
              <w:jc w:val="center"/>
              <w:rPr>
                <w:lang w:val="uk-UA"/>
              </w:rPr>
            </w:pPr>
          </w:p>
        </w:tc>
        <w:tc>
          <w:tcPr>
            <w:tcW w:w="1988" w:type="dxa"/>
            <w:shd w:val="clear" w:color="auto" w:fill="auto"/>
          </w:tcPr>
          <w:p w14:paraId="090DA9F1" w14:textId="0C42AFAC" w:rsidR="00E70B93" w:rsidRPr="00D76E37" w:rsidRDefault="00E70B93" w:rsidP="00365A05">
            <w:pPr>
              <w:jc w:val="center"/>
              <w:rPr>
                <w:lang w:val="uk-UA"/>
              </w:rPr>
            </w:pPr>
            <w:r w:rsidRPr="00D76E37">
              <w:rPr>
                <w:lang w:val="uk-UA"/>
              </w:rPr>
              <w:t>IOP Conference Series: Earth and Environmental Science</w:t>
            </w:r>
          </w:p>
        </w:tc>
        <w:tc>
          <w:tcPr>
            <w:tcW w:w="1945" w:type="dxa"/>
            <w:shd w:val="clear" w:color="auto" w:fill="auto"/>
          </w:tcPr>
          <w:p w14:paraId="6C3D2BE9" w14:textId="755A1FD7" w:rsidR="00E70B93" w:rsidRPr="00D76E37" w:rsidRDefault="00E70B93" w:rsidP="00365A05">
            <w:pPr>
              <w:jc w:val="center"/>
              <w:rPr>
                <w:lang w:val="uk-UA"/>
              </w:rPr>
            </w:pPr>
            <w:r w:rsidRPr="00D76E37">
              <w:rPr>
                <w:lang w:val="en-US" w:eastAsia="en-US"/>
              </w:rPr>
              <w:t xml:space="preserve">Vol. </w:t>
            </w:r>
            <w:r w:rsidRPr="00D76E37">
              <w:rPr>
                <w:bCs/>
                <w:bdr w:val="none" w:sz="0" w:space="0" w:color="auto" w:frame="1"/>
                <w:lang w:val="en-GB" w:eastAsia="en-US"/>
              </w:rPr>
              <w:t>915,</w:t>
            </w:r>
            <w:r w:rsidRPr="00D76E37">
              <w:rPr>
                <w:bCs/>
                <w:bdr w:val="none" w:sz="0" w:space="0" w:color="auto" w:frame="1"/>
                <w:lang w:val="uk-UA" w:eastAsia="en-US"/>
              </w:rPr>
              <w:t xml:space="preserve"> 012019</w:t>
            </w:r>
          </w:p>
        </w:tc>
      </w:tr>
      <w:tr w:rsidR="00E70B93" w:rsidRPr="00D76E37" w14:paraId="0009B7A8" w14:textId="77777777" w:rsidTr="009600D9">
        <w:trPr>
          <w:jc w:val="center"/>
        </w:trPr>
        <w:tc>
          <w:tcPr>
            <w:tcW w:w="745" w:type="dxa"/>
            <w:shd w:val="clear" w:color="auto" w:fill="auto"/>
            <w:vAlign w:val="center"/>
          </w:tcPr>
          <w:p w14:paraId="0C46B059"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0EE8093F" w14:textId="5E6F6F99" w:rsidR="00E70B93" w:rsidRPr="00D76E37" w:rsidRDefault="00E70B93" w:rsidP="00365A05">
            <w:pPr>
              <w:rPr>
                <w:lang w:val="uk-UA"/>
              </w:rPr>
            </w:pPr>
            <w:r w:rsidRPr="00D76E37">
              <w:rPr>
                <w:lang w:val="uk-UA"/>
              </w:rPr>
              <w:t>Lopushniak V.I, Hrytsuliak H.M, Kotsiubynsky A.O, Lopushniak H.S.</w:t>
            </w:r>
          </w:p>
        </w:tc>
        <w:tc>
          <w:tcPr>
            <w:tcW w:w="3901" w:type="dxa"/>
            <w:shd w:val="clear" w:color="auto" w:fill="auto"/>
          </w:tcPr>
          <w:p w14:paraId="74193AF0" w14:textId="77777777" w:rsidR="00E70B93" w:rsidRPr="00D76E37" w:rsidRDefault="00E70B93" w:rsidP="00DE20EA">
            <w:pPr>
              <w:jc w:val="center"/>
              <w:rPr>
                <w:lang w:val="uk-UA"/>
              </w:rPr>
            </w:pPr>
            <w:r w:rsidRPr="00D76E37">
              <w:rPr>
                <w:lang w:val="uk-UA"/>
              </w:rPr>
              <w:t xml:space="preserve">Forecasting the Productivity of the Agrophytocenoses of the Miscanthus Giganteus for the Fertilization Based on the Wastewater Sedimentation Using Artificial Neural Networks. </w:t>
            </w:r>
          </w:p>
          <w:p w14:paraId="76B7713A" w14:textId="06F6FAC8" w:rsidR="00E70B93" w:rsidRPr="00D76E37" w:rsidRDefault="004A3771" w:rsidP="00365A05">
            <w:pPr>
              <w:jc w:val="center"/>
              <w:rPr>
                <w:lang w:val="uk-UA"/>
              </w:rPr>
            </w:pPr>
            <w:hyperlink r:id="rId95" w:history="1">
              <w:r w:rsidR="00E70B93" w:rsidRPr="00D76E37">
                <w:rPr>
                  <w:rStyle w:val="af9"/>
                  <w:lang w:val="uk-UA"/>
                </w:rPr>
                <w:t>https://doi.org/10.12912/27197050/134867</w:t>
              </w:r>
            </w:hyperlink>
            <w:r w:rsidR="00E70B93" w:rsidRPr="00D76E37">
              <w:rPr>
                <w:lang w:val="uk-UA"/>
              </w:rPr>
              <w:t xml:space="preserve"> </w:t>
            </w:r>
          </w:p>
        </w:tc>
        <w:tc>
          <w:tcPr>
            <w:tcW w:w="1988" w:type="dxa"/>
            <w:shd w:val="clear" w:color="auto" w:fill="auto"/>
          </w:tcPr>
          <w:p w14:paraId="767FB8E0" w14:textId="4BFF8C38" w:rsidR="00E70B93" w:rsidRPr="00D76E37" w:rsidRDefault="00E70B93" w:rsidP="00365A05">
            <w:pPr>
              <w:jc w:val="center"/>
              <w:rPr>
                <w:lang w:val="uk-UA"/>
              </w:rPr>
            </w:pPr>
            <w:r w:rsidRPr="00D76E37">
              <w:rPr>
                <w:lang w:val="uk-UA"/>
              </w:rPr>
              <w:t xml:space="preserve">Ecological Engineering &amp; Environmental Technology. </w:t>
            </w:r>
          </w:p>
        </w:tc>
        <w:tc>
          <w:tcPr>
            <w:tcW w:w="1945" w:type="dxa"/>
            <w:shd w:val="clear" w:color="auto" w:fill="auto"/>
          </w:tcPr>
          <w:p w14:paraId="1CE45E7E" w14:textId="25B317B6" w:rsidR="00E70B93" w:rsidRPr="00D76E37" w:rsidRDefault="00E70B93" w:rsidP="00365A05">
            <w:pPr>
              <w:jc w:val="center"/>
              <w:rPr>
                <w:lang w:val="uk-UA"/>
              </w:rPr>
            </w:pPr>
            <w:r w:rsidRPr="00D76E37">
              <w:rPr>
                <w:lang w:val="uk-UA"/>
              </w:rPr>
              <w:t xml:space="preserve">2021;22(3):С. 11-19 </w:t>
            </w:r>
          </w:p>
        </w:tc>
      </w:tr>
      <w:tr w:rsidR="00E70B93" w:rsidRPr="00D76E37" w14:paraId="1FC53ED3" w14:textId="77777777" w:rsidTr="009600D9">
        <w:trPr>
          <w:jc w:val="center"/>
        </w:trPr>
        <w:tc>
          <w:tcPr>
            <w:tcW w:w="745" w:type="dxa"/>
            <w:shd w:val="clear" w:color="auto" w:fill="auto"/>
            <w:vAlign w:val="center"/>
          </w:tcPr>
          <w:p w14:paraId="65D1F22F"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4244EE9C" w14:textId="27D48810" w:rsidR="00E70B93" w:rsidRPr="00D76E37" w:rsidRDefault="00E70B93" w:rsidP="00365A05">
            <w:pPr>
              <w:rPr>
                <w:lang w:val="uk-UA"/>
              </w:rPr>
            </w:pPr>
            <w:r w:rsidRPr="00D76E37">
              <w:rPr>
                <w:rStyle w:val="linktext"/>
                <w:rFonts w:eastAsiaTheme="majorEastAsia"/>
                <w:lang w:val="en-GB" w:eastAsia="en-US"/>
              </w:rPr>
              <w:t>Tsymbaliuk S.</w:t>
            </w:r>
            <w:r w:rsidRPr="00D76E37">
              <w:rPr>
                <w:lang w:val="en-GB" w:eastAsia="en-US"/>
              </w:rPr>
              <w:t>,</w:t>
            </w:r>
            <w:r w:rsidRPr="00D76E37">
              <w:rPr>
                <w:rStyle w:val="linktext"/>
                <w:rFonts w:eastAsiaTheme="majorEastAsia"/>
                <w:lang w:val="en-GB" w:eastAsia="en-US"/>
              </w:rPr>
              <w:t xml:space="preserve"> Shkoda T.</w:t>
            </w:r>
          </w:p>
        </w:tc>
        <w:tc>
          <w:tcPr>
            <w:tcW w:w="3901" w:type="dxa"/>
            <w:shd w:val="clear" w:color="auto" w:fill="auto"/>
          </w:tcPr>
          <w:p w14:paraId="0CB7090B" w14:textId="77777777" w:rsidR="00E70B93" w:rsidRPr="00D76E37" w:rsidRDefault="00E70B93" w:rsidP="00365A05">
            <w:pPr>
              <w:jc w:val="center"/>
              <w:rPr>
                <w:lang w:val="en-GB" w:eastAsia="en-US"/>
              </w:rPr>
            </w:pPr>
            <w:r w:rsidRPr="00D76E37">
              <w:rPr>
                <w:lang w:val="en-GB" w:eastAsia="en-US"/>
              </w:rPr>
              <w:t>Labour remuneration in the healthcare sector of Ukraine in terms of decent work concept</w:t>
            </w:r>
          </w:p>
          <w:p w14:paraId="6982A1F9" w14:textId="654DD4F9" w:rsidR="00E70B93" w:rsidRPr="00D76E37" w:rsidRDefault="004A3771" w:rsidP="00365A05">
            <w:pPr>
              <w:jc w:val="center"/>
              <w:rPr>
                <w:lang w:val="uk-UA"/>
              </w:rPr>
            </w:pPr>
            <w:hyperlink r:id="rId96" w:history="1">
              <w:r w:rsidR="00E70B93" w:rsidRPr="00D76E37">
                <w:rPr>
                  <w:rStyle w:val="af9"/>
                  <w:color w:val="auto"/>
                  <w:lang w:val="en-GB" w:eastAsia="en-US"/>
                </w:rPr>
                <w:t>https://doi.org/10.1108/ER-10-2020-0477</w:t>
              </w:r>
            </w:hyperlink>
            <w:r w:rsidR="00E70B93" w:rsidRPr="00D76E37">
              <w:rPr>
                <w:rStyle w:val="af9"/>
                <w:color w:val="auto"/>
                <w:lang w:val="uk-UA" w:eastAsia="en-US"/>
              </w:rPr>
              <w:t xml:space="preserve"> </w:t>
            </w:r>
          </w:p>
        </w:tc>
        <w:tc>
          <w:tcPr>
            <w:tcW w:w="1988" w:type="dxa"/>
            <w:shd w:val="clear" w:color="auto" w:fill="auto"/>
          </w:tcPr>
          <w:p w14:paraId="538CBC5A" w14:textId="264F2AD4" w:rsidR="00E70B93" w:rsidRPr="00D76E37" w:rsidRDefault="00E70B93" w:rsidP="00003EA4">
            <w:pPr>
              <w:jc w:val="center"/>
              <w:rPr>
                <w:lang w:val="uk-UA"/>
              </w:rPr>
            </w:pPr>
            <w:r w:rsidRPr="00D76E37">
              <w:rPr>
                <w:lang w:val="en-GB" w:eastAsia="en-US"/>
              </w:rPr>
              <w:t>Employee Relations</w:t>
            </w:r>
            <w:r w:rsidRPr="00D76E37">
              <w:rPr>
                <w:lang w:val="uk-UA" w:eastAsia="en-US"/>
              </w:rPr>
              <w:t>. 2021</w:t>
            </w:r>
          </w:p>
        </w:tc>
        <w:tc>
          <w:tcPr>
            <w:tcW w:w="1945" w:type="dxa"/>
            <w:shd w:val="clear" w:color="auto" w:fill="auto"/>
          </w:tcPr>
          <w:p w14:paraId="59229BF0" w14:textId="790CEE03" w:rsidR="00E70B93" w:rsidRPr="00D76E37" w:rsidRDefault="00E70B93" w:rsidP="00003EA4">
            <w:pPr>
              <w:jc w:val="center"/>
              <w:rPr>
                <w:lang w:val="uk-UA"/>
              </w:rPr>
            </w:pPr>
            <w:r w:rsidRPr="00FC53F8">
              <w:rPr>
                <w:lang w:val="uk-UA"/>
              </w:rPr>
              <w:t>Volume</w:t>
            </w:r>
            <w:r>
              <w:rPr>
                <w:lang w:val="uk-UA"/>
              </w:rPr>
              <w:t xml:space="preserve"> 1</w:t>
            </w:r>
          </w:p>
        </w:tc>
      </w:tr>
      <w:tr w:rsidR="00E70B93" w:rsidRPr="00D76E37" w14:paraId="79B8D8CD" w14:textId="77777777" w:rsidTr="009600D9">
        <w:trPr>
          <w:jc w:val="center"/>
        </w:trPr>
        <w:tc>
          <w:tcPr>
            <w:tcW w:w="745" w:type="dxa"/>
            <w:shd w:val="clear" w:color="auto" w:fill="auto"/>
            <w:vAlign w:val="center"/>
          </w:tcPr>
          <w:p w14:paraId="15FEB283"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671304FC" w14:textId="340DABD7" w:rsidR="00E70B93" w:rsidRPr="00D76E37" w:rsidRDefault="00E70B93" w:rsidP="00365A05">
            <w:pPr>
              <w:rPr>
                <w:lang w:val="uk-UA"/>
              </w:rPr>
            </w:pPr>
            <w:r w:rsidRPr="00D76E37">
              <w:rPr>
                <w:shd w:val="clear" w:color="auto" w:fill="FFFFFF"/>
                <w:lang w:val="pl-PL" w:eastAsia="en-US"/>
              </w:rPr>
              <w:t>Tsymbaliuk S</w:t>
            </w:r>
            <w:r w:rsidRPr="00D76E37">
              <w:rPr>
                <w:shd w:val="clear" w:color="auto" w:fill="FFFFFF"/>
                <w:lang w:val="uk-UA" w:eastAsia="en-US"/>
              </w:rPr>
              <w:t>.</w:t>
            </w:r>
            <w:r w:rsidRPr="00D76E37">
              <w:rPr>
                <w:shd w:val="clear" w:color="auto" w:fill="FFFFFF"/>
                <w:lang w:val="pl-PL" w:eastAsia="en-US"/>
              </w:rPr>
              <w:t xml:space="preserve">, Vasylyk A, </w:t>
            </w:r>
            <w:r w:rsidRPr="00E70B93">
              <w:rPr>
                <w:b/>
                <w:shd w:val="clear" w:color="auto" w:fill="FFFFFF"/>
                <w:lang w:val="pl-PL" w:eastAsia="en-US"/>
              </w:rPr>
              <w:t>Stoliaruk K.</w:t>
            </w:r>
          </w:p>
        </w:tc>
        <w:tc>
          <w:tcPr>
            <w:tcW w:w="3901" w:type="dxa"/>
            <w:shd w:val="clear" w:color="auto" w:fill="auto"/>
          </w:tcPr>
          <w:p w14:paraId="09589AEB" w14:textId="77777777" w:rsidR="00E70B93" w:rsidRPr="00D76E37" w:rsidRDefault="00E70B93" w:rsidP="00365A05">
            <w:pPr>
              <w:jc w:val="center"/>
              <w:rPr>
                <w:shd w:val="clear" w:color="auto" w:fill="FFFFFF"/>
                <w:lang w:val="en-US" w:eastAsia="en-US"/>
              </w:rPr>
            </w:pPr>
            <w:r w:rsidRPr="00D76E37">
              <w:rPr>
                <w:shd w:val="clear" w:color="auto" w:fill="FFFFFF"/>
                <w:lang w:val="en-US" w:eastAsia="en-US"/>
              </w:rPr>
              <w:t>Green human resource management: how to implement environmental issues into HR practices</w:t>
            </w:r>
          </w:p>
          <w:p w14:paraId="5FB316A1" w14:textId="3FADF5D5" w:rsidR="00E70B93" w:rsidRPr="00D76E37" w:rsidRDefault="004A3771" w:rsidP="00365A05">
            <w:pPr>
              <w:jc w:val="center"/>
              <w:rPr>
                <w:lang w:val="uk-UA"/>
              </w:rPr>
            </w:pPr>
            <w:hyperlink r:id="rId97" w:history="1">
              <w:r w:rsidR="00E70B93" w:rsidRPr="00D76E37">
                <w:rPr>
                  <w:rStyle w:val="af9"/>
                  <w:lang w:val="uk-UA"/>
                </w:rPr>
                <w:t>https://doi.org/10.1051/e3sconf/202125501037</w:t>
              </w:r>
            </w:hyperlink>
            <w:r w:rsidR="00E70B93" w:rsidRPr="00D76E37">
              <w:rPr>
                <w:rStyle w:val="af9"/>
                <w:lang w:val="uk-UA"/>
              </w:rPr>
              <w:t xml:space="preserve"> </w:t>
            </w:r>
          </w:p>
        </w:tc>
        <w:tc>
          <w:tcPr>
            <w:tcW w:w="1988" w:type="dxa"/>
            <w:shd w:val="clear" w:color="auto" w:fill="auto"/>
          </w:tcPr>
          <w:p w14:paraId="74780B95" w14:textId="42A6C5FB" w:rsidR="00E70B93" w:rsidRPr="00D76E37" w:rsidRDefault="00E70B93" w:rsidP="00365A05">
            <w:pPr>
              <w:jc w:val="center"/>
              <w:rPr>
                <w:lang w:val="uk-UA"/>
              </w:rPr>
            </w:pPr>
            <w:r w:rsidRPr="00D76E37">
              <w:rPr>
                <w:lang w:val="en-US" w:eastAsia="en-US"/>
              </w:rPr>
              <w:t xml:space="preserve">ISCMEE 2021. </w:t>
            </w:r>
            <w:r w:rsidRPr="00D76E37">
              <w:rPr>
                <w:shd w:val="clear" w:color="auto" w:fill="FFFFFF"/>
                <w:lang w:val="en-GB" w:eastAsia="en-US"/>
              </w:rPr>
              <w:t>Environment, Energy and Earth Sciences</w:t>
            </w:r>
            <w:r w:rsidRPr="00D76E37">
              <w:rPr>
                <w:shd w:val="clear" w:color="auto" w:fill="FFFFFF"/>
                <w:lang w:val="uk-UA" w:eastAsia="en-US"/>
              </w:rPr>
              <w:t xml:space="preserve"> (</w:t>
            </w:r>
            <w:r w:rsidRPr="00D76E37">
              <w:rPr>
                <w:lang w:val="en-US" w:eastAsia="en-US"/>
              </w:rPr>
              <w:t>E3S</w:t>
            </w:r>
            <w:r w:rsidRPr="00D76E37">
              <w:rPr>
                <w:lang w:val="uk-UA" w:eastAsia="en-US"/>
              </w:rPr>
              <w:t>).</w:t>
            </w:r>
            <w:r w:rsidRPr="00D76E37">
              <w:rPr>
                <w:lang w:val="en-US" w:eastAsia="en-US"/>
              </w:rPr>
              <w:t xml:space="preserve"> Web of Conferences </w:t>
            </w:r>
          </w:p>
        </w:tc>
        <w:tc>
          <w:tcPr>
            <w:tcW w:w="1945" w:type="dxa"/>
            <w:shd w:val="clear" w:color="auto" w:fill="auto"/>
          </w:tcPr>
          <w:p w14:paraId="3C613EF4" w14:textId="1306100B" w:rsidR="00E70B93" w:rsidRPr="00D76E37" w:rsidRDefault="00E70B93" w:rsidP="00365A05">
            <w:pPr>
              <w:jc w:val="center"/>
              <w:rPr>
                <w:lang w:val="uk-UA"/>
              </w:rPr>
            </w:pPr>
            <w:r w:rsidRPr="00D76E37">
              <w:rPr>
                <w:lang w:val="en-US" w:eastAsia="en-US"/>
              </w:rPr>
              <w:t>255, 01037 (2021)</w:t>
            </w:r>
          </w:p>
        </w:tc>
      </w:tr>
      <w:tr w:rsidR="00E70B93" w:rsidRPr="00D76E37" w14:paraId="529B7E1A" w14:textId="77777777" w:rsidTr="009600D9">
        <w:trPr>
          <w:jc w:val="center"/>
        </w:trPr>
        <w:tc>
          <w:tcPr>
            <w:tcW w:w="745" w:type="dxa"/>
            <w:shd w:val="clear" w:color="auto" w:fill="auto"/>
            <w:vAlign w:val="center"/>
          </w:tcPr>
          <w:p w14:paraId="3F5D2C7C"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748071A0" w14:textId="671FE163" w:rsidR="00E70B93" w:rsidRPr="00D76E37" w:rsidRDefault="00E70B93" w:rsidP="00365A05">
            <w:pPr>
              <w:rPr>
                <w:lang w:val="uk-UA"/>
              </w:rPr>
            </w:pPr>
            <w:r w:rsidRPr="00D76E37">
              <w:rPr>
                <w:lang w:val="uk-UA"/>
              </w:rPr>
              <w:t xml:space="preserve">Maxim V. Koldyshev, </w:t>
            </w:r>
            <w:r w:rsidRPr="00D76E37">
              <w:rPr>
                <w:b/>
                <w:bCs/>
                <w:lang w:val="uk-UA"/>
              </w:rPr>
              <w:t>Khrystyna S. Stoliaruk</w:t>
            </w:r>
            <w:r w:rsidRPr="00D76E37">
              <w:rPr>
                <w:lang w:val="uk-UA"/>
              </w:rPr>
              <w:t>,Oleksandr O. Shpynkovskyi, Olena H. Mital, Halyna Y. Yamnenko, Igor M. Dovban</w:t>
            </w:r>
          </w:p>
        </w:tc>
        <w:tc>
          <w:tcPr>
            <w:tcW w:w="3901" w:type="dxa"/>
            <w:shd w:val="clear" w:color="auto" w:fill="auto"/>
          </w:tcPr>
          <w:p w14:paraId="7569C422" w14:textId="77777777" w:rsidR="00E70B93" w:rsidRPr="00D76E37" w:rsidRDefault="00E70B93" w:rsidP="00365A05">
            <w:pPr>
              <w:jc w:val="center"/>
              <w:rPr>
                <w:lang w:val="uk-UA"/>
              </w:rPr>
            </w:pPr>
            <w:r w:rsidRPr="00D76E37">
              <w:rPr>
                <w:lang w:val="uk-UA"/>
              </w:rPr>
              <w:t>HR management efficiency factors and their impact on creation of a commercial innovative product.</w:t>
            </w:r>
          </w:p>
          <w:p w14:paraId="7E940C7E" w14:textId="444DFAF0" w:rsidR="00E70B93" w:rsidRPr="00D76E37" w:rsidRDefault="004A3771" w:rsidP="00365A05">
            <w:pPr>
              <w:jc w:val="center"/>
              <w:rPr>
                <w:lang w:val="uk-UA"/>
              </w:rPr>
            </w:pPr>
            <w:hyperlink r:id="rId98" w:history="1">
              <w:r w:rsidR="00E70B93" w:rsidRPr="00D76E37">
                <w:rPr>
                  <w:rStyle w:val="af9"/>
                  <w:lang w:val="uk-UA"/>
                </w:rPr>
                <w:t>https://www.abacademies.org/articles/hr-management-efficiency-factors-and-their-impact-on-creation-of-a-commercial-innovative-product-11213.html</w:t>
              </w:r>
            </w:hyperlink>
            <w:r w:rsidR="00E70B93" w:rsidRPr="00D76E37">
              <w:rPr>
                <w:lang w:val="uk-UA"/>
              </w:rPr>
              <w:t xml:space="preserve"> </w:t>
            </w:r>
          </w:p>
        </w:tc>
        <w:tc>
          <w:tcPr>
            <w:tcW w:w="1988" w:type="dxa"/>
            <w:shd w:val="clear" w:color="auto" w:fill="auto"/>
          </w:tcPr>
          <w:p w14:paraId="10B04A44" w14:textId="6F044193" w:rsidR="00E70B93" w:rsidRPr="00D76E37" w:rsidRDefault="00E70B93" w:rsidP="00365A05">
            <w:pPr>
              <w:jc w:val="center"/>
              <w:rPr>
                <w:lang w:val="uk-UA"/>
              </w:rPr>
            </w:pPr>
            <w:r w:rsidRPr="00D76E37">
              <w:rPr>
                <w:lang w:val="uk-UA"/>
              </w:rPr>
              <w:t xml:space="preserve">Journal of Management Information and Decision Sciences </w:t>
            </w:r>
          </w:p>
        </w:tc>
        <w:tc>
          <w:tcPr>
            <w:tcW w:w="1945" w:type="dxa"/>
            <w:shd w:val="clear" w:color="auto" w:fill="auto"/>
          </w:tcPr>
          <w:p w14:paraId="561DDC5B" w14:textId="5C03AF5A" w:rsidR="00E70B93" w:rsidRPr="00D76E37" w:rsidRDefault="00E70B93" w:rsidP="00365A05">
            <w:pPr>
              <w:jc w:val="center"/>
              <w:rPr>
                <w:lang w:val="uk-UA"/>
              </w:rPr>
            </w:pPr>
            <w:r w:rsidRPr="00D76E37">
              <w:rPr>
                <w:lang w:val="uk-UA"/>
              </w:rPr>
              <w:t>2021 Vol: 24 Issue: 6</w:t>
            </w:r>
          </w:p>
        </w:tc>
      </w:tr>
      <w:tr w:rsidR="00E70B93" w:rsidRPr="00D76E37" w14:paraId="2D949592" w14:textId="77777777" w:rsidTr="009600D9">
        <w:trPr>
          <w:jc w:val="center"/>
        </w:trPr>
        <w:tc>
          <w:tcPr>
            <w:tcW w:w="745" w:type="dxa"/>
            <w:shd w:val="clear" w:color="auto" w:fill="auto"/>
            <w:vAlign w:val="center"/>
          </w:tcPr>
          <w:p w14:paraId="3D6CFDAF"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3BF9916A" w14:textId="77777777" w:rsidR="00E70B93" w:rsidRPr="00D76E37" w:rsidRDefault="00E70B93" w:rsidP="00365A05">
            <w:pPr>
              <w:jc w:val="both"/>
              <w:rPr>
                <w:lang w:val="en-US"/>
              </w:rPr>
            </w:pPr>
            <w:r w:rsidRPr="00D76E37">
              <w:rPr>
                <w:bCs/>
                <w:lang w:val="en-US"/>
              </w:rPr>
              <w:t>Fyliuk</w:t>
            </w:r>
            <w:r w:rsidRPr="00D76E37">
              <w:rPr>
                <w:bCs/>
                <w:lang w:val="uk-UA"/>
              </w:rPr>
              <w:t xml:space="preserve"> </w:t>
            </w:r>
            <w:r w:rsidRPr="00D76E37">
              <w:rPr>
                <w:bCs/>
                <w:lang w:val="en-US"/>
              </w:rPr>
              <w:t>H</w:t>
            </w:r>
            <w:r w:rsidRPr="00D76E37">
              <w:rPr>
                <w:bCs/>
                <w:lang w:val="uk-UA"/>
              </w:rPr>
              <w:t xml:space="preserve">. </w:t>
            </w:r>
          </w:p>
          <w:p w14:paraId="194CFE84" w14:textId="77777777" w:rsidR="00E70B93" w:rsidRPr="00D76E37" w:rsidRDefault="00E70B93" w:rsidP="00365A05">
            <w:pPr>
              <w:jc w:val="center"/>
              <w:rPr>
                <w:lang w:val="uk-UA"/>
              </w:rPr>
            </w:pPr>
          </w:p>
        </w:tc>
        <w:tc>
          <w:tcPr>
            <w:tcW w:w="3901" w:type="dxa"/>
            <w:shd w:val="clear" w:color="auto" w:fill="auto"/>
          </w:tcPr>
          <w:p w14:paraId="59D6383B" w14:textId="77777777" w:rsidR="00E70B93" w:rsidRPr="00D76E37" w:rsidRDefault="00E70B93" w:rsidP="00365A05">
            <w:pPr>
              <w:jc w:val="center"/>
              <w:rPr>
                <w:bCs/>
                <w:lang w:val="en-US"/>
              </w:rPr>
            </w:pPr>
            <w:r w:rsidRPr="00D76E37">
              <w:rPr>
                <w:bCs/>
                <w:lang w:val="en-US"/>
              </w:rPr>
              <w:t>Corporate</w:t>
            </w:r>
            <w:r w:rsidRPr="00D76E37">
              <w:rPr>
                <w:bCs/>
                <w:lang w:val="uk-UA"/>
              </w:rPr>
              <w:t xml:space="preserve"> </w:t>
            </w:r>
            <w:r w:rsidRPr="00D76E37">
              <w:rPr>
                <w:bCs/>
                <w:lang w:val="en-US"/>
              </w:rPr>
              <w:t>Governance as a System of Social Interactions:</w:t>
            </w:r>
            <w:r w:rsidRPr="00D76E37">
              <w:rPr>
                <w:bCs/>
                <w:lang w:val="uk-UA"/>
              </w:rPr>
              <w:t xml:space="preserve"> </w:t>
            </w:r>
            <w:r w:rsidRPr="00D76E37">
              <w:rPr>
                <w:bCs/>
                <w:lang w:val="en-US"/>
              </w:rPr>
              <w:t>Informational-Analytical and Financial Aspect</w:t>
            </w:r>
          </w:p>
          <w:p w14:paraId="39CCBC8F" w14:textId="7D6A6262" w:rsidR="00E70B93" w:rsidRPr="00D76E37" w:rsidRDefault="004A3771" w:rsidP="00365A05">
            <w:pPr>
              <w:jc w:val="center"/>
              <w:rPr>
                <w:lang w:val="uk-UA"/>
              </w:rPr>
            </w:pPr>
            <w:hyperlink r:id="rId99" w:history="1">
              <w:r w:rsidR="00E70B93" w:rsidRPr="00D76E37">
                <w:rPr>
                  <w:rStyle w:val="af9"/>
                  <w:lang w:val="uk-UA"/>
                </w:rPr>
                <w:t>http://ojs.ual.es/ojs/index.php/eea/article/view/5009</w:t>
              </w:r>
            </w:hyperlink>
            <w:r w:rsidR="00E70B93" w:rsidRPr="00D76E37">
              <w:rPr>
                <w:lang w:val="uk-UA"/>
              </w:rPr>
              <w:t xml:space="preserve"> </w:t>
            </w:r>
          </w:p>
        </w:tc>
        <w:tc>
          <w:tcPr>
            <w:tcW w:w="1988" w:type="dxa"/>
            <w:shd w:val="clear" w:color="auto" w:fill="auto"/>
          </w:tcPr>
          <w:p w14:paraId="7E6A9309" w14:textId="3AA6FD14" w:rsidR="00E70B93" w:rsidRPr="00D76E37" w:rsidRDefault="00E70B93" w:rsidP="00365A05">
            <w:pPr>
              <w:jc w:val="center"/>
              <w:rPr>
                <w:lang w:val="uk-UA"/>
              </w:rPr>
            </w:pPr>
            <w:r w:rsidRPr="00D76E37">
              <w:rPr>
                <w:lang w:val="en-US"/>
              </w:rPr>
              <w:t xml:space="preserve">Studies of Applied Economics. </w:t>
            </w:r>
          </w:p>
        </w:tc>
        <w:tc>
          <w:tcPr>
            <w:tcW w:w="1945" w:type="dxa"/>
            <w:shd w:val="clear" w:color="auto" w:fill="auto"/>
          </w:tcPr>
          <w:p w14:paraId="5997BF59" w14:textId="3347C148" w:rsidR="00E70B93" w:rsidRPr="00D76E37" w:rsidRDefault="00E70B93" w:rsidP="00365A05">
            <w:pPr>
              <w:jc w:val="center"/>
              <w:rPr>
                <w:lang w:val="uk-UA"/>
              </w:rPr>
            </w:pPr>
            <w:r w:rsidRPr="00D76E37">
              <w:rPr>
                <w:lang w:val="en-US"/>
              </w:rPr>
              <w:t>Volume39-6, July 2021</w:t>
            </w:r>
          </w:p>
        </w:tc>
      </w:tr>
      <w:tr w:rsidR="00E70B93" w:rsidRPr="00D76E37" w14:paraId="63538009" w14:textId="77777777" w:rsidTr="009600D9">
        <w:trPr>
          <w:jc w:val="center"/>
        </w:trPr>
        <w:tc>
          <w:tcPr>
            <w:tcW w:w="745" w:type="dxa"/>
            <w:shd w:val="clear" w:color="auto" w:fill="auto"/>
            <w:vAlign w:val="center"/>
          </w:tcPr>
          <w:p w14:paraId="32E486A2"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040DB957" w14:textId="3D549C77" w:rsidR="00E70B93" w:rsidRPr="00D76E37" w:rsidRDefault="00E70B93" w:rsidP="002A7DBC">
            <w:pPr>
              <w:rPr>
                <w:lang w:val="en-US"/>
              </w:rPr>
            </w:pPr>
            <w:r w:rsidRPr="00D76E37">
              <w:rPr>
                <w:lang w:val="en-US"/>
              </w:rPr>
              <w:t>Oksana</w:t>
            </w:r>
            <w:r w:rsidRPr="00D76E37">
              <w:rPr>
                <w:lang w:val="uk-UA"/>
              </w:rPr>
              <w:t xml:space="preserve"> </w:t>
            </w:r>
            <w:r w:rsidRPr="00D76E37">
              <w:rPr>
                <w:lang w:val="en-US"/>
              </w:rPr>
              <w:t>Poplavska</w:t>
            </w:r>
            <w:r w:rsidRPr="00D76E37">
              <w:rPr>
                <w:lang w:val="uk-UA"/>
              </w:rPr>
              <w:t xml:space="preserve">, </w:t>
            </w:r>
            <w:r w:rsidRPr="00D76E37">
              <w:rPr>
                <w:lang w:val="en-US"/>
              </w:rPr>
              <w:t>Nataliia</w:t>
            </w:r>
            <w:r w:rsidRPr="00D76E37">
              <w:rPr>
                <w:lang w:val="uk-UA"/>
              </w:rPr>
              <w:t xml:space="preserve"> </w:t>
            </w:r>
            <w:r w:rsidRPr="00D76E37">
              <w:rPr>
                <w:lang w:val="en-US"/>
              </w:rPr>
              <w:t>Danylevych</w:t>
            </w:r>
            <w:r w:rsidRPr="00D76E37">
              <w:rPr>
                <w:lang w:val="uk-UA"/>
              </w:rPr>
              <w:t xml:space="preserve">, </w:t>
            </w:r>
            <w:r w:rsidRPr="00D76E37">
              <w:rPr>
                <w:lang w:val="en-US"/>
              </w:rPr>
              <w:t>Svetlana</w:t>
            </w:r>
            <w:r w:rsidRPr="00D76E37">
              <w:rPr>
                <w:lang w:val="uk-UA"/>
              </w:rPr>
              <w:t xml:space="preserve"> </w:t>
            </w:r>
            <w:r w:rsidRPr="00D76E37">
              <w:rPr>
                <w:lang w:val="en-US"/>
              </w:rPr>
              <w:t>Rudakova</w:t>
            </w:r>
            <w:r w:rsidRPr="00D76E37">
              <w:rPr>
                <w:lang w:val="uk-UA"/>
              </w:rPr>
              <w:t xml:space="preserve"> </w:t>
            </w:r>
            <w:r w:rsidRPr="00D76E37">
              <w:rPr>
                <w:lang w:val="en-US"/>
              </w:rPr>
              <w:t>and</w:t>
            </w:r>
            <w:r w:rsidRPr="00D76E37">
              <w:rPr>
                <w:lang w:val="uk-UA"/>
              </w:rPr>
              <w:t xml:space="preserve"> </w:t>
            </w:r>
            <w:r w:rsidRPr="00D76E37">
              <w:rPr>
                <w:lang w:val="en-US"/>
              </w:rPr>
              <w:t>Liudmyla</w:t>
            </w:r>
            <w:r w:rsidRPr="00D76E37">
              <w:rPr>
                <w:lang w:val="uk-UA"/>
              </w:rPr>
              <w:t xml:space="preserve"> </w:t>
            </w:r>
            <w:r w:rsidRPr="00D76E37">
              <w:rPr>
                <w:lang w:val="en-US"/>
              </w:rPr>
              <w:t>Shchetinina</w:t>
            </w:r>
            <w:r w:rsidRPr="00D76E37">
              <w:rPr>
                <w:lang w:val="uk-UA"/>
              </w:rPr>
              <w:t>.</w:t>
            </w:r>
          </w:p>
        </w:tc>
        <w:tc>
          <w:tcPr>
            <w:tcW w:w="3901" w:type="dxa"/>
            <w:shd w:val="clear" w:color="auto" w:fill="auto"/>
          </w:tcPr>
          <w:p w14:paraId="720368B4" w14:textId="77777777" w:rsidR="00E70B93" w:rsidRPr="00D76E37" w:rsidRDefault="00E70B93" w:rsidP="00D41DCE">
            <w:pPr>
              <w:jc w:val="center"/>
              <w:rPr>
                <w:lang w:val="uk-UA"/>
              </w:rPr>
            </w:pPr>
            <w:r w:rsidRPr="00D76E37">
              <w:rPr>
                <w:lang w:val="en-US"/>
              </w:rPr>
              <w:t>Distance technologies in sustainable education: The case of Ukraine during the coronavirus pandemic.</w:t>
            </w:r>
          </w:p>
          <w:p w14:paraId="1D8BF2D5" w14:textId="7EA096E2" w:rsidR="00E70B93" w:rsidRPr="00D76E37" w:rsidRDefault="004A3771" w:rsidP="00D41DCE">
            <w:pPr>
              <w:jc w:val="center"/>
              <w:rPr>
                <w:lang w:val="uk-UA"/>
              </w:rPr>
            </w:pPr>
            <w:hyperlink r:id="rId100" w:tgtFrame="_blank" w:history="1">
              <w:r w:rsidR="00E70B93" w:rsidRPr="00D76E37">
                <w:rPr>
                  <w:rStyle w:val="af9"/>
                  <w:lang w:val="uk-UA"/>
                </w:rPr>
                <w:t>https://doi.org/10.1051/e3sconf/202125501040</w:t>
              </w:r>
            </w:hyperlink>
            <w:r w:rsidR="00E70B93" w:rsidRPr="00D76E37">
              <w:rPr>
                <w:rStyle w:val="af9"/>
                <w:lang w:val="uk-UA"/>
              </w:rPr>
              <w:t xml:space="preserve"> </w:t>
            </w:r>
          </w:p>
        </w:tc>
        <w:tc>
          <w:tcPr>
            <w:tcW w:w="1988" w:type="dxa"/>
            <w:shd w:val="clear" w:color="auto" w:fill="auto"/>
          </w:tcPr>
          <w:p w14:paraId="1CEFA003" w14:textId="0730A01C" w:rsidR="00E70B93" w:rsidRPr="00D76E37" w:rsidRDefault="00E70B93" w:rsidP="00D41DCE">
            <w:pPr>
              <w:jc w:val="center"/>
              <w:rPr>
                <w:lang w:val="en-US"/>
              </w:rPr>
            </w:pPr>
            <w:r w:rsidRPr="00D76E37">
              <w:rPr>
                <w:lang w:val="en-US"/>
              </w:rPr>
              <w:t xml:space="preserve">International Conference on Sustainable, Circular Management and Environmental </w:t>
            </w:r>
            <w:r w:rsidRPr="00D76E37">
              <w:rPr>
                <w:lang w:val="en-US"/>
              </w:rPr>
              <w:lastRenderedPageBreak/>
              <w:t>Engineering (ISCMEE 2021)</w:t>
            </w:r>
          </w:p>
        </w:tc>
        <w:tc>
          <w:tcPr>
            <w:tcW w:w="1945" w:type="dxa"/>
            <w:shd w:val="clear" w:color="auto" w:fill="auto"/>
          </w:tcPr>
          <w:p w14:paraId="2FDA4345" w14:textId="6F7B17DA" w:rsidR="00E70B93" w:rsidRPr="00D76E37" w:rsidRDefault="00E70B93" w:rsidP="00D41DCE">
            <w:pPr>
              <w:jc w:val="center"/>
            </w:pPr>
            <w:r w:rsidRPr="00D76E37">
              <w:lastRenderedPageBreak/>
              <w:t xml:space="preserve">255, 2021. </w:t>
            </w:r>
            <w:r w:rsidRPr="00D76E37">
              <w:rPr>
                <w:lang w:val="uk-UA"/>
              </w:rPr>
              <w:t>1-13с.</w:t>
            </w:r>
          </w:p>
        </w:tc>
      </w:tr>
      <w:tr w:rsidR="00E70B93" w:rsidRPr="00D76E37" w14:paraId="76F79987" w14:textId="77777777" w:rsidTr="009600D9">
        <w:trPr>
          <w:jc w:val="center"/>
        </w:trPr>
        <w:tc>
          <w:tcPr>
            <w:tcW w:w="745" w:type="dxa"/>
            <w:shd w:val="clear" w:color="auto" w:fill="auto"/>
            <w:vAlign w:val="center"/>
          </w:tcPr>
          <w:p w14:paraId="7DE2254E"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tcPr>
          <w:p w14:paraId="67BE2AD4" w14:textId="77777777" w:rsidR="00E70B93" w:rsidRPr="00D76E37" w:rsidRDefault="00E70B93" w:rsidP="002A7DBC">
            <w:pPr>
              <w:rPr>
                <w:lang w:val="uk-UA"/>
              </w:rPr>
            </w:pPr>
            <w:r w:rsidRPr="00D76E37">
              <w:rPr>
                <w:lang w:val="uk-UA"/>
              </w:rPr>
              <w:t>Chala, N., Poplavska, O., Danylevych, N., Maksma, M.</w:t>
            </w:r>
          </w:p>
        </w:tc>
        <w:tc>
          <w:tcPr>
            <w:tcW w:w="3901" w:type="dxa"/>
            <w:shd w:val="clear" w:color="auto" w:fill="auto"/>
          </w:tcPr>
          <w:p w14:paraId="057DECD9" w14:textId="77777777" w:rsidR="00E70B93" w:rsidRPr="00D76E37" w:rsidRDefault="00E70B93" w:rsidP="00D41DCE">
            <w:pPr>
              <w:jc w:val="center"/>
              <w:rPr>
                <w:lang w:val="uk-UA"/>
              </w:rPr>
            </w:pPr>
            <w:r w:rsidRPr="00D76E37">
              <w:rPr>
                <w:lang w:val="uk-UA"/>
              </w:rPr>
              <w:t xml:space="preserve">Competencies of personnel in economy 4.0: Challenges and solutions. </w:t>
            </w:r>
          </w:p>
          <w:p w14:paraId="4AF3EE8A" w14:textId="77777777" w:rsidR="00E70B93" w:rsidRPr="00D76E37" w:rsidRDefault="00E70B93" w:rsidP="00D41DCE">
            <w:pPr>
              <w:jc w:val="center"/>
              <w:rPr>
                <w:lang w:val="uk-UA"/>
              </w:rPr>
            </w:pPr>
            <w:r w:rsidRPr="00D76E37">
              <w:rPr>
                <w:lang w:val="uk-UA"/>
              </w:rPr>
              <w:t>http://www.qjie.ir/article_677818_33cffd552f232334bc0bdfad244187c4.pdf</w:t>
            </w:r>
          </w:p>
        </w:tc>
        <w:tc>
          <w:tcPr>
            <w:tcW w:w="1988" w:type="dxa"/>
            <w:shd w:val="clear" w:color="auto" w:fill="auto"/>
          </w:tcPr>
          <w:p w14:paraId="0B12F655" w14:textId="77777777" w:rsidR="00E70B93" w:rsidRPr="00D76E37" w:rsidRDefault="00E70B93" w:rsidP="00D41DCE">
            <w:pPr>
              <w:jc w:val="center"/>
              <w:rPr>
                <w:lang w:val="uk-UA"/>
              </w:rPr>
            </w:pPr>
            <w:r w:rsidRPr="00D76E37">
              <w:rPr>
                <w:lang w:val="uk-UA"/>
              </w:rPr>
              <w:t xml:space="preserve">Journal of Optimization in Industrial Engineering. </w:t>
            </w:r>
          </w:p>
        </w:tc>
        <w:tc>
          <w:tcPr>
            <w:tcW w:w="1945" w:type="dxa"/>
            <w:shd w:val="clear" w:color="auto" w:fill="auto"/>
          </w:tcPr>
          <w:p w14:paraId="7180D851" w14:textId="77777777" w:rsidR="00E70B93" w:rsidRPr="00D76E37" w:rsidRDefault="00E70B93" w:rsidP="00D41DCE">
            <w:pPr>
              <w:jc w:val="center"/>
              <w:rPr>
                <w:lang w:val="uk-UA"/>
              </w:rPr>
            </w:pPr>
            <w:r w:rsidRPr="00D76E37">
              <w:rPr>
                <w:lang w:val="uk-UA"/>
              </w:rPr>
              <w:t>14(1).  2021. 53-59 с.</w:t>
            </w:r>
          </w:p>
        </w:tc>
      </w:tr>
      <w:tr w:rsidR="00E70B93" w:rsidRPr="00D76E37" w14:paraId="60A95489" w14:textId="77777777" w:rsidTr="00E92903">
        <w:trPr>
          <w:jc w:val="center"/>
        </w:trPr>
        <w:tc>
          <w:tcPr>
            <w:tcW w:w="745" w:type="dxa"/>
            <w:shd w:val="clear" w:color="auto" w:fill="auto"/>
            <w:vAlign w:val="center"/>
          </w:tcPr>
          <w:p w14:paraId="1FD35EF0"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vAlign w:val="center"/>
          </w:tcPr>
          <w:p w14:paraId="0AEDD011" w14:textId="6C5F2AFF" w:rsidR="00E70B93" w:rsidRPr="00D76E37" w:rsidRDefault="00E70B93" w:rsidP="002A7DBC">
            <w:pPr>
              <w:rPr>
                <w:lang w:val="uk-UA"/>
              </w:rPr>
            </w:pPr>
            <w:r w:rsidRPr="00D76E37">
              <w:rPr>
                <w:lang w:val="uk-UA"/>
              </w:rPr>
              <w:t xml:space="preserve">Кachenko Olena, Zhylenko Iryna, Poplavska Nataliya, Mitchuk Olha, </w:t>
            </w:r>
            <w:r w:rsidRPr="00D76E37">
              <w:rPr>
                <w:lang w:val="en-US"/>
              </w:rPr>
              <w:t>Kuzmenko</w:t>
            </w:r>
            <w:r w:rsidRPr="00D76E37">
              <w:rPr>
                <w:lang w:val="uk-UA"/>
              </w:rPr>
              <w:t xml:space="preserve"> </w:t>
            </w:r>
            <w:r w:rsidRPr="00D76E37">
              <w:rPr>
                <w:lang w:val="en-US"/>
              </w:rPr>
              <w:t>Halyna</w:t>
            </w:r>
            <w:r w:rsidRPr="00D76E37">
              <w:rPr>
                <w:lang w:val="uk-UA"/>
              </w:rPr>
              <w:t>, Zolyak Viktoriya</w:t>
            </w:r>
          </w:p>
        </w:tc>
        <w:tc>
          <w:tcPr>
            <w:tcW w:w="3901" w:type="dxa"/>
            <w:shd w:val="clear" w:color="auto" w:fill="auto"/>
            <w:vAlign w:val="center"/>
          </w:tcPr>
          <w:p w14:paraId="14E84461" w14:textId="77777777" w:rsidR="00E70B93" w:rsidRPr="00D76E37" w:rsidRDefault="00E70B93" w:rsidP="00D41DCE">
            <w:pPr>
              <w:jc w:val="center"/>
              <w:rPr>
                <w:color w:val="000000"/>
                <w:lang w:val="en-US"/>
              </w:rPr>
            </w:pPr>
            <w:r w:rsidRPr="00D76E37">
              <w:rPr>
                <w:color w:val="000000"/>
                <w:lang w:val="en-US"/>
              </w:rPr>
              <w:t>Personnel behaviour management through social communications</w:t>
            </w:r>
          </w:p>
          <w:p w14:paraId="6053DC76" w14:textId="2D93F609" w:rsidR="00E70B93" w:rsidRPr="00D76E37" w:rsidRDefault="004A3771" w:rsidP="00D41DCE">
            <w:pPr>
              <w:jc w:val="center"/>
              <w:rPr>
                <w:lang w:val="uk-UA"/>
              </w:rPr>
            </w:pPr>
            <w:hyperlink r:id="rId101" w:history="1">
              <w:r w:rsidR="00E70B93" w:rsidRPr="00D76E37">
                <w:rPr>
                  <w:rStyle w:val="af9"/>
                  <w:lang w:val="uk-UA"/>
                </w:rPr>
                <w:t>http://ojs.ual.es/ojs/index.php/eea/article/view/4837</w:t>
              </w:r>
            </w:hyperlink>
          </w:p>
        </w:tc>
        <w:tc>
          <w:tcPr>
            <w:tcW w:w="1988" w:type="dxa"/>
            <w:shd w:val="clear" w:color="auto" w:fill="auto"/>
            <w:vAlign w:val="center"/>
          </w:tcPr>
          <w:p w14:paraId="0C3D953B" w14:textId="205284F9" w:rsidR="00E70B93" w:rsidRPr="00D76E37" w:rsidRDefault="00E70B93" w:rsidP="00D41DCE">
            <w:pPr>
              <w:jc w:val="center"/>
              <w:rPr>
                <w:lang w:val="uk-UA"/>
              </w:rPr>
            </w:pPr>
            <w:r w:rsidRPr="00D76E37">
              <w:rPr>
                <w:color w:val="000000"/>
                <w:shd w:val="clear" w:color="auto" w:fill="FFFFFF"/>
                <w:lang w:val="en-US"/>
              </w:rPr>
              <w:t>Estudios de Economia Aplicada</w:t>
            </w:r>
          </w:p>
        </w:tc>
        <w:tc>
          <w:tcPr>
            <w:tcW w:w="1945" w:type="dxa"/>
            <w:shd w:val="clear" w:color="auto" w:fill="auto"/>
            <w:vAlign w:val="center"/>
          </w:tcPr>
          <w:p w14:paraId="31929D4D" w14:textId="18C405CC" w:rsidR="00E70B93" w:rsidRPr="00D76E37" w:rsidRDefault="00E70B93" w:rsidP="00D41DCE">
            <w:pPr>
              <w:jc w:val="center"/>
              <w:rPr>
                <w:lang w:val="uk-UA"/>
              </w:rPr>
            </w:pPr>
            <w:r w:rsidRPr="00D76E37">
              <w:rPr>
                <w:color w:val="000000"/>
                <w:shd w:val="clear" w:color="auto" w:fill="FFFFFF"/>
              </w:rPr>
              <w:t>№</w:t>
            </w:r>
            <w:r w:rsidRPr="00D76E37">
              <w:rPr>
                <w:color w:val="000000"/>
                <w:shd w:val="clear" w:color="auto" w:fill="FFFFFF"/>
                <w:lang w:val="en-US"/>
              </w:rPr>
              <w:t>39(5)</w:t>
            </w:r>
          </w:p>
        </w:tc>
      </w:tr>
      <w:tr w:rsidR="00E70B93" w:rsidRPr="00D76E37" w14:paraId="5A33016F" w14:textId="77777777" w:rsidTr="00E92903">
        <w:trPr>
          <w:jc w:val="center"/>
        </w:trPr>
        <w:tc>
          <w:tcPr>
            <w:tcW w:w="745" w:type="dxa"/>
            <w:shd w:val="clear" w:color="auto" w:fill="auto"/>
            <w:vAlign w:val="center"/>
          </w:tcPr>
          <w:p w14:paraId="25D01B33" w14:textId="77777777" w:rsidR="00E70B93" w:rsidRPr="00D76E37" w:rsidRDefault="00E70B93" w:rsidP="005E7017">
            <w:pPr>
              <w:pStyle w:val="aff1"/>
              <w:numPr>
                <w:ilvl w:val="0"/>
                <w:numId w:val="20"/>
              </w:numPr>
              <w:ind w:left="357" w:hanging="357"/>
              <w:rPr>
                <w:lang w:val="uk-UA"/>
              </w:rPr>
            </w:pPr>
          </w:p>
        </w:tc>
        <w:tc>
          <w:tcPr>
            <w:tcW w:w="1981" w:type="dxa"/>
            <w:shd w:val="clear" w:color="auto" w:fill="auto"/>
            <w:vAlign w:val="center"/>
          </w:tcPr>
          <w:p w14:paraId="3BB048B9" w14:textId="331F2592" w:rsidR="00E70B93" w:rsidRPr="00D76E37" w:rsidRDefault="00E70B93" w:rsidP="002A7DBC">
            <w:pPr>
              <w:rPr>
                <w:lang w:val="uk-UA"/>
              </w:rPr>
            </w:pPr>
            <w:r w:rsidRPr="00D76E37">
              <w:rPr>
                <w:lang w:val="en-US"/>
              </w:rPr>
              <w:t>Halyna</w:t>
            </w:r>
            <w:r w:rsidRPr="00D76E37">
              <w:rPr>
                <w:lang w:val="uk-UA"/>
              </w:rPr>
              <w:t xml:space="preserve"> </w:t>
            </w:r>
            <w:r w:rsidRPr="00D76E37">
              <w:rPr>
                <w:lang w:val="en-US"/>
              </w:rPr>
              <w:t>Kuzmenko</w:t>
            </w:r>
            <w:r w:rsidRPr="00D76E37">
              <w:rPr>
                <w:lang w:val="uk-UA"/>
              </w:rPr>
              <w:t>, Kateryna Yahelska, Oksana Artyukh, Iryna Babich, Nataliіa Volenshchuk, Larisa Sulimenko</w:t>
            </w:r>
          </w:p>
        </w:tc>
        <w:tc>
          <w:tcPr>
            <w:tcW w:w="3901" w:type="dxa"/>
            <w:shd w:val="clear" w:color="auto" w:fill="auto"/>
            <w:vAlign w:val="center"/>
          </w:tcPr>
          <w:p w14:paraId="4CF1304C" w14:textId="77777777" w:rsidR="00E70B93" w:rsidRPr="00D76E37" w:rsidRDefault="00E70B93" w:rsidP="00D41DCE">
            <w:pPr>
              <w:jc w:val="center"/>
              <w:rPr>
                <w:color w:val="000000"/>
                <w:lang w:val="en-US"/>
              </w:rPr>
            </w:pPr>
            <w:r w:rsidRPr="00D76E37">
              <w:rPr>
                <w:color w:val="000000"/>
                <w:lang w:val="en-US"/>
              </w:rPr>
              <w:t>Improved methodology of accounting and audit of payments to employees in Ukraine</w:t>
            </w:r>
          </w:p>
          <w:p w14:paraId="74E2A8D6" w14:textId="5BD6C0C7" w:rsidR="00E70B93" w:rsidRPr="00D76E37" w:rsidRDefault="004A3771" w:rsidP="00D41DCE">
            <w:pPr>
              <w:jc w:val="center"/>
              <w:rPr>
                <w:lang w:val="uk-UA"/>
              </w:rPr>
            </w:pPr>
            <w:hyperlink r:id="rId102" w:history="1">
              <w:r w:rsidR="00E70B93" w:rsidRPr="00D76E37">
                <w:rPr>
                  <w:rStyle w:val="af9"/>
                  <w:lang w:val="uk-UA"/>
                </w:rPr>
                <w:t>https://www.hrpub.org/download/20210130/UJAF5-12222118.pdf</w:t>
              </w:r>
            </w:hyperlink>
          </w:p>
        </w:tc>
        <w:tc>
          <w:tcPr>
            <w:tcW w:w="1988" w:type="dxa"/>
            <w:shd w:val="clear" w:color="auto" w:fill="auto"/>
            <w:vAlign w:val="center"/>
          </w:tcPr>
          <w:p w14:paraId="36740C75" w14:textId="58AE8515" w:rsidR="00E70B93" w:rsidRPr="00D76E37" w:rsidRDefault="00E70B93" w:rsidP="00D41DCE">
            <w:pPr>
              <w:jc w:val="center"/>
              <w:rPr>
                <w:lang w:val="uk-UA"/>
              </w:rPr>
            </w:pPr>
            <w:r w:rsidRPr="00D76E37">
              <w:rPr>
                <w:shd w:val="clear" w:color="auto" w:fill="FFFFFF"/>
                <w:lang w:val="en-US"/>
              </w:rPr>
              <w:t>Universal Journal of Accounting and Finance</w:t>
            </w:r>
          </w:p>
        </w:tc>
        <w:tc>
          <w:tcPr>
            <w:tcW w:w="1945" w:type="dxa"/>
            <w:shd w:val="clear" w:color="auto" w:fill="auto"/>
            <w:vAlign w:val="center"/>
          </w:tcPr>
          <w:p w14:paraId="1D0EC1F1" w14:textId="3A345AF5" w:rsidR="00E70B93" w:rsidRPr="00D76E37" w:rsidRDefault="00E70B93" w:rsidP="00D41DCE">
            <w:pPr>
              <w:jc w:val="center"/>
              <w:rPr>
                <w:lang w:val="uk-UA"/>
              </w:rPr>
            </w:pPr>
            <w:r w:rsidRPr="00D76E37">
              <w:rPr>
                <w:color w:val="000000"/>
                <w:shd w:val="clear" w:color="auto" w:fill="FFFFFF"/>
              </w:rPr>
              <w:t>№</w:t>
            </w:r>
            <w:r w:rsidRPr="00D76E37">
              <w:rPr>
                <w:color w:val="000000"/>
                <w:shd w:val="clear" w:color="auto" w:fill="FFFFFF"/>
                <w:lang w:val="en-US"/>
              </w:rPr>
              <w:t>9(1), p</w:t>
            </w:r>
            <w:r w:rsidRPr="00D76E37">
              <w:rPr>
                <w:color w:val="000000"/>
                <w:shd w:val="clear" w:color="auto" w:fill="FFFFFF"/>
              </w:rPr>
              <w:t>р</w:t>
            </w:r>
            <w:r w:rsidRPr="00D76E37">
              <w:rPr>
                <w:color w:val="000000"/>
                <w:shd w:val="clear" w:color="auto" w:fill="FFFFFF"/>
                <w:lang w:val="en-US"/>
              </w:rPr>
              <w:t>. 44–53</w:t>
            </w:r>
          </w:p>
        </w:tc>
      </w:tr>
      <w:tr w:rsidR="00E70B93" w:rsidRPr="00D76E37" w14:paraId="7E560739" w14:textId="77777777" w:rsidTr="009600D9">
        <w:trPr>
          <w:jc w:val="center"/>
        </w:trPr>
        <w:tc>
          <w:tcPr>
            <w:tcW w:w="745" w:type="dxa"/>
            <w:shd w:val="clear" w:color="auto" w:fill="auto"/>
            <w:vAlign w:val="center"/>
          </w:tcPr>
          <w:p w14:paraId="7F0C95AB" w14:textId="77777777" w:rsidR="00E70B93" w:rsidRPr="00D76E37" w:rsidRDefault="00E70B93" w:rsidP="00D41DCE">
            <w:pPr>
              <w:jc w:val="center"/>
              <w:rPr>
                <w:lang w:val="uk-UA"/>
              </w:rPr>
            </w:pPr>
          </w:p>
        </w:tc>
        <w:tc>
          <w:tcPr>
            <w:tcW w:w="1981" w:type="dxa"/>
            <w:shd w:val="clear" w:color="auto" w:fill="auto"/>
          </w:tcPr>
          <w:p w14:paraId="20D6ABAC" w14:textId="77777777" w:rsidR="00E70B93" w:rsidRPr="00D76E37" w:rsidRDefault="00E70B93" w:rsidP="00D41DCE">
            <w:pPr>
              <w:jc w:val="center"/>
              <w:rPr>
                <w:lang w:val="uk-UA"/>
              </w:rPr>
            </w:pPr>
          </w:p>
        </w:tc>
        <w:tc>
          <w:tcPr>
            <w:tcW w:w="3901" w:type="dxa"/>
            <w:shd w:val="clear" w:color="auto" w:fill="auto"/>
          </w:tcPr>
          <w:p w14:paraId="6684A459" w14:textId="77777777" w:rsidR="00E70B93" w:rsidRPr="00D76E37" w:rsidRDefault="00E70B93" w:rsidP="00D41DCE">
            <w:pPr>
              <w:jc w:val="center"/>
              <w:rPr>
                <w:lang w:val="uk-UA"/>
              </w:rPr>
            </w:pPr>
          </w:p>
        </w:tc>
        <w:tc>
          <w:tcPr>
            <w:tcW w:w="1988" w:type="dxa"/>
            <w:shd w:val="clear" w:color="auto" w:fill="auto"/>
          </w:tcPr>
          <w:p w14:paraId="09A1D363" w14:textId="77777777" w:rsidR="00E70B93" w:rsidRPr="00D76E37" w:rsidRDefault="00E70B93" w:rsidP="00D41DCE">
            <w:pPr>
              <w:jc w:val="center"/>
              <w:rPr>
                <w:lang w:val="uk-UA"/>
              </w:rPr>
            </w:pPr>
          </w:p>
        </w:tc>
        <w:tc>
          <w:tcPr>
            <w:tcW w:w="1945" w:type="dxa"/>
            <w:shd w:val="clear" w:color="auto" w:fill="auto"/>
          </w:tcPr>
          <w:p w14:paraId="20372368" w14:textId="77777777" w:rsidR="00E70B93" w:rsidRPr="00D76E37" w:rsidRDefault="00E70B93" w:rsidP="00D41DCE">
            <w:pPr>
              <w:jc w:val="center"/>
              <w:rPr>
                <w:lang w:val="uk-UA"/>
              </w:rPr>
            </w:pPr>
          </w:p>
        </w:tc>
      </w:tr>
      <w:tr w:rsidR="00E70B93" w:rsidRPr="00D76E37" w14:paraId="105DF29B" w14:textId="77777777" w:rsidTr="00977292">
        <w:trPr>
          <w:jc w:val="center"/>
        </w:trPr>
        <w:tc>
          <w:tcPr>
            <w:tcW w:w="10560" w:type="dxa"/>
            <w:gridSpan w:val="5"/>
            <w:shd w:val="clear" w:color="auto" w:fill="auto"/>
            <w:vAlign w:val="center"/>
          </w:tcPr>
          <w:p w14:paraId="4560099F" w14:textId="77777777" w:rsidR="00E70B93" w:rsidRPr="00D76E37" w:rsidRDefault="00E70B93" w:rsidP="00D41DCE">
            <w:pPr>
              <w:jc w:val="center"/>
              <w:rPr>
                <w:b/>
                <w:lang w:val="uk-UA"/>
              </w:rPr>
            </w:pPr>
            <w:r w:rsidRPr="00D76E37">
              <w:rPr>
                <w:b/>
                <w:lang w:val="uk-UA"/>
              </w:rPr>
              <w:t>Статті, подані до друку</w:t>
            </w:r>
          </w:p>
        </w:tc>
      </w:tr>
      <w:tr w:rsidR="00E70B93" w:rsidRPr="00421461" w14:paraId="27994625" w14:textId="77777777" w:rsidTr="009600D9">
        <w:trPr>
          <w:jc w:val="center"/>
        </w:trPr>
        <w:tc>
          <w:tcPr>
            <w:tcW w:w="745" w:type="dxa"/>
            <w:shd w:val="clear" w:color="auto" w:fill="auto"/>
            <w:vAlign w:val="center"/>
          </w:tcPr>
          <w:p w14:paraId="7F30CF9D" w14:textId="77777777" w:rsidR="00E70B93" w:rsidRPr="00D76E37" w:rsidRDefault="00E70B93" w:rsidP="00D41DCE">
            <w:pPr>
              <w:jc w:val="center"/>
              <w:rPr>
                <w:lang w:val="uk-UA"/>
              </w:rPr>
            </w:pPr>
            <w:r w:rsidRPr="00D76E37">
              <w:rPr>
                <w:lang w:val="uk-UA"/>
              </w:rPr>
              <w:t>1</w:t>
            </w:r>
          </w:p>
        </w:tc>
        <w:tc>
          <w:tcPr>
            <w:tcW w:w="1981" w:type="dxa"/>
            <w:shd w:val="clear" w:color="auto" w:fill="auto"/>
            <w:vAlign w:val="center"/>
          </w:tcPr>
          <w:p w14:paraId="0E99B9CB" w14:textId="77777777" w:rsidR="00E70B93" w:rsidRPr="00D76E37" w:rsidRDefault="00E70B93" w:rsidP="00D41DCE">
            <w:pPr>
              <w:rPr>
                <w:lang w:val="uk-UA"/>
              </w:rPr>
            </w:pPr>
            <w:r w:rsidRPr="00D76E37">
              <w:rPr>
                <w:lang w:val="uk-UA"/>
              </w:rPr>
              <w:t>Тарас Кицак,</w:t>
            </w:r>
          </w:p>
          <w:p w14:paraId="3A7948AF" w14:textId="77777777" w:rsidR="00E70B93" w:rsidRPr="00D76E37" w:rsidRDefault="00E70B93" w:rsidP="00D41DCE">
            <w:pPr>
              <w:rPr>
                <w:lang w:val="uk-UA"/>
              </w:rPr>
            </w:pPr>
            <w:r w:rsidRPr="00D76E37">
              <w:rPr>
                <w:lang w:val="uk-UA"/>
              </w:rPr>
              <w:t xml:space="preserve">Юрій Маршавін, </w:t>
            </w:r>
          </w:p>
          <w:p w14:paraId="59E6344B" w14:textId="77777777" w:rsidR="00E70B93" w:rsidRPr="00D76E37" w:rsidRDefault="00E70B93" w:rsidP="00D41DCE">
            <w:pPr>
              <w:rPr>
                <w:lang w:val="uk-UA"/>
              </w:rPr>
            </w:pPr>
            <w:r w:rsidRPr="00D76E37">
              <w:rPr>
                <w:lang w:val="uk-UA"/>
              </w:rPr>
              <w:t xml:space="preserve">Володимир Кирилюк, </w:t>
            </w:r>
          </w:p>
          <w:p w14:paraId="6F710F77" w14:textId="77777777" w:rsidR="00E70B93" w:rsidRPr="00D76E37" w:rsidRDefault="00E70B93" w:rsidP="00D41DCE">
            <w:pPr>
              <w:rPr>
                <w:lang w:val="uk-UA"/>
              </w:rPr>
            </w:pPr>
            <w:r w:rsidRPr="00D76E37">
              <w:rPr>
                <w:lang w:val="uk-UA"/>
              </w:rPr>
              <w:t>Анна Шандар</w:t>
            </w:r>
          </w:p>
        </w:tc>
        <w:tc>
          <w:tcPr>
            <w:tcW w:w="3901" w:type="dxa"/>
            <w:shd w:val="clear" w:color="auto" w:fill="auto"/>
            <w:vAlign w:val="center"/>
          </w:tcPr>
          <w:p w14:paraId="5F6B297C" w14:textId="21B8279E" w:rsidR="00E70B93" w:rsidRPr="00D76E37" w:rsidRDefault="00E70B93" w:rsidP="00D76E37">
            <w:pPr>
              <w:jc w:val="center"/>
              <w:rPr>
                <w:lang w:val="uk-UA"/>
              </w:rPr>
            </w:pPr>
            <w:r w:rsidRPr="00D76E37">
              <w:rPr>
                <w:lang w:val="uk-UA"/>
              </w:rPr>
              <w:t>Конкурентоспроможність</w:t>
            </w:r>
          </w:p>
          <w:p w14:paraId="2D23718F" w14:textId="77777777" w:rsidR="00E70B93" w:rsidRPr="00D76E37" w:rsidRDefault="00E70B93" w:rsidP="00D76E37">
            <w:pPr>
              <w:jc w:val="center"/>
              <w:rPr>
                <w:lang w:val="uk-UA"/>
              </w:rPr>
            </w:pPr>
            <w:r w:rsidRPr="00D76E37">
              <w:rPr>
                <w:lang w:val="uk-UA"/>
              </w:rPr>
              <w:t>ринку праці України: генезис, оцінка, розвиток</w:t>
            </w:r>
          </w:p>
          <w:p w14:paraId="43C849EC" w14:textId="77777777" w:rsidR="00E70B93" w:rsidRPr="00D76E37" w:rsidRDefault="00E70B93" w:rsidP="00D76E37">
            <w:pPr>
              <w:jc w:val="center"/>
              <w:rPr>
                <w:lang w:val="uk-UA"/>
              </w:rPr>
            </w:pPr>
          </w:p>
        </w:tc>
        <w:tc>
          <w:tcPr>
            <w:tcW w:w="1988" w:type="dxa"/>
            <w:shd w:val="clear" w:color="auto" w:fill="auto"/>
            <w:vAlign w:val="center"/>
          </w:tcPr>
          <w:p w14:paraId="75C8CDCE" w14:textId="00637886" w:rsidR="00E70B93" w:rsidRPr="00D76E37" w:rsidRDefault="00E70B93" w:rsidP="00D41DCE">
            <w:pPr>
              <w:rPr>
                <w:lang w:val="uk-UA"/>
              </w:rPr>
            </w:pPr>
            <w:r w:rsidRPr="00D76E37">
              <w:rPr>
                <w:lang w:val="en-US" w:eastAsia="en-US"/>
              </w:rPr>
              <w:t>Problems and Perspectives in Management</w:t>
            </w:r>
          </w:p>
        </w:tc>
        <w:tc>
          <w:tcPr>
            <w:tcW w:w="1945" w:type="dxa"/>
            <w:shd w:val="clear" w:color="auto" w:fill="auto"/>
            <w:vAlign w:val="center"/>
          </w:tcPr>
          <w:p w14:paraId="338C4755" w14:textId="77777777" w:rsidR="00E70B93" w:rsidRPr="00D76E37" w:rsidRDefault="00E70B93" w:rsidP="00D41DCE">
            <w:pPr>
              <w:jc w:val="center"/>
              <w:rPr>
                <w:lang w:val="uk-UA"/>
              </w:rPr>
            </w:pPr>
          </w:p>
        </w:tc>
      </w:tr>
      <w:tr w:rsidR="00E70B93" w:rsidRPr="00421461" w14:paraId="4DB853F5" w14:textId="77777777" w:rsidTr="00DE20EA">
        <w:trPr>
          <w:jc w:val="center"/>
        </w:trPr>
        <w:tc>
          <w:tcPr>
            <w:tcW w:w="745" w:type="dxa"/>
            <w:shd w:val="clear" w:color="auto" w:fill="auto"/>
            <w:vAlign w:val="center"/>
          </w:tcPr>
          <w:p w14:paraId="2232B596" w14:textId="70E791D9" w:rsidR="00E70B93" w:rsidRPr="00D76E37" w:rsidRDefault="00E70B93" w:rsidP="00D41DCE">
            <w:pPr>
              <w:jc w:val="center"/>
              <w:rPr>
                <w:lang w:val="uk-UA"/>
              </w:rPr>
            </w:pPr>
            <w:r>
              <w:rPr>
                <w:lang w:val="uk-UA"/>
              </w:rPr>
              <w:t>2</w:t>
            </w:r>
          </w:p>
        </w:tc>
        <w:tc>
          <w:tcPr>
            <w:tcW w:w="1981" w:type="dxa"/>
            <w:shd w:val="clear" w:color="auto" w:fill="auto"/>
          </w:tcPr>
          <w:p w14:paraId="0E6CF052" w14:textId="0C86D194" w:rsidR="00E70B93" w:rsidRPr="00D76E37" w:rsidRDefault="00E70B93" w:rsidP="00D41DCE">
            <w:pPr>
              <w:rPr>
                <w:lang w:val="uk-UA"/>
              </w:rPr>
            </w:pPr>
            <w:r w:rsidRPr="00917FFD">
              <w:rPr>
                <w:lang w:val="uk-UA"/>
              </w:rPr>
              <w:t>Колот А.М., Лопушняк  Г.С., Кравчук О.І., Варіс І.О.</w:t>
            </w:r>
          </w:p>
        </w:tc>
        <w:tc>
          <w:tcPr>
            <w:tcW w:w="3901" w:type="dxa"/>
            <w:shd w:val="clear" w:color="auto" w:fill="auto"/>
          </w:tcPr>
          <w:p w14:paraId="044C2F71" w14:textId="2B22CCAB" w:rsidR="00E70B93" w:rsidRPr="00D76E37" w:rsidRDefault="00E70B93" w:rsidP="00D76E37">
            <w:pPr>
              <w:jc w:val="center"/>
              <w:rPr>
                <w:lang w:val="uk-UA"/>
              </w:rPr>
            </w:pPr>
            <w:r>
              <w:rPr>
                <w:lang w:val="uk-UA"/>
              </w:rPr>
              <w:t>Передатні компетентності менеджера з персоналу в умовах</w:t>
            </w:r>
            <w:r w:rsidRPr="00917FFD">
              <w:rPr>
                <w:lang w:val="uk-UA"/>
              </w:rPr>
              <w:t xml:space="preserve"> </w:t>
            </w:r>
            <w:r>
              <w:rPr>
                <w:lang w:val="uk-UA"/>
              </w:rPr>
              <w:t>глобальних соціоекономічних змін</w:t>
            </w:r>
            <w:r w:rsidRPr="00917FFD">
              <w:rPr>
                <w:lang w:val="uk-UA"/>
              </w:rPr>
              <w:t xml:space="preserve"> </w:t>
            </w:r>
          </w:p>
        </w:tc>
        <w:tc>
          <w:tcPr>
            <w:tcW w:w="1988" w:type="dxa"/>
            <w:shd w:val="clear" w:color="auto" w:fill="auto"/>
            <w:vAlign w:val="center"/>
          </w:tcPr>
          <w:p w14:paraId="79C4B79F" w14:textId="711294E9" w:rsidR="00E70B93" w:rsidRPr="00D76E37" w:rsidRDefault="00E70B93" w:rsidP="00D41DCE">
            <w:pPr>
              <w:rPr>
                <w:lang w:val="en-US" w:eastAsia="en-US"/>
              </w:rPr>
            </w:pPr>
            <w:r w:rsidRPr="00D76E37">
              <w:rPr>
                <w:lang w:val="en-US" w:eastAsia="en-US"/>
              </w:rPr>
              <w:t>Problems and Perspectives in Management</w:t>
            </w:r>
          </w:p>
        </w:tc>
        <w:tc>
          <w:tcPr>
            <w:tcW w:w="1945" w:type="dxa"/>
            <w:shd w:val="clear" w:color="auto" w:fill="auto"/>
            <w:vAlign w:val="center"/>
          </w:tcPr>
          <w:p w14:paraId="0AC54A19" w14:textId="77777777" w:rsidR="00E70B93" w:rsidRPr="00D76E37" w:rsidRDefault="00E70B93" w:rsidP="00D41DCE">
            <w:pPr>
              <w:jc w:val="center"/>
              <w:rPr>
                <w:lang w:val="uk-UA"/>
              </w:rPr>
            </w:pPr>
          </w:p>
        </w:tc>
      </w:tr>
      <w:tr w:rsidR="00E70B93" w:rsidRPr="00421461" w14:paraId="5C2A258A" w14:textId="77777777" w:rsidTr="009600D9">
        <w:trPr>
          <w:jc w:val="center"/>
        </w:trPr>
        <w:tc>
          <w:tcPr>
            <w:tcW w:w="745" w:type="dxa"/>
            <w:shd w:val="clear" w:color="auto" w:fill="auto"/>
            <w:vAlign w:val="center"/>
          </w:tcPr>
          <w:p w14:paraId="3E24D11C" w14:textId="0447F6A5" w:rsidR="00E70B93" w:rsidRPr="00D76E37" w:rsidRDefault="00E70B93" w:rsidP="00D41DCE">
            <w:pPr>
              <w:jc w:val="center"/>
              <w:rPr>
                <w:lang w:val="uk-UA"/>
              </w:rPr>
            </w:pPr>
            <w:r>
              <w:rPr>
                <w:lang w:val="uk-UA"/>
              </w:rPr>
              <w:t>3</w:t>
            </w:r>
          </w:p>
        </w:tc>
        <w:tc>
          <w:tcPr>
            <w:tcW w:w="1981" w:type="dxa"/>
            <w:shd w:val="clear" w:color="auto" w:fill="auto"/>
            <w:vAlign w:val="center"/>
          </w:tcPr>
          <w:p w14:paraId="2576E695" w14:textId="7EBFE71E" w:rsidR="00E70B93" w:rsidRPr="00D76E37" w:rsidRDefault="00E70B93" w:rsidP="00D41DCE">
            <w:pPr>
              <w:pStyle w:val="Authornames"/>
              <w:widowControl w:val="0"/>
              <w:jc w:val="left"/>
              <w:rPr>
                <w:spacing w:val="2"/>
                <w:sz w:val="20"/>
                <w:szCs w:val="20"/>
                <w:lang w:val="pl-PL"/>
              </w:rPr>
            </w:pPr>
            <w:r w:rsidRPr="00D76E37">
              <w:rPr>
                <w:spacing w:val="-6"/>
                <w:sz w:val="20"/>
                <w:szCs w:val="20"/>
                <w:lang w:val="pl-PL"/>
              </w:rPr>
              <w:t xml:space="preserve">Oksana ZAKHAROVA, Halyna LOPUSHNIAK, Kateryna SKIBSKA </w:t>
            </w:r>
          </w:p>
        </w:tc>
        <w:tc>
          <w:tcPr>
            <w:tcW w:w="3901" w:type="dxa"/>
            <w:shd w:val="clear" w:color="auto" w:fill="auto"/>
            <w:vAlign w:val="center"/>
          </w:tcPr>
          <w:p w14:paraId="5D789993" w14:textId="30D49B50" w:rsidR="00E70B93" w:rsidRPr="00D928D9" w:rsidRDefault="00E70B93" w:rsidP="00D76E37">
            <w:pPr>
              <w:pStyle w:val="Authornames"/>
              <w:widowControl w:val="0"/>
              <w:rPr>
                <w:caps/>
                <w:sz w:val="20"/>
                <w:szCs w:val="20"/>
                <w:lang w:val="en-US"/>
              </w:rPr>
            </w:pPr>
            <w:r w:rsidRPr="00D928D9">
              <w:rPr>
                <w:caps/>
                <w:sz w:val="20"/>
                <w:szCs w:val="20"/>
                <w:lang w:val="en-US"/>
              </w:rPr>
              <w:t>CURRENT TRENDS IN THE DEVELOPMENT OF UKRAINIAN LABOR MARKET</w:t>
            </w:r>
          </w:p>
        </w:tc>
        <w:tc>
          <w:tcPr>
            <w:tcW w:w="1988" w:type="dxa"/>
            <w:shd w:val="clear" w:color="auto" w:fill="auto"/>
            <w:vAlign w:val="center"/>
          </w:tcPr>
          <w:p w14:paraId="76A88620" w14:textId="77777777" w:rsidR="00E70B93" w:rsidRPr="00D76E37" w:rsidRDefault="00E70B93" w:rsidP="00D76E37">
            <w:pPr>
              <w:widowControl w:val="0"/>
              <w:suppressAutoHyphens/>
              <w:rPr>
                <w:lang w:val="uk-UA" w:eastAsia="en-US"/>
              </w:rPr>
            </w:pPr>
            <w:r w:rsidRPr="00D76E37">
              <w:rPr>
                <w:lang w:val="uk-UA" w:eastAsia="en-US"/>
              </w:rPr>
              <w:t>Business, Management and Economics Engineering</w:t>
            </w:r>
          </w:p>
        </w:tc>
        <w:tc>
          <w:tcPr>
            <w:tcW w:w="1945" w:type="dxa"/>
            <w:shd w:val="clear" w:color="auto" w:fill="auto"/>
            <w:vAlign w:val="center"/>
          </w:tcPr>
          <w:p w14:paraId="3A2E5EC7" w14:textId="77777777" w:rsidR="00E70B93" w:rsidRPr="00D76E37" w:rsidRDefault="00E70B93" w:rsidP="00D41DCE">
            <w:pPr>
              <w:widowControl w:val="0"/>
              <w:jc w:val="center"/>
              <w:rPr>
                <w:lang w:val="uk-UA" w:eastAsia="en-US"/>
              </w:rPr>
            </w:pPr>
          </w:p>
          <w:p w14:paraId="1FF6DA87" w14:textId="231277E4" w:rsidR="00E70B93" w:rsidRPr="00D76E37" w:rsidRDefault="00E70B93" w:rsidP="00D41DCE">
            <w:pPr>
              <w:widowControl w:val="0"/>
              <w:suppressAutoHyphens/>
              <w:jc w:val="center"/>
              <w:rPr>
                <w:lang w:val="uk-UA" w:eastAsia="en-US"/>
              </w:rPr>
            </w:pPr>
          </w:p>
        </w:tc>
      </w:tr>
      <w:tr w:rsidR="00E70B93" w:rsidRPr="00421461" w14:paraId="7DE94F52" w14:textId="77777777" w:rsidTr="009600D9">
        <w:trPr>
          <w:jc w:val="center"/>
        </w:trPr>
        <w:tc>
          <w:tcPr>
            <w:tcW w:w="745" w:type="dxa"/>
            <w:shd w:val="clear" w:color="auto" w:fill="auto"/>
            <w:vAlign w:val="center"/>
          </w:tcPr>
          <w:p w14:paraId="57EEF753" w14:textId="77777777" w:rsidR="00E70B93" w:rsidRPr="00D76E37" w:rsidRDefault="00E70B93" w:rsidP="00D41DCE">
            <w:pPr>
              <w:jc w:val="center"/>
              <w:rPr>
                <w:lang w:val="uk-UA"/>
              </w:rPr>
            </w:pPr>
          </w:p>
        </w:tc>
        <w:tc>
          <w:tcPr>
            <w:tcW w:w="1981" w:type="dxa"/>
            <w:shd w:val="clear" w:color="auto" w:fill="auto"/>
            <w:vAlign w:val="center"/>
          </w:tcPr>
          <w:p w14:paraId="0592FCFA" w14:textId="77777777" w:rsidR="00E70B93" w:rsidRPr="00D76E37" w:rsidRDefault="00E70B93" w:rsidP="00D41DCE">
            <w:pPr>
              <w:jc w:val="center"/>
              <w:rPr>
                <w:lang w:val="uk-UA"/>
              </w:rPr>
            </w:pPr>
          </w:p>
        </w:tc>
        <w:tc>
          <w:tcPr>
            <w:tcW w:w="3901" w:type="dxa"/>
            <w:shd w:val="clear" w:color="auto" w:fill="auto"/>
            <w:vAlign w:val="center"/>
          </w:tcPr>
          <w:p w14:paraId="72FFC3C8" w14:textId="77777777" w:rsidR="00E70B93" w:rsidRPr="00D76E37" w:rsidRDefault="00E70B93" w:rsidP="00D41DCE">
            <w:pPr>
              <w:jc w:val="center"/>
              <w:rPr>
                <w:lang w:val="uk-UA"/>
              </w:rPr>
            </w:pPr>
          </w:p>
        </w:tc>
        <w:tc>
          <w:tcPr>
            <w:tcW w:w="1988" w:type="dxa"/>
            <w:shd w:val="clear" w:color="auto" w:fill="auto"/>
            <w:vAlign w:val="center"/>
          </w:tcPr>
          <w:p w14:paraId="5906BC00" w14:textId="77777777" w:rsidR="00E70B93" w:rsidRPr="00D76E37" w:rsidRDefault="00E70B93" w:rsidP="00D41DCE">
            <w:pPr>
              <w:jc w:val="center"/>
              <w:rPr>
                <w:lang w:val="uk-UA"/>
              </w:rPr>
            </w:pPr>
          </w:p>
        </w:tc>
        <w:tc>
          <w:tcPr>
            <w:tcW w:w="1945" w:type="dxa"/>
            <w:shd w:val="clear" w:color="auto" w:fill="auto"/>
            <w:vAlign w:val="center"/>
          </w:tcPr>
          <w:p w14:paraId="72673F03" w14:textId="77777777" w:rsidR="00E70B93" w:rsidRPr="00D76E37" w:rsidRDefault="00E70B93" w:rsidP="00D41DCE">
            <w:pPr>
              <w:jc w:val="center"/>
              <w:rPr>
                <w:lang w:val="uk-UA"/>
              </w:rPr>
            </w:pPr>
          </w:p>
        </w:tc>
      </w:tr>
      <w:tr w:rsidR="00E70B93" w:rsidRPr="00D76E37" w14:paraId="4024F4BF" w14:textId="77777777" w:rsidTr="00977292">
        <w:trPr>
          <w:jc w:val="center"/>
        </w:trPr>
        <w:tc>
          <w:tcPr>
            <w:tcW w:w="10560" w:type="dxa"/>
            <w:gridSpan w:val="5"/>
            <w:shd w:val="clear" w:color="auto" w:fill="B4C6E7"/>
            <w:vAlign w:val="center"/>
          </w:tcPr>
          <w:p w14:paraId="7A94F918" w14:textId="77777777" w:rsidR="00E70B93" w:rsidRPr="00D76E37" w:rsidRDefault="00E70B93" w:rsidP="00D41DCE">
            <w:pPr>
              <w:jc w:val="center"/>
              <w:rPr>
                <w:b/>
                <w:lang w:val="en-US"/>
              </w:rPr>
            </w:pPr>
            <w:r w:rsidRPr="00D76E37">
              <w:rPr>
                <w:b/>
                <w:lang w:val="en-US"/>
              </w:rPr>
              <w:t>Web of Science</w:t>
            </w:r>
          </w:p>
        </w:tc>
      </w:tr>
      <w:tr w:rsidR="00E70B93" w:rsidRPr="00D76E37" w14:paraId="1387334E" w14:textId="77777777" w:rsidTr="00C17665">
        <w:trPr>
          <w:trHeight w:val="353"/>
          <w:jc w:val="center"/>
        </w:trPr>
        <w:tc>
          <w:tcPr>
            <w:tcW w:w="745" w:type="dxa"/>
            <w:shd w:val="clear" w:color="auto" w:fill="auto"/>
            <w:vAlign w:val="center"/>
          </w:tcPr>
          <w:p w14:paraId="64CE13EF" w14:textId="77777777" w:rsidR="00E70B93" w:rsidRPr="00D76E37" w:rsidRDefault="00E70B93" w:rsidP="00D41DCE">
            <w:pPr>
              <w:jc w:val="center"/>
              <w:rPr>
                <w:lang w:val="uk-UA"/>
              </w:rPr>
            </w:pPr>
            <w:r w:rsidRPr="00D76E37">
              <w:rPr>
                <w:lang w:val="uk-UA"/>
              </w:rPr>
              <w:t>1</w:t>
            </w:r>
          </w:p>
        </w:tc>
        <w:tc>
          <w:tcPr>
            <w:tcW w:w="1981" w:type="dxa"/>
            <w:shd w:val="clear" w:color="auto" w:fill="auto"/>
            <w:vAlign w:val="center"/>
          </w:tcPr>
          <w:p w14:paraId="50DF9BC7" w14:textId="77777777" w:rsidR="00E70B93" w:rsidRPr="00D76E37" w:rsidRDefault="00E70B93" w:rsidP="00D41DCE">
            <w:pPr>
              <w:pStyle w:val="Authornames"/>
              <w:widowControl w:val="0"/>
              <w:rPr>
                <w:spacing w:val="2"/>
                <w:sz w:val="20"/>
                <w:szCs w:val="20"/>
                <w:lang w:val="pl-PL"/>
              </w:rPr>
            </w:pPr>
          </w:p>
        </w:tc>
        <w:tc>
          <w:tcPr>
            <w:tcW w:w="3901" w:type="dxa"/>
            <w:shd w:val="clear" w:color="auto" w:fill="auto"/>
            <w:vAlign w:val="center"/>
          </w:tcPr>
          <w:p w14:paraId="2D6806F9" w14:textId="77777777" w:rsidR="00E70B93" w:rsidRPr="00D76E37" w:rsidRDefault="00E70B93" w:rsidP="00D41DCE">
            <w:pPr>
              <w:pStyle w:val="Authornames"/>
              <w:widowControl w:val="0"/>
              <w:rPr>
                <w:b/>
                <w:caps/>
                <w:sz w:val="20"/>
                <w:szCs w:val="20"/>
                <w:lang w:val="en-US"/>
              </w:rPr>
            </w:pPr>
          </w:p>
        </w:tc>
        <w:tc>
          <w:tcPr>
            <w:tcW w:w="1988" w:type="dxa"/>
            <w:shd w:val="clear" w:color="auto" w:fill="auto"/>
            <w:vAlign w:val="center"/>
          </w:tcPr>
          <w:p w14:paraId="0AE04498" w14:textId="77777777" w:rsidR="00E70B93" w:rsidRPr="00D76E37" w:rsidRDefault="00E70B93" w:rsidP="00D41DCE">
            <w:pPr>
              <w:widowControl w:val="0"/>
              <w:suppressAutoHyphens/>
              <w:jc w:val="center"/>
              <w:rPr>
                <w:lang w:val="uk-UA" w:eastAsia="en-US"/>
              </w:rPr>
            </w:pPr>
          </w:p>
        </w:tc>
        <w:tc>
          <w:tcPr>
            <w:tcW w:w="1945" w:type="dxa"/>
            <w:shd w:val="clear" w:color="auto" w:fill="auto"/>
            <w:vAlign w:val="center"/>
          </w:tcPr>
          <w:p w14:paraId="58B42F4B" w14:textId="77777777" w:rsidR="00E70B93" w:rsidRPr="00D76E37" w:rsidRDefault="00E70B93" w:rsidP="00D41DCE">
            <w:pPr>
              <w:widowControl w:val="0"/>
              <w:suppressAutoHyphens/>
              <w:jc w:val="center"/>
              <w:rPr>
                <w:lang w:val="uk-UA" w:eastAsia="en-US"/>
              </w:rPr>
            </w:pPr>
          </w:p>
        </w:tc>
      </w:tr>
      <w:tr w:rsidR="00E70B93" w:rsidRPr="00D76E37" w14:paraId="6E9E5764" w14:textId="77777777" w:rsidTr="009600D9">
        <w:trPr>
          <w:jc w:val="center"/>
        </w:trPr>
        <w:tc>
          <w:tcPr>
            <w:tcW w:w="745" w:type="dxa"/>
            <w:shd w:val="clear" w:color="auto" w:fill="auto"/>
            <w:vAlign w:val="center"/>
          </w:tcPr>
          <w:p w14:paraId="44C7EFC2" w14:textId="77777777" w:rsidR="00E70B93" w:rsidRPr="00D76E37" w:rsidRDefault="00E70B93" w:rsidP="00D41DCE">
            <w:pPr>
              <w:jc w:val="center"/>
              <w:rPr>
                <w:lang w:val="uk-UA"/>
              </w:rPr>
            </w:pPr>
          </w:p>
        </w:tc>
        <w:tc>
          <w:tcPr>
            <w:tcW w:w="1981" w:type="dxa"/>
            <w:shd w:val="clear" w:color="auto" w:fill="auto"/>
            <w:vAlign w:val="center"/>
          </w:tcPr>
          <w:p w14:paraId="4545B6B3" w14:textId="77777777" w:rsidR="00E70B93" w:rsidRPr="00D76E37" w:rsidRDefault="00E70B93" w:rsidP="00D41DCE">
            <w:pPr>
              <w:jc w:val="center"/>
              <w:rPr>
                <w:lang w:val="uk-UA"/>
              </w:rPr>
            </w:pPr>
          </w:p>
        </w:tc>
        <w:tc>
          <w:tcPr>
            <w:tcW w:w="3901" w:type="dxa"/>
            <w:shd w:val="clear" w:color="auto" w:fill="auto"/>
            <w:vAlign w:val="center"/>
          </w:tcPr>
          <w:p w14:paraId="1E7EC6F9" w14:textId="77777777" w:rsidR="00E70B93" w:rsidRPr="00D76E37" w:rsidRDefault="00E70B93" w:rsidP="00D41DCE">
            <w:pPr>
              <w:jc w:val="center"/>
              <w:rPr>
                <w:lang w:val="uk-UA"/>
              </w:rPr>
            </w:pPr>
          </w:p>
        </w:tc>
        <w:tc>
          <w:tcPr>
            <w:tcW w:w="1988" w:type="dxa"/>
            <w:shd w:val="clear" w:color="auto" w:fill="auto"/>
            <w:vAlign w:val="center"/>
          </w:tcPr>
          <w:p w14:paraId="00A3FF0D" w14:textId="77777777" w:rsidR="00E70B93" w:rsidRPr="00D76E37" w:rsidRDefault="00E70B93" w:rsidP="00D41DCE">
            <w:pPr>
              <w:jc w:val="center"/>
              <w:rPr>
                <w:lang w:val="uk-UA"/>
              </w:rPr>
            </w:pPr>
          </w:p>
        </w:tc>
        <w:tc>
          <w:tcPr>
            <w:tcW w:w="1945" w:type="dxa"/>
            <w:shd w:val="clear" w:color="auto" w:fill="auto"/>
            <w:vAlign w:val="center"/>
          </w:tcPr>
          <w:p w14:paraId="2E7C38DE" w14:textId="77777777" w:rsidR="00E70B93" w:rsidRPr="00D76E37" w:rsidRDefault="00E70B93" w:rsidP="00D41DCE">
            <w:pPr>
              <w:jc w:val="center"/>
              <w:rPr>
                <w:lang w:val="uk-UA"/>
              </w:rPr>
            </w:pPr>
          </w:p>
        </w:tc>
      </w:tr>
      <w:tr w:rsidR="00E70B93" w:rsidRPr="00D76E37" w14:paraId="439071A7" w14:textId="77777777" w:rsidTr="00977292">
        <w:trPr>
          <w:jc w:val="center"/>
        </w:trPr>
        <w:tc>
          <w:tcPr>
            <w:tcW w:w="10560" w:type="dxa"/>
            <w:gridSpan w:val="5"/>
            <w:shd w:val="clear" w:color="auto" w:fill="auto"/>
            <w:vAlign w:val="center"/>
          </w:tcPr>
          <w:p w14:paraId="4B8B8C41" w14:textId="77777777" w:rsidR="00E70B93" w:rsidRPr="00D76E37" w:rsidRDefault="00E70B93" w:rsidP="00D41DCE">
            <w:pPr>
              <w:jc w:val="center"/>
              <w:rPr>
                <w:lang w:val="uk-UA"/>
              </w:rPr>
            </w:pPr>
            <w:r w:rsidRPr="00D76E37">
              <w:rPr>
                <w:b/>
                <w:lang w:val="uk-UA"/>
              </w:rPr>
              <w:t>Статті, подані до друку</w:t>
            </w:r>
          </w:p>
        </w:tc>
      </w:tr>
      <w:tr w:rsidR="00E70B93" w:rsidRPr="00D76E37" w14:paraId="3CF23BC4" w14:textId="77777777" w:rsidTr="009600D9">
        <w:trPr>
          <w:jc w:val="center"/>
        </w:trPr>
        <w:tc>
          <w:tcPr>
            <w:tcW w:w="745" w:type="dxa"/>
            <w:shd w:val="clear" w:color="auto" w:fill="auto"/>
            <w:vAlign w:val="center"/>
          </w:tcPr>
          <w:p w14:paraId="1764FDEB" w14:textId="544483F9" w:rsidR="00E70B93" w:rsidRPr="00D76E37" w:rsidRDefault="00254A55" w:rsidP="00D41DCE">
            <w:pPr>
              <w:jc w:val="center"/>
              <w:rPr>
                <w:lang w:val="uk-UA"/>
              </w:rPr>
            </w:pPr>
            <w:r>
              <w:rPr>
                <w:lang w:val="uk-UA"/>
              </w:rPr>
              <w:t>1</w:t>
            </w:r>
          </w:p>
        </w:tc>
        <w:tc>
          <w:tcPr>
            <w:tcW w:w="1981" w:type="dxa"/>
            <w:shd w:val="clear" w:color="auto" w:fill="auto"/>
            <w:vAlign w:val="center"/>
          </w:tcPr>
          <w:p w14:paraId="186DE994" w14:textId="555CA6A7" w:rsidR="00E70B93" w:rsidRPr="00D76E37" w:rsidRDefault="00E70B93" w:rsidP="00D76E37">
            <w:pPr>
              <w:pStyle w:val="Authornames"/>
              <w:widowControl w:val="0"/>
              <w:rPr>
                <w:spacing w:val="2"/>
                <w:sz w:val="20"/>
                <w:szCs w:val="20"/>
                <w:lang w:val="pl-PL"/>
              </w:rPr>
            </w:pPr>
            <w:r w:rsidRPr="00D76E37">
              <w:rPr>
                <w:spacing w:val="-6"/>
                <w:sz w:val="20"/>
                <w:szCs w:val="20"/>
                <w:lang w:val="pl-PL"/>
              </w:rPr>
              <w:t xml:space="preserve">Oksana ZAKHAROVA , Halyna LOPUSHNIAK, Kateryna SKIBSKA </w:t>
            </w:r>
          </w:p>
        </w:tc>
        <w:tc>
          <w:tcPr>
            <w:tcW w:w="3901" w:type="dxa"/>
            <w:shd w:val="clear" w:color="auto" w:fill="auto"/>
            <w:vAlign w:val="center"/>
          </w:tcPr>
          <w:p w14:paraId="4BA69800" w14:textId="77777777" w:rsidR="00E70B93" w:rsidRPr="00254A55" w:rsidRDefault="00E70B93" w:rsidP="00D41DCE">
            <w:pPr>
              <w:pStyle w:val="Authornames"/>
              <w:widowControl w:val="0"/>
              <w:rPr>
                <w:caps/>
                <w:sz w:val="20"/>
                <w:szCs w:val="20"/>
                <w:lang w:val="en-US"/>
              </w:rPr>
            </w:pPr>
            <w:r w:rsidRPr="00254A55">
              <w:rPr>
                <w:caps/>
                <w:sz w:val="20"/>
                <w:szCs w:val="20"/>
                <w:lang w:val="en-US"/>
              </w:rPr>
              <w:t xml:space="preserve">CURRENT TRENDS IN THE DEVELOPMENT OF UKRAINIAN LABOR MARKET </w:t>
            </w:r>
          </w:p>
        </w:tc>
        <w:tc>
          <w:tcPr>
            <w:tcW w:w="1988" w:type="dxa"/>
            <w:shd w:val="clear" w:color="auto" w:fill="auto"/>
            <w:vAlign w:val="center"/>
          </w:tcPr>
          <w:p w14:paraId="51220B8B" w14:textId="77777777" w:rsidR="00E70B93" w:rsidRPr="00D76E37" w:rsidRDefault="00E70B93" w:rsidP="00D41DCE">
            <w:pPr>
              <w:widowControl w:val="0"/>
              <w:suppressAutoHyphens/>
              <w:jc w:val="center"/>
              <w:rPr>
                <w:lang w:val="uk-UA" w:eastAsia="en-US"/>
              </w:rPr>
            </w:pPr>
            <w:r w:rsidRPr="00D76E37">
              <w:rPr>
                <w:lang w:val="uk-UA" w:eastAsia="en-US"/>
              </w:rPr>
              <w:t>Business, Management and Economics Engineering</w:t>
            </w:r>
          </w:p>
        </w:tc>
        <w:tc>
          <w:tcPr>
            <w:tcW w:w="1945" w:type="dxa"/>
            <w:shd w:val="clear" w:color="auto" w:fill="auto"/>
            <w:vAlign w:val="center"/>
          </w:tcPr>
          <w:p w14:paraId="2221C1A5" w14:textId="77777777" w:rsidR="00E70B93" w:rsidRPr="00D76E37" w:rsidRDefault="00E70B93" w:rsidP="00D41DCE">
            <w:pPr>
              <w:widowControl w:val="0"/>
              <w:jc w:val="center"/>
              <w:rPr>
                <w:lang w:val="uk-UA" w:eastAsia="en-US"/>
              </w:rPr>
            </w:pPr>
          </w:p>
          <w:p w14:paraId="040E8ADF" w14:textId="77777777" w:rsidR="00E70B93" w:rsidRPr="00D76E37" w:rsidRDefault="00E70B93" w:rsidP="00D41DCE">
            <w:pPr>
              <w:widowControl w:val="0"/>
              <w:suppressAutoHyphens/>
              <w:jc w:val="center"/>
              <w:rPr>
                <w:lang w:val="uk-UA" w:eastAsia="en-US"/>
              </w:rPr>
            </w:pPr>
            <w:r w:rsidRPr="00D76E37">
              <w:rPr>
                <w:lang w:val="uk-UA" w:eastAsia="en-US"/>
              </w:rPr>
              <w:t>подано до друку</w:t>
            </w:r>
          </w:p>
        </w:tc>
      </w:tr>
    </w:tbl>
    <w:p w14:paraId="33EBB53B" w14:textId="77777777" w:rsidR="0068709E" w:rsidRDefault="0068709E" w:rsidP="0068709E">
      <w:pPr>
        <w:ind w:firstLine="708"/>
        <w:jc w:val="right"/>
        <w:rPr>
          <w:b/>
          <w:sz w:val="24"/>
          <w:szCs w:val="24"/>
          <w:u w:val="single"/>
          <w:lang w:val="uk-UA"/>
        </w:rPr>
      </w:pPr>
    </w:p>
    <w:p w14:paraId="749468E7" w14:textId="77777777" w:rsidR="00BD5F4E" w:rsidRDefault="00BD5F4E" w:rsidP="0068709E">
      <w:pPr>
        <w:ind w:firstLine="708"/>
        <w:jc w:val="right"/>
        <w:rPr>
          <w:b/>
          <w:sz w:val="24"/>
          <w:szCs w:val="24"/>
          <w:u w:val="single"/>
          <w:lang w:val="uk-UA"/>
        </w:rPr>
      </w:pPr>
    </w:p>
    <w:p w14:paraId="7C896944" w14:textId="77777777" w:rsidR="008B09D3" w:rsidRDefault="008B09D3">
      <w:pPr>
        <w:spacing w:after="160" w:line="259" w:lineRule="auto"/>
        <w:rPr>
          <w:b/>
          <w:sz w:val="24"/>
          <w:szCs w:val="24"/>
          <w:u w:val="single"/>
          <w:lang w:val="uk-UA"/>
        </w:rPr>
      </w:pPr>
      <w:r>
        <w:rPr>
          <w:b/>
          <w:u w:val="single"/>
          <w:lang w:val="uk-UA"/>
        </w:rPr>
        <w:br w:type="page"/>
      </w:r>
    </w:p>
    <w:p w14:paraId="3E983F94" w14:textId="77777777" w:rsidR="00D54470" w:rsidRPr="00662B24" w:rsidRDefault="00D54470" w:rsidP="00D54470">
      <w:pPr>
        <w:pStyle w:val="ac"/>
        <w:spacing w:after="0"/>
        <w:ind w:left="0" w:firstLine="708"/>
        <w:jc w:val="right"/>
        <w:rPr>
          <w:b/>
          <w:u w:val="single"/>
          <w:lang w:val="uk-UA"/>
        </w:rPr>
      </w:pPr>
      <w:r w:rsidRPr="00662B24">
        <w:rPr>
          <w:b/>
          <w:u w:val="single"/>
          <w:lang w:val="uk-UA"/>
        </w:rPr>
        <w:lastRenderedPageBreak/>
        <w:t>Таблиця 1</w:t>
      </w:r>
      <w:r w:rsidR="0068709E">
        <w:rPr>
          <w:b/>
          <w:u w:val="single"/>
          <w:lang w:val="uk-UA"/>
        </w:rPr>
        <w:t>0</w:t>
      </w:r>
    </w:p>
    <w:p w14:paraId="71CBDD90" w14:textId="77777777" w:rsidR="00662B24" w:rsidRDefault="00662B24" w:rsidP="00662B24">
      <w:pPr>
        <w:pStyle w:val="ac"/>
        <w:spacing w:after="0"/>
        <w:ind w:left="0" w:firstLine="708"/>
        <w:jc w:val="center"/>
        <w:rPr>
          <w:b/>
          <w:lang w:val="uk-UA"/>
        </w:rPr>
      </w:pPr>
    </w:p>
    <w:p w14:paraId="34FFE47C" w14:textId="77777777" w:rsidR="00662B24" w:rsidRDefault="00662B24" w:rsidP="00662B24">
      <w:pPr>
        <w:pStyle w:val="ac"/>
        <w:spacing w:after="0"/>
        <w:ind w:left="0" w:firstLine="708"/>
        <w:jc w:val="center"/>
        <w:rPr>
          <w:i/>
          <w:lang w:val="uk-UA"/>
        </w:rPr>
      </w:pPr>
      <w:r w:rsidRPr="000A1A17">
        <w:rPr>
          <w:b/>
          <w:lang w:val="uk-UA"/>
        </w:rPr>
        <w:t>Розробки, які впроваджено у 202</w:t>
      </w:r>
      <w:r w:rsidR="00E04E36">
        <w:rPr>
          <w:b/>
          <w:lang w:val="uk-UA"/>
        </w:rPr>
        <w:t>1</w:t>
      </w:r>
      <w:r w:rsidRPr="000A1A17">
        <w:rPr>
          <w:b/>
          <w:lang w:val="uk-UA"/>
        </w:rPr>
        <w:t xml:space="preserve"> році за межами ДВНЗ «Київський національний економічний університет імені Вадима Гетьмана» </w:t>
      </w:r>
      <w:r w:rsidRPr="000A1A17">
        <w:rPr>
          <w:i/>
          <w:lang w:val="uk-UA"/>
        </w:rPr>
        <w:t>(відповідно до таблиці):</w:t>
      </w:r>
    </w:p>
    <w:p w14:paraId="57ED3699" w14:textId="77777777" w:rsidR="00662B24" w:rsidRPr="00D54470" w:rsidRDefault="00662B24" w:rsidP="00D54470">
      <w:pPr>
        <w:pStyle w:val="ac"/>
        <w:spacing w:after="0"/>
        <w:ind w:left="0" w:firstLine="708"/>
        <w:jc w:val="right"/>
        <w:rPr>
          <w:b/>
          <w:lang w:val="uk-UA"/>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544"/>
        <w:gridCol w:w="2344"/>
        <w:gridCol w:w="1695"/>
        <w:gridCol w:w="1134"/>
        <w:gridCol w:w="3035"/>
      </w:tblGrid>
      <w:tr w:rsidR="002B5648" w:rsidRPr="000A1A17" w14:paraId="7E7FEFA2" w14:textId="77777777" w:rsidTr="00443C57">
        <w:tc>
          <w:tcPr>
            <w:tcW w:w="621" w:type="dxa"/>
            <w:shd w:val="clear" w:color="auto" w:fill="auto"/>
            <w:vAlign w:val="center"/>
          </w:tcPr>
          <w:p w14:paraId="42546559" w14:textId="77777777" w:rsidR="002B5648" w:rsidRPr="000A1A17" w:rsidRDefault="002B5648" w:rsidP="00443C57">
            <w:pPr>
              <w:pStyle w:val="ac"/>
              <w:spacing w:after="0"/>
              <w:ind w:left="0"/>
              <w:jc w:val="center"/>
              <w:rPr>
                <w:lang w:val="uk-UA"/>
              </w:rPr>
            </w:pPr>
            <w:r w:rsidRPr="000A1A17">
              <w:rPr>
                <w:lang w:val="uk-UA"/>
              </w:rPr>
              <w:t>№ з/п</w:t>
            </w:r>
          </w:p>
        </w:tc>
        <w:tc>
          <w:tcPr>
            <w:tcW w:w="1544" w:type="dxa"/>
            <w:shd w:val="clear" w:color="auto" w:fill="auto"/>
            <w:vAlign w:val="center"/>
          </w:tcPr>
          <w:p w14:paraId="3AC0D209" w14:textId="77777777" w:rsidR="002B5648" w:rsidRPr="000A1A17" w:rsidRDefault="002B5648" w:rsidP="00443C57">
            <w:pPr>
              <w:pStyle w:val="ac"/>
              <w:spacing w:after="0"/>
              <w:ind w:left="0"/>
              <w:jc w:val="center"/>
              <w:rPr>
                <w:lang w:val="uk-UA"/>
              </w:rPr>
            </w:pPr>
            <w:r w:rsidRPr="000A1A17">
              <w:rPr>
                <w:lang w:val="uk-UA"/>
              </w:rPr>
              <w:t>Назва та автори розробки</w:t>
            </w:r>
          </w:p>
        </w:tc>
        <w:tc>
          <w:tcPr>
            <w:tcW w:w="2344" w:type="dxa"/>
            <w:shd w:val="clear" w:color="auto" w:fill="auto"/>
            <w:vAlign w:val="center"/>
          </w:tcPr>
          <w:p w14:paraId="124680C8" w14:textId="77777777" w:rsidR="002B5648" w:rsidRPr="000A1A17" w:rsidRDefault="002B5648" w:rsidP="00443C57">
            <w:pPr>
              <w:pStyle w:val="ac"/>
              <w:spacing w:after="0"/>
              <w:ind w:left="0"/>
              <w:jc w:val="center"/>
              <w:rPr>
                <w:lang w:val="uk-UA"/>
              </w:rPr>
            </w:pPr>
            <w:r w:rsidRPr="000A1A17">
              <w:rPr>
                <w:lang w:val="uk-UA"/>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695" w:type="dxa"/>
            <w:shd w:val="clear" w:color="auto" w:fill="auto"/>
            <w:vAlign w:val="center"/>
          </w:tcPr>
          <w:p w14:paraId="35C74682" w14:textId="77777777" w:rsidR="002B5648" w:rsidRPr="000A1A17" w:rsidRDefault="002B5648" w:rsidP="00443C57">
            <w:pPr>
              <w:pStyle w:val="ac"/>
              <w:spacing w:after="0"/>
              <w:ind w:left="0"/>
              <w:jc w:val="center"/>
              <w:rPr>
                <w:lang w:val="uk-UA"/>
              </w:rPr>
            </w:pPr>
            <w:r w:rsidRPr="000A1A17">
              <w:rPr>
                <w:lang w:val="uk-UA"/>
              </w:rPr>
              <w:t>Місце впровадження (назва організації, відомча належність, а</w:t>
            </w:r>
            <w:r w:rsidRPr="00E53BC6">
              <w:rPr>
                <w:highlight w:val="yellow"/>
                <w:lang w:val="uk-UA"/>
              </w:rPr>
              <w:t>дреса</w:t>
            </w:r>
            <w:r w:rsidRPr="000A1A17">
              <w:rPr>
                <w:lang w:val="uk-UA"/>
              </w:rPr>
              <w:t>)</w:t>
            </w:r>
          </w:p>
        </w:tc>
        <w:tc>
          <w:tcPr>
            <w:tcW w:w="1134" w:type="dxa"/>
            <w:shd w:val="clear" w:color="auto" w:fill="auto"/>
            <w:vAlign w:val="center"/>
          </w:tcPr>
          <w:p w14:paraId="38E8B880" w14:textId="77777777" w:rsidR="002B5648" w:rsidRPr="000A1A17" w:rsidRDefault="002B5648" w:rsidP="00443C57">
            <w:pPr>
              <w:pStyle w:val="ac"/>
              <w:spacing w:after="0"/>
              <w:ind w:left="0"/>
              <w:jc w:val="center"/>
              <w:rPr>
                <w:lang w:val="uk-UA"/>
              </w:rPr>
            </w:pPr>
            <w:r w:rsidRPr="000A1A17">
              <w:rPr>
                <w:lang w:val="uk-UA"/>
              </w:rPr>
              <w:t>Дата акту впровадження</w:t>
            </w:r>
          </w:p>
        </w:tc>
        <w:tc>
          <w:tcPr>
            <w:tcW w:w="3035" w:type="dxa"/>
            <w:shd w:val="clear" w:color="auto" w:fill="auto"/>
            <w:vAlign w:val="center"/>
          </w:tcPr>
          <w:p w14:paraId="52FAE715" w14:textId="77777777" w:rsidR="002B5648" w:rsidRPr="000A1A17" w:rsidRDefault="002B5648" w:rsidP="00443C57">
            <w:pPr>
              <w:pStyle w:val="ac"/>
              <w:spacing w:after="0"/>
              <w:ind w:left="0"/>
              <w:jc w:val="center"/>
              <w:rPr>
                <w:lang w:val="uk-UA"/>
              </w:rPr>
            </w:pPr>
            <w:r w:rsidRPr="000A1A17">
              <w:rPr>
                <w:lang w:val="uk-UA"/>
              </w:rPr>
              <w:t>Практичні результати, які отримано ВНЗ</w:t>
            </w:r>
            <w:r w:rsidR="00977292">
              <w:rPr>
                <w:lang w:val="uk-UA"/>
              </w:rPr>
              <w:t xml:space="preserve"> </w:t>
            </w:r>
            <w:r w:rsidRPr="000A1A17">
              <w:rPr>
                <w:lang w:val="uk-UA"/>
              </w:rPr>
              <w:t>(обладнання, обсяг отриманих коштів, налагоджено співпрацю для подальшої роботи тощо)</w:t>
            </w:r>
          </w:p>
        </w:tc>
      </w:tr>
      <w:tr w:rsidR="002B5648" w:rsidRPr="00A1495E" w14:paraId="2EDBC826" w14:textId="77777777" w:rsidTr="00FA14CC">
        <w:tc>
          <w:tcPr>
            <w:tcW w:w="621" w:type="dxa"/>
            <w:shd w:val="clear" w:color="auto" w:fill="auto"/>
          </w:tcPr>
          <w:p w14:paraId="0D192658" w14:textId="77777777" w:rsidR="002B5648" w:rsidRPr="00A1495E" w:rsidRDefault="002B5648" w:rsidP="003C50A9">
            <w:pPr>
              <w:pStyle w:val="ac"/>
              <w:spacing w:after="0"/>
              <w:ind w:left="0"/>
              <w:jc w:val="center"/>
            </w:pPr>
            <w:r w:rsidRPr="00A1495E">
              <w:t>1</w:t>
            </w:r>
          </w:p>
        </w:tc>
        <w:tc>
          <w:tcPr>
            <w:tcW w:w="1544" w:type="dxa"/>
            <w:shd w:val="clear" w:color="auto" w:fill="auto"/>
          </w:tcPr>
          <w:p w14:paraId="18E0C7A0" w14:textId="77777777" w:rsidR="002B5648" w:rsidRPr="00A1495E" w:rsidRDefault="002B5648" w:rsidP="003C50A9">
            <w:pPr>
              <w:pStyle w:val="ac"/>
              <w:spacing w:after="0"/>
              <w:ind w:left="0"/>
              <w:jc w:val="center"/>
            </w:pPr>
            <w:r w:rsidRPr="00A1495E">
              <w:t>2</w:t>
            </w:r>
          </w:p>
        </w:tc>
        <w:tc>
          <w:tcPr>
            <w:tcW w:w="2344" w:type="dxa"/>
            <w:shd w:val="clear" w:color="auto" w:fill="auto"/>
          </w:tcPr>
          <w:p w14:paraId="02570DCF" w14:textId="77777777" w:rsidR="002B5648" w:rsidRPr="00A1495E" w:rsidRDefault="002B5648" w:rsidP="003C50A9">
            <w:pPr>
              <w:pStyle w:val="ac"/>
              <w:spacing w:after="0"/>
              <w:ind w:left="0"/>
              <w:jc w:val="center"/>
            </w:pPr>
            <w:r w:rsidRPr="00A1495E">
              <w:t>3</w:t>
            </w:r>
          </w:p>
        </w:tc>
        <w:tc>
          <w:tcPr>
            <w:tcW w:w="1695" w:type="dxa"/>
            <w:shd w:val="clear" w:color="auto" w:fill="auto"/>
          </w:tcPr>
          <w:p w14:paraId="60B97904" w14:textId="77777777" w:rsidR="002B5648" w:rsidRPr="00A1495E" w:rsidRDefault="002B5648" w:rsidP="003C50A9">
            <w:pPr>
              <w:pStyle w:val="ac"/>
              <w:spacing w:after="0"/>
              <w:ind w:left="0"/>
              <w:jc w:val="center"/>
            </w:pPr>
            <w:r w:rsidRPr="00A1495E">
              <w:t>4</w:t>
            </w:r>
          </w:p>
        </w:tc>
        <w:tc>
          <w:tcPr>
            <w:tcW w:w="1134" w:type="dxa"/>
            <w:shd w:val="clear" w:color="auto" w:fill="auto"/>
          </w:tcPr>
          <w:p w14:paraId="46647ED9" w14:textId="77777777" w:rsidR="002B5648" w:rsidRPr="00A1495E" w:rsidRDefault="002B5648" w:rsidP="003C50A9">
            <w:pPr>
              <w:pStyle w:val="ac"/>
              <w:spacing w:after="0"/>
              <w:ind w:left="0"/>
              <w:jc w:val="center"/>
            </w:pPr>
            <w:r w:rsidRPr="00A1495E">
              <w:t>5</w:t>
            </w:r>
          </w:p>
        </w:tc>
        <w:tc>
          <w:tcPr>
            <w:tcW w:w="3035" w:type="dxa"/>
            <w:shd w:val="clear" w:color="auto" w:fill="auto"/>
          </w:tcPr>
          <w:p w14:paraId="186326FF" w14:textId="77777777" w:rsidR="002B5648" w:rsidRPr="00A1495E" w:rsidRDefault="002B5648" w:rsidP="003C50A9">
            <w:pPr>
              <w:pStyle w:val="ac"/>
              <w:spacing w:after="0"/>
              <w:ind w:left="0"/>
              <w:jc w:val="center"/>
            </w:pPr>
            <w:r w:rsidRPr="00A1495E">
              <w:t>6</w:t>
            </w:r>
          </w:p>
        </w:tc>
      </w:tr>
      <w:tr w:rsidR="00606C8E" w:rsidRPr="009600D9" w14:paraId="08A9CF14" w14:textId="77777777" w:rsidTr="00FA14CC">
        <w:tc>
          <w:tcPr>
            <w:tcW w:w="621" w:type="dxa"/>
            <w:shd w:val="clear" w:color="auto" w:fill="auto"/>
          </w:tcPr>
          <w:p w14:paraId="409A2688" w14:textId="77777777" w:rsidR="00606C8E" w:rsidRPr="009600D9" w:rsidRDefault="00606C8E" w:rsidP="003C50A9">
            <w:pPr>
              <w:pStyle w:val="ac"/>
              <w:spacing w:after="0"/>
              <w:ind w:left="0"/>
              <w:jc w:val="center"/>
              <w:rPr>
                <w:sz w:val="20"/>
                <w:szCs w:val="20"/>
                <w:lang w:val="uk-UA"/>
              </w:rPr>
            </w:pPr>
            <w:r w:rsidRPr="009600D9">
              <w:rPr>
                <w:sz w:val="20"/>
                <w:szCs w:val="20"/>
                <w:lang w:val="uk-UA"/>
              </w:rPr>
              <w:t>1</w:t>
            </w:r>
          </w:p>
        </w:tc>
        <w:tc>
          <w:tcPr>
            <w:tcW w:w="1544" w:type="dxa"/>
            <w:shd w:val="clear" w:color="auto" w:fill="auto"/>
          </w:tcPr>
          <w:p w14:paraId="74C5093E" w14:textId="77777777" w:rsidR="00606C8E" w:rsidRPr="00FF7A16" w:rsidRDefault="00606C8E" w:rsidP="008B09D3">
            <w:pPr>
              <w:pStyle w:val="ac"/>
              <w:ind w:left="0"/>
              <w:rPr>
                <w:sz w:val="20"/>
                <w:szCs w:val="20"/>
                <w:lang w:val="uk-UA"/>
              </w:rPr>
            </w:pPr>
            <w:r w:rsidRPr="009600D9">
              <w:rPr>
                <w:sz w:val="20"/>
                <w:szCs w:val="20"/>
                <w:lang w:val="uk-UA"/>
              </w:rPr>
              <w:t>Н</w:t>
            </w:r>
            <w:r w:rsidRPr="00FF7A16">
              <w:rPr>
                <w:sz w:val="20"/>
                <w:szCs w:val="20"/>
                <w:lang w:val="uk-UA"/>
              </w:rPr>
              <w:t>ауково-дослідн</w:t>
            </w:r>
            <w:r w:rsidRPr="009600D9">
              <w:rPr>
                <w:sz w:val="20"/>
                <w:szCs w:val="20"/>
                <w:lang w:val="uk-UA"/>
              </w:rPr>
              <w:t>а</w:t>
            </w:r>
            <w:r w:rsidRPr="00FF7A16">
              <w:rPr>
                <w:sz w:val="20"/>
                <w:szCs w:val="20"/>
                <w:lang w:val="uk-UA"/>
              </w:rPr>
              <w:t xml:space="preserve"> робот</w:t>
            </w:r>
            <w:r w:rsidRPr="009600D9">
              <w:rPr>
                <w:sz w:val="20"/>
                <w:szCs w:val="20"/>
                <w:lang w:val="uk-UA"/>
              </w:rPr>
              <w:t>а</w:t>
            </w:r>
            <w:r w:rsidRPr="00FF7A16">
              <w:rPr>
                <w:sz w:val="20"/>
                <w:szCs w:val="20"/>
                <w:lang w:val="uk-UA"/>
              </w:rPr>
              <w:t xml:space="preserve"> №4/21-г</w:t>
            </w:r>
          </w:p>
          <w:p w14:paraId="4600878F" w14:textId="77777777" w:rsidR="00606C8E" w:rsidRPr="008B09D3" w:rsidRDefault="00606C8E" w:rsidP="008B09D3">
            <w:pPr>
              <w:pStyle w:val="ac"/>
              <w:spacing w:after="0"/>
              <w:ind w:left="0"/>
              <w:rPr>
                <w:sz w:val="20"/>
                <w:szCs w:val="20"/>
                <w:lang w:val="uk-UA"/>
              </w:rPr>
            </w:pPr>
            <w:r w:rsidRPr="00FF7A16">
              <w:rPr>
                <w:sz w:val="20"/>
                <w:szCs w:val="20"/>
                <w:lang w:val="uk-UA"/>
              </w:rPr>
              <w:t>«Дорожня карта розроблення сценарію функціонування компанії ТОВ «ОНЛАЙН МЕДІА ГРУП» в умовах нестабільної глобальної екосистеми»</w:t>
            </w:r>
            <w:r w:rsidR="008B09D3">
              <w:rPr>
                <w:sz w:val="20"/>
                <w:szCs w:val="20"/>
                <w:lang w:val="uk-UA"/>
              </w:rPr>
              <w:t xml:space="preserve"> (Кицак Т.Г., Колот А.М., Лопушняк Г.С., Поплавська О.М.)</w:t>
            </w:r>
          </w:p>
        </w:tc>
        <w:tc>
          <w:tcPr>
            <w:tcW w:w="2344" w:type="dxa"/>
            <w:shd w:val="clear" w:color="auto" w:fill="auto"/>
          </w:tcPr>
          <w:p w14:paraId="1D5D527E" w14:textId="77777777" w:rsidR="00606C8E" w:rsidRPr="009600D9" w:rsidRDefault="00606C8E" w:rsidP="00003EA4">
            <w:pPr>
              <w:pStyle w:val="ac"/>
              <w:ind w:left="0"/>
              <w:jc w:val="both"/>
              <w:rPr>
                <w:sz w:val="20"/>
                <w:szCs w:val="20"/>
                <w:lang w:val="uk-UA"/>
              </w:rPr>
            </w:pPr>
            <w:r w:rsidRPr="009600D9">
              <w:rPr>
                <w:sz w:val="20"/>
                <w:szCs w:val="20"/>
                <w:lang w:val="uk-UA"/>
              </w:rPr>
              <w:t>Проведено аналіз внутрішнього та зовнішнього середовища функціонування компанії;</w:t>
            </w:r>
          </w:p>
          <w:p w14:paraId="20326193" w14:textId="77777777" w:rsidR="00606C8E" w:rsidRPr="009600D9" w:rsidRDefault="00606C8E" w:rsidP="00003EA4">
            <w:pPr>
              <w:pStyle w:val="ac"/>
              <w:ind w:left="0"/>
              <w:jc w:val="both"/>
              <w:rPr>
                <w:sz w:val="20"/>
                <w:szCs w:val="20"/>
                <w:lang w:val="uk-UA"/>
              </w:rPr>
            </w:pPr>
            <w:r w:rsidRPr="009600D9">
              <w:rPr>
                <w:sz w:val="20"/>
                <w:szCs w:val="20"/>
                <w:lang w:val="uk-UA"/>
              </w:rPr>
              <w:t>Визначено детермінанти розвитку компанії в нестабільній екосистемі;</w:t>
            </w:r>
          </w:p>
          <w:p w14:paraId="47D607EA" w14:textId="77777777" w:rsidR="00606C8E" w:rsidRPr="009600D9" w:rsidRDefault="00606C8E" w:rsidP="00003EA4">
            <w:pPr>
              <w:pStyle w:val="ac"/>
              <w:spacing w:after="0"/>
              <w:ind w:left="0" w:hanging="10"/>
              <w:jc w:val="both"/>
              <w:rPr>
                <w:sz w:val="20"/>
                <w:szCs w:val="20"/>
              </w:rPr>
            </w:pPr>
            <w:r w:rsidRPr="009600D9">
              <w:rPr>
                <w:sz w:val="20"/>
                <w:szCs w:val="20"/>
                <w:lang w:val="uk-UA"/>
              </w:rPr>
              <w:t>Розроблено</w:t>
            </w:r>
            <w:r w:rsidRPr="009600D9">
              <w:rPr>
                <w:sz w:val="20"/>
                <w:szCs w:val="20"/>
              </w:rPr>
              <w:t xml:space="preserve"> дорожню карту сценарію функціонування компанії ТОВ «ОНЛАЙН МЕДІА ГРУП» в умовах нестабільної глобальної екосистеми.</w:t>
            </w:r>
          </w:p>
        </w:tc>
        <w:tc>
          <w:tcPr>
            <w:tcW w:w="1695" w:type="dxa"/>
            <w:shd w:val="clear" w:color="auto" w:fill="auto"/>
          </w:tcPr>
          <w:p w14:paraId="3CD8B832" w14:textId="77777777" w:rsidR="00606C8E" w:rsidRDefault="00606C8E" w:rsidP="00003EA4">
            <w:pPr>
              <w:pStyle w:val="ac"/>
              <w:spacing w:after="0"/>
              <w:ind w:left="0"/>
              <w:jc w:val="center"/>
              <w:rPr>
                <w:sz w:val="20"/>
                <w:szCs w:val="20"/>
                <w:highlight w:val="yellow"/>
                <w:lang w:val="uk-UA"/>
              </w:rPr>
            </w:pPr>
            <w:commentRangeStart w:id="1"/>
            <w:r w:rsidRPr="006A6A90">
              <w:rPr>
                <w:sz w:val="20"/>
                <w:szCs w:val="20"/>
                <w:highlight w:val="yellow"/>
                <w:lang w:val="uk-UA"/>
              </w:rPr>
              <w:t>ТОВ</w:t>
            </w:r>
            <w:commentRangeEnd w:id="1"/>
            <w:r w:rsidR="006A6A90">
              <w:rPr>
                <w:rStyle w:val="aff4"/>
              </w:rPr>
              <w:commentReference w:id="1"/>
            </w:r>
            <w:r w:rsidRPr="006A6A90">
              <w:rPr>
                <w:sz w:val="20"/>
                <w:szCs w:val="20"/>
                <w:highlight w:val="yellow"/>
                <w:lang w:val="uk-UA"/>
              </w:rPr>
              <w:t xml:space="preserve"> «ОНЛАЙН МЕДІА ГРУП»</w:t>
            </w:r>
          </w:p>
          <w:p w14:paraId="78FA68BB" w14:textId="0706D2FB" w:rsidR="00BF23D5" w:rsidRPr="006A6A90" w:rsidRDefault="00BF23D5" w:rsidP="00003EA4">
            <w:pPr>
              <w:pStyle w:val="ac"/>
              <w:spacing w:after="0"/>
              <w:ind w:left="0"/>
              <w:jc w:val="center"/>
              <w:rPr>
                <w:sz w:val="20"/>
                <w:szCs w:val="20"/>
                <w:highlight w:val="yellow"/>
              </w:rPr>
            </w:pPr>
            <w:r w:rsidRPr="00BF23D5">
              <w:rPr>
                <w:sz w:val="20"/>
                <w:szCs w:val="20"/>
                <w:lang w:val="uk-UA"/>
              </w:rPr>
              <w:t>02002, мисто Киив, вул.Микильсько-Слобидська, будинок 1-А</w:t>
            </w:r>
          </w:p>
        </w:tc>
        <w:tc>
          <w:tcPr>
            <w:tcW w:w="1134" w:type="dxa"/>
            <w:shd w:val="clear" w:color="auto" w:fill="auto"/>
          </w:tcPr>
          <w:p w14:paraId="3990CE23" w14:textId="2A348A48" w:rsidR="00606C8E" w:rsidRPr="009600D9" w:rsidRDefault="00BF23D5" w:rsidP="00421461">
            <w:pPr>
              <w:pStyle w:val="ac"/>
              <w:spacing w:after="0"/>
              <w:ind w:left="0"/>
              <w:jc w:val="center"/>
              <w:rPr>
                <w:sz w:val="20"/>
                <w:szCs w:val="20"/>
              </w:rPr>
            </w:pPr>
            <w:commentRangeStart w:id="2"/>
            <w:r>
              <w:rPr>
                <w:sz w:val="20"/>
                <w:szCs w:val="20"/>
                <w:lang w:val="uk-UA"/>
              </w:rPr>
              <w:t>18</w:t>
            </w:r>
            <w:r w:rsidR="00606C8E" w:rsidRPr="009600D9">
              <w:rPr>
                <w:sz w:val="20"/>
                <w:szCs w:val="20"/>
                <w:lang w:val="uk-UA"/>
              </w:rPr>
              <w:t xml:space="preserve"> </w:t>
            </w:r>
            <w:commentRangeEnd w:id="2"/>
            <w:r w:rsidR="006A6A90">
              <w:rPr>
                <w:rStyle w:val="aff4"/>
              </w:rPr>
              <w:commentReference w:id="2"/>
            </w:r>
            <w:r w:rsidR="00606C8E" w:rsidRPr="009600D9">
              <w:rPr>
                <w:sz w:val="20"/>
                <w:szCs w:val="20"/>
                <w:lang w:val="uk-UA"/>
              </w:rPr>
              <w:t>жовтня 2021 року</w:t>
            </w:r>
            <w:r w:rsidR="00CB4338">
              <w:rPr>
                <w:sz w:val="20"/>
                <w:szCs w:val="20"/>
                <w:lang w:val="uk-UA"/>
              </w:rPr>
              <w:t xml:space="preserve">, </w:t>
            </w:r>
            <w:r w:rsidR="00CB4338" w:rsidRPr="00CB4338">
              <w:rPr>
                <w:color w:val="FF0000"/>
                <w:sz w:val="20"/>
                <w:szCs w:val="20"/>
                <w:lang w:val="uk-UA"/>
              </w:rPr>
              <w:t xml:space="preserve">акт </w:t>
            </w:r>
            <w:r w:rsidR="00421461">
              <w:rPr>
                <w:color w:val="FF0000"/>
                <w:sz w:val="20"/>
                <w:szCs w:val="20"/>
                <w:lang w:val="uk-UA"/>
              </w:rPr>
              <w:t>без номера</w:t>
            </w:r>
          </w:p>
        </w:tc>
        <w:tc>
          <w:tcPr>
            <w:tcW w:w="3035" w:type="dxa"/>
            <w:shd w:val="clear" w:color="auto" w:fill="auto"/>
          </w:tcPr>
          <w:p w14:paraId="0340E677" w14:textId="77777777" w:rsidR="00606C8E" w:rsidRPr="009600D9" w:rsidRDefault="00606C8E" w:rsidP="00003EA4">
            <w:pPr>
              <w:pStyle w:val="ac"/>
              <w:spacing w:after="0"/>
              <w:ind w:left="0"/>
              <w:jc w:val="center"/>
              <w:rPr>
                <w:sz w:val="20"/>
                <w:szCs w:val="20"/>
                <w:lang w:val="uk-UA"/>
              </w:rPr>
            </w:pPr>
            <w:r w:rsidRPr="009600D9">
              <w:rPr>
                <w:sz w:val="20"/>
                <w:szCs w:val="20"/>
                <w:lang w:val="uk-UA"/>
              </w:rPr>
              <w:t>10000 грн.,</w:t>
            </w:r>
          </w:p>
          <w:p w14:paraId="6BD61D39" w14:textId="77777777" w:rsidR="00606C8E" w:rsidRPr="009600D9" w:rsidRDefault="00606C8E" w:rsidP="00003EA4">
            <w:pPr>
              <w:pStyle w:val="ac"/>
              <w:spacing w:after="0"/>
              <w:ind w:left="0"/>
              <w:jc w:val="center"/>
              <w:rPr>
                <w:sz w:val="20"/>
                <w:szCs w:val="20"/>
                <w:lang w:val="uk-UA"/>
              </w:rPr>
            </w:pPr>
            <w:r w:rsidRPr="009600D9">
              <w:rPr>
                <w:sz w:val="20"/>
                <w:szCs w:val="20"/>
                <w:lang w:val="uk-UA"/>
              </w:rPr>
              <w:t>налагоджено співпрацю для подальшої роботи</w:t>
            </w:r>
          </w:p>
          <w:p w14:paraId="102C042E" w14:textId="77777777" w:rsidR="00606C8E" w:rsidRPr="009600D9" w:rsidRDefault="00606C8E" w:rsidP="00003EA4">
            <w:pPr>
              <w:pStyle w:val="ac"/>
              <w:spacing w:after="0"/>
              <w:ind w:left="0"/>
              <w:jc w:val="center"/>
              <w:rPr>
                <w:sz w:val="20"/>
                <w:szCs w:val="20"/>
                <w:lang w:val="uk-UA"/>
              </w:rPr>
            </w:pPr>
          </w:p>
          <w:p w14:paraId="03A9157B" w14:textId="77777777" w:rsidR="00606C8E" w:rsidRPr="009600D9" w:rsidRDefault="00606C8E" w:rsidP="00003EA4">
            <w:pPr>
              <w:pStyle w:val="ac"/>
              <w:spacing w:after="0"/>
              <w:ind w:left="0"/>
              <w:jc w:val="center"/>
              <w:rPr>
                <w:sz w:val="20"/>
                <w:szCs w:val="20"/>
                <w:lang w:val="uk-UA"/>
              </w:rPr>
            </w:pPr>
          </w:p>
        </w:tc>
      </w:tr>
      <w:tr w:rsidR="008B09D3" w:rsidRPr="007E212C" w14:paraId="6D7DB5F7" w14:textId="77777777" w:rsidTr="00FA14CC">
        <w:tc>
          <w:tcPr>
            <w:tcW w:w="621" w:type="dxa"/>
            <w:shd w:val="clear" w:color="auto" w:fill="auto"/>
          </w:tcPr>
          <w:p w14:paraId="7579D900" w14:textId="2443B1B0" w:rsidR="008B09D3" w:rsidRPr="009600D9" w:rsidRDefault="00391B95" w:rsidP="003C50A9">
            <w:pPr>
              <w:pStyle w:val="ac"/>
              <w:spacing w:after="0"/>
              <w:ind w:left="0"/>
              <w:jc w:val="center"/>
              <w:rPr>
                <w:sz w:val="20"/>
                <w:szCs w:val="20"/>
                <w:lang w:val="uk-UA"/>
              </w:rPr>
            </w:pPr>
            <w:r>
              <w:rPr>
                <w:sz w:val="20"/>
                <w:szCs w:val="20"/>
                <w:lang w:val="uk-UA"/>
              </w:rPr>
              <w:t>2</w:t>
            </w:r>
          </w:p>
        </w:tc>
        <w:tc>
          <w:tcPr>
            <w:tcW w:w="1544" w:type="dxa"/>
            <w:shd w:val="clear" w:color="auto" w:fill="auto"/>
          </w:tcPr>
          <w:p w14:paraId="5E86D1AE" w14:textId="77777777" w:rsidR="008B09D3" w:rsidRDefault="007E212C" w:rsidP="007E212C">
            <w:pPr>
              <w:pStyle w:val="ac"/>
              <w:spacing w:after="0"/>
              <w:ind w:left="0"/>
              <w:rPr>
                <w:sz w:val="20"/>
                <w:szCs w:val="20"/>
                <w:lang w:val="uk-UA"/>
              </w:rPr>
            </w:pPr>
            <w:r>
              <w:rPr>
                <w:sz w:val="20"/>
                <w:szCs w:val="20"/>
                <w:lang w:val="uk-UA"/>
              </w:rPr>
              <w:t xml:space="preserve">Договір </w:t>
            </w:r>
            <w:r w:rsidRPr="007E212C">
              <w:rPr>
                <w:sz w:val="20"/>
                <w:szCs w:val="20"/>
                <w:lang w:val="uk-UA"/>
              </w:rPr>
              <w:t>на виконання робіт №1004 від 30.11.21 «Гармонізація соціально - трудових відносин в компанії ТОВ «Медіа-Про» на основі новітніх регламентів трудової діяльності»</w:t>
            </w:r>
          </w:p>
          <w:p w14:paraId="7526E3A3" w14:textId="77777777" w:rsidR="007E212C" w:rsidRPr="009600D9" w:rsidRDefault="007E212C" w:rsidP="007E212C">
            <w:pPr>
              <w:pStyle w:val="ac"/>
              <w:spacing w:after="0"/>
              <w:ind w:left="0"/>
              <w:rPr>
                <w:sz w:val="20"/>
                <w:szCs w:val="20"/>
                <w:lang w:val="uk-UA"/>
              </w:rPr>
            </w:pPr>
            <w:r>
              <w:rPr>
                <w:sz w:val="20"/>
                <w:szCs w:val="20"/>
                <w:lang w:val="uk-UA"/>
              </w:rPr>
              <w:t>(Кицак Т.Г., Колот А.М., Лопушняк Г.С., Поплавська О.М.)</w:t>
            </w:r>
          </w:p>
        </w:tc>
        <w:tc>
          <w:tcPr>
            <w:tcW w:w="2344" w:type="dxa"/>
            <w:shd w:val="clear" w:color="auto" w:fill="auto"/>
          </w:tcPr>
          <w:p w14:paraId="6FF7E5D7" w14:textId="77777777" w:rsidR="008B09D3" w:rsidRPr="009600D9" w:rsidRDefault="007E212C" w:rsidP="00003EA4">
            <w:pPr>
              <w:pStyle w:val="ac"/>
              <w:ind w:left="0"/>
              <w:jc w:val="both"/>
              <w:rPr>
                <w:sz w:val="20"/>
                <w:szCs w:val="20"/>
                <w:lang w:val="uk-UA"/>
              </w:rPr>
            </w:pPr>
            <w:r>
              <w:rPr>
                <w:sz w:val="20"/>
                <w:szCs w:val="20"/>
                <w:lang w:val="uk-UA"/>
              </w:rPr>
              <w:t xml:space="preserve">Розроблені регламенти соціально-трудових відносин за нової соціоекономічної реальності для </w:t>
            </w:r>
            <w:r w:rsidRPr="007E212C">
              <w:rPr>
                <w:sz w:val="20"/>
                <w:szCs w:val="20"/>
                <w:lang w:val="uk-UA"/>
              </w:rPr>
              <w:t>ТОВ «Медіа-Про»</w:t>
            </w:r>
          </w:p>
        </w:tc>
        <w:tc>
          <w:tcPr>
            <w:tcW w:w="1695" w:type="dxa"/>
            <w:shd w:val="clear" w:color="auto" w:fill="auto"/>
          </w:tcPr>
          <w:p w14:paraId="2E1FA92C" w14:textId="77777777" w:rsidR="008B09D3" w:rsidRPr="00BF23D5" w:rsidRDefault="007E212C" w:rsidP="00003EA4">
            <w:pPr>
              <w:pStyle w:val="ac"/>
              <w:spacing w:after="0"/>
              <w:ind w:left="0"/>
              <w:jc w:val="center"/>
              <w:rPr>
                <w:sz w:val="20"/>
                <w:szCs w:val="20"/>
                <w:lang w:val="uk-UA"/>
              </w:rPr>
            </w:pPr>
            <w:r w:rsidRPr="00BF23D5">
              <w:rPr>
                <w:sz w:val="20"/>
                <w:szCs w:val="20"/>
                <w:lang w:val="uk-UA"/>
              </w:rPr>
              <w:t>ТОВ «ОНЛАЙН МЕДІА ГРУП»</w:t>
            </w:r>
          </w:p>
          <w:p w14:paraId="14394C3D" w14:textId="59703B35" w:rsidR="00BF23D5" w:rsidRPr="00BF23D5" w:rsidRDefault="00BF23D5" w:rsidP="00003EA4">
            <w:pPr>
              <w:pStyle w:val="ac"/>
              <w:spacing w:after="0"/>
              <w:ind w:left="0"/>
              <w:jc w:val="center"/>
              <w:rPr>
                <w:sz w:val="20"/>
                <w:szCs w:val="20"/>
                <w:lang w:val="uk-UA"/>
              </w:rPr>
            </w:pPr>
            <w:r w:rsidRPr="00BF23D5">
              <w:rPr>
                <w:sz w:val="20"/>
                <w:szCs w:val="20"/>
                <w:lang w:val="uk-UA"/>
              </w:rPr>
              <w:t>02002, мисто Киив, вул.Микильсько-Слобидська, будинок 1-А</w:t>
            </w:r>
          </w:p>
        </w:tc>
        <w:tc>
          <w:tcPr>
            <w:tcW w:w="1134" w:type="dxa"/>
            <w:shd w:val="clear" w:color="auto" w:fill="auto"/>
          </w:tcPr>
          <w:p w14:paraId="16636C7A" w14:textId="77777777" w:rsidR="008B09D3" w:rsidRDefault="00BF23D5" w:rsidP="00003EA4">
            <w:pPr>
              <w:pStyle w:val="ac"/>
              <w:spacing w:after="0"/>
              <w:ind w:left="0"/>
              <w:jc w:val="center"/>
              <w:rPr>
                <w:sz w:val="20"/>
                <w:szCs w:val="20"/>
                <w:lang w:val="uk-UA"/>
              </w:rPr>
            </w:pPr>
            <w:r w:rsidRPr="00BF23D5">
              <w:rPr>
                <w:sz w:val="20"/>
                <w:szCs w:val="20"/>
                <w:lang w:val="uk-UA"/>
              </w:rPr>
              <w:t>22 грудня 2021 року</w:t>
            </w:r>
          </w:p>
          <w:p w14:paraId="752E7F9F" w14:textId="5A715C2F" w:rsidR="00CB4338" w:rsidRPr="00BF23D5" w:rsidRDefault="00CB4338" w:rsidP="006D10D5">
            <w:pPr>
              <w:pStyle w:val="ac"/>
              <w:spacing w:after="0"/>
              <w:ind w:left="0"/>
              <w:jc w:val="center"/>
              <w:rPr>
                <w:sz w:val="20"/>
                <w:szCs w:val="20"/>
                <w:lang w:val="uk-UA"/>
              </w:rPr>
            </w:pPr>
            <w:r w:rsidRPr="00CB4338">
              <w:rPr>
                <w:color w:val="FF0000"/>
                <w:sz w:val="20"/>
                <w:szCs w:val="20"/>
                <w:lang w:val="uk-UA"/>
              </w:rPr>
              <w:t xml:space="preserve">акт </w:t>
            </w:r>
            <w:r w:rsidR="006D10D5">
              <w:rPr>
                <w:color w:val="FF0000"/>
                <w:sz w:val="20"/>
                <w:szCs w:val="20"/>
                <w:lang w:val="uk-UA"/>
              </w:rPr>
              <w:t>без номера</w:t>
            </w:r>
          </w:p>
        </w:tc>
        <w:tc>
          <w:tcPr>
            <w:tcW w:w="3035" w:type="dxa"/>
            <w:shd w:val="clear" w:color="auto" w:fill="auto"/>
          </w:tcPr>
          <w:p w14:paraId="13E2F133" w14:textId="77777777" w:rsidR="007E212C" w:rsidRPr="009600D9" w:rsidRDefault="007E212C" w:rsidP="007E212C">
            <w:pPr>
              <w:pStyle w:val="ac"/>
              <w:spacing w:after="0"/>
              <w:ind w:left="0"/>
              <w:jc w:val="center"/>
              <w:rPr>
                <w:sz w:val="20"/>
                <w:szCs w:val="20"/>
                <w:lang w:val="uk-UA"/>
              </w:rPr>
            </w:pPr>
            <w:r w:rsidRPr="009600D9">
              <w:rPr>
                <w:sz w:val="20"/>
                <w:szCs w:val="20"/>
                <w:lang w:val="uk-UA"/>
              </w:rPr>
              <w:t>налагоджено співпрацю для подальшої роботи</w:t>
            </w:r>
          </w:p>
          <w:p w14:paraId="044BDD84" w14:textId="77777777" w:rsidR="008B09D3" w:rsidRPr="009600D9" w:rsidRDefault="008B09D3" w:rsidP="00003EA4">
            <w:pPr>
              <w:pStyle w:val="ac"/>
              <w:spacing w:after="0"/>
              <w:ind w:left="0"/>
              <w:jc w:val="center"/>
              <w:rPr>
                <w:sz w:val="20"/>
                <w:szCs w:val="20"/>
                <w:lang w:val="uk-UA"/>
              </w:rPr>
            </w:pPr>
          </w:p>
        </w:tc>
      </w:tr>
      <w:tr w:rsidR="00BB4B30" w:rsidRPr="009600D9" w14:paraId="212C7EBA" w14:textId="77777777" w:rsidTr="00FA14CC">
        <w:tc>
          <w:tcPr>
            <w:tcW w:w="621" w:type="dxa"/>
            <w:shd w:val="clear" w:color="auto" w:fill="auto"/>
          </w:tcPr>
          <w:p w14:paraId="0ABABA99" w14:textId="4B4C0221" w:rsidR="00BB4B30" w:rsidRPr="009600D9" w:rsidRDefault="00391B95" w:rsidP="003C50A9">
            <w:pPr>
              <w:pStyle w:val="ac"/>
              <w:spacing w:after="0"/>
              <w:ind w:left="0"/>
              <w:jc w:val="center"/>
              <w:rPr>
                <w:sz w:val="20"/>
                <w:szCs w:val="20"/>
                <w:lang w:val="uk-UA"/>
              </w:rPr>
            </w:pPr>
            <w:r>
              <w:rPr>
                <w:sz w:val="20"/>
                <w:szCs w:val="20"/>
                <w:lang w:val="uk-UA"/>
              </w:rPr>
              <w:lastRenderedPageBreak/>
              <w:t>3</w:t>
            </w:r>
          </w:p>
        </w:tc>
        <w:tc>
          <w:tcPr>
            <w:tcW w:w="1544" w:type="dxa"/>
            <w:shd w:val="clear" w:color="auto" w:fill="auto"/>
          </w:tcPr>
          <w:p w14:paraId="3895286B" w14:textId="77777777" w:rsidR="00BB4B30" w:rsidRPr="009600D9" w:rsidRDefault="00BB4B30" w:rsidP="00003EA4">
            <w:pPr>
              <w:pStyle w:val="ac"/>
              <w:spacing w:after="0"/>
              <w:ind w:left="0"/>
              <w:jc w:val="center"/>
              <w:rPr>
                <w:sz w:val="20"/>
                <w:szCs w:val="20"/>
              </w:rPr>
            </w:pPr>
            <w:r w:rsidRPr="009600D9">
              <w:rPr>
                <w:color w:val="000000"/>
                <w:sz w:val="20"/>
                <w:szCs w:val="20"/>
                <w:shd w:val="clear" w:color="auto" w:fill="FFFFFF"/>
              </w:rPr>
              <w:t xml:space="preserve">Консультування ПрАТ "ВФ Україна" з питань діджиталізації управління персоналом. Рудакова С.Г., Щетініна Л.В, Касяненко Я.А. </w:t>
            </w:r>
          </w:p>
        </w:tc>
        <w:tc>
          <w:tcPr>
            <w:tcW w:w="2344" w:type="dxa"/>
            <w:shd w:val="clear" w:color="auto" w:fill="auto"/>
          </w:tcPr>
          <w:p w14:paraId="4D3C6A7C" w14:textId="4F78F9FC" w:rsidR="00BB4B30" w:rsidRPr="006A6A90" w:rsidRDefault="00BF23D5" w:rsidP="00003EA4">
            <w:pPr>
              <w:pStyle w:val="ac"/>
              <w:spacing w:after="0"/>
              <w:ind w:left="0"/>
              <w:jc w:val="center"/>
              <w:rPr>
                <w:sz w:val="20"/>
                <w:szCs w:val="20"/>
                <w:highlight w:val="yellow"/>
                <w:lang w:val="uk-UA"/>
              </w:rPr>
            </w:pPr>
            <w:r w:rsidRPr="00BF23D5">
              <w:rPr>
                <w:sz w:val="20"/>
                <w:szCs w:val="20"/>
                <w:highlight w:val="yellow"/>
                <w:lang w:val="uk-UA"/>
              </w:rPr>
              <w:t xml:space="preserve">Оцінено рівень  </w:t>
            </w:r>
            <w:r w:rsidRPr="00BF23D5">
              <w:rPr>
                <w:color w:val="000000"/>
                <w:sz w:val="20"/>
                <w:szCs w:val="20"/>
                <w:highlight w:val="yellow"/>
                <w:shd w:val="clear" w:color="auto" w:fill="FFFFFF"/>
              </w:rPr>
              <w:t>діджиталізації</w:t>
            </w:r>
            <w:r w:rsidRPr="009600D9">
              <w:rPr>
                <w:color w:val="000000"/>
                <w:sz w:val="20"/>
                <w:szCs w:val="20"/>
                <w:shd w:val="clear" w:color="auto" w:fill="FFFFFF"/>
              </w:rPr>
              <w:t xml:space="preserve"> управління персоналом</w:t>
            </w:r>
          </w:p>
        </w:tc>
        <w:tc>
          <w:tcPr>
            <w:tcW w:w="1695" w:type="dxa"/>
            <w:shd w:val="clear" w:color="auto" w:fill="auto"/>
          </w:tcPr>
          <w:p w14:paraId="749E47A6" w14:textId="77777777" w:rsidR="00BB4B30" w:rsidRPr="00421461" w:rsidRDefault="00BB4B30" w:rsidP="00003EA4">
            <w:pPr>
              <w:pStyle w:val="ac"/>
              <w:spacing w:after="0"/>
              <w:ind w:left="0"/>
              <w:jc w:val="center"/>
              <w:rPr>
                <w:color w:val="000000"/>
                <w:sz w:val="20"/>
                <w:szCs w:val="20"/>
                <w:highlight w:val="yellow"/>
                <w:shd w:val="clear" w:color="auto" w:fill="FFFFFF"/>
                <w:lang w:val="uk-UA"/>
              </w:rPr>
            </w:pPr>
            <w:r w:rsidRPr="00421461">
              <w:rPr>
                <w:color w:val="000000"/>
                <w:sz w:val="20"/>
                <w:szCs w:val="20"/>
                <w:highlight w:val="yellow"/>
                <w:shd w:val="clear" w:color="auto" w:fill="FFFFFF"/>
                <w:lang w:val="uk-UA"/>
              </w:rPr>
              <w:t>ПрАТ "ВФ Україна"</w:t>
            </w:r>
          </w:p>
          <w:p w14:paraId="21CDFA2E" w14:textId="6499D171" w:rsidR="00BF23D5" w:rsidRPr="00421461" w:rsidRDefault="00BF23D5" w:rsidP="00003EA4">
            <w:pPr>
              <w:pStyle w:val="ac"/>
              <w:spacing w:after="0"/>
              <w:ind w:left="0"/>
              <w:jc w:val="center"/>
              <w:rPr>
                <w:sz w:val="20"/>
                <w:szCs w:val="20"/>
                <w:highlight w:val="yellow"/>
                <w:lang w:val="uk-UA"/>
              </w:rPr>
            </w:pPr>
            <w:r w:rsidRPr="00BF23D5">
              <w:rPr>
                <w:sz w:val="20"/>
                <w:szCs w:val="20"/>
                <w:highlight w:val="yellow"/>
                <w:lang w:val="uk-UA"/>
              </w:rPr>
              <w:t>01601, місто Київ, ВУЛ.ЛЕЙПЦИЗЬКА, будинок 15</w:t>
            </w:r>
          </w:p>
        </w:tc>
        <w:tc>
          <w:tcPr>
            <w:tcW w:w="1134" w:type="dxa"/>
            <w:shd w:val="clear" w:color="auto" w:fill="auto"/>
          </w:tcPr>
          <w:p w14:paraId="76037619" w14:textId="77777777" w:rsidR="00BB4B30" w:rsidRPr="009600D9" w:rsidRDefault="00BB4B30" w:rsidP="00003EA4">
            <w:pPr>
              <w:pStyle w:val="ac"/>
              <w:spacing w:after="0"/>
              <w:ind w:left="0"/>
              <w:jc w:val="center"/>
              <w:rPr>
                <w:sz w:val="20"/>
                <w:szCs w:val="20"/>
              </w:rPr>
            </w:pPr>
            <w:r w:rsidRPr="009600D9">
              <w:rPr>
                <w:color w:val="000000"/>
                <w:sz w:val="20"/>
                <w:szCs w:val="20"/>
                <w:shd w:val="clear" w:color="auto" w:fill="FFFFFF"/>
              </w:rPr>
              <w:t>Довідка № КА-1 від 05.01.2021 р.</w:t>
            </w:r>
          </w:p>
        </w:tc>
        <w:tc>
          <w:tcPr>
            <w:tcW w:w="3035" w:type="dxa"/>
            <w:shd w:val="clear" w:color="auto" w:fill="auto"/>
          </w:tcPr>
          <w:p w14:paraId="7DD6908B" w14:textId="77777777" w:rsidR="007E212C" w:rsidRPr="009600D9" w:rsidRDefault="007E212C" w:rsidP="007E212C">
            <w:pPr>
              <w:pStyle w:val="ac"/>
              <w:spacing w:after="0"/>
              <w:ind w:left="0"/>
              <w:jc w:val="center"/>
              <w:rPr>
                <w:sz w:val="20"/>
                <w:szCs w:val="20"/>
                <w:lang w:val="uk-UA"/>
              </w:rPr>
            </w:pPr>
            <w:r w:rsidRPr="009600D9">
              <w:rPr>
                <w:sz w:val="20"/>
                <w:szCs w:val="20"/>
                <w:lang w:val="uk-UA"/>
              </w:rPr>
              <w:t>налагоджено співпрацю для подальшої роботи</w:t>
            </w:r>
          </w:p>
          <w:p w14:paraId="2B742141" w14:textId="77777777" w:rsidR="00BB4B30" w:rsidRPr="009600D9" w:rsidRDefault="00BB4B30" w:rsidP="003C50A9">
            <w:pPr>
              <w:pStyle w:val="ac"/>
              <w:spacing w:after="0"/>
              <w:ind w:left="0"/>
              <w:jc w:val="center"/>
              <w:rPr>
                <w:sz w:val="20"/>
                <w:szCs w:val="20"/>
              </w:rPr>
            </w:pPr>
          </w:p>
        </w:tc>
      </w:tr>
      <w:tr w:rsidR="00BB4B30" w:rsidRPr="009600D9" w14:paraId="776DB001" w14:textId="77777777" w:rsidTr="00FA14CC">
        <w:tc>
          <w:tcPr>
            <w:tcW w:w="621" w:type="dxa"/>
            <w:shd w:val="clear" w:color="auto" w:fill="auto"/>
          </w:tcPr>
          <w:p w14:paraId="43065D51" w14:textId="51512C24" w:rsidR="00BB4B30" w:rsidRPr="009600D9" w:rsidRDefault="00391B95" w:rsidP="003C50A9">
            <w:pPr>
              <w:pStyle w:val="ac"/>
              <w:spacing w:after="0"/>
              <w:ind w:left="0"/>
              <w:jc w:val="center"/>
              <w:rPr>
                <w:sz w:val="20"/>
                <w:szCs w:val="20"/>
                <w:lang w:val="uk-UA"/>
              </w:rPr>
            </w:pPr>
            <w:r>
              <w:rPr>
                <w:sz w:val="20"/>
                <w:szCs w:val="20"/>
                <w:lang w:val="uk-UA"/>
              </w:rPr>
              <w:t>4</w:t>
            </w:r>
          </w:p>
        </w:tc>
        <w:tc>
          <w:tcPr>
            <w:tcW w:w="1544" w:type="dxa"/>
            <w:shd w:val="clear" w:color="auto" w:fill="auto"/>
          </w:tcPr>
          <w:p w14:paraId="6636CBA8" w14:textId="77777777" w:rsidR="00BB4B30" w:rsidRPr="009600D9" w:rsidRDefault="00BB4B30" w:rsidP="00003EA4">
            <w:pPr>
              <w:pStyle w:val="ac"/>
              <w:spacing w:after="0"/>
              <w:ind w:left="0"/>
              <w:jc w:val="center"/>
              <w:rPr>
                <w:sz w:val="20"/>
                <w:szCs w:val="20"/>
              </w:rPr>
            </w:pPr>
            <w:r w:rsidRPr="009600D9">
              <w:rPr>
                <w:color w:val="000000"/>
                <w:sz w:val="20"/>
                <w:szCs w:val="20"/>
                <w:shd w:val="clear" w:color="auto" w:fill="FFFFFF"/>
              </w:rPr>
              <w:t>Консультування ТОВ “КІНОЛАЙН” з питань діагностики типу корпоративної культури. Рудакова С.Г., Щетініна Л.В., Турова К.С.</w:t>
            </w:r>
          </w:p>
        </w:tc>
        <w:tc>
          <w:tcPr>
            <w:tcW w:w="2344" w:type="dxa"/>
            <w:shd w:val="clear" w:color="auto" w:fill="auto"/>
          </w:tcPr>
          <w:p w14:paraId="5F2FE710" w14:textId="007BCF48" w:rsidR="00BB4B30" w:rsidRPr="006A6A90" w:rsidRDefault="00BF23D5" w:rsidP="00BF23D5">
            <w:pPr>
              <w:pStyle w:val="ac"/>
              <w:spacing w:after="0"/>
              <w:ind w:left="0"/>
              <w:jc w:val="center"/>
              <w:rPr>
                <w:sz w:val="20"/>
                <w:szCs w:val="20"/>
                <w:highlight w:val="yellow"/>
                <w:lang w:val="uk-UA"/>
              </w:rPr>
            </w:pPr>
            <w:r w:rsidRPr="00BF23D5">
              <w:rPr>
                <w:sz w:val="20"/>
                <w:szCs w:val="20"/>
                <w:highlight w:val="yellow"/>
                <w:lang w:val="uk-UA"/>
              </w:rPr>
              <w:t>Проведено діагностику типу корпоративної</w:t>
            </w:r>
            <w:r w:rsidRPr="00BF23D5">
              <w:rPr>
                <w:sz w:val="20"/>
                <w:szCs w:val="20"/>
                <w:lang w:val="uk-UA"/>
              </w:rPr>
              <w:t xml:space="preserve"> культури</w:t>
            </w:r>
          </w:p>
        </w:tc>
        <w:tc>
          <w:tcPr>
            <w:tcW w:w="1695" w:type="dxa"/>
            <w:shd w:val="clear" w:color="auto" w:fill="auto"/>
          </w:tcPr>
          <w:p w14:paraId="6020EB31" w14:textId="57FC768A" w:rsidR="00BB4B30" w:rsidRPr="00421461" w:rsidRDefault="00BB4B30" w:rsidP="00003EA4">
            <w:pPr>
              <w:pStyle w:val="ac"/>
              <w:spacing w:after="0"/>
              <w:ind w:left="0"/>
              <w:jc w:val="center"/>
              <w:rPr>
                <w:color w:val="000000"/>
                <w:sz w:val="20"/>
                <w:szCs w:val="20"/>
                <w:highlight w:val="yellow"/>
                <w:shd w:val="clear" w:color="auto" w:fill="FFFFFF"/>
                <w:lang w:val="uk-UA"/>
              </w:rPr>
            </w:pPr>
            <w:r w:rsidRPr="00421461">
              <w:rPr>
                <w:color w:val="000000"/>
                <w:sz w:val="20"/>
                <w:szCs w:val="20"/>
                <w:highlight w:val="yellow"/>
                <w:shd w:val="clear" w:color="auto" w:fill="FFFFFF"/>
                <w:lang w:val="uk-UA"/>
              </w:rPr>
              <w:t>ТОВ “КІНОЛАЙН”</w:t>
            </w:r>
          </w:p>
          <w:p w14:paraId="0B5C6633" w14:textId="54EDF8B0" w:rsidR="00BF23D5" w:rsidRPr="00421461" w:rsidRDefault="00BF23D5" w:rsidP="00003EA4">
            <w:pPr>
              <w:pStyle w:val="ac"/>
              <w:spacing w:after="0"/>
              <w:ind w:left="0"/>
              <w:jc w:val="center"/>
              <w:rPr>
                <w:color w:val="000000"/>
                <w:sz w:val="20"/>
                <w:szCs w:val="20"/>
                <w:highlight w:val="yellow"/>
                <w:shd w:val="clear" w:color="auto" w:fill="FFFFFF"/>
                <w:lang w:val="uk-UA"/>
              </w:rPr>
            </w:pPr>
            <w:r w:rsidRPr="00421461">
              <w:rPr>
                <w:color w:val="000000"/>
                <w:sz w:val="20"/>
                <w:szCs w:val="20"/>
                <w:highlight w:val="yellow"/>
                <w:shd w:val="clear" w:color="auto" w:fill="FFFFFF"/>
                <w:lang w:val="uk-UA"/>
              </w:rPr>
              <w:t>01014, місто Київ, ВУЛИЦЯ ЗВІРИНЕЦЬКА, будинок 63</w:t>
            </w:r>
          </w:p>
          <w:p w14:paraId="4BC03464" w14:textId="7C04D309" w:rsidR="00BF23D5" w:rsidRPr="00421461" w:rsidRDefault="00BF23D5" w:rsidP="00003EA4">
            <w:pPr>
              <w:pStyle w:val="ac"/>
              <w:spacing w:after="0"/>
              <w:ind w:left="0"/>
              <w:jc w:val="center"/>
              <w:rPr>
                <w:sz w:val="20"/>
                <w:szCs w:val="20"/>
                <w:highlight w:val="yellow"/>
                <w:lang w:val="uk-UA"/>
              </w:rPr>
            </w:pPr>
          </w:p>
        </w:tc>
        <w:tc>
          <w:tcPr>
            <w:tcW w:w="1134" w:type="dxa"/>
            <w:shd w:val="clear" w:color="auto" w:fill="auto"/>
          </w:tcPr>
          <w:p w14:paraId="27A6C987" w14:textId="77777777" w:rsidR="00BB4B30" w:rsidRPr="009600D9" w:rsidRDefault="00BB4B30" w:rsidP="00003EA4">
            <w:pPr>
              <w:pStyle w:val="ac"/>
              <w:spacing w:after="0"/>
              <w:ind w:left="0"/>
              <w:jc w:val="center"/>
              <w:rPr>
                <w:sz w:val="20"/>
                <w:szCs w:val="20"/>
              </w:rPr>
            </w:pPr>
            <w:r w:rsidRPr="009600D9">
              <w:rPr>
                <w:color w:val="000000"/>
                <w:sz w:val="20"/>
                <w:szCs w:val="20"/>
                <w:shd w:val="clear" w:color="auto" w:fill="FFFFFF"/>
              </w:rPr>
              <w:t>Довідка № 18-01/2021 від 18.01.2021</w:t>
            </w:r>
            <w:r w:rsidRPr="009600D9">
              <w:rPr>
                <w:color w:val="000000"/>
                <w:sz w:val="20"/>
                <w:szCs w:val="20"/>
                <w:shd w:val="clear" w:color="auto" w:fill="FFFFFF"/>
                <w:lang w:val="uk-UA"/>
              </w:rPr>
              <w:t xml:space="preserve"> р</w:t>
            </w:r>
            <w:r w:rsidRPr="009600D9">
              <w:rPr>
                <w:color w:val="000000"/>
                <w:sz w:val="20"/>
                <w:szCs w:val="20"/>
                <w:shd w:val="clear" w:color="auto" w:fill="FFFFFF"/>
              </w:rPr>
              <w:t>.</w:t>
            </w:r>
          </w:p>
        </w:tc>
        <w:tc>
          <w:tcPr>
            <w:tcW w:w="3035" w:type="dxa"/>
            <w:shd w:val="clear" w:color="auto" w:fill="auto"/>
          </w:tcPr>
          <w:p w14:paraId="448E1AC8" w14:textId="77777777" w:rsidR="007E212C" w:rsidRPr="009600D9" w:rsidRDefault="007E212C" w:rsidP="007E212C">
            <w:pPr>
              <w:pStyle w:val="ac"/>
              <w:spacing w:after="0"/>
              <w:ind w:left="0"/>
              <w:jc w:val="center"/>
              <w:rPr>
                <w:sz w:val="20"/>
                <w:szCs w:val="20"/>
                <w:lang w:val="uk-UA"/>
              </w:rPr>
            </w:pPr>
            <w:r w:rsidRPr="009600D9">
              <w:rPr>
                <w:sz w:val="20"/>
                <w:szCs w:val="20"/>
                <w:lang w:val="uk-UA"/>
              </w:rPr>
              <w:t>налагоджено співпрацю для подальшої роботи</w:t>
            </w:r>
          </w:p>
          <w:p w14:paraId="1AA64339" w14:textId="77777777" w:rsidR="00BB4B30" w:rsidRPr="009600D9" w:rsidRDefault="00BB4B30" w:rsidP="003C50A9">
            <w:pPr>
              <w:pStyle w:val="ac"/>
              <w:spacing w:after="0"/>
              <w:ind w:left="0"/>
              <w:jc w:val="center"/>
              <w:rPr>
                <w:sz w:val="20"/>
                <w:szCs w:val="20"/>
              </w:rPr>
            </w:pPr>
          </w:p>
        </w:tc>
      </w:tr>
    </w:tbl>
    <w:p w14:paraId="2D5A2937" w14:textId="77777777" w:rsidR="008D10C7" w:rsidRPr="00E56986" w:rsidRDefault="008D10C7" w:rsidP="002E1EE3">
      <w:pPr>
        <w:pStyle w:val="23"/>
        <w:spacing w:after="0" w:line="240" w:lineRule="auto"/>
        <w:ind w:left="0"/>
        <w:jc w:val="both"/>
        <w:rPr>
          <w:i/>
          <w:sz w:val="24"/>
          <w:szCs w:val="24"/>
          <w:lang w:val="uk-UA"/>
        </w:rPr>
      </w:pPr>
    </w:p>
    <w:p w14:paraId="76EBF686" w14:textId="77777777" w:rsidR="007E212C" w:rsidRDefault="007E212C">
      <w:pPr>
        <w:spacing w:after="160" w:line="259" w:lineRule="auto"/>
        <w:rPr>
          <w:b/>
          <w:sz w:val="24"/>
          <w:szCs w:val="24"/>
          <w:u w:val="single"/>
          <w:lang w:val="uk-UA"/>
        </w:rPr>
      </w:pPr>
      <w:r>
        <w:rPr>
          <w:b/>
          <w:u w:val="single"/>
          <w:lang w:val="uk-UA"/>
        </w:rPr>
        <w:br w:type="page"/>
      </w:r>
    </w:p>
    <w:p w14:paraId="555D60D3" w14:textId="77777777" w:rsidR="008D10C7" w:rsidRDefault="008D10C7" w:rsidP="00662B24">
      <w:pPr>
        <w:pStyle w:val="ac"/>
        <w:spacing w:after="0"/>
        <w:ind w:left="0" w:firstLine="708"/>
        <w:jc w:val="right"/>
        <w:rPr>
          <w:b/>
          <w:u w:val="single"/>
          <w:lang w:val="uk-UA"/>
        </w:rPr>
      </w:pPr>
      <w:r w:rsidRPr="00662B24">
        <w:rPr>
          <w:b/>
          <w:u w:val="single"/>
          <w:lang w:val="uk-UA"/>
        </w:rPr>
        <w:lastRenderedPageBreak/>
        <w:t>Таблиця</w:t>
      </w:r>
      <w:r w:rsidR="00D54470" w:rsidRPr="00662B24">
        <w:rPr>
          <w:b/>
          <w:u w:val="single"/>
          <w:lang w:val="uk-UA"/>
        </w:rPr>
        <w:t xml:space="preserve"> 1</w:t>
      </w:r>
      <w:r w:rsidR="0068709E">
        <w:rPr>
          <w:b/>
          <w:u w:val="single"/>
          <w:lang w:val="uk-UA"/>
        </w:rPr>
        <w:t>1</w:t>
      </w:r>
    </w:p>
    <w:p w14:paraId="7A585916" w14:textId="77777777" w:rsidR="00662B24" w:rsidRDefault="00662B24" w:rsidP="00662B24">
      <w:pPr>
        <w:pStyle w:val="23"/>
        <w:spacing w:after="0" w:line="240" w:lineRule="auto"/>
        <w:ind w:firstLine="708"/>
        <w:jc w:val="center"/>
        <w:rPr>
          <w:b/>
          <w:sz w:val="26"/>
          <w:szCs w:val="26"/>
          <w:lang w:val="uk-UA"/>
        </w:rPr>
      </w:pPr>
    </w:p>
    <w:p w14:paraId="2A5EAA6A" w14:textId="77777777" w:rsidR="00662B24" w:rsidRPr="00662B24" w:rsidRDefault="00662B24" w:rsidP="00662B24">
      <w:pPr>
        <w:pStyle w:val="23"/>
        <w:spacing w:after="0" w:line="240" w:lineRule="auto"/>
        <w:ind w:firstLine="708"/>
        <w:jc w:val="center"/>
        <w:rPr>
          <w:b/>
          <w:sz w:val="26"/>
          <w:szCs w:val="26"/>
          <w:lang w:val="uk-UA"/>
        </w:rPr>
      </w:pPr>
      <w:r w:rsidRPr="00D54470">
        <w:rPr>
          <w:b/>
          <w:sz w:val="26"/>
          <w:szCs w:val="26"/>
          <w:lang w:val="uk-UA"/>
        </w:rPr>
        <w:t>Наукове та науково-технічне співробітництво</w:t>
      </w:r>
      <w:r>
        <w:rPr>
          <w:b/>
          <w:sz w:val="26"/>
          <w:szCs w:val="26"/>
          <w:lang w:val="uk-UA"/>
        </w:rPr>
        <w:t xml:space="preserve"> із закордонними організаціями</w:t>
      </w:r>
    </w:p>
    <w:p w14:paraId="0CBC5D15" w14:textId="77777777" w:rsidR="00662B24" w:rsidRDefault="002E1EE3" w:rsidP="002E1EE3">
      <w:pPr>
        <w:pStyle w:val="23"/>
        <w:spacing w:after="0" w:line="240" w:lineRule="auto"/>
        <w:ind w:firstLine="1"/>
        <w:jc w:val="both"/>
        <w:rPr>
          <w:color w:val="333333"/>
          <w:sz w:val="22"/>
          <w:szCs w:val="22"/>
          <w:shd w:val="clear" w:color="auto" w:fill="FFFFFF"/>
          <w:lang w:val="uk-UA"/>
        </w:rPr>
      </w:pPr>
      <w:r>
        <w:rPr>
          <w:color w:val="333333"/>
          <w:sz w:val="22"/>
          <w:szCs w:val="22"/>
          <w:shd w:val="clear" w:color="auto" w:fill="FFFFFF"/>
          <w:lang w:val="uk-UA"/>
        </w:rPr>
        <w:t>(</w:t>
      </w:r>
      <w:r w:rsidR="00662B24" w:rsidRPr="002E1EE3">
        <w:rPr>
          <w:color w:val="333333"/>
          <w:sz w:val="22"/>
          <w:szCs w:val="22"/>
          <w:shd w:val="clear" w:color="auto" w:fill="FFFFFF"/>
          <w:lang w:val="uk-UA"/>
        </w:rPr>
        <w:t>навести дані, що стосуються тільки тих зарубіжних партнерів, з якими укладено договори на виконання науково-дослідних робіт або отримано гранти)</w:t>
      </w:r>
    </w:p>
    <w:p w14:paraId="314BA76D" w14:textId="77777777" w:rsidR="00DD5943" w:rsidRDefault="00DD5943" w:rsidP="00E04E36">
      <w:pPr>
        <w:pStyle w:val="23"/>
        <w:spacing w:after="0" w:line="240" w:lineRule="auto"/>
        <w:ind w:firstLine="284"/>
        <w:jc w:val="both"/>
        <w:rPr>
          <w:color w:val="333333"/>
          <w:sz w:val="22"/>
          <w:szCs w:val="22"/>
          <w:shd w:val="clear" w:color="auto" w:fill="FFFFFF"/>
          <w:lang w:val="uk-UA"/>
        </w:rPr>
      </w:pPr>
      <w:r w:rsidRPr="00DD5943">
        <w:rPr>
          <w:rFonts w:eastAsiaTheme="minorHAnsi"/>
          <w:lang w:val="uk-UA" w:eastAsia="en-US"/>
        </w:rPr>
        <w:t>У стовпчику «Документ, відповідно до якого здійснюється співробітництво, термін його дії» мова йде про закордонні організації, з якими співпрацюють на договірних засадах. Отже, підставою може бути госпрозрахунковий договір, грантові угоди, договір (угоди) про співпрацю (про співробітництво), назва наукової програми, у якій брали участь, із зазначенням web-посилання на сторінку, реквізити наказу ЗВО про відрядження його працівників. У випадку, коли зазначених вище підтверджень немає, наводяться спільні статті та/або інші спільні публікації (афіліація університету обов’язкова).</w:t>
      </w:r>
    </w:p>
    <w:p w14:paraId="3E62CE4C" w14:textId="77777777" w:rsidR="00DD5943" w:rsidRPr="00A279F2" w:rsidRDefault="00DD5943" w:rsidP="00DD5943">
      <w:pPr>
        <w:autoSpaceDE w:val="0"/>
        <w:autoSpaceDN w:val="0"/>
        <w:adjustRightInd w:val="0"/>
        <w:rPr>
          <w:rFonts w:eastAsiaTheme="minorHAnsi"/>
          <w:color w:val="000000"/>
          <w:sz w:val="24"/>
          <w:szCs w:val="24"/>
          <w:lang w:val="uk-UA" w:eastAsia="en-US"/>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835"/>
        <w:gridCol w:w="2196"/>
        <w:gridCol w:w="2111"/>
        <w:gridCol w:w="2008"/>
      </w:tblGrid>
      <w:tr w:rsidR="008D10C7" w:rsidRPr="00014BCF" w14:paraId="04B6E634" w14:textId="77777777" w:rsidTr="009445AC">
        <w:tc>
          <w:tcPr>
            <w:tcW w:w="1762" w:type="dxa"/>
            <w:vAlign w:val="center"/>
          </w:tcPr>
          <w:p w14:paraId="6F91214F" w14:textId="77777777" w:rsidR="008D10C7" w:rsidRPr="00014BCF" w:rsidRDefault="008D10C7" w:rsidP="00D72E86">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Країна партнер</w:t>
            </w:r>
          </w:p>
        </w:tc>
        <w:tc>
          <w:tcPr>
            <w:tcW w:w="1835" w:type="dxa"/>
            <w:vAlign w:val="center"/>
          </w:tcPr>
          <w:p w14:paraId="2DB7BC86" w14:textId="77777777" w:rsidR="008D10C7" w:rsidRPr="00014BCF" w:rsidRDefault="008D10C7" w:rsidP="00D72E86">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Установа партнер</w:t>
            </w:r>
          </w:p>
        </w:tc>
        <w:tc>
          <w:tcPr>
            <w:tcW w:w="2196" w:type="dxa"/>
            <w:vAlign w:val="center"/>
          </w:tcPr>
          <w:p w14:paraId="7CC83F03" w14:textId="77777777" w:rsidR="008D10C7" w:rsidRPr="00014BCF" w:rsidRDefault="008D10C7" w:rsidP="00D72E86">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Тема співробітництва</w:t>
            </w:r>
          </w:p>
        </w:tc>
        <w:tc>
          <w:tcPr>
            <w:tcW w:w="2111" w:type="dxa"/>
            <w:vAlign w:val="center"/>
          </w:tcPr>
          <w:p w14:paraId="29264A3B" w14:textId="77777777" w:rsidR="008D10C7" w:rsidRPr="00014BCF" w:rsidRDefault="008D10C7" w:rsidP="00D72E86">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Документ в рамках якого здійснювалося співробітництво.</w:t>
            </w:r>
          </w:p>
          <w:p w14:paraId="3CFA81E4" w14:textId="77777777" w:rsidR="008D10C7" w:rsidRPr="00014BCF" w:rsidRDefault="008D10C7" w:rsidP="00D72E86">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Термін його дії</w:t>
            </w:r>
          </w:p>
        </w:tc>
        <w:tc>
          <w:tcPr>
            <w:tcW w:w="2008" w:type="dxa"/>
            <w:vAlign w:val="center"/>
          </w:tcPr>
          <w:p w14:paraId="7155D41A" w14:textId="77777777" w:rsidR="008D10C7" w:rsidRPr="00014BCF" w:rsidRDefault="008D10C7" w:rsidP="00D72E86">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Практичні результати від співробітництва</w:t>
            </w:r>
          </w:p>
        </w:tc>
      </w:tr>
      <w:tr w:rsidR="008D10C7" w:rsidRPr="00014BCF" w14:paraId="15707556" w14:textId="77777777" w:rsidTr="009445AC">
        <w:tc>
          <w:tcPr>
            <w:tcW w:w="1762" w:type="dxa"/>
          </w:tcPr>
          <w:p w14:paraId="77AA1CFF" w14:textId="77777777" w:rsidR="008D10C7" w:rsidRPr="00014BCF" w:rsidRDefault="008D10C7" w:rsidP="000C7462">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1</w:t>
            </w:r>
          </w:p>
        </w:tc>
        <w:tc>
          <w:tcPr>
            <w:tcW w:w="1835" w:type="dxa"/>
          </w:tcPr>
          <w:p w14:paraId="5427671C" w14:textId="77777777" w:rsidR="008D10C7" w:rsidRPr="00014BCF" w:rsidRDefault="008D10C7" w:rsidP="000C7462">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2</w:t>
            </w:r>
          </w:p>
        </w:tc>
        <w:tc>
          <w:tcPr>
            <w:tcW w:w="2196" w:type="dxa"/>
          </w:tcPr>
          <w:p w14:paraId="06AB7C69" w14:textId="77777777" w:rsidR="008D10C7" w:rsidRPr="00014BCF" w:rsidRDefault="008D10C7" w:rsidP="000C7462">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3</w:t>
            </w:r>
          </w:p>
        </w:tc>
        <w:tc>
          <w:tcPr>
            <w:tcW w:w="2111" w:type="dxa"/>
          </w:tcPr>
          <w:p w14:paraId="7BD07672" w14:textId="77777777" w:rsidR="008D10C7" w:rsidRPr="00014BCF" w:rsidRDefault="008D10C7" w:rsidP="000C7462">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4</w:t>
            </w:r>
          </w:p>
        </w:tc>
        <w:tc>
          <w:tcPr>
            <w:tcW w:w="2008" w:type="dxa"/>
          </w:tcPr>
          <w:p w14:paraId="075CFD5C" w14:textId="77777777" w:rsidR="008D10C7" w:rsidRPr="00014BCF" w:rsidRDefault="008D10C7" w:rsidP="000C7462">
            <w:pPr>
              <w:pStyle w:val="23"/>
              <w:spacing w:after="0" w:line="240" w:lineRule="auto"/>
              <w:ind w:left="0"/>
              <w:jc w:val="center"/>
              <w:rPr>
                <w:color w:val="333333"/>
                <w:sz w:val="22"/>
                <w:szCs w:val="22"/>
                <w:shd w:val="clear" w:color="auto" w:fill="FFFFFF"/>
                <w:lang w:val="uk-UA"/>
              </w:rPr>
            </w:pPr>
            <w:r w:rsidRPr="00014BCF">
              <w:rPr>
                <w:color w:val="333333"/>
                <w:sz w:val="22"/>
                <w:szCs w:val="22"/>
                <w:shd w:val="clear" w:color="auto" w:fill="FFFFFF"/>
                <w:lang w:val="uk-UA"/>
              </w:rPr>
              <w:t>5</w:t>
            </w:r>
          </w:p>
        </w:tc>
      </w:tr>
      <w:tr w:rsidR="00A5694A" w:rsidRPr="00A5694A" w14:paraId="12FE8E86" w14:textId="77777777" w:rsidTr="009445AC">
        <w:tc>
          <w:tcPr>
            <w:tcW w:w="1762" w:type="dxa"/>
          </w:tcPr>
          <w:p w14:paraId="16521F97" w14:textId="77777777" w:rsidR="00A5694A" w:rsidRPr="009600D9" w:rsidRDefault="00A5694A" w:rsidP="00003EA4">
            <w:pPr>
              <w:pStyle w:val="23"/>
              <w:spacing w:after="0" w:line="240" w:lineRule="auto"/>
              <w:ind w:left="0"/>
              <w:jc w:val="both"/>
              <w:rPr>
                <w:color w:val="333333"/>
                <w:shd w:val="clear" w:color="auto" w:fill="FFFFFF"/>
                <w:lang w:val="uk-UA"/>
              </w:rPr>
            </w:pPr>
            <w:r w:rsidRPr="009600D9">
              <w:rPr>
                <w:color w:val="333333"/>
                <w:shd w:val="clear" w:color="auto" w:fill="FFFFFF"/>
                <w:lang w:val="uk-UA"/>
              </w:rPr>
              <w:t>Польща</w:t>
            </w:r>
          </w:p>
        </w:tc>
        <w:tc>
          <w:tcPr>
            <w:tcW w:w="1835" w:type="dxa"/>
          </w:tcPr>
          <w:p w14:paraId="679291EF" w14:textId="77777777" w:rsidR="00A5694A" w:rsidRPr="009600D9" w:rsidRDefault="00A5694A" w:rsidP="00003EA4">
            <w:pPr>
              <w:pStyle w:val="23"/>
              <w:spacing w:after="0" w:line="240" w:lineRule="auto"/>
              <w:ind w:left="0"/>
              <w:rPr>
                <w:color w:val="333333"/>
                <w:shd w:val="clear" w:color="auto" w:fill="FFFFFF"/>
                <w:lang w:val="uk-UA"/>
              </w:rPr>
            </w:pPr>
            <w:r w:rsidRPr="009600D9">
              <w:rPr>
                <w:color w:val="333333"/>
                <w:shd w:val="clear" w:color="auto" w:fill="FFFFFF"/>
                <w:lang w:val="uk-UA"/>
              </w:rPr>
              <w:t>Університет ім. Адама Міцкевича,</w:t>
            </w:r>
          </w:p>
          <w:p w14:paraId="7CF572DC" w14:textId="77777777" w:rsidR="00A5694A" w:rsidRPr="009600D9" w:rsidRDefault="00A5694A" w:rsidP="00003EA4">
            <w:pPr>
              <w:pStyle w:val="23"/>
              <w:spacing w:after="0" w:line="240" w:lineRule="auto"/>
              <w:ind w:left="0"/>
              <w:rPr>
                <w:color w:val="333333"/>
                <w:shd w:val="clear" w:color="auto" w:fill="FFFFFF"/>
                <w:lang w:val="uk-UA"/>
              </w:rPr>
            </w:pPr>
            <w:r w:rsidRPr="009600D9">
              <w:rPr>
                <w:color w:val="333333"/>
                <w:shd w:val="clear" w:color="auto" w:fill="FFFFFF"/>
                <w:lang w:val="uk-UA"/>
              </w:rPr>
              <w:t>Економічний університет в Познані</w:t>
            </w:r>
          </w:p>
        </w:tc>
        <w:tc>
          <w:tcPr>
            <w:tcW w:w="2196" w:type="dxa"/>
          </w:tcPr>
          <w:p w14:paraId="6F44577B" w14:textId="77777777" w:rsidR="00A5694A" w:rsidRPr="00FF7A16" w:rsidRDefault="00A5694A" w:rsidP="00003EA4">
            <w:pPr>
              <w:pStyle w:val="23"/>
              <w:spacing w:after="0" w:line="240" w:lineRule="auto"/>
              <w:ind w:left="0"/>
              <w:rPr>
                <w:color w:val="333333"/>
                <w:shd w:val="clear" w:color="auto" w:fill="FFFFFF"/>
              </w:rPr>
            </w:pPr>
            <w:r w:rsidRPr="009600D9">
              <w:rPr>
                <w:color w:val="333333"/>
                <w:shd w:val="clear" w:color="auto" w:fill="FFFFFF"/>
                <w:lang w:val="uk-UA"/>
              </w:rPr>
              <w:t>Стажування за Програмою ім. Лейна Кіркланда https://kirkland.edu.pl/</w:t>
            </w:r>
          </w:p>
        </w:tc>
        <w:tc>
          <w:tcPr>
            <w:tcW w:w="2111" w:type="dxa"/>
          </w:tcPr>
          <w:p w14:paraId="2BDD09BD" w14:textId="77777777" w:rsidR="00A5694A" w:rsidRPr="009600D9" w:rsidRDefault="00A5694A" w:rsidP="00003EA4">
            <w:pPr>
              <w:pStyle w:val="23"/>
              <w:spacing w:after="0" w:line="240" w:lineRule="auto"/>
              <w:ind w:left="0"/>
              <w:rPr>
                <w:color w:val="333333"/>
                <w:shd w:val="clear" w:color="auto" w:fill="FFFFFF"/>
                <w:lang w:val="uk-UA"/>
              </w:rPr>
            </w:pPr>
            <w:r w:rsidRPr="009600D9">
              <w:rPr>
                <w:color w:val="333333"/>
                <w:shd w:val="clear" w:color="auto" w:fill="FFFFFF"/>
                <w:lang w:val="uk-UA"/>
              </w:rPr>
              <w:t>Договір про надання стипендії № LKP/U/2020/475/900 у 2020-2021 н.р. (з 11 вересня 2020 р. по 25 червня 2021 р.)</w:t>
            </w:r>
          </w:p>
        </w:tc>
        <w:tc>
          <w:tcPr>
            <w:tcW w:w="2008" w:type="dxa"/>
          </w:tcPr>
          <w:p w14:paraId="59CB5B78" w14:textId="77777777" w:rsidR="00A5694A" w:rsidRPr="00C17665" w:rsidRDefault="00A5694A" w:rsidP="00003EA4">
            <w:pPr>
              <w:pStyle w:val="23"/>
              <w:spacing w:after="0" w:line="240" w:lineRule="auto"/>
              <w:ind w:left="0"/>
              <w:jc w:val="both"/>
              <w:rPr>
                <w:color w:val="333333"/>
                <w:shd w:val="clear" w:color="auto" w:fill="FFFFFF"/>
                <w:lang w:val="uk-UA"/>
              </w:rPr>
            </w:pPr>
            <w:r w:rsidRPr="00C17665">
              <w:rPr>
                <w:color w:val="333333"/>
                <w:shd w:val="clear" w:color="auto" w:fill="FFFFFF"/>
                <w:lang w:val="uk-UA"/>
              </w:rPr>
              <w:t>Захист диплому з відзнакою; вивчення навчальних дисциплін за темою наукових досліджень (в обсязі 380 год.); поглиблення знань з польської мови; розвиток міжнародного співробітництва.</w:t>
            </w:r>
          </w:p>
          <w:p w14:paraId="6980F331" w14:textId="77777777" w:rsidR="00A5694A" w:rsidRPr="00C17665" w:rsidRDefault="00A5694A" w:rsidP="00003EA4">
            <w:pPr>
              <w:pStyle w:val="23"/>
              <w:spacing w:after="0" w:line="240" w:lineRule="auto"/>
              <w:ind w:left="0"/>
              <w:jc w:val="both"/>
              <w:rPr>
                <w:color w:val="333333"/>
                <w:shd w:val="clear" w:color="auto" w:fill="FFFFFF"/>
                <w:lang w:val="uk-UA"/>
              </w:rPr>
            </w:pPr>
            <w:r w:rsidRPr="00C17665">
              <w:rPr>
                <w:color w:val="333333"/>
                <w:shd w:val="clear" w:color="auto" w:fill="FFFFFF"/>
                <w:lang w:val="uk-UA"/>
              </w:rPr>
              <w:t>Брінцева О.Г.</w:t>
            </w:r>
          </w:p>
        </w:tc>
      </w:tr>
      <w:tr w:rsidR="00A5694A" w:rsidRPr="00014BCF" w14:paraId="2CD92088" w14:textId="77777777" w:rsidTr="009445AC">
        <w:tc>
          <w:tcPr>
            <w:tcW w:w="1762" w:type="dxa"/>
          </w:tcPr>
          <w:p w14:paraId="4AAE577D" w14:textId="77777777" w:rsidR="00A5694A" w:rsidRPr="009600D9" w:rsidRDefault="00A5694A" w:rsidP="00003EA4">
            <w:pPr>
              <w:pStyle w:val="23"/>
              <w:spacing w:after="0" w:line="240" w:lineRule="auto"/>
              <w:ind w:left="0"/>
              <w:jc w:val="both"/>
              <w:rPr>
                <w:color w:val="333333"/>
                <w:shd w:val="clear" w:color="auto" w:fill="FFFFFF"/>
                <w:lang w:val="uk-UA"/>
              </w:rPr>
            </w:pPr>
            <w:r w:rsidRPr="009600D9">
              <w:rPr>
                <w:color w:val="333333"/>
                <w:shd w:val="clear" w:color="auto" w:fill="FFFFFF"/>
                <w:lang w:val="uk-UA"/>
              </w:rPr>
              <w:t>Польща</w:t>
            </w:r>
          </w:p>
        </w:tc>
        <w:tc>
          <w:tcPr>
            <w:tcW w:w="1835" w:type="dxa"/>
          </w:tcPr>
          <w:p w14:paraId="1D5F21B7" w14:textId="77777777" w:rsidR="00A5694A" w:rsidRPr="009600D9" w:rsidRDefault="00A5694A" w:rsidP="00003EA4">
            <w:pPr>
              <w:pStyle w:val="23"/>
              <w:spacing w:after="0" w:line="240" w:lineRule="auto"/>
              <w:ind w:left="0"/>
              <w:rPr>
                <w:color w:val="333333"/>
                <w:shd w:val="clear" w:color="auto" w:fill="FFFFFF"/>
                <w:lang w:val="uk-UA"/>
              </w:rPr>
            </w:pPr>
            <w:r w:rsidRPr="009600D9">
              <w:rPr>
                <w:color w:val="333333"/>
                <w:shd w:val="clear" w:color="auto" w:fill="FFFFFF"/>
                <w:lang w:val="uk-UA"/>
              </w:rPr>
              <w:t xml:space="preserve">Університет ім. Адама Міцкевича, </w:t>
            </w:r>
          </w:p>
          <w:p w14:paraId="659D3202" w14:textId="77777777" w:rsidR="00A5694A" w:rsidRPr="009600D9" w:rsidRDefault="00A5694A" w:rsidP="00003EA4">
            <w:pPr>
              <w:pStyle w:val="23"/>
              <w:spacing w:after="0" w:line="240" w:lineRule="auto"/>
              <w:ind w:left="0"/>
              <w:rPr>
                <w:color w:val="333333"/>
                <w:shd w:val="clear" w:color="auto" w:fill="FFFFFF"/>
              </w:rPr>
            </w:pPr>
            <w:r w:rsidRPr="009600D9">
              <w:rPr>
                <w:color w:val="333333"/>
                <w:shd w:val="clear" w:color="auto" w:fill="FFFFFF"/>
                <w:lang w:val="uk-UA"/>
              </w:rPr>
              <w:t>м. Познань</w:t>
            </w:r>
          </w:p>
        </w:tc>
        <w:tc>
          <w:tcPr>
            <w:tcW w:w="2196" w:type="dxa"/>
          </w:tcPr>
          <w:p w14:paraId="5A947055" w14:textId="77777777" w:rsidR="00A5694A" w:rsidRPr="009600D9" w:rsidRDefault="00A5694A" w:rsidP="00003EA4">
            <w:pPr>
              <w:pStyle w:val="23"/>
              <w:spacing w:after="0" w:line="240" w:lineRule="auto"/>
              <w:ind w:left="0"/>
              <w:rPr>
                <w:color w:val="333333"/>
                <w:shd w:val="clear" w:color="auto" w:fill="FFFFFF"/>
                <w:lang w:val="uk-UA"/>
              </w:rPr>
            </w:pPr>
            <w:r w:rsidRPr="009600D9">
              <w:rPr>
                <w:color w:val="333333"/>
                <w:shd w:val="clear" w:color="auto" w:fill="FFFFFF"/>
                <w:lang w:val="uk-UA"/>
              </w:rPr>
              <w:t>Участь у науковому проекті: «Вплив пандемії на становище іноземців на ринку праці великої міської агломерації»</w:t>
            </w:r>
          </w:p>
        </w:tc>
        <w:tc>
          <w:tcPr>
            <w:tcW w:w="2111" w:type="dxa"/>
          </w:tcPr>
          <w:p w14:paraId="0BA66584" w14:textId="77777777" w:rsidR="00A5694A" w:rsidRPr="009600D9" w:rsidRDefault="00A5694A" w:rsidP="00003EA4">
            <w:pPr>
              <w:pStyle w:val="23"/>
              <w:spacing w:after="0" w:line="240" w:lineRule="auto"/>
              <w:ind w:left="0"/>
              <w:rPr>
                <w:color w:val="333333"/>
                <w:shd w:val="clear" w:color="auto" w:fill="FFFFFF"/>
                <w:lang w:val="uk-UA"/>
              </w:rPr>
            </w:pPr>
            <w:r w:rsidRPr="009600D9">
              <w:rPr>
                <w:color w:val="333333"/>
                <w:shd w:val="clear" w:color="auto" w:fill="FFFFFF"/>
                <w:lang w:val="uk-UA"/>
              </w:rPr>
              <w:t>Договір, лютий-березень 2021 р.</w:t>
            </w:r>
          </w:p>
        </w:tc>
        <w:tc>
          <w:tcPr>
            <w:tcW w:w="2008" w:type="dxa"/>
          </w:tcPr>
          <w:p w14:paraId="09913D5E" w14:textId="77777777" w:rsidR="00A5694A" w:rsidRPr="00C17665" w:rsidRDefault="00A5694A" w:rsidP="00003EA4">
            <w:pPr>
              <w:pStyle w:val="23"/>
              <w:spacing w:after="0" w:line="240" w:lineRule="auto"/>
              <w:ind w:left="0"/>
              <w:jc w:val="both"/>
              <w:rPr>
                <w:color w:val="333333"/>
                <w:shd w:val="clear" w:color="auto" w:fill="FFFFFF"/>
                <w:lang w:val="uk-UA"/>
              </w:rPr>
            </w:pPr>
            <w:r w:rsidRPr="00C17665">
              <w:rPr>
                <w:color w:val="333333"/>
                <w:shd w:val="clear" w:color="auto" w:fill="FFFFFF"/>
                <w:lang w:val="uk-UA"/>
              </w:rPr>
              <w:t>Участь у проведенні опитувань іноземців, які працюють в м. Познань та агломерації познанській; ознайомлення з польським досвідом досліджень в сфері праці.</w:t>
            </w:r>
          </w:p>
          <w:p w14:paraId="23EBEC68" w14:textId="77777777" w:rsidR="00A5694A" w:rsidRPr="00C17665" w:rsidRDefault="00A5694A" w:rsidP="00003EA4">
            <w:pPr>
              <w:pStyle w:val="23"/>
              <w:spacing w:after="0" w:line="240" w:lineRule="auto"/>
              <w:ind w:left="0"/>
              <w:jc w:val="both"/>
              <w:rPr>
                <w:color w:val="333333"/>
                <w:shd w:val="clear" w:color="auto" w:fill="FFFFFF"/>
                <w:lang w:val="uk-UA"/>
              </w:rPr>
            </w:pPr>
            <w:r w:rsidRPr="00C17665">
              <w:rPr>
                <w:color w:val="333333"/>
                <w:shd w:val="clear" w:color="auto" w:fill="FFFFFF"/>
                <w:lang w:val="uk-UA"/>
              </w:rPr>
              <w:t>Брінцева О.Г.</w:t>
            </w:r>
          </w:p>
        </w:tc>
      </w:tr>
      <w:tr w:rsidR="00341E69" w14:paraId="4FAA736E" w14:textId="77777777" w:rsidTr="009445AC">
        <w:tc>
          <w:tcPr>
            <w:tcW w:w="1762" w:type="dxa"/>
            <w:tcBorders>
              <w:top w:val="single" w:sz="4" w:space="0" w:color="auto"/>
              <w:left w:val="single" w:sz="4" w:space="0" w:color="auto"/>
              <w:bottom w:val="single" w:sz="4" w:space="0" w:color="auto"/>
              <w:right w:val="single" w:sz="4" w:space="0" w:color="auto"/>
            </w:tcBorders>
          </w:tcPr>
          <w:p w14:paraId="20C1D793" w14:textId="77777777" w:rsidR="00341E69" w:rsidRPr="009600D9" w:rsidRDefault="00341E69" w:rsidP="00341E69">
            <w:pPr>
              <w:pStyle w:val="23"/>
              <w:spacing w:after="0" w:line="240" w:lineRule="auto"/>
              <w:ind w:left="0"/>
              <w:jc w:val="both"/>
              <w:rPr>
                <w:color w:val="333333"/>
                <w:shd w:val="clear" w:color="auto" w:fill="FFFFFF"/>
                <w:lang w:val="uk-UA"/>
              </w:rPr>
            </w:pPr>
            <w:r w:rsidRPr="009600D9">
              <w:rPr>
                <w:color w:val="333333"/>
                <w:shd w:val="clear" w:color="auto" w:fill="FFFFFF"/>
                <w:lang w:val="uk-UA"/>
              </w:rPr>
              <w:t>США</w:t>
            </w:r>
          </w:p>
        </w:tc>
        <w:tc>
          <w:tcPr>
            <w:tcW w:w="1835" w:type="dxa"/>
            <w:tcBorders>
              <w:top w:val="single" w:sz="4" w:space="0" w:color="auto"/>
              <w:left w:val="single" w:sz="4" w:space="0" w:color="auto"/>
              <w:bottom w:val="single" w:sz="4" w:space="0" w:color="auto"/>
              <w:right w:val="single" w:sz="4" w:space="0" w:color="auto"/>
            </w:tcBorders>
          </w:tcPr>
          <w:p w14:paraId="4777F7E5" w14:textId="77777777" w:rsidR="00341E69" w:rsidRPr="009600D9" w:rsidRDefault="00341E69" w:rsidP="00341E69">
            <w:pPr>
              <w:pStyle w:val="23"/>
              <w:spacing w:after="0" w:line="240" w:lineRule="auto"/>
              <w:ind w:left="0"/>
              <w:jc w:val="both"/>
              <w:rPr>
                <w:color w:val="333333"/>
                <w:shd w:val="clear" w:color="auto" w:fill="FFFFFF"/>
                <w:lang w:val="uk-UA"/>
              </w:rPr>
            </w:pPr>
            <w:r w:rsidRPr="009600D9">
              <w:rPr>
                <w:color w:val="333333"/>
                <w:shd w:val="clear" w:color="auto" w:fill="FFFFFF"/>
                <w:lang w:val="uk-UA"/>
              </w:rPr>
              <w:t>USAID</w:t>
            </w:r>
          </w:p>
        </w:tc>
        <w:tc>
          <w:tcPr>
            <w:tcW w:w="2196" w:type="dxa"/>
            <w:tcBorders>
              <w:top w:val="single" w:sz="4" w:space="0" w:color="auto"/>
              <w:left w:val="single" w:sz="4" w:space="0" w:color="auto"/>
              <w:bottom w:val="single" w:sz="4" w:space="0" w:color="auto"/>
              <w:right w:val="single" w:sz="4" w:space="0" w:color="auto"/>
            </w:tcBorders>
          </w:tcPr>
          <w:p w14:paraId="606DEFB2" w14:textId="77777777" w:rsidR="00341E69" w:rsidRPr="009600D9" w:rsidRDefault="00341E69" w:rsidP="00341E69">
            <w:pPr>
              <w:pStyle w:val="23"/>
              <w:spacing w:after="0" w:line="240" w:lineRule="auto"/>
              <w:ind w:left="0"/>
              <w:jc w:val="both"/>
              <w:rPr>
                <w:color w:val="333333"/>
                <w:shd w:val="clear" w:color="auto" w:fill="FFFFFF"/>
                <w:lang w:val="uk-UA"/>
              </w:rPr>
            </w:pPr>
            <w:r w:rsidRPr="009600D9">
              <w:rPr>
                <w:color w:val="333333"/>
                <w:shd w:val="clear" w:color="auto" w:fill="FFFFFF"/>
                <w:lang w:val="uk-UA"/>
              </w:rPr>
              <w:t>Розробка інструментарію для Центрів розвитку кар’єри</w:t>
            </w:r>
          </w:p>
        </w:tc>
        <w:tc>
          <w:tcPr>
            <w:tcW w:w="2111" w:type="dxa"/>
            <w:tcBorders>
              <w:top w:val="single" w:sz="4" w:space="0" w:color="auto"/>
              <w:left w:val="single" w:sz="4" w:space="0" w:color="auto"/>
              <w:bottom w:val="single" w:sz="4" w:space="0" w:color="auto"/>
              <w:right w:val="single" w:sz="4" w:space="0" w:color="auto"/>
            </w:tcBorders>
          </w:tcPr>
          <w:p w14:paraId="749161E4" w14:textId="77777777" w:rsidR="00341E69" w:rsidRPr="009600D9" w:rsidRDefault="00341E69" w:rsidP="00341E69">
            <w:pPr>
              <w:pStyle w:val="23"/>
              <w:spacing w:after="0" w:line="240" w:lineRule="auto"/>
              <w:ind w:left="0"/>
              <w:jc w:val="both"/>
              <w:rPr>
                <w:color w:val="333333"/>
                <w:shd w:val="clear" w:color="auto" w:fill="FFFFFF"/>
                <w:lang w:val="uk-UA"/>
              </w:rPr>
            </w:pPr>
            <w:r w:rsidRPr="009600D9">
              <w:rPr>
                <w:color w:val="333333"/>
                <w:shd w:val="clear" w:color="auto" w:fill="FFFFFF"/>
                <w:lang w:val="uk-UA"/>
              </w:rPr>
              <w:t>Договір</w:t>
            </w:r>
          </w:p>
        </w:tc>
        <w:tc>
          <w:tcPr>
            <w:tcW w:w="2008" w:type="dxa"/>
            <w:tcBorders>
              <w:top w:val="single" w:sz="4" w:space="0" w:color="auto"/>
              <w:left w:val="single" w:sz="4" w:space="0" w:color="auto"/>
              <w:bottom w:val="single" w:sz="4" w:space="0" w:color="auto"/>
              <w:right w:val="single" w:sz="4" w:space="0" w:color="auto"/>
            </w:tcBorders>
          </w:tcPr>
          <w:p w14:paraId="08656D0E" w14:textId="77777777" w:rsidR="00341E69" w:rsidRPr="00C17665" w:rsidRDefault="00341E69">
            <w:pPr>
              <w:pStyle w:val="23"/>
              <w:spacing w:after="0" w:line="240" w:lineRule="auto"/>
              <w:ind w:left="0"/>
              <w:jc w:val="both"/>
              <w:rPr>
                <w:color w:val="333333"/>
                <w:shd w:val="clear" w:color="auto" w:fill="FFFFFF"/>
                <w:lang w:val="uk-UA"/>
              </w:rPr>
            </w:pPr>
            <w:r w:rsidRPr="00C17665">
              <w:rPr>
                <w:color w:val="333333"/>
                <w:shd w:val="clear" w:color="auto" w:fill="FFFFFF"/>
                <w:lang w:val="uk-UA"/>
              </w:rPr>
              <w:t>Розробка інструментарію та практичних посібників</w:t>
            </w:r>
          </w:p>
          <w:p w14:paraId="36156410" w14:textId="77777777" w:rsidR="00341E69" w:rsidRPr="00C17665" w:rsidRDefault="00341E69">
            <w:pPr>
              <w:pStyle w:val="23"/>
              <w:spacing w:after="0" w:line="240" w:lineRule="auto"/>
              <w:ind w:left="0"/>
              <w:jc w:val="both"/>
              <w:rPr>
                <w:color w:val="333333"/>
                <w:shd w:val="clear" w:color="auto" w:fill="FFFFFF"/>
                <w:lang w:val="uk-UA"/>
              </w:rPr>
            </w:pPr>
          </w:p>
          <w:p w14:paraId="6DAC9992" w14:textId="77777777" w:rsidR="00341E69" w:rsidRPr="00C17665" w:rsidRDefault="00341E69">
            <w:pPr>
              <w:pStyle w:val="23"/>
              <w:spacing w:after="0" w:line="240" w:lineRule="auto"/>
              <w:ind w:left="0"/>
              <w:jc w:val="both"/>
              <w:rPr>
                <w:color w:val="333333"/>
                <w:shd w:val="clear" w:color="auto" w:fill="FFFFFF"/>
                <w:lang w:val="uk-UA"/>
              </w:rPr>
            </w:pPr>
            <w:r w:rsidRPr="00C17665">
              <w:rPr>
                <w:color w:val="333333"/>
                <w:shd w:val="clear" w:color="auto" w:fill="FFFFFF"/>
                <w:lang w:val="uk-UA"/>
              </w:rPr>
              <w:t>Чуб О.В.</w:t>
            </w:r>
          </w:p>
          <w:p w14:paraId="118C5520" w14:textId="77777777" w:rsidR="009600D9" w:rsidRPr="00C17665" w:rsidRDefault="009600D9">
            <w:pPr>
              <w:pStyle w:val="23"/>
              <w:spacing w:after="0" w:line="240" w:lineRule="auto"/>
              <w:ind w:left="0"/>
              <w:jc w:val="both"/>
              <w:rPr>
                <w:color w:val="333333"/>
                <w:shd w:val="clear" w:color="auto" w:fill="FFFFFF"/>
                <w:lang w:val="uk-UA"/>
              </w:rPr>
            </w:pPr>
          </w:p>
        </w:tc>
      </w:tr>
      <w:tr w:rsidR="00DE0CF5" w:rsidRPr="00DE0CF5" w14:paraId="1AC14C98" w14:textId="77777777" w:rsidTr="009445AC">
        <w:tc>
          <w:tcPr>
            <w:tcW w:w="1762" w:type="dxa"/>
          </w:tcPr>
          <w:p w14:paraId="591B35C0" w14:textId="77777777" w:rsidR="00DE0CF5" w:rsidRDefault="00DE0CF5" w:rsidP="00003EA4">
            <w:pPr>
              <w:pStyle w:val="23"/>
              <w:spacing w:after="0" w:line="240" w:lineRule="auto"/>
              <w:ind w:left="0"/>
              <w:jc w:val="both"/>
              <w:rPr>
                <w:shd w:val="clear" w:color="auto" w:fill="FFFFFF"/>
                <w:lang w:val="uk-UA"/>
              </w:rPr>
            </w:pPr>
            <w:r w:rsidRPr="00FD185F">
              <w:rPr>
                <w:shd w:val="clear" w:color="auto" w:fill="FFFFFF"/>
                <w:lang w:val="uk-UA"/>
              </w:rPr>
              <w:t>Німеччина</w:t>
            </w:r>
          </w:p>
          <w:p w14:paraId="03E9EB15" w14:textId="77777777" w:rsidR="00DE0CF5" w:rsidRDefault="00DE0CF5" w:rsidP="00003EA4">
            <w:pPr>
              <w:pStyle w:val="23"/>
              <w:spacing w:after="0" w:line="240" w:lineRule="auto"/>
              <w:ind w:left="0"/>
              <w:jc w:val="both"/>
              <w:rPr>
                <w:shd w:val="clear" w:color="auto" w:fill="FFFFFF"/>
                <w:lang w:val="uk-UA"/>
              </w:rPr>
            </w:pPr>
          </w:p>
          <w:p w14:paraId="3FEC406C" w14:textId="77777777" w:rsidR="00DE0CF5" w:rsidRDefault="00DE0CF5" w:rsidP="00003EA4">
            <w:pPr>
              <w:pStyle w:val="23"/>
              <w:spacing w:after="0" w:line="240" w:lineRule="auto"/>
              <w:ind w:left="0"/>
              <w:jc w:val="both"/>
              <w:rPr>
                <w:shd w:val="clear" w:color="auto" w:fill="FFFFFF"/>
                <w:lang w:val="uk-UA"/>
              </w:rPr>
            </w:pPr>
          </w:p>
          <w:p w14:paraId="65704720" w14:textId="77777777" w:rsidR="00DE0CF5" w:rsidRDefault="00DE0CF5" w:rsidP="00003EA4">
            <w:pPr>
              <w:pStyle w:val="23"/>
              <w:spacing w:after="0" w:line="240" w:lineRule="auto"/>
              <w:ind w:left="0"/>
              <w:jc w:val="both"/>
              <w:rPr>
                <w:shd w:val="clear" w:color="auto" w:fill="FFFFFF"/>
                <w:lang w:val="uk-UA"/>
              </w:rPr>
            </w:pPr>
          </w:p>
          <w:p w14:paraId="1F6572F0" w14:textId="77777777" w:rsidR="00DE0CF5" w:rsidRDefault="00DE0CF5" w:rsidP="00003EA4">
            <w:pPr>
              <w:pStyle w:val="23"/>
              <w:spacing w:after="0" w:line="240" w:lineRule="auto"/>
              <w:ind w:left="0"/>
              <w:jc w:val="both"/>
              <w:rPr>
                <w:shd w:val="clear" w:color="auto" w:fill="FFFFFF"/>
                <w:lang w:val="uk-UA"/>
              </w:rPr>
            </w:pPr>
            <w:r w:rsidRPr="00FD185F">
              <w:rPr>
                <w:shd w:val="clear" w:color="auto" w:fill="FFFFFF"/>
                <w:lang w:val="uk-UA"/>
              </w:rPr>
              <w:t>Австрія</w:t>
            </w:r>
            <w:r>
              <w:rPr>
                <w:shd w:val="clear" w:color="auto" w:fill="FFFFFF"/>
                <w:lang w:val="uk-UA"/>
              </w:rPr>
              <w:t xml:space="preserve"> </w:t>
            </w:r>
          </w:p>
          <w:p w14:paraId="11F732A3" w14:textId="77777777" w:rsidR="00DE0CF5" w:rsidRDefault="00DE0CF5" w:rsidP="00003EA4">
            <w:pPr>
              <w:pStyle w:val="23"/>
              <w:spacing w:after="0" w:line="240" w:lineRule="auto"/>
              <w:ind w:left="0"/>
              <w:jc w:val="both"/>
              <w:rPr>
                <w:shd w:val="clear" w:color="auto" w:fill="FFFFFF"/>
                <w:lang w:val="uk-UA"/>
              </w:rPr>
            </w:pPr>
          </w:p>
          <w:p w14:paraId="535E5BB3" w14:textId="77777777" w:rsidR="00DE0CF5" w:rsidRDefault="00DE0CF5" w:rsidP="00003EA4">
            <w:pPr>
              <w:pStyle w:val="23"/>
              <w:spacing w:after="0" w:line="240" w:lineRule="auto"/>
              <w:ind w:left="0"/>
              <w:jc w:val="both"/>
              <w:rPr>
                <w:shd w:val="clear" w:color="auto" w:fill="FFFFFF"/>
                <w:lang w:val="uk-UA"/>
              </w:rPr>
            </w:pPr>
          </w:p>
          <w:p w14:paraId="65F0BC9D" w14:textId="77777777" w:rsidR="00DE0CF5" w:rsidRDefault="00DE0CF5" w:rsidP="00003EA4">
            <w:pPr>
              <w:pStyle w:val="23"/>
              <w:spacing w:after="0" w:line="240" w:lineRule="auto"/>
              <w:ind w:left="0"/>
              <w:jc w:val="both"/>
              <w:rPr>
                <w:shd w:val="clear" w:color="auto" w:fill="FFFFFF"/>
                <w:lang w:val="uk-UA"/>
              </w:rPr>
            </w:pPr>
          </w:p>
          <w:p w14:paraId="5F80C407" w14:textId="77777777" w:rsidR="00DE0CF5" w:rsidRDefault="00DE0CF5" w:rsidP="00003EA4">
            <w:pPr>
              <w:pStyle w:val="23"/>
              <w:spacing w:after="0" w:line="240" w:lineRule="auto"/>
              <w:ind w:left="0"/>
              <w:jc w:val="both"/>
              <w:rPr>
                <w:shd w:val="clear" w:color="auto" w:fill="FFFFFF"/>
                <w:lang w:val="uk-UA"/>
              </w:rPr>
            </w:pPr>
          </w:p>
          <w:p w14:paraId="69ED1715" w14:textId="77777777" w:rsidR="00DE0CF5" w:rsidRDefault="00DE0CF5" w:rsidP="00003EA4">
            <w:pPr>
              <w:pStyle w:val="23"/>
              <w:spacing w:after="0" w:line="240" w:lineRule="auto"/>
              <w:ind w:left="0"/>
              <w:jc w:val="both"/>
              <w:rPr>
                <w:shd w:val="clear" w:color="auto" w:fill="FFFFFF"/>
                <w:lang w:val="uk-UA"/>
              </w:rPr>
            </w:pPr>
          </w:p>
          <w:p w14:paraId="479B78F7" w14:textId="77777777" w:rsidR="00DE0CF5" w:rsidRDefault="00DE0CF5" w:rsidP="00003EA4">
            <w:pPr>
              <w:pStyle w:val="23"/>
              <w:spacing w:after="0" w:line="240" w:lineRule="auto"/>
              <w:ind w:left="0"/>
              <w:jc w:val="both"/>
              <w:rPr>
                <w:shd w:val="clear" w:color="auto" w:fill="FFFFFF"/>
                <w:lang w:val="uk-UA"/>
              </w:rPr>
            </w:pPr>
          </w:p>
          <w:p w14:paraId="327C6AA2" w14:textId="77777777" w:rsidR="00DE0CF5" w:rsidRPr="00FD185F" w:rsidRDefault="00DE0CF5" w:rsidP="00003EA4">
            <w:pPr>
              <w:pStyle w:val="23"/>
              <w:spacing w:after="0" w:line="240" w:lineRule="auto"/>
              <w:ind w:left="0"/>
              <w:jc w:val="both"/>
              <w:rPr>
                <w:shd w:val="clear" w:color="auto" w:fill="FFFFFF"/>
                <w:lang w:val="uk-UA"/>
              </w:rPr>
            </w:pPr>
            <w:r>
              <w:rPr>
                <w:shd w:val="clear" w:color="auto" w:fill="FFFFFF"/>
                <w:lang w:val="uk-UA"/>
              </w:rPr>
              <w:t>Італія</w:t>
            </w:r>
          </w:p>
        </w:tc>
        <w:tc>
          <w:tcPr>
            <w:tcW w:w="1835" w:type="dxa"/>
          </w:tcPr>
          <w:p w14:paraId="6A138697" w14:textId="77777777" w:rsidR="00DE0CF5" w:rsidRDefault="00DE0CF5" w:rsidP="00003EA4">
            <w:pPr>
              <w:pStyle w:val="23"/>
              <w:spacing w:after="0" w:line="240" w:lineRule="auto"/>
              <w:ind w:left="0"/>
              <w:jc w:val="both"/>
              <w:rPr>
                <w:lang w:val="uk-UA"/>
              </w:rPr>
            </w:pPr>
            <w:r w:rsidRPr="00FD185F">
              <w:rPr>
                <w:lang w:val="uk-UA"/>
              </w:rPr>
              <w:t>Університет Констанца</w:t>
            </w:r>
          </w:p>
          <w:p w14:paraId="0A1F4279" w14:textId="77777777" w:rsidR="00DE0CF5" w:rsidRDefault="00DE0CF5" w:rsidP="00003EA4">
            <w:pPr>
              <w:pStyle w:val="23"/>
              <w:spacing w:after="0" w:line="240" w:lineRule="auto"/>
              <w:ind w:left="0"/>
              <w:jc w:val="both"/>
              <w:rPr>
                <w:lang w:val="uk-UA"/>
              </w:rPr>
            </w:pPr>
          </w:p>
          <w:p w14:paraId="6C45D9D8" w14:textId="77777777" w:rsidR="00DE0CF5" w:rsidRDefault="00DE0CF5" w:rsidP="00003EA4">
            <w:pPr>
              <w:pStyle w:val="23"/>
              <w:spacing w:after="0" w:line="240" w:lineRule="auto"/>
              <w:ind w:left="0"/>
              <w:jc w:val="both"/>
              <w:rPr>
                <w:lang w:val="uk-UA"/>
              </w:rPr>
            </w:pPr>
          </w:p>
          <w:p w14:paraId="4EC33505" w14:textId="77777777" w:rsidR="00DE0CF5" w:rsidRDefault="00DE0CF5" w:rsidP="00003EA4">
            <w:pPr>
              <w:pStyle w:val="23"/>
              <w:spacing w:after="0" w:line="240" w:lineRule="auto"/>
              <w:ind w:left="0"/>
              <w:jc w:val="both"/>
              <w:rPr>
                <w:lang w:val="uk-UA"/>
              </w:rPr>
            </w:pPr>
          </w:p>
          <w:p w14:paraId="31D5DCE8" w14:textId="77777777" w:rsidR="00DE0CF5" w:rsidRDefault="00DE0CF5" w:rsidP="00003EA4">
            <w:pPr>
              <w:pStyle w:val="23"/>
              <w:spacing w:after="0" w:line="240" w:lineRule="auto"/>
              <w:ind w:left="0"/>
              <w:jc w:val="both"/>
              <w:rPr>
                <w:lang w:val="uk-UA"/>
              </w:rPr>
            </w:pPr>
            <w:r w:rsidRPr="00C95445">
              <w:rPr>
                <w:lang w:val="uk-UA"/>
              </w:rPr>
              <w:t>Віденський університет економіки та бізнесу</w:t>
            </w:r>
          </w:p>
          <w:p w14:paraId="74886CD2" w14:textId="77777777" w:rsidR="00DE0CF5" w:rsidRDefault="00DE0CF5" w:rsidP="00003EA4">
            <w:pPr>
              <w:pStyle w:val="23"/>
              <w:spacing w:after="0" w:line="240" w:lineRule="auto"/>
              <w:ind w:left="0"/>
              <w:jc w:val="both"/>
              <w:rPr>
                <w:lang w:val="uk-UA"/>
              </w:rPr>
            </w:pPr>
          </w:p>
          <w:p w14:paraId="30C3AB80" w14:textId="77777777" w:rsidR="00DE0CF5" w:rsidRDefault="00DE0CF5" w:rsidP="00003EA4">
            <w:pPr>
              <w:pStyle w:val="23"/>
              <w:spacing w:after="0" w:line="240" w:lineRule="auto"/>
              <w:ind w:left="0"/>
              <w:jc w:val="both"/>
              <w:rPr>
                <w:lang w:val="uk-UA"/>
              </w:rPr>
            </w:pPr>
          </w:p>
          <w:p w14:paraId="5D97270A" w14:textId="77777777" w:rsidR="00DE0CF5" w:rsidRPr="00FD185F" w:rsidRDefault="00DE0CF5" w:rsidP="00003EA4">
            <w:pPr>
              <w:pStyle w:val="23"/>
              <w:spacing w:after="0" w:line="240" w:lineRule="auto"/>
              <w:ind w:left="0"/>
              <w:jc w:val="both"/>
              <w:rPr>
                <w:shd w:val="clear" w:color="auto" w:fill="FFFFFF"/>
                <w:lang w:val="uk-UA"/>
              </w:rPr>
            </w:pPr>
            <w:r>
              <w:rPr>
                <w:lang w:val="uk-UA"/>
              </w:rPr>
              <w:t>Третій Римський університет</w:t>
            </w:r>
          </w:p>
        </w:tc>
        <w:tc>
          <w:tcPr>
            <w:tcW w:w="2196" w:type="dxa"/>
          </w:tcPr>
          <w:p w14:paraId="0AC186CC" w14:textId="77777777" w:rsidR="00DE0CF5" w:rsidRPr="00FD185F" w:rsidRDefault="00DE0CF5" w:rsidP="00003EA4">
            <w:pPr>
              <w:pStyle w:val="ae"/>
              <w:spacing w:before="0" w:beforeAutospacing="0" w:after="0" w:afterAutospacing="0"/>
              <w:rPr>
                <w:sz w:val="20"/>
                <w:szCs w:val="20"/>
                <w:lang w:val="uk-UA"/>
              </w:rPr>
            </w:pPr>
            <w:r w:rsidRPr="00FD185F">
              <w:rPr>
                <w:rStyle w:val="af0"/>
                <w:b w:val="0"/>
                <w:color w:val="000000"/>
                <w:sz w:val="20"/>
                <w:szCs w:val="20"/>
                <w:shd w:val="clear" w:color="auto" w:fill="FFFFFF"/>
                <w:lang w:val="uk-UA"/>
              </w:rPr>
              <w:t>Програма фінансування ЄС</w:t>
            </w:r>
            <w:r w:rsidRPr="00FD185F">
              <w:rPr>
                <w:color w:val="000000"/>
                <w:sz w:val="20"/>
                <w:szCs w:val="20"/>
                <w:shd w:val="clear" w:color="auto" w:fill="FFFFFF"/>
                <w:lang w:val="uk-UA"/>
              </w:rPr>
              <w:t>: Європейський інструмент сусідства (</w:t>
            </w:r>
            <w:r w:rsidRPr="00FD185F">
              <w:rPr>
                <w:color w:val="000000"/>
                <w:sz w:val="20"/>
                <w:szCs w:val="20"/>
                <w:shd w:val="clear" w:color="auto" w:fill="FFFFFF"/>
              </w:rPr>
              <w:t>Erasmus</w:t>
            </w:r>
            <w:r w:rsidRPr="00FD185F">
              <w:rPr>
                <w:color w:val="000000"/>
                <w:sz w:val="20"/>
                <w:szCs w:val="20"/>
                <w:shd w:val="clear" w:color="auto" w:fill="FFFFFF"/>
                <w:lang w:val="uk-UA"/>
              </w:rPr>
              <w:t xml:space="preserve">+: КА2 </w:t>
            </w:r>
            <w:r w:rsidRPr="00FD185F">
              <w:rPr>
                <w:color w:val="000000"/>
                <w:sz w:val="20"/>
                <w:szCs w:val="20"/>
                <w:shd w:val="clear" w:color="auto" w:fill="FFFFFF"/>
              </w:rPr>
              <w:t>CBHE</w:t>
            </w:r>
            <w:r w:rsidRPr="00FD185F">
              <w:rPr>
                <w:color w:val="000000"/>
                <w:sz w:val="20"/>
                <w:szCs w:val="20"/>
                <w:shd w:val="clear" w:color="auto" w:fill="FFFFFF"/>
                <w:lang w:val="uk-UA"/>
              </w:rPr>
              <w:t>) «Нові механізми управління на основі партнерства та стандартизації підготовки викладачів професійної освіти в Україні (PAGOSTE)» (2020-2023)</w:t>
            </w:r>
            <w:r w:rsidRPr="00FD185F">
              <w:rPr>
                <w:sz w:val="20"/>
                <w:szCs w:val="20"/>
                <w:lang w:val="uk-UA"/>
              </w:rPr>
              <w:t> № 609536-</w:t>
            </w:r>
            <w:r w:rsidRPr="00FD185F">
              <w:rPr>
                <w:sz w:val="20"/>
                <w:szCs w:val="20"/>
              </w:rPr>
              <w:lastRenderedPageBreak/>
              <w:t>EPP</w:t>
            </w:r>
            <w:r w:rsidRPr="00FD185F">
              <w:rPr>
                <w:sz w:val="20"/>
                <w:szCs w:val="20"/>
                <w:lang w:val="uk-UA"/>
              </w:rPr>
              <w:t>-1-2019-1-</w:t>
            </w:r>
            <w:r w:rsidRPr="00FD185F">
              <w:rPr>
                <w:sz w:val="20"/>
                <w:szCs w:val="20"/>
              </w:rPr>
              <w:t>DE</w:t>
            </w:r>
            <w:r w:rsidRPr="00FD185F">
              <w:rPr>
                <w:sz w:val="20"/>
                <w:szCs w:val="20"/>
                <w:lang w:val="uk-UA"/>
              </w:rPr>
              <w:t>-</w:t>
            </w:r>
            <w:r w:rsidRPr="00FD185F">
              <w:rPr>
                <w:sz w:val="20"/>
                <w:szCs w:val="20"/>
              </w:rPr>
              <w:t>EPPKA</w:t>
            </w:r>
            <w:r w:rsidRPr="00FD185F">
              <w:rPr>
                <w:sz w:val="20"/>
                <w:szCs w:val="20"/>
                <w:lang w:val="uk-UA"/>
              </w:rPr>
              <w:t>2-</w:t>
            </w:r>
            <w:r w:rsidRPr="00FD185F">
              <w:rPr>
                <w:sz w:val="20"/>
                <w:szCs w:val="20"/>
              </w:rPr>
              <w:t>CBHE</w:t>
            </w:r>
            <w:r w:rsidRPr="00FD185F">
              <w:rPr>
                <w:sz w:val="20"/>
                <w:szCs w:val="20"/>
                <w:lang w:val="uk-UA"/>
              </w:rPr>
              <w:t>-</w:t>
            </w:r>
            <w:r w:rsidRPr="00FD185F">
              <w:rPr>
                <w:sz w:val="20"/>
                <w:szCs w:val="20"/>
              </w:rPr>
              <w:t>SP</w:t>
            </w:r>
          </w:p>
        </w:tc>
        <w:tc>
          <w:tcPr>
            <w:tcW w:w="2111" w:type="dxa"/>
          </w:tcPr>
          <w:p w14:paraId="3D5D039F" w14:textId="77777777" w:rsidR="00DE0CF5" w:rsidRPr="00FD185F" w:rsidRDefault="00DE0CF5" w:rsidP="00003EA4">
            <w:pPr>
              <w:pStyle w:val="ae"/>
              <w:spacing w:before="0" w:beforeAutospacing="0" w:after="0" w:afterAutospacing="0"/>
              <w:rPr>
                <w:color w:val="000000"/>
                <w:sz w:val="20"/>
                <w:szCs w:val="20"/>
                <w:shd w:val="clear" w:color="auto" w:fill="FFFFFF"/>
                <w:lang w:val="uk-UA"/>
              </w:rPr>
            </w:pPr>
            <w:r w:rsidRPr="00FD185F">
              <w:rPr>
                <w:color w:val="000000"/>
                <w:sz w:val="20"/>
                <w:szCs w:val="20"/>
                <w:shd w:val="clear" w:color="auto" w:fill="FFFFFF"/>
                <w:lang w:val="uk-UA"/>
              </w:rPr>
              <w:lastRenderedPageBreak/>
              <w:t xml:space="preserve">Грантова угода від № 2019 – 1946 / 001 – 001 </w:t>
            </w:r>
          </w:p>
          <w:p w14:paraId="3460B77D" w14:textId="77777777" w:rsidR="00DE0CF5" w:rsidRPr="00FD185F" w:rsidRDefault="00DE0CF5" w:rsidP="00003EA4">
            <w:pPr>
              <w:pStyle w:val="23"/>
              <w:spacing w:after="0" w:line="240" w:lineRule="auto"/>
              <w:ind w:left="0"/>
              <w:jc w:val="both"/>
              <w:rPr>
                <w:shd w:val="clear" w:color="auto" w:fill="FFFFFF"/>
                <w:lang w:val="uk-UA"/>
              </w:rPr>
            </w:pPr>
            <w:r w:rsidRPr="00FD185F">
              <w:rPr>
                <w:color w:val="000000"/>
                <w:shd w:val="clear" w:color="auto" w:fill="FFFFFF"/>
                <w:lang w:val="uk-UA"/>
              </w:rPr>
              <w:t>Партнерська угода до грантової № 2019 – 1946 / 001 – 001</w:t>
            </w:r>
          </w:p>
        </w:tc>
        <w:tc>
          <w:tcPr>
            <w:tcW w:w="2008" w:type="dxa"/>
          </w:tcPr>
          <w:p w14:paraId="7D6C103F" w14:textId="77777777" w:rsidR="00DE0CF5" w:rsidRPr="00C17665" w:rsidRDefault="00DE0CF5" w:rsidP="00003EA4">
            <w:pPr>
              <w:rPr>
                <w:color w:val="000000"/>
                <w:shd w:val="clear" w:color="auto" w:fill="FFFFFF"/>
                <w:lang w:val="uk-UA"/>
              </w:rPr>
            </w:pPr>
            <w:r w:rsidRPr="00C17665">
              <w:rPr>
                <w:color w:val="000000"/>
                <w:shd w:val="clear" w:color="auto" w:fill="FFFFFF"/>
                <w:lang w:val="uk-UA"/>
              </w:rPr>
              <w:t>Аналіз системи управління підготовкою викладачів для професійної освіти</w:t>
            </w:r>
            <w:r w:rsidRPr="00C17665">
              <w:rPr>
                <w:bCs/>
                <w:iCs/>
                <w:color w:val="000000"/>
                <w:lang w:val="uk-UA"/>
              </w:rPr>
              <w:t xml:space="preserve">. </w:t>
            </w:r>
            <w:r w:rsidRPr="00C17665">
              <w:rPr>
                <w:shd w:val="clear" w:color="auto" w:fill="FFFFFF"/>
                <w:lang w:val="uk-UA"/>
              </w:rPr>
              <w:t xml:space="preserve">Вивчення досвіду </w:t>
            </w:r>
            <w:r w:rsidRPr="00C17665">
              <w:rPr>
                <w:color w:val="000000"/>
                <w:shd w:val="clear" w:color="auto" w:fill="FFFFFF"/>
                <w:lang w:val="uk-UA"/>
              </w:rPr>
              <w:t xml:space="preserve">управління підготовкою викладачів для професійної освіти у Німеччині, Австрії та Італії. Розробка та впровадження </w:t>
            </w:r>
            <w:r w:rsidRPr="00C17665">
              <w:rPr>
                <w:color w:val="000000"/>
                <w:shd w:val="clear" w:color="auto" w:fill="FFFFFF"/>
                <w:lang w:val="uk-UA"/>
              </w:rPr>
              <w:lastRenderedPageBreak/>
              <w:t>механізмів управління підготовкою викладачів для професійної освіти на основі партнерства на інституціональному та національному рівнях.Організація та проведення семінарів та тренінгів для викладачів педагогічних дисциплін навчальних закладів України.</w:t>
            </w:r>
            <w:r w:rsidRPr="00C17665">
              <w:rPr>
                <w:spacing w:val="-2"/>
                <w:lang w:val="uk-UA"/>
              </w:rPr>
              <w:t xml:space="preserve">Організація семінарів для студентів </w:t>
            </w:r>
            <w:r w:rsidRPr="00C17665">
              <w:rPr>
                <w:color w:val="000000"/>
                <w:shd w:val="clear" w:color="auto" w:fill="FFFFFF"/>
                <w:lang w:val="uk-UA"/>
              </w:rPr>
              <w:t>навчальних закладів України в університетах країн ЄС.</w:t>
            </w:r>
          </w:p>
          <w:p w14:paraId="35B838EC" w14:textId="77777777" w:rsidR="00092F6C" w:rsidRPr="00C17665" w:rsidRDefault="00092F6C" w:rsidP="00003EA4">
            <w:pPr>
              <w:rPr>
                <w:color w:val="000000"/>
                <w:shd w:val="clear" w:color="auto" w:fill="FFFFFF"/>
                <w:lang w:val="uk-UA"/>
              </w:rPr>
            </w:pPr>
          </w:p>
          <w:p w14:paraId="776C8F45" w14:textId="77777777" w:rsidR="00092F6C" w:rsidRPr="00C17665" w:rsidRDefault="00092F6C" w:rsidP="00003EA4">
            <w:pPr>
              <w:rPr>
                <w:shd w:val="clear" w:color="auto" w:fill="FFFFFF"/>
                <w:lang w:val="uk-UA"/>
              </w:rPr>
            </w:pPr>
            <w:r w:rsidRPr="00C17665">
              <w:rPr>
                <w:color w:val="000000"/>
                <w:shd w:val="clear" w:color="auto" w:fill="FFFFFF"/>
                <w:lang w:val="uk-UA"/>
              </w:rPr>
              <w:t>Цимбалюк С.О.</w:t>
            </w:r>
          </w:p>
        </w:tc>
      </w:tr>
      <w:tr w:rsidR="00DE0CF5" w:rsidRPr="00014BCF" w14:paraId="1A30DFA0" w14:textId="77777777" w:rsidTr="009445AC">
        <w:tc>
          <w:tcPr>
            <w:tcW w:w="1762" w:type="dxa"/>
          </w:tcPr>
          <w:p w14:paraId="04A426E2" w14:textId="77777777" w:rsidR="00DE0CF5" w:rsidRDefault="00DE0CF5" w:rsidP="00003EA4">
            <w:pPr>
              <w:pStyle w:val="23"/>
              <w:spacing w:after="0" w:line="240" w:lineRule="auto"/>
              <w:ind w:left="0"/>
              <w:jc w:val="both"/>
              <w:rPr>
                <w:color w:val="000000"/>
                <w:lang w:val="uk-UA"/>
              </w:rPr>
            </w:pPr>
            <w:r w:rsidRPr="007C613D">
              <w:rPr>
                <w:color w:val="000000"/>
                <w:lang w:val="uk-UA"/>
              </w:rPr>
              <w:lastRenderedPageBreak/>
              <w:t>Литва</w:t>
            </w:r>
          </w:p>
          <w:p w14:paraId="28746067" w14:textId="77777777" w:rsidR="00DE0CF5" w:rsidRDefault="00DE0CF5" w:rsidP="00003EA4">
            <w:pPr>
              <w:pStyle w:val="23"/>
              <w:spacing w:after="0" w:line="240" w:lineRule="auto"/>
              <w:ind w:left="0"/>
              <w:jc w:val="both"/>
              <w:rPr>
                <w:color w:val="000000"/>
                <w:lang w:val="uk-UA"/>
              </w:rPr>
            </w:pPr>
          </w:p>
          <w:p w14:paraId="13A32105" w14:textId="77777777" w:rsidR="00DE0CF5" w:rsidRDefault="00DE0CF5" w:rsidP="00003EA4">
            <w:pPr>
              <w:pStyle w:val="23"/>
              <w:spacing w:after="0" w:line="240" w:lineRule="auto"/>
              <w:ind w:left="0"/>
              <w:jc w:val="both"/>
              <w:rPr>
                <w:color w:val="000000"/>
                <w:lang w:val="uk-UA"/>
              </w:rPr>
            </w:pPr>
          </w:p>
          <w:p w14:paraId="743668DF" w14:textId="77777777" w:rsidR="00DE0CF5" w:rsidRDefault="00DE0CF5" w:rsidP="00003EA4">
            <w:pPr>
              <w:pStyle w:val="23"/>
              <w:spacing w:after="0" w:line="240" w:lineRule="auto"/>
              <w:ind w:left="0"/>
              <w:jc w:val="both"/>
              <w:rPr>
                <w:color w:val="000000"/>
                <w:lang w:val="uk-UA"/>
              </w:rPr>
            </w:pPr>
            <w:r w:rsidRPr="007C613D">
              <w:rPr>
                <w:color w:val="000000"/>
                <w:lang w:val="uk-UA"/>
              </w:rPr>
              <w:t xml:space="preserve">Німеччина </w:t>
            </w:r>
          </w:p>
          <w:p w14:paraId="66622BB8" w14:textId="77777777" w:rsidR="00DE0CF5" w:rsidRDefault="00DE0CF5" w:rsidP="00003EA4">
            <w:pPr>
              <w:pStyle w:val="23"/>
              <w:spacing w:after="0" w:line="240" w:lineRule="auto"/>
              <w:ind w:left="0"/>
              <w:jc w:val="both"/>
              <w:rPr>
                <w:color w:val="000000"/>
                <w:lang w:val="uk-UA"/>
              </w:rPr>
            </w:pPr>
          </w:p>
          <w:p w14:paraId="5F3423A9" w14:textId="77777777" w:rsidR="00DE0CF5" w:rsidRDefault="00DE0CF5" w:rsidP="00003EA4">
            <w:pPr>
              <w:pStyle w:val="23"/>
              <w:spacing w:after="0" w:line="240" w:lineRule="auto"/>
              <w:ind w:left="0"/>
              <w:jc w:val="both"/>
              <w:rPr>
                <w:color w:val="000000"/>
                <w:lang w:val="uk-UA"/>
              </w:rPr>
            </w:pPr>
          </w:p>
          <w:p w14:paraId="6E48E0DC" w14:textId="77777777" w:rsidR="00DE0CF5" w:rsidRDefault="00DE0CF5" w:rsidP="00003EA4">
            <w:pPr>
              <w:pStyle w:val="23"/>
              <w:spacing w:after="0" w:line="240" w:lineRule="auto"/>
              <w:ind w:left="0"/>
              <w:jc w:val="both"/>
              <w:rPr>
                <w:color w:val="000000"/>
                <w:lang w:val="uk-UA"/>
              </w:rPr>
            </w:pPr>
            <w:r w:rsidRPr="007C613D">
              <w:rPr>
                <w:color w:val="000000"/>
                <w:lang w:val="uk-UA"/>
              </w:rPr>
              <w:t>Франція</w:t>
            </w:r>
          </w:p>
          <w:p w14:paraId="7CE74949" w14:textId="77777777" w:rsidR="00DE0CF5" w:rsidRDefault="00DE0CF5" w:rsidP="00003EA4">
            <w:pPr>
              <w:pStyle w:val="23"/>
              <w:spacing w:after="0" w:line="240" w:lineRule="auto"/>
              <w:ind w:left="0"/>
              <w:jc w:val="both"/>
              <w:rPr>
                <w:color w:val="000000"/>
                <w:lang w:val="uk-UA"/>
              </w:rPr>
            </w:pPr>
          </w:p>
          <w:p w14:paraId="4FF36EFA" w14:textId="77777777" w:rsidR="00DE0CF5" w:rsidRDefault="00DE0CF5" w:rsidP="00003EA4">
            <w:pPr>
              <w:pStyle w:val="23"/>
              <w:spacing w:after="0" w:line="240" w:lineRule="auto"/>
              <w:ind w:left="0"/>
              <w:jc w:val="both"/>
              <w:rPr>
                <w:color w:val="000000"/>
                <w:lang w:val="uk-UA"/>
              </w:rPr>
            </w:pPr>
          </w:p>
          <w:p w14:paraId="48F55798" w14:textId="77777777" w:rsidR="00DE0CF5" w:rsidRDefault="00DE0CF5" w:rsidP="00003EA4">
            <w:pPr>
              <w:pStyle w:val="23"/>
              <w:spacing w:after="0" w:line="240" w:lineRule="auto"/>
              <w:ind w:left="0"/>
              <w:jc w:val="both"/>
              <w:rPr>
                <w:color w:val="000000"/>
                <w:lang w:val="uk-UA"/>
              </w:rPr>
            </w:pPr>
          </w:p>
          <w:p w14:paraId="072E35D8" w14:textId="77777777" w:rsidR="00DE0CF5" w:rsidRPr="00FD185F" w:rsidRDefault="00DE0CF5" w:rsidP="00003EA4">
            <w:pPr>
              <w:pStyle w:val="23"/>
              <w:spacing w:after="0" w:line="240" w:lineRule="auto"/>
              <w:ind w:left="0"/>
              <w:jc w:val="both"/>
              <w:rPr>
                <w:color w:val="333333"/>
                <w:shd w:val="clear" w:color="auto" w:fill="FFFFFF"/>
                <w:lang w:val="uk-UA"/>
              </w:rPr>
            </w:pPr>
            <w:r w:rsidRPr="007C613D">
              <w:rPr>
                <w:color w:val="000000"/>
                <w:lang w:val="uk-UA"/>
              </w:rPr>
              <w:t>Польща</w:t>
            </w:r>
          </w:p>
        </w:tc>
        <w:tc>
          <w:tcPr>
            <w:tcW w:w="1835" w:type="dxa"/>
          </w:tcPr>
          <w:p w14:paraId="12D447DC" w14:textId="77777777" w:rsidR="00DE0CF5" w:rsidRDefault="00DE0CF5" w:rsidP="00003EA4">
            <w:pPr>
              <w:shd w:val="clear" w:color="auto" w:fill="FFFFFF"/>
              <w:ind w:left="-28"/>
              <w:rPr>
                <w:color w:val="000000"/>
                <w:lang w:val="uk-UA"/>
              </w:rPr>
            </w:pPr>
            <w:r>
              <w:rPr>
                <w:color w:val="000000"/>
                <w:lang w:val="uk-UA"/>
              </w:rPr>
              <w:t>Університет Вітовта Великого</w:t>
            </w:r>
          </w:p>
          <w:p w14:paraId="74D572B9" w14:textId="77777777" w:rsidR="00DE0CF5" w:rsidRDefault="00DE0CF5" w:rsidP="00DE0CF5">
            <w:pPr>
              <w:shd w:val="clear" w:color="auto" w:fill="FFFFFF"/>
              <w:rPr>
                <w:color w:val="000000"/>
                <w:lang w:val="uk-UA"/>
              </w:rPr>
            </w:pPr>
          </w:p>
          <w:p w14:paraId="3B9F1F10" w14:textId="77777777" w:rsidR="00DE0CF5" w:rsidRDefault="00DE0CF5" w:rsidP="00003EA4">
            <w:pPr>
              <w:shd w:val="clear" w:color="auto" w:fill="FFFFFF"/>
              <w:ind w:left="-28"/>
              <w:rPr>
                <w:color w:val="000000"/>
                <w:lang w:val="uk-UA"/>
              </w:rPr>
            </w:pPr>
            <w:r>
              <w:rPr>
                <w:color w:val="000000"/>
                <w:lang w:val="uk-UA"/>
              </w:rPr>
              <w:t>Байройтський університет</w:t>
            </w:r>
          </w:p>
          <w:p w14:paraId="62778C64" w14:textId="77777777" w:rsidR="00DE0CF5" w:rsidRDefault="00DE0CF5" w:rsidP="00003EA4">
            <w:pPr>
              <w:shd w:val="clear" w:color="auto" w:fill="FFFFFF"/>
              <w:ind w:left="-28"/>
              <w:rPr>
                <w:color w:val="000000"/>
                <w:lang w:val="uk-UA"/>
              </w:rPr>
            </w:pPr>
          </w:p>
          <w:p w14:paraId="1F51C188" w14:textId="77777777" w:rsidR="00DE0CF5" w:rsidRDefault="00DE0CF5" w:rsidP="00003EA4">
            <w:pPr>
              <w:shd w:val="clear" w:color="auto" w:fill="FFFFFF"/>
              <w:ind w:left="-28"/>
              <w:rPr>
                <w:color w:val="000000"/>
                <w:lang w:val="uk-UA"/>
              </w:rPr>
            </w:pPr>
            <w:r w:rsidRPr="007C613D">
              <w:rPr>
                <w:color w:val="000000"/>
                <w:lang w:val="uk-UA"/>
              </w:rPr>
              <w:t>Університ</w:t>
            </w:r>
            <w:r>
              <w:rPr>
                <w:color w:val="000000"/>
                <w:lang w:val="uk-UA"/>
              </w:rPr>
              <w:t>ет Версаль-Сен-Кантен-ан-Івлін</w:t>
            </w:r>
          </w:p>
          <w:p w14:paraId="1E7A32C9" w14:textId="77777777" w:rsidR="00DE0CF5" w:rsidRDefault="00DE0CF5" w:rsidP="00003EA4">
            <w:pPr>
              <w:shd w:val="clear" w:color="auto" w:fill="FFFFFF"/>
              <w:ind w:left="-28"/>
              <w:rPr>
                <w:color w:val="000000"/>
                <w:lang w:val="uk-UA"/>
              </w:rPr>
            </w:pPr>
          </w:p>
          <w:p w14:paraId="50FAFB39" w14:textId="77777777" w:rsidR="00DE0CF5" w:rsidRPr="00FD185F" w:rsidRDefault="00DE0CF5" w:rsidP="00003EA4">
            <w:pPr>
              <w:shd w:val="clear" w:color="auto" w:fill="FFFFFF"/>
              <w:ind w:left="-28"/>
              <w:rPr>
                <w:color w:val="333333"/>
                <w:shd w:val="clear" w:color="auto" w:fill="FFFFFF"/>
                <w:lang w:val="uk-UA"/>
              </w:rPr>
            </w:pPr>
            <w:r w:rsidRPr="007C613D">
              <w:rPr>
                <w:color w:val="000000"/>
                <w:lang w:val="uk-UA"/>
              </w:rPr>
              <w:t>Вроц</w:t>
            </w:r>
            <w:r>
              <w:rPr>
                <w:color w:val="000000"/>
                <w:lang w:val="uk-UA"/>
              </w:rPr>
              <w:t>лавський технічний університет</w:t>
            </w:r>
          </w:p>
        </w:tc>
        <w:tc>
          <w:tcPr>
            <w:tcW w:w="2196" w:type="dxa"/>
          </w:tcPr>
          <w:p w14:paraId="47848802" w14:textId="77777777" w:rsidR="00DE0CF5" w:rsidRPr="00F444E8" w:rsidRDefault="00DE0CF5" w:rsidP="00003EA4">
            <w:pPr>
              <w:pStyle w:val="ae"/>
              <w:spacing w:before="0" w:beforeAutospacing="0" w:after="0" w:afterAutospacing="0"/>
              <w:rPr>
                <w:color w:val="000000"/>
                <w:sz w:val="20"/>
                <w:szCs w:val="20"/>
                <w:shd w:val="clear" w:color="auto" w:fill="FFFFFF"/>
                <w:lang w:val="uk-UA"/>
              </w:rPr>
            </w:pPr>
            <w:r w:rsidRPr="00F444E8">
              <w:rPr>
                <w:rStyle w:val="af0"/>
                <w:b w:val="0"/>
                <w:color w:val="000000"/>
                <w:sz w:val="20"/>
                <w:szCs w:val="20"/>
                <w:shd w:val="clear" w:color="auto" w:fill="FFFFFF"/>
                <w:lang w:val="uk-UA"/>
              </w:rPr>
              <w:t>Програма фінансування ЄС</w:t>
            </w:r>
            <w:r w:rsidRPr="00F444E8">
              <w:rPr>
                <w:b/>
                <w:color w:val="000000"/>
                <w:sz w:val="20"/>
                <w:szCs w:val="20"/>
                <w:shd w:val="clear" w:color="auto" w:fill="FFFFFF"/>
                <w:lang w:val="uk-UA"/>
              </w:rPr>
              <w:t>:</w:t>
            </w:r>
            <w:r w:rsidRPr="00F444E8">
              <w:rPr>
                <w:color w:val="000000"/>
                <w:sz w:val="20"/>
                <w:szCs w:val="20"/>
                <w:shd w:val="clear" w:color="auto" w:fill="FFFFFF"/>
                <w:lang w:val="uk-UA"/>
              </w:rPr>
              <w:t xml:space="preserve"> Європейський інструмент сусідства (</w:t>
            </w:r>
            <w:r w:rsidRPr="00F444E8">
              <w:rPr>
                <w:color w:val="000000"/>
                <w:sz w:val="20"/>
                <w:szCs w:val="20"/>
                <w:shd w:val="clear" w:color="auto" w:fill="FFFFFF"/>
              </w:rPr>
              <w:t>Erasmus</w:t>
            </w:r>
            <w:r w:rsidRPr="00F444E8">
              <w:rPr>
                <w:color w:val="000000"/>
                <w:sz w:val="20"/>
                <w:szCs w:val="20"/>
                <w:shd w:val="clear" w:color="auto" w:fill="FFFFFF"/>
                <w:lang w:val="uk-UA"/>
              </w:rPr>
              <w:t xml:space="preserve">+: КА2 </w:t>
            </w:r>
            <w:r w:rsidRPr="00F444E8">
              <w:rPr>
                <w:color w:val="000000"/>
                <w:sz w:val="20"/>
                <w:szCs w:val="20"/>
                <w:shd w:val="clear" w:color="auto" w:fill="FFFFFF"/>
              </w:rPr>
              <w:t>CBHE</w:t>
            </w:r>
            <w:r w:rsidRPr="00F444E8">
              <w:rPr>
                <w:color w:val="000000"/>
                <w:sz w:val="20"/>
                <w:szCs w:val="20"/>
                <w:shd w:val="clear" w:color="auto" w:fill="FFFFFF"/>
                <w:lang w:val="uk-UA"/>
              </w:rPr>
              <w:t>) «Центри сертифікації викладачів: інноваційні підходи до досконалості викладання (</w:t>
            </w:r>
            <w:r w:rsidRPr="00F444E8">
              <w:rPr>
                <w:color w:val="000000"/>
                <w:sz w:val="20"/>
                <w:szCs w:val="20"/>
                <w:shd w:val="clear" w:color="auto" w:fill="FFFFFF"/>
              </w:rPr>
              <w:t>UTTERLY</w:t>
            </w:r>
            <w:r w:rsidRPr="00F444E8">
              <w:rPr>
                <w:color w:val="000000"/>
                <w:sz w:val="20"/>
                <w:szCs w:val="20"/>
                <w:shd w:val="clear" w:color="auto" w:fill="FFFFFF"/>
                <w:lang w:val="uk-UA"/>
              </w:rPr>
              <w:t>)» (2021-2023) № 619227-</w:t>
            </w:r>
            <w:r w:rsidRPr="00F444E8">
              <w:rPr>
                <w:color w:val="000000"/>
                <w:sz w:val="20"/>
                <w:szCs w:val="20"/>
                <w:shd w:val="clear" w:color="auto" w:fill="FFFFFF"/>
              </w:rPr>
              <w:t>EPP</w:t>
            </w:r>
            <w:r w:rsidRPr="00F444E8">
              <w:rPr>
                <w:color w:val="000000"/>
                <w:sz w:val="20"/>
                <w:szCs w:val="20"/>
                <w:shd w:val="clear" w:color="auto" w:fill="FFFFFF"/>
                <w:lang w:val="uk-UA"/>
              </w:rPr>
              <w:t>-1-2020-1-</w:t>
            </w:r>
            <w:r w:rsidRPr="00F444E8">
              <w:rPr>
                <w:color w:val="000000"/>
                <w:sz w:val="20"/>
                <w:szCs w:val="20"/>
                <w:shd w:val="clear" w:color="auto" w:fill="FFFFFF"/>
              </w:rPr>
              <w:t>UA</w:t>
            </w:r>
            <w:r w:rsidRPr="00F444E8">
              <w:rPr>
                <w:color w:val="000000"/>
                <w:sz w:val="20"/>
                <w:szCs w:val="20"/>
                <w:shd w:val="clear" w:color="auto" w:fill="FFFFFF"/>
                <w:lang w:val="uk-UA"/>
              </w:rPr>
              <w:t>-</w:t>
            </w:r>
            <w:r w:rsidRPr="00F444E8">
              <w:rPr>
                <w:color w:val="000000"/>
                <w:sz w:val="20"/>
                <w:szCs w:val="20"/>
                <w:shd w:val="clear" w:color="auto" w:fill="FFFFFF"/>
              </w:rPr>
              <w:t>EPPKA</w:t>
            </w:r>
            <w:r w:rsidRPr="00F444E8">
              <w:rPr>
                <w:color w:val="000000"/>
                <w:sz w:val="20"/>
                <w:szCs w:val="20"/>
                <w:shd w:val="clear" w:color="auto" w:fill="FFFFFF"/>
                <w:lang w:val="uk-UA"/>
              </w:rPr>
              <w:t>2-</w:t>
            </w:r>
            <w:r w:rsidRPr="00F444E8">
              <w:rPr>
                <w:color w:val="000000"/>
                <w:sz w:val="20"/>
                <w:szCs w:val="20"/>
                <w:shd w:val="clear" w:color="auto" w:fill="FFFFFF"/>
              </w:rPr>
              <w:t>CBHE</w:t>
            </w:r>
            <w:r w:rsidRPr="00F444E8">
              <w:rPr>
                <w:color w:val="000000"/>
                <w:sz w:val="20"/>
                <w:szCs w:val="20"/>
                <w:shd w:val="clear" w:color="auto" w:fill="FFFFFF"/>
                <w:lang w:val="uk-UA"/>
              </w:rPr>
              <w:t>-</w:t>
            </w:r>
            <w:r w:rsidRPr="00F444E8">
              <w:rPr>
                <w:color w:val="000000"/>
                <w:sz w:val="20"/>
                <w:szCs w:val="20"/>
                <w:shd w:val="clear" w:color="auto" w:fill="FFFFFF"/>
              </w:rPr>
              <w:t>JP</w:t>
            </w:r>
          </w:p>
          <w:p w14:paraId="42628773" w14:textId="77777777" w:rsidR="00DE0CF5" w:rsidRPr="00FD185F" w:rsidRDefault="00DE0CF5" w:rsidP="00003EA4">
            <w:pPr>
              <w:pStyle w:val="23"/>
              <w:spacing w:after="0" w:line="240" w:lineRule="auto"/>
              <w:ind w:left="0"/>
              <w:jc w:val="both"/>
              <w:rPr>
                <w:color w:val="333333"/>
                <w:shd w:val="clear" w:color="auto" w:fill="FFFFFF"/>
                <w:lang w:val="uk-UA"/>
              </w:rPr>
            </w:pPr>
          </w:p>
        </w:tc>
        <w:tc>
          <w:tcPr>
            <w:tcW w:w="2111" w:type="dxa"/>
          </w:tcPr>
          <w:p w14:paraId="58F30EA2" w14:textId="77777777" w:rsidR="00DE0CF5" w:rsidRPr="0050775F" w:rsidRDefault="00DE0CF5" w:rsidP="00003EA4">
            <w:pPr>
              <w:pStyle w:val="ae"/>
              <w:spacing w:before="0" w:beforeAutospacing="0" w:after="0" w:afterAutospacing="0"/>
              <w:rPr>
                <w:color w:val="000000"/>
                <w:sz w:val="20"/>
                <w:szCs w:val="20"/>
                <w:shd w:val="clear" w:color="auto" w:fill="FFFFFF"/>
              </w:rPr>
            </w:pPr>
            <w:r w:rsidRPr="0050775F">
              <w:rPr>
                <w:color w:val="000000"/>
                <w:sz w:val="20"/>
                <w:szCs w:val="20"/>
                <w:shd w:val="clear" w:color="auto" w:fill="FFFFFF"/>
                <w:lang w:val="uk-UA"/>
              </w:rPr>
              <w:t>Грантова угода</w:t>
            </w:r>
            <w:r>
              <w:rPr>
                <w:color w:val="000000"/>
                <w:sz w:val="20"/>
                <w:szCs w:val="20"/>
                <w:shd w:val="clear" w:color="auto" w:fill="FFFFFF"/>
                <w:lang w:val="uk-UA"/>
              </w:rPr>
              <w:t xml:space="preserve"> </w:t>
            </w:r>
            <w:r w:rsidRPr="0050775F">
              <w:rPr>
                <w:color w:val="000000"/>
                <w:sz w:val="20"/>
                <w:szCs w:val="20"/>
                <w:shd w:val="clear" w:color="auto" w:fill="FFFFFF"/>
                <w:lang w:val="uk-UA"/>
              </w:rPr>
              <w:t xml:space="preserve">№ </w:t>
            </w:r>
            <w:r>
              <w:rPr>
                <w:color w:val="000000"/>
                <w:sz w:val="20"/>
                <w:szCs w:val="20"/>
                <w:shd w:val="clear" w:color="auto" w:fill="FFFFFF"/>
                <w:lang w:val="en-US"/>
              </w:rPr>
              <w:t>Ref</w:t>
            </w:r>
            <w:r w:rsidRPr="0050775F">
              <w:rPr>
                <w:color w:val="000000"/>
                <w:sz w:val="20"/>
                <w:szCs w:val="20"/>
                <w:shd w:val="clear" w:color="auto" w:fill="FFFFFF"/>
              </w:rPr>
              <w:t xml:space="preserve">. </w:t>
            </w:r>
            <w:r>
              <w:rPr>
                <w:color w:val="000000"/>
                <w:sz w:val="20"/>
                <w:szCs w:val="20"/>
                <w:shd w:val="clear" w:color="auto" w:fill="FFFFFF"/>
                <w:lang w:val="en-US"/>
              </w:rPr>
              <w:t>Ares</w:t>
            </w:r>
            <w:r w:rsidRPr="0050775F">
              <w:rPr>
                <w:color w:val="000000"/>
                <w:sz w:val="20"/>
                <w:szCs w:val="20"/>
                <w:shd w:val="clear" w:color="auto" w:fill="FFFFFF"/>
              </w:rPr>
              <w:t xml:space="preserve">(2020)7531961 </w:t>
            </w:r>
            <w:r>
              <w:rPr>
                <w:color w:val="000000"/>
                <w:sz w:val="20"/>
                <w:szCs w:val="20"/>
                <w:shd w:val="clear" w:color="auto" w:fill="FFFFFF"/>
              </w:rPr>
              <w:t>–</w:t>
            </w:r>
            <w:r w:rsidRPr="0050775F">
              <w:rPr>
                <w:color w:val="000000"/>
                <w:sz w:val="20"/>
                <w:szCs w:val="20"/>
                <w:shd w:val="clear" w:color="auto" w:fill="FFFFFF"/>
              </w:rPr>
              <w:t xml:space="preserve"> 11/12/2020</w:t>
            </w:r>
          </w:p>
          <w:p w14:paraId="7F853E1B" w14:textId="77777777" w:rsidR="00DE0CF5" w:rsidRPr="00FD185F" w:rsidRDefault="00DE0CF5" w:rsidP="00003EA4">
            <w:pPr>
              <w:pStyle w:val="23"/>
              <w:spacing w:after="0" w:line="240" w:lineRule="auto"/>
              <w:ind w:left="0"/>
              <w:jc w:val="both"/>
              <w:rPr>
                <w:color w:val="333333"/>
                <w:shd w:val="clear" w:color="auto" w:fill="FFFFFF"/>
                <w:lang w:val="uk-UA"/>
              </w:rPr>
            </w:pPr>
            <w:r w:rsidRPr="0050775F">
              <w:rPr>
                <w:color w:val="000000"/>
                <w:shd w:val="clear" w:color="auto" w:fill="FFFFFF"/>
                <w:lang w:val="uk-UA"/>
              </w:rPr>
              <w:t xml:space="preserve">Партнерська угода до грантової № </w:t>
            </w:r>
            <w:r>
              <w:rPr>
                <w:color w:val="000000"/>
                <w:shd w:val="clear" w:color="auto" w:fill="FFFFFF"/>
                <w:lang w:val="en-US"/>
              </w:rPr>
              <w:t>Ref</w:t>
            </w:r>
            <w:r w:rsidRPr="0050775F">
              <w:rPr>
                <w:color w:val="000000"/>
                <w:shd w:val="clear" w:color="auto" w:fill="FFFFFF"/>
              </w:rPr>
              <w:t xml:space="preserve">. </w:t>
            </w:r>
            <w:r>
              <w:rPr>
                <w:color w:val="000000"/>
                <w:shd w:val="clear" w:color="auto" w:fill="FFFFFF"/>
                <w:lang w:val="en-US"/>
              </w:rPr>
              <w:t>Ares</w:t>
            </w:r>
            <w:r w:rsidRPr="0050775F">
              <w:rPr>
                <w:color w:val="000000"/>
                <w:shd w:val="clear" w:color="auto" w:fill="FFFFFF"/>
              </w:rPr>
              <w:t>(2020)7531961</w:t>
            </w:r>
            <w:r>
              <w:rPr>
                <w:color w:val="000000"/>
                <w:shd w:val="clear" w:color="auto" w:fill="FFFFFF"/>
                <w:lang w:val="en-US"/>
              </w:rPr>
              <w:t xml:space="preserve"> </w:t>
            </w:r>
            <w:r>
              <w:rPr>
                <w:color w:val="000000"/>
                <w:shd w:val="clear" w:color="auto" w:fill="FFFFFF"/>
              </w:rPr>
              <w:t>–</w:t>
            </w:r>
            <w:r>
              <w:rPr>
                <w:color w:val="000000"/>
                <w:shd w:val="clear" w:color="auto" w:fill="FFFFFF"/>
                <w:lang w:val="en-US"/>
              </w:rPr>
              <w:t xml:space="preserve"> </w:t>
            </w:r>
            <w:r w:rsidRPr="0050775F">
              <w:rPr>
                <w:color w:val="000000"/>
                <w:shd w:val="clear" w:color="auto" w:fill="FFFFFF"/>
              </w:rPr>
              <w:t>11/12/2020</w:t>
            </w:r>
          </w:p>
        </w:tc>
        <w:tc>
          <w:tcPr>
            <w:tcW w:w="2008" w:type="dxa"/>
          </w:tcPr>
          <w:p w14:paraId="35AC892C" w14:textId="77777777" w:rsidR="00DE0CF5" w:rsidRPr="00C17665" w:rsidRDefault="00DE0CF5" w:rsidP="00003EA4">
            <w:pPr>
              <w:pStyle w:val="23"/>
              <w:spacing w:after="0" w:line="240" w:lineRule="auto"/>
              <w:ind w:left="0"/>
              <w:rPr>
                <w:lang w:val="uk-UA"/>
              </w:rPr>
            </w:pPr>
            <w:r w:rsidRPr="00C17665">
              <w:rPr>
                <w:lang w:val="uk-UA"/>
              </w:rPr>
              <w:t>Порівняльний аналіз моделей професійного розвитку викладачів у Польщі, Литві, Франції та Німеччині. Розробка стратегії та моделі викладацької майстерності. Розробка процедури та організація відбору тренерів для Центрів сертифікації викладачів. Організація навчання тренерів</w:t>
            </w:r>
          </w:p>
          <w:p w14:paraId="37171E19" w14:textId="77777777" w:rsidR="00092F6C" w:rsidRPr="00C17665" w:rsidRDefault="00092F6C" w:rsidP="00003EA4">
            <w:pPr>
              <w:pStyle w:val="23"/>
              <w:spacing w:after="0" w:line="240" w:lineRule="auto"/>
              <w:ind w:left="0"/>
              <w:rPr>
                <w:lang w:val="uk-UA"/>
              </w:rPr>
            </w:pPr>
          </w:p>
          <w:p w14:paraId="0CEA7901" w14:textId="77777777" w:rsidR="00092F6C" w:rsidRPr="00C17665" w:rsidRDefault="00092F6C" w:rsidP="00003EA4">
            <w:pPr>
              <w:pStyle w:val="23"/>
              <w:spacing w:after="0" w:line="240" w:lineRule="auto"/>
              <w:ind w:left="0"/>
              <w:rPr>
                <w:color w:val="333333"/>
                <w:shd w:val="clear" w:color="auto" w:fill="FFFFFF"/>
                <w:lang w:val="uk-UA"/>
              </w:rPr>
            </w:pPr>
            <w:r w:rsidRPr="00C17665">
              <w:rPr>
                <w:color w:val="000000"/>
                <w:shd w:val="clear" w:color="auto" w:fill="FFFFFF"/>
                <w:lang w:val="uk-UA"/>
              </w:rPr>
              <w:t>Цимбалюк С.О.</w:t>
            </w:r>
          </w:p>
        </w:tc>
      </w:tr>
    </w:tbl>
    <w:p w14:paraId="43AEA3D9" w14:textId="77777777" w:rsidR="00244DE5" w:rsidRDefault="00244DE5" w:rsidP="00244DE5">
      <w:pPr>
        <w:tabs>
          <w:tab w:val="left" w:pos="12525"/>
        </w:tabs>
        <w:jc w:val="center"/>
        <w:rPr>
          <w:b/>
          <w:sz w:val="26"/>
          <w:szCs w:val="26"/>
          <w:lang w:val="uk-UA"/>
        </w:rPr>
      </w:pPr>
    </w:p>
    <w:p w14:paraId="1DD08AA9" w14:textId="77777777" w:rsidR="007E212C" w:rsidRDefault="007E212C">
      <w:pPr>
        <w:spacing w:after="160" w:line="259" w:lineRule="auto"/>
        <w:rPr>
          <w:b/>
          <w:sz w:val="24"/>
          <w:szCs w:val="24"/>
          <w:u w:val="single"/>
          <w:lang w:val="uk-UA"/>
        </w:rPr>
      </w:pPr>
      <w:r>
        <w:rPr>
          <w:b/>
          <w:sz w:val="24"/>
          <w:szCs w:val="24"/>
          <w:u w:val="single"/>
          <w:lang w:val="uk-UA"/>
        </w:rPr>
        <w:br w:type="page"/>
      </w:r>
    </w:p>
    <w:p w14:paraId="64642C2A" w14:textId="77777777" w:rsidR="00EF7A60" w:rsidRDefault="00EF7A60" w:rsidP="00EF7A60">
      <w:pPr>
        <w:ind w:firstLine="708"/>
        <w:jc w:val="right"/>
        <w:rPr>
          <w:b/>
          <w:sz w:val="24"/>
          <w:szCs w:val="24"/>
          <w:u w:val="single"/>
          <w:lang w:val="uk-UA"/>
        </w:rPr>
      </w:pPr>
      <w:r w:rsidRPr="00EF7A60">
        <w:rPr>
          <w:b/>
          <w:sz w:val="24"/>
          <w:szCs w:val="24"/>
          <w:u w:val="single"/>
          <w:lang w:val="uk-UA"/>
        </w:rPr>
        <w:lastRenderedPageBreak/>
        <w:t>Таблиця 1</w:t>
      </w:r>
      <w:r w:rsidR="0068709E">
        <w:rPr>
          <w:b/>
          <w:sz w:val="24"/>
          <w:szCs w:val="24"/>
          <w:u w:val="single"/>
          <w:lang w:val="uk-UA"/>
        </w:rPr>
        <w:t>2</w:t>
      </w:r>
    </w:p>
    <w:p w14:paraId="71FF3EFE" w14:textId="77777777" w:rsidR="00EF7A60" w:rsidRPr="00EF7A60" w:rsidRDefault="00EF7A60" w:rsidP="00EF7A60">
      <w:pPr>
        <w:ind w:firstLine="708"/>
        <w:jc w:val="right"/>
        <w:rPr>
          <w:b/>
          <w:bCs/>
          <w:sz w:val="24"/>
          <w:szCs w:val="24"/>
          <w:lang w:val="uk-UA"/>
        </w:rPr>
      </w:pPr>
    </w:p>
    <w:p w14:paraId="68207A27" w14:textId="77777777" w:rsidR="00EF7A60" w:rsidRPr="00B65B49" w:rsidRDefault="00725DDB" w:rsidP="00EF7A60">
      <w:pPr>
        <w:ind w:firstLine="708"/>
        <w:jc w:val="center"/>
        <w:rPr>
          <w:sz w:val="26"/>
          <w:szCs w:val="26"/>
          <w:lang w:val="uk-UA"/>
        </w:rPr>
      </w:pPr>
      <w:r w:rsidRPr="00B65B49">
        <w:rPr>
          <w:b/>
          <w:bCs/>
          <w:sz w:val="26"/>
          <w:szCs w:val="26"/>
          <w:lang w:val="uk-UA"/>
        </w:rPr>
        <w:t xml:space="preserve">Перелік наукових грантів, за якими працювали науковці </w:t>
      </w:r>
      <w:r w:rsidR="00F40AEB">
        <w:rPr>
          <w:b/>
          <w:bCs/>
          <w:sz w:val="26"/>
          <w:szCs w:val="26"/>
          <w:lang w:val="uk-UA"/>
        </w:rPr>
        <w:t>кафедри</w:t>
      </w:r>
      <w:r w:rsidRPr="00B65B49">
        <w:rPr>
          <w:b/>
          <w:bCs/>
          <w:sz w:val="26"/>
          <w:szCs w:val="26"/>
          <w:lang w:val="uk-UA"/>
        </w:rPr>
        <w:t>, що фінансувались закордонними організаціями</w:t>
      </w:r>
    </w:p>
    <w:p w14:paraId="40FB08F4" w14:textId="77777777" w:rsidR="00725DDB" w:rsidRDefault="00725DDB" w:rsidP="00EF7A60">
      <w:pPr>
        <w:ind w:firstLine="708"/>
        <w:jc w:val="center"/>
        <w:rPr>
          <w:sz w:val="24"/>
          <w:szCs w:val="24"/>
          <w:lang w:val="uk-UA"/>
        </w:rPr>
      </w:pPr>
      <w:r w:rsidRPr="00EF7A60">
        <w:rPr>
          <w:sz w:val="24"/>
          <w:szCs w:val="24"/>
          <w:lang w:val="uk-UA"/>
        </w:rPr>
        <w:t>(кількість грантів з відповідним посиланням на сайт чи на лист від грантодавця)</w:t>
      </w:r>
    </w:p>
    <w:p w14:paraId="799349DC" w14:textId="77777777" w:rsidR="0068709E" w:rsidRPr="00EF7A60" w:rsidRDefault="0068709E" w:rsidP="00EF7A60">
      <w:pPr>
        <w:ind w:firstLine="708"/>
        <w:jc w:val="center"/>
        <w:rPr>
          <w:sz w:val="24"/>
          <w:szCs w:val="24"/>
          <w:lang w:val="uk-UA"/>
        </w:rPr>
      </w:pPr>
    </w:p>
    <w:tbl>
      <w:tblPr>
        <w:tblW w:w="1031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5351"/>
        <w:gridCol w:w="1843"/>
        <w:gridCol w:w="1453"/>
      </w:tblGrid>
      <w:tr w:rsidR="00EF7A60" w:rsidRPr="00EF7A60" w14:paraId="634DA694" w14:textId="77777777" w:rsidTr="00EF36EB">
        <w:tc>
          <w:tcPr>
            <w:tcW w:w="810" w:type="pct"/>
            <w:shd w:val="clear" w:color="auto" w:fill="auto"/>
            <w:vAlign w:val="center"/>
          </w:tcPr>
          <w:p w14:paraId="2285793B" w14:textId="77777777" w:rsidR="00EF7A60" w:rsidRPr="00EF7A60" w:rsidRDefault="00EF7A60" w:rsidP="00BD5F4E">
            <w:pPr>
              <w:pStyle w:val="ae"/>
              <w:jc w:val="center"/>
              <w:rPr>
                <w:lang w:val="uk-UA"/>
              </w:rPr>
            </w:pPr>
            <w:r w:rsidRPr="00EF7A60">
              <w:rPr>
                <w:lang w:val="uk-UA"/>
              </w:rPr>
              <w:t>П.І.Б.</w:t>
            </w:r>
            <w:r w:rsidRPr="00EF7A60">
              <w:rPr>
                <w:lang w:val="uk-UA"/>
              </w:rPr>
              <w:br/>
              <w:t>виконавця</w:t>
            </w:r>
          </w:p>
        </w:tc>
        <w:tc>
          <w:tcPr>
            <w:tcW w:w="2593" w:type="pct"/>
            <w:shd w:val="clear" w:color="auto" w:fill="auto"/>
            <w:vAlign w:val="center"/>
          </w:tcPr>
          <w:p w14:paraId="75888D18" w14:textId="77777777" w:rsidR="00EF7A60" w:rsidRPr="00EF7A60" w:rsidRDefault="00EF7A60" w:rsidP="00BD5F4E">
            <w:pPr>
              <w:pStyle w:val="ae"/>
              <w:jc w:val="center"/>
              <w:rPr>
                <w:lang w:val="uk-UA"/>
              </w:rPr>
            </w:pPr>
            <w:bookmarkStart w:id="3" w:name="614"/>
            <w:bookmarkEnd w:id="3"/>
            <w:r w:rsidRPr="00EF7A60">
              <w:rPr>
                <w:lang w:val="uk-UA"/>
              </w:rPr>
              <w:t>Назва гранту</w:t>
            </w:r>
          </w:p>
        </w:tc>
        <w:tc>
          <w:tcPr>
            <w:tcW w:w="893" w:type="pct"/>
            <w:shd w:val="clear" w:color="auto" w:fill="auto"/>
            <w:vAlign w:val="center"/>
          </w:tcPr>
          <w:p w14:paraId="1299C88F" w14:textId="77777777" w:rsidR="00EF7A60" w:rsidRPr="00EF7A60" w:rsidRDefault="00EF7A60" w:rsidP="00BD5F4E">
            <w:pPr>
              <w:pStyle w:val="ae"/>
              <w:jc w:val="center"/>
              <w:rPr>
                <w:lang w:val="uk-UA"/>
              </w:rPr>
            </w:pPr>
            <w:bookmarkStart w:id="4" w:name="615"/>
            <w:bookmarkEnd w:id="4"/>
            <w:r w:rsidRPr="00EF7A60">
              <w:rPr>
                <w:lang w:val="uk-UA"/>
              </w:rPr>
              <w:t>Замовник</w:t>
            </w:r>
          </w:p>
        </w:tc>
        <w:tc>
          <w:tcPr>
            <w:tcW w:w="704" w:type="pct"/>
            <w:shd w:val="clear" w:color="auto" w:fill="auto"/>
            <w:vAlign w:val="center"/>
          </w:tcPr>
          <w:p w14:paraId="30AFCCB9" w14:textId="77777777" w:rsidR="00EF7A60" w:rsidRPr="00EF7A60" w:rsidRDefault="00EF7A60" w:rsidP="00BD5F4E">
            <w:pPr>
              <w:pStyle w:val="ae"/>
              <w:jc w:val="center"/>
              <w:rPr>
                <w:lang w:val="uk-UA"/>
              </w:rPr>
            </w:pPr>
            <w:bookmarkStart w:id="5" w:name="616"/>
            <w:bookmarkEnd w:id="5"/>
            <w:r w:rsidRPr="00EF7A60">
              <w:rPr>
                <w:lang w:val="uk-UA"/>
              </w:rPr>
              <w:t>Фінансування, тис.</w:t>
            </w:r>
            <w:r w:rsidR="009C5F1F">
              <w:rPr>
                <w:lang w:val="uk-UA"/>
              </w:rPr>
              <w:t xml:space="preserve"> </w:t>
            </w:r>
            <w:r w:rsidRPr="00EF7A60">
              <w:rPr>
                <w:lang w:val="uk-UA"/>
              </w:rPr>
              <w:t>грн</w:t>
            </w:r>
          </w:p>
        </w:tc>
      </w:tr>
      <w:tr w:rsidR="00EF7A60" w:rsidRPr="00EF7A60" w14:paraId="69D84AAF" w14:textId="77777777" w:rsidTr="00EF36EB">
        <w:tc>
          <w:tcPr>
            <w:tcW w:w="810" w:type="pct"/>
            <w:shd w:val="clear" w:color="auto" w:fill="auto"/>
          </w:tcPr>
          <w:p w14:paraId="34FC5FA5" w14:textId="77777777" w:rsidR="00EF7A60" w:rsidRPr="00EF7A60" w:rsidRDefault="00EF7A60" w:rsidP="00E8788E">
            <w:pPr>
              <w:pStyle w:val="ae"/>
              <w:jc w:val="center"/>
              <w:rPr>
                <w:lang w:val="uk-UA"/>
              </w:rPr>
            </w:pPr>
            <w:bookmarkStart w:id="6" w:name="617"/>
            <w:bookmarkEnd w:id="6"/>
            <w:r w:rsidRPr="00EF7A60">
              <w:rPr>
                <w:lang w:val="uk-UA"/>
              </w:rPr>
              <w:t>1</w:t>
            </w:r>
          </w:p>
        </w:tc>
        <w:tc>
          <w:tcPr>
            <w:tcW w:w="2593" w:type="pct"/>
            <w:shd w:val="clear" w:color="auto" w:fill="auto"/>
          </w:tcPr>
          <w:p w14:paraId="50EE1BA6" w14:textId="77777777" w:rsidR="00EF7A60" w:rsidRPr="00EF7A60" w:rsidRDefault="00EF7A60" w:rsidP="00E8788E">
            <w:pPr>
              <w:pStyle w:val="ae"/>
              <w:jc w:val="center"/>
              <w:rPr>
                <w:lang w:val="uk-UA"/>
              </w:rPr>
            </w:pPr>
            <w:bookmarkStart w:id="7" w:name="618"/>
            <w:bookmarkEnd w:id="7"/>
            <w:r w:rsidRPr="00EF7A60">
              <w:rPr>
                <w:lang w:val="uk-UA"/>
              </w:rPr>
              <w:t>2</w:t>
            </w:r>
          </w:p>
        </w:tc>
        <w:tc>
          <w:tcPr>
            <w:tcW w:w="893" w:type="pct"/>
            <w:shd w:val="clear" w:color="auto" w:fill="auto"/>
          </w:tcPr>
          <w:p w14:paraId="59A79FEC" w14:textId="77777777" w:rsidR="00EF7A60" w:rsidRPr="00EF7A60" w:rsidRDefault="00EF7A60" w:rsidP="00E8788E">
            <w:pPr>
              <w:pStyle w:val="ae"/>
              <w:jc w:val="center"/>
              <w:rPr>
                <w:lang w:val="uk-UA"/>
              </w:rPr>
            </w:pPr>
            <w:bookmarkStart w:id="8" w:name="619"/>
            <w:bookmarkEnd w:id="8"/>
            <w:r w:rsidRPr="00EF7A60">
              <w:rPr>
                <w:lang w:val="uk-UA"/>
              </w:rPr>
              <w:t>3</w:t>
            </w:r>
          </w:p>
        </w:tc>
        <w:tc>
          <w:tcPr>
            <w:tcW w:w="704" w:type="pct"/>
            <w:shd w:val="clear" w:color="auto" w:fill="auto"/>
          </w:tcPr>
          <w:p w14:paraId="0EAEFACD" w14:textId="77777777" w:rsidR="00EF7A60" w:rsidRPr="00EF7A60" w:rsidRDefault="00EF7A60" w:rsidP="00E8788E">
            <w:pPr>
              <w:pStyle w:val="ae"/>
              <w:jc w:val="center"/>
              <w:rPr>
                <w:lang w:val="uk-UA"/>
              </w:rPr>
            </w:pPr>
            <w:bookmarkStart w:id="9" w:name="620"/>
            <w:bookmarkEnd w:id="9"/>
            <w:r w:rsidRPr="00EF7A60">
              <w:rPr>
                <w:lang w:val="uk-UA"/>
              </w:rPr>
              <w:t>4</w:t>
            </w:r>
          </w:p>
        </w:tc>
      </w:tr>
      <w:tr w:rsidR="00DE0CF5" w:rsidRPr="00DE0CF5" w14:paraId="5610CCCB" w14:textId="77777777" w:rsidTr="00EF36EB">
        <w:tc>
          <w:tcPr>
            <w:tcW w:w="810" w:type="pct"/>
            <w:shd w:val="clear" w:color="auto" w:fill="auto"/>
          </w:tcPr>
          <w:p w14:paraId="29B60EF7" w14:textId="77777777" w:rsidR="00DE0CF5" w:rsidRPr="00C95445" w:rsidRDefault="00DE0CF5" w:rsidP="00003EA4">
            <w:pPr>
              <w:pStyle w:val="ae"/>
              <w:spacing w:before="0" w:beforeAutospacing="0" w:after="0" w:afterAutospacing="0"/>
              <w:rPr>
                <w:lang w:val="uk-UA"/>
              </w:rPr>
            </w:pPr>
            <w:bookmarkStart w:id="10" w:name="621"/>
            <w:bookmarkEnd w:id="10"/>
            <w:r w:rsidRPr="00C95445">
              <w:rPr>
                <w:sz w:val="20"/>
                <w:szCs w:val="20"/>
                <w:lang w:val="uk-UA"/>
              </w:rPr>
              <w:t>Цимбалюк С.О., Артюшина М.В., Корват Л.В., Саркісова О.Ю., Шкода Т.Н.</w:t>
            </w:r>
          </w:p>
        </w:tc>
        <w:tc>
          <w:tcPr>
            <w:tcW w:w="2593" w:type="pct"/>
            <w:shd w:val="clear" w:color="auto" w:fill="auto"/>
          </w:tcPr>
          <w:p w14:paraId="4868E914" w14:textId="77777777" w:rsidR="00DE0CF5" w:rsidRPr="00F444E8" w:rsidRDefault="00DE0CF5" w:rsidP="00003EA4">
            <w:pPr>
              <w:pStyle w:val="ae"/>
              <w:spacing w:before="0" w:beforeAutospacing="0" w:after="0" w:afterAutospacing="0"/>
              <w:rPr>
                <w:sz w:val="20"/>
                <w:szCs w:val="20"/>
                <w:lang w:val="uk-UA"/>
              </w:rPr>
            </w:pPr>
            <w:bookmarkStart w:id="11" w:name="622"/>
            <w:bookmarkEnd w:id="11"/>
            <w:r w:rsidRPr="00F444E8">
              <w:rPr>
                <w:rStyle w:val="af0"/>
                <w:b w:val="0"/>
                <w:color w:val="000000"/>
                <w:sz w:val="20"/>
                <w:szCs w:val="20"/>
                <w:shd w:val="clear" w:color="auto" w:fill="FFFFFF"/>
                <w:lang w:val="uk-UA"/>
              </w:rPr>
              <w:t>Програма фінансування ЄС</w:t>
            </w:r>
            <w:r w:rsidRPr="00F444E8">
              <w:rPr>
                <w:b/>
                <w:color w:val="000000"/>
                <w:sz w:val="20"/>
                <w:szCs w:val="20"/>
                <w:shd w:val="clear" w:color="auto" w:fill="FFFFFF"/>
                <w:lang w:val="uk-UA"/>
              </w:rPr>
              <w:t>:</w:t>
            </w:r>
            <w:r w:rsidRPr="00F444E8">
              <w:rPr>
                <w:color w:val="000000"/>
                <w:sz w:val="20"/>
                <w:szCs w:val="20"/>
                <w:shd w:val="clear" w:color="auto" w:fill="FFFFFF"/>
                <w:lang w:val="uk-UA"/>
              </w:rPr>
              <w:t xml:space="preserve"> Європейський інструмент сусідства (</w:t>
            </w:r>
            <w:r w:rsidRPr="00F444E8">
              <w:rPr>
                <w:color w:val="000000"/>
                <w:sz w:val="20"/>
                <w:szCs w:val="20"/>
                <w:shd w:val="clear" w:color="auto" w:fill="FFFFFF"/>
              </w:rPr>
              <w:t>Erasmus</w:t>
            </w:r>
            <w:r w:rsidRPr="00F444E8">
              <w:rPr>
                <w:color w:val="000000"/>
                <w:sz w:val="20"/>
                <w:szCs w:val="20"/>
                <w:shd w:val="clear" w:color="auto" w:fill="FFFFFF"/>
                <w:lang w:val="uk-UA"/>
              </w:rPr>
              <w:t xml:space="preserve">+: КА2 </w:t>
            </w:r>
            <w:r w:rsidRPr="00F444E8">
              <w:rPr>
                <w:color w:val="000000"/>
                <w:sz w:val="20"/>
                <w:szCs w:val="20"/>
                <w:shd w:val="clear" w:color="auto" w:fill="FFFFFF"/>
              </w:rPr>
              <w:t>CBHE</w:t>
            </w:r>
            <w:r w:rsidRPr="00F444E8">
              <w:rPr>
                <w:color w:val="000000"/>
                <w:sz w:val="20"/>
                <w:szCs w:val="20"/>
                <w:shd w:val="clear" w:color="auto" w:fill="FFFFFF"/>
                <w:lang w:val="uk-UA"/>
              </w:rPr>
              <w:t xml:space="preserve">) </w:t>
            </w:r>
            <w:r>
              <w:rPr>
                <w:color w:val="000000"/>
                <w:sz w:val="20"/>
                <w:szCs w:val="20"/>
                <w:shd w:val="clear" w:color="auto" w:fill="FFFFFF"/>
                <w:lang w:val="uk-UA"/>
              </w:rPr>
              <w:t>«</w:t>
            </w:r>
            <w:r w:rsidRPr="00F444E8">
              <w:rPr>
                <w:color w:val="000000"/>
                <w:sz w:val="20"/>
                <w:szCs w:val="20"/>
                <w:shd w:val="clear" w:color="auto" w:fill="FFFFFF"/>
                <w:lang w:val="uk-UA"/>
              </w:rPr>
              <w:t>Нові механізми управління на основі партнерства та стандартизації підготовки викладачів професійної освіти в Україні (PAGOSTE)» (2020-2023)</w:t>
            </w:r>
            <w:r w:rsidRPr="00F444E8">
              <w:rPr>
                <w:sz w:val="20"/>
                <w:szCs w:val="20"/>
                <w:lang w:val="uk-UA"/>
              </w:rPr>
              <w:t> № 609536-</w:t>
            </w:r>
            <w:r w:rsidRPr="00F444E8">
              <w:rPr>
                <w:sz w:val="20"/>
                <w:szCs w:val="20"/>
              </w:rPr>
              <w:t>EPP</w:t>
            </w:r>
            <w:r w:rsidRPr="00F444E8">
              <w:rPr>
                <w:sz w:val="20"/>
                <w:szCs w:val="20"/>
                <w:lang w:val="uk-UA"/>
              </w:rPr>
              <w:t>-1-2019-1-</w:t>
            </w:r>
            <w:r w:rsidRPr="00F444E8">
              <w:rPr>
                <w:sz w:val="20"/>
                <w:szCs w:val="20"/>
              </w:rPr>
              <w:t>DE</w:t>
            </w:r>
            <w:r w:rsidRPr="00F444E8">
              <w:rPr>
                <w:sz w:val="20"/>
                <w:szCs w:val="20"/>
                <w:lang w:val="uk-UA"/>
              </w:rPr>
              <w:t>-</w:t>
            </w:r>
            <w:r w:rsidRPr="00F444E8">
              <w:rPr>
                <w:sz w:val="20"/>
                <w:szCs w:val="20"/>
              </w:rPr>
              <w:t>EPPKA</w:t>
            </w:r>
            <w:r w:rsidRPr="00F444E8">
              <w:rPr>
                <w:sz w:val="20"/>
                <w:szCs w:val="20"/>
                <w:lang w:val="uk-UA"/>
              </w:rPr>
              <w:t>2-</w:t>
            </w:r>
            <w:r w:rsidRPr="00F444E8">
              <w:rPr>
                <w:sz w:val="20"/>
                <w:szCs w:val="20"/>
              </w:rPr>
              <w:t>CBHE</w:t>
            </w:r>
            <w:r w:rsidRPr="00F444E8">
              <w:rPr>
                <w:sz w:val="20"/>
                <w:szCs w:val="20"/>
                <w:lang w:val="uk-UA"/>
              </w:rPr>
              <w:t>-</w:t>
            </w:r>
            <w:r w:rsidRPr="00F444E8">
              <w:rPr>
                <w:sz w:val="20"/>
                <w:szCs w:val="20"/>
              </w:rPr>
              <w:t>SP</w:t>
            </w:r>
          </w:p>
          <w:p w14:paraId="7BC28BD0" w14:textId="77777777" w:rsidR="00DE0CF5" w:rsidRPr="0000644E" w:rsidRDefault="004A3771" w:rsidP="00003EA4">
            <w:pPr>
              <w:pStyle w:val="ae"/>
              <w:spacing w:before="0" w:beforeAutospacing="0" w:after="0" w:afterAutospacing="0"/>
              <w:rPr>
                <w:sz w:val="20"/>
                <w:szCs w:val="20"/>
                <w:lang w:val="uk-UA"/>
              </w:rPr>
            </w:pPr>
            <w:hyperlink r:id="rId105" w:history="1">
              <w:r w:rsidR="00DE0CF5" w:rsidRPr="0000644E">
                <w:rPr>
                  <w:rStyle w:val="af9"/>
                  <w:sz w:val="20"/>
                  <w:szCs w:val="20"/>
                  <w:lang w:val="uk-UA"/>
                </w:rPr>
                <w:t>https://fupstap.kneu.edu.ua/ua/_projects/ErasmusPlus_609536-EPP-1-2019-1-DE-EPPKA2-CBHE-SP/</w:t>
              </w:r>
            </w:hyperlink>
          </w:p>
          <w:p w14:paraId="717AABD0" w14:textId="77777777" w:rsidR="00DE0CF5" w:rsidRPr="0000644E" w:rsidRDefault="004A3771" w:rsidP="00003EA4">
            <w:pPr>
              <w:pStyle w:val="ae"/>
              <w:spacing w:before="0" w:beforeAutospacing="0" w:after="0" w:afterAutospacing="0"/>
              <w:rPr>
                <w:color w:val="000000"/>
                <w:sz w:val="20"/>
                <w:szCs w:val="20"/>
                <w:shd w:val="clear" w:color="auto" w:fill="FFFFFF"/>
                <w:lang w:val="uk-UA"/>
              </w:rPr>
            </w:pPr>
            <w:hyperlink r:id="rId106" w:history="1">
              <w:r w:rsidR="00DE0CF5" w:rsidRPr="0000644E">
                <w:rPr>
                  <w:rStyle w:val="af9"/>
                  <w:sz w:val="20"/>
                  <w:szCs w:val="20"/>
                </w:rPr>
                <w:t>https://pagoste.eu</w:t>
              </w:r>
            </w:hyperlink>
            <w:r w:rsidR="00DE0CF5" w:rsidRPr="0000644E">
              <w:rPr>
                <w:sz w:val="20"/>
                <w:szCs w:val="20"/>
                <w:lang w:val="uk-UA"/>
              </w:rPr>
              <w:t xml:space="preserve"> </w:t>
            </w:r>
          </w:p>
          <w:p w14:paraId="0A1E3125" w14:textId="77777777" w:rsidR="00DE0CF5" w:rsidRPr="0000644E" w:rsidRDefault="00DE0CF5" w:rsidP="00003EA4">
            <w:pPr>
              <w:pStyle w:val="ae"/>
              <w:spacing w:before="0" w:beforeAutospacing="0" w:after="0" w:afterAutospacing="0"/>
              <w:rPr>
                <w:color w:val="000000"/>
                <w:sz w:val="20"/>
                <w:szCs w:val="20"/>
                <w:shd w:val="clear" w:color="auto" w:fill="FFFFFF"/>
                <w:lang w:val="uk-UA"/>
              </w:rPr>
            </w:pPr>
            <w:r w:rsidRPr="0000644E">
              <w:rPr>
                <w:color w:val="000000"/>
                <w:sz w:val="20"/>
                <w:szCs w:val="20"/>
                <w:shd w:val="clear" w:color="auto" w:fill="FFFFFF"/>
                <w:lang w:val="uk-UA"/>
              </w:rPr>
              <w:t xml:space="preserve">Грантова угода від № 2019 – 1946 / 001 – 001 </w:t>
            </w:r>
          </w:p>
          <w:p w14:paraId="434FFF2E" w14:textId="77777777" w:rsidR="00DE0CF5" w:rsidRPr="008E7A88" w:rsidRDefault="00DE0CF5" w:rsidP="00003EA4">
            <w:pPr>
              <w:pStyle w:val="ae"/>
              <w:spacing w:before="0" w:beforeAutospacing="0" w:after="0" w:afterAutospacing="0"/>
              <w:rPr>
                <w:color w:val="000000"/>
                <w:sz w:val="20"/>
                <w:szCs w:val="20"/>
                <w:shd w:val="clear" w:color="auto" w:fill="FFFFFF"/>
                <w:lang w:val="uk-UA"/>
              </w:rPr>
            </w:pPr>
            <w:r w:rsidRPr="0000644E">
              <w:rPr>
                <w:color w:val="000000"/>
                <w:sz w:val="20"/>
                <w:szCs w:val="20"/>
                <w:shd w:val="clear" w:color="auto" w:fill="FFFFFF"/>
                <w:lang w:val="uk-UA"/>
              </w:rPr>
              <w:t>Партнерська угода до грантової № 2019 – 1946 / 001 – 001</w:t>
            </w:r>
          </w:p>
        </w:tc>
        <w:tc>
          <w:tcPr>
            <w:tcW w:w="893" w:type="pct"/>
            <w:shd w:val="clear" w:color="auto" w:fill="auto"/>
          </w:tcPr>
          <w:p w14:paraId="6EFD5E07" w14:textId="77777777" w:rsidR="00DE0CF5" w:rsidRPr="00EF7A60" w:rsidRDefault="00DE0CF5" w:rsidP="00003EA4">
            <w:pPr>
              <w:pStyle w:val="ae"/>
              <w:rPr>
                <w:lang w:val="uk-UA"/>
              </w:rPr>
            </w:pPr>
            <w:bookmarkStart w:id="12" w:name="623"/>
            <w:bookmarkEnd w:id="12"/>
            <w:r>
              <w:rPr>
                <w:sz w:val="20"/>
                <w:szCs w:val="20"/>
                <w:lang w:val="uk-UA"/>
              </w:rPr>
              <w:t>Виконавче</w:t>
            </w:r>
            <w:r w:rsidRPr="0000644E">
              <w:rPr>
                <w:sz w:val="20"/>
                <w:szCs w:val="20"/>
                <w:lang w:val="uk-UA"/>
              </w:rPr>
              <w:t xml:space="preserve"> агентств</w:t>
            </w:r>
            <w:r>
              <w:rPr>
                <w:sz w:val="20"/>
                <w:szCs w:val="20"/>
                <w:lang w:val="uk-UA"/>
              </w:rPr>
              <w:t>о</w:t>
            </w:r>
            <w:r w:rsidRPr="0000644E">
              <w:rPr>
                <w:sz w:val="20"/>
                <w:szCs w:val="20"/>
                <w:lang w:val="uk-UA"/>
              </w:rPr>
              <w:t xml:space="preserve"> з питань</w:t>
            </w:r>
            <w:r>
              <w:rPr>
                <w:sz w:val="20"/>
                <w:szCs w:val="20"/>
                <w:lang w:val="uk-UA"/>
              </w:rPr>
              <w:t xml:space="preserve"> </w:t>
            </w:r>
            <w:r w:rsidRPr="0000644E">
              <w:rPr>
                <w:sz w:val="20"/>
                <w:szCs w:val="20"/>
                <w:lang w:val="uk-UA"/>
              </w:rPr>
              <w:t>європейської освіти та культури (EACEA)</w:t>
            </w:r>
          </w:p>
        </w:tc>
        <w:tc>
          <w:tcPr>
            <w:tcW w:w="704" w:type="pct"/>
            <w:shd w:val="clear" w:color="auto" w:fill="auto"/>
          </w:tcPr>
          <w:p w14:paraId="090D15FA" w14:textId="77777777" w:rsidR="00DE0CF5" w:rsidRPr="00C95445" w:rsidRDefault="00DE0CF5" w:rsidP="00003EA4">
            <w:pPr>
              <w:pStyle w:val="ae"/>
              <w:spacing w:before="0" w:beforeAutospacing="0" w:after="0" w:afterAutospacing="0"/>
              <w:jc w:val="center"/>
              <w:rPr>
                <w:lang w:val="uk-UA"/>
              </w:rPr>
            </w:pPr>
            <w:bookmarkStart w:id="13" w:name="624"/>
            <w:bookmarkEnd w:id="13"/>
            <w:r w:rsidRPr="00C95445">
              <w:rPr>
                <w:sz w:val="20"/>
                <w:szCs w:val="20"/>
              </w:rPr>
              <w:t>2292</w:t>
            </w:r>
            <w:r>
              <w:rPr>
                <w:sz w:val="20"/>
                <w:szCs w:val="20"/>
                <w:lang w:val="uk-UA"/>
              </w:rPr>
              <w:t>,0</w:t>
            </w:r>
          </w:p>
        </w:tc>
      </w:tr>
      <w:tr w:rsidR="00DE0CF5" w:rsidRPr="00DE0CF5" w14:paraId="1EE8CE95" w14:textId="77777777" w:rsidTr="00EF36EB">
        <w:tc>
          <w:tcPr>
            <w:tcW w:w="810" w:type="pct"/>
            <w:shd w:val="clear" w:color="auto" w:fill="auto"/>
          </w:tcPr>
          <w:p w14:paraId="5D8D71B1" w14:textId="77777777" w:rsidR="00DE0CF5" w:rsidRPr="00C95445" w:rsidRDefault="00DE0CF5" w:rsidP="00003EA4">
            <w:pPr>
              <w:pStyle w:val="ae"/>
              <w:spacing w:before="0" w:beforeAutospacing="0" w:after="0" w:afterAutospacing="0"/>
              <w:rPr>
                <w:sz w:val="20"/>
                <w:szCs w:val="20"/>
                <w:lang w:val="uk-UA"/>
              </w:rPr>
            </w:pPr>
            <w:r w:rsidRPr="00C95445">
              <w:rPr>
                <w:sz w:val="20"/>
                <w:szCs w:val="20"/>
                <w:lang w:val="uk-UA"/>
              </w:rPr>
              <w:t xml:space="preserve">Цимбалюк С.О., Артюшина М.В., Саркісова О.Ю., </w:t>
            </w:r>
            <w:r w:rsidRPr="00DE0CF5">
              <w:rPr>
                <w:sz w:val="20"/>
                <w:szCs w:val="20"/>
                <w:lang w:val="uk-UA"/>
              </w:rPr>
              <w:t xml:space="preserve">Булавіна О.А., </w:t>
            </w:r>
            <w:r>
              <w:rPr>
                <w:sz w:val="20"/>
                <w:szCs w:val="20"/>
                <w:lang w:val="uk-UA"/>
              </w:rPr>
              <w:t>Василик</w:t>
            </w:r>
            <w:r w:rsidRPr="00C95445">
              <w:rPr>
                <w:sz w:val="20"/>
                <w:szCs w:val="20"/>
                <w:lang w:val="uk-UA"/>
              </w:rPr>
              <w:t xml:space="preserve"> </w:t>
            </w:r>
            <w:r>
              <w:rPr>
                <w:sz w:val="20"/>
                <w:szCs w:val="20"/>
                <w:lang w:val="uk-UA"/>
              </w:rPr>
              <w:t>А</w:t>
            </w:r>
            <w:r w:rsidRPr="00C95445">
              <w:rPr>
                <w:sz w:val="20"/>
                <w:szCs w:val="20"/>
                <w:lang w:val="uk-UA"/>
              </w:rPr>
              <w:t>.</w:t>
            </w:r>
            <w:r>
              <w:rPr>
                <w:sz w:val="20"/>
                <w:szCs w:val="20"/>
                <w:lang w:val="uk-UA"/>
              </w:rPr>
              <w:t>В</w:t>
            </w:r>
            <w:r w:rsidRPr="00C95445">
              <w:rPr>
                <w:sz w:val="20"/>
                <w:szCs w:val="20"/>
                <w:lang w:val="uk-UA"/>
              </w:rPr>
              <w:t>.</w:t>
            </w:r>
          </w:p>
        </w:tc>
        <w:tc>
          <w:tcPr>
            <w:tcW w:w="2593" w:type="pct"/>
            <w:shd w:val="clear" w:color="auto" w:fill="auto"/>
          </w:tcPr>
          <w:p w14:paraId="164F8D5D" w14:textId="77777777" w:rsidR="00DE0CF5" w:rsidRPr="00F444E8" w:rsidRDefault="00DE0CF5" w:rsidP="00003EA4">
            <w:pPr>
              <w:pStyle w:val="ae"/>
              <w:spacing w:before="0" w:beforeAutospacing="0" w:after="0" w:afterAutospacing="0"/>
              <w:rPr>
                <w:color w:val="000000"/>
                <w:sz w:val="20"/>
                <w:szCs w:val="20"/>
                <w:shd w:val="clear" w:color="auto" w:fill="FFFFFF"/>
                <w:lang w:val="uk-UA"/>
              </w:rPr>
            </w:pPr>
            <w:r w:rsidRPr="00F444E8">
              <w:rPr>
                <w:rStyle w:val="af0"/>
                <w:b w:val="0"/>
                <w:color w:val="000000"/>
                <w:sz w:val="20"/>
                <w:szCs w:val="20"/>
                <w:shd w:val="clear" w:color="auto" w:fill="FFFFFF"/>
                <w:lang w:val="uk-UA"/>
              </w:rPr>
              <w:t>Програма фінансування ЄС</w:t>
            </w:r>
            <w:r w:rsidRPr="00F444E8">
              <w:rPr>
                <w:b/>
                <w:color w:val="000000"/>
                <w:sz w:val="20"/>
                <w:szCs w:val="20"/>
                <w:shd w:val="clear" w:color="auto" w:fill="FFFFFF"/>
                <w:lang w:val="uk-UA"/>
              </w:rPr>
              <w:t>:</w:t>
            </w:r>
            <w:r w:rsidRPr="00F444E8">
              <w:rPr>
                <w:color w:val="000000"/>
                <w:sz w:val="20"/>
                <w:szCs w:val="20"/>
                <w:shd w:val="clear" w:color="auto" w:fill="FFFFFF"/>
                <w:lang w:val="uk-UA"/>
              </w:rPr>
              <w:t xml:space="preserve"> Європейський інструмент сусідства (</w:t>
            </w:r>
            <w:r w:rsidRPr="00F444E8">
              <w:rPr>
                <w:color w:val="000000"/>
                <w:sz w:val="20"/>
                <w:szCs w:val="20"/>
                <w:shd w:val="clear" w:color="auto" w:fill="FFFFFF"/>
              </w:rPr>
              <w:t>Erasmus</w:t>
            </w:r>
            <w:r w:rsidRPr="00F444E8">
              <w:rPr>
                <w:color w:val="000000"/>
                <w:sz w:val="20"/>
                <w:szCs w:val="20"/>
                <w:shd w:val="clear" w:color="auto" w:fill="FFFFFF"/>
                <w:lang w:val="uk-UA"/>
              </w:rPr>
              <w:t xml:space="preserve">+: КА2 </w:t>
            </w:r>
            <w:r w:rsidRPr="00F444E8">
              <w:rPr>
                <w:color w:val="000000"/>
                <w:sz w:val="20"/>
                <w:szCs w:val="20"/>
                <w:shd w:val="clear" w:color="auto" w:fill="FFFFFF"/>
              </w:rPr>
              <w:t>CBHE</w:t>
            </w:r>
            <w:r w:rsidRPr="00F444E8">
              <w:rPr>
                <w:color w:val="000000"/>
                <w:sz w:val="20"/>
                <w:szCs w:val="20"/>
                <w:shd w:val="clear" w:color="auto" w:fill="FFFFFF"/>
                <w:lang w:val="uk-UA"/>
              </w:rPr>
              <w:t>) «Центри сертифікації викладачів: інноваційні підходи до досконалості викладання (</w:t>
            </w:r>
            <w:r w:rsidRPr="00F444E8">
              <w:rPr>
                <w:color w:val="000000"/>
                <w:sz w:val="20"/>
                <w:szCs w:val="20"/>
                <w:shd w:val="clear" w:color="auto" w:fill="FFFFFF"/>
              </w:rPr>
              <w:t>UTTERLY</w:t>
            </w:r>
            <w:r w:rsidRPr="00F444E8">
              <w:rPr>
                <w:color w:val="000000"/>
                <w:sz w:val="20"/>
                <w:szCs w:val="20"/>
                <w:shd w:val="clear" w:color="auto" w:fill="FFFFFF"/>
                <w:lang w:val="uk-UA"/>
              </w:rPr>
              <w:t>)» (2021-2023) № 619227-</w:t>
            </w:r>
            <w:r w:rsidRPr="00F444E8">
              <w:rPr>
                <w:color w:val="000000"/>
                <w:sz w:val="20"/>
                <w:szCs w:val="20"/>
                <w:shd w:val="clear" w:color="auto" w:fill="FFFFFF"/>
              </w:rPr>
              <w:t>EPP</w:t>
            </w:r>
            <w:r w:rsidRPr="00F444E8">
              <w:rPr>
                <w:color w:val="000000"/>
                <w:sz w:val="20"/>
                <w:szCs w:val="20"/>
                <w:shd w:val="clear" w:color="auto" w:fill="FFFFFF"/>
                <w:lang w:val="uk-UA"/>
              </w:rPr>
              <w:t>-1-2020-1-</w:t>
            </w:r>
            <w:r w:rsidRPr="00F444E8">
              <w:rPr>
                <w:color w:val="000000"/>
                <w:sz w:val="20"/>
                <w:szCs w:val="20"/>
                <w:shd w:val="clear" w:color="auto" w:fill="FFFFFF"/>
              </w:rPr>
              <w:t>UA</w:t>
            </w:r>
            <w:r w:rsidRPr="00F444E8">
              <w:rPr>
                <w:color w:val="000000"/>
                <w:sz w:val="20"/>
                <w:szCs w:val="20"/>
                <w:shd w:val="clear" w:color="auto" w:fill="FFFFFF"/>
                <w:lang w:val="uk-UA"/>
              </w:rPr>
              <w:t>-</w:t>
            </w:r>
            <w:r w:rsidRPr="00F444E8">
              <w:rPr>
                <w:color w:val="000000"/>
                <w:sz w:val="20"/>
                <w:szCs w:val="20"/>
                <w:shd w:val="clear" w:color="auto" w:fill="FFFFFF"/>
              </w:rPr>
              <w:t>EPPKA</w:t>
            </w:r>
            <w:r w:rsidRPr="00F444E8">
              <w:rPr>
                <w:color w:val="000000"/>
                <w:sz w:val="20"/>
                <w:szCs w:val="20"/>
                <w:shd w:val="clear" w:color="auto" w:fill="FFFFFF"/>
                <w:lang w:val="uk-UA"/>
              </w:rPr>
              <w:t>2-</w:t>
            </w:r>
            <w:r w:rsidRPr="00F444E8">
              <w:rPr>
                <w:color w:val="000000"/>
                <w:sz w:val="20"/>
                <w:szCs w:val="20"/>
                <w:shd w:val="clear" w:color="auto" w:fill="FFFFFF"/>
              </w:rPr>
              <w:t>CBHE</w:t>
            </w:r>
            <w:r w:rsidRPr="00F444E8">
              <w:rPr>
                <w:color w:val="000000"/>
                <w:sz w:val="20"/>
                <w:szCs w:val="20"/>
                <w:shd w:val="clear" w:color="auto" w:fill="FFFFFF"/>
                <w:lang w:val="uk-UA"/>
              </w:rPr>
              <w:t>-</w:t>
            </w:r>
            <w:r w:rsidRPr="00F444E8">
              <w:rPr>
                <w:color w:val="000000"/>
                <w:sz w:val="20"/>
                <w:szCs w:val="20"/>
                <w:shd w:val="clear" w:color="auto" w:fill="FFFFFF"/>
              </w:rPr>
              <w:t>JP</w:t>
            </w:r>
          </w:p>
          <w:p w14:paraId="04EED825" w14:textId="77777777" w:rsidR="00DE0CF5" w:rsidRPr="00F444E8" w:rsidRDefault="004A3771" w:rsidP="00003EA4">
            <w:pPr>
              <w:pStyle w:val="ae"/>
              <w:spacing w:before="0" w:beforeAutospacing="0" w:after="0" w:afterAutospacing="0"/>
              <w:rPr>
                <w:color w:val="000000"/>
                <w:sz w:val="20"/>
                <w:szCs w:val="20"/>
                <w:shd w:val="clear" w:color="auto" w:fill="FFFFFF"/>
                <w:lang w:val="uk-UA"/>
              </w:rPr>
            </w:pPr>
            <w:hyperlink r:id="rId107" w:history="1">
              <w:r w:rsidR="00DE0CF5" w:rsidRPr="00F444E8">
                <w:rPr>
                  <w:rStyle w:val="af9"/>
                  <w:sz w:val="20"/>
                  <w:szCs w:val="20"/>
                  <w:shd w:val="clear" w:color="auto" w:fill="FFFFFF"/>
                  <w:lang w:val="uk-UA"/>
                </w:rPr>
                <w:t>https://fupstap.kneu.edu.ua/ua/_projects/UTTERLY_2021/</w:t>
              </w:r>
            </w:hyperlink>
          </w:p>
          <w:p w14:paraId="59E6AF20" w14:textId="77777777" w:rsidR="00DE0CF5" w:rsidRPr="00F444E8" w:rsidRDefault="004A3771" w:rsidP="00003EA4">
            <w:pPr>
              <w:pStyle w:val="ae"/>
              <w:spacing w:before="0" w:beforeAutospacing="0" w:after="0" w:afterAutospacing="0"/>
              <w:rPr>
                <w:color w:val="000000"/>
                <w:sz w:val="20"/>
                <w:szCs w:val="20"/>
                <w:shd w:val="clear" w:color="auto" w:fill="FFFFFF"/>
                <w:lang w:val="uk-UA"/>
              </w:rPr>
            </w:pPr>
            <w:hyperlink r:id="rId108" w:history="1">
              <w:r w:rsidR="00DE0CF5" w:rsidRPr="00F444E8">
                <w:rPr>
                  <w:rStyle w:val="af9"/>
                  <w:sz w:val="20"/>
                  <w:szCs w:val="20"/>
                  <w:shd w:val="clear" w:color="auto" w:fill="FFFFFF"/>
                  <w:lang w:val="uk-UA"/>
                </w:rPr>
                <w:t>https://projects.lnu.edu.ua/utterly/</w:t>
              </w:r>
            </w:hyperlink>
            <w:r w:rsidR="00DE0CF5" w:rsidRPr="00F444E8">
              <w:rPr>
                <w:color w:val="000000"/>
                <w:sz w:val="20"/>
                <w:szCs w:val="20"/>
                <w:shd w:val="clear" w:color="auto" w:fill="FFFFFF"/>
                <w:lang w:val="uk-UA"/>
              </w:rPr>
              <w:t xml:space="preserve"> </w:t>
            </w:r>
          </w:p>
          <w:p w14:paraId="01D9347F" w14:textId="77777777" w:rsidR="00DE0CF5" w:rsidRPr="0050775F" w:rsidRDefault="00DE0CF5" w:rsidP="00003EA4">
            <w:pPr>
              <w:pStyle w:val="ae"/>
              <w:spacing w:before="0" w:beforeAutospacing="0" w:after="0" w:afterAutospacing="0"/>
              <w:rPr>
                <w:color w:val="000000"/>
                <w:sz w:val="20"/>
                <w:szCs w:val="20"/>
                <w:shd w:val="clear" w:color="auto" w:fill="FFFFFF"/>
              </w:rPr>
            </w:pPr>
            <w:r w:rsidRPr="0050775F">
              <w:rPr>
                <w:color w:val="000000"/>
                <w:sz w:val="20"/>
                <w:szCs w:val="20"/>
                <w:shd w:val="clear" w:color="auto" w:fill="FFFFFF"/>
                <w:lang w:val="uk-UA"/>
              </w:rPr>
              <w:t>Грантова угода</w:t>
            </w:r>
            <w:r>
              <w:rPr>
                <w:color w:val="000000"/>
                <w:sz w:val="20"/>
                <w:szCs w:val="20"/>
                <w:shd w:val="clear" w:color="auto" w:fill="FFFFFF"/>
                <w:lang w:val="uk-UA"/>
              </w:rPr>
              <w:t xml:space="preserve"> </w:t>
            </w:r>
            <w:r w:rsidRPr="0050775F">
              <w:rPr>
                <w:color w:val="000000"/>
                <w:sz w:val="20"/>
                <w:szCs w:val="20"/>
                <w:shd w:val="clear" w:color="auto" w:fill="FFFFFF"/>
                <w:lang w:val="uk-UA"/>
              </w:rPr>
              <w:t xml:space="preserve">№ </w:t>
            </w:r>
            <w:r>
              <w:rPr>
                <w:color w:val="000000"/>
                <w:sz w:val="20"/>
                <w:szCs w:val="20"/>
                <w:shd w:val="clear" w:color="auto" w:fill="FFFFFF"/>
                <w:lang w:val="en-US"/>
              </w:rPr>
              <w:t>Ref</w:t>
            </w:r>
            <w:r w:rsidRPr="0050775F">
              <w:rPr>
                <w:color w:val="000000"/>
                <w:sz w:val="20"/>
                <w:szCs w:val="20"/>
                <w:shd w:val="clear" w:color="auto" w:fill="FFFFFF"/>
              </w:rPr>
              <w:t xml:space="preserve">. </w:t>
            </w:r>
            <w:r>
              <w:rPr>
                <w:color w:val="000000"/>
                <w:sz w:val="20"/>
                <w:szCs w:val="20"/>
                <w:shd w:val="clear" w:color="auto" w:fill="FFFFFF"/>
                <w:lang w:val="en-US"/>
              </w:rPr>
              <w:t>Ares</w:t>
            </w:r>
            <w:r w:rsidRPr="0050775F">
              <w:rPr>
                <w:color w:val="000000"/>
                <w:sz w:val="20"/>
                <w:szCs w:val="20"/>
                <w:shd w:val="clear" w:color="auto" w:fill="FFFFFF"/>
              </w:rPr>
              <w:t xml:space="preserve">(2020)7531961 </w:t>
            </w:r>
            <w:r>
              <w:rPr>
                <w:color w:val="000000"/>
                <w:sz w:val="20"/>
                <w:szCs w:val="20"/>
                <w:shd w:val="clear" w:color="auto" w:fill="FFFFFF"/>
              </w:rPr>
              <w:t>–</w:t>
            </w:r>
            <w:r w:rsidRPr="0050775F">
              <w:rPr>
                <w:color w:val="000000"/>
                <w:sz w:val="20"/>
                <w:szCs w:val="20"/>
                <w:shd w:val="clear" w:color="auto" w:fill="FFFFFF"/>
              </w:rPr>
              <w:t xml:space="preserve"> 11/12/2020</w:t>
            </w:r>
          </w:p>
          <w:p w14:paraId="04BFA5C3" w14:textId="77777777" w:rsidR="00DE0CF5" w:rsidRPr="00C95445" w:rsidRDefault="00DE0CF5" w:rsidP="00003EA4">
            <w:pPr>
              <w:pStyle w:val="ae"/>
              <w:spacing w:before="0" w:beforeAutospacing="0" w:after="0" w:afterAutospacing="0"/>
              <w:rPr>
                <w:color w:val="000000"/>
                <w:sz w:val="20"/>
                <w:szCs w:val="20"/>
                <w:shd w:val="clear" w:color="auto" w:fill="FFFFFF"/>
                <w:lang w:val="uk-UA"/>
              </w:rPr>
            </w:pPr>
            <w:r w:rsidRPr="0050775F">
              <w:rPr>
                <w:color w:val="000000"/>
                <w:sz w:val="20"/>
                <w:szCs w:val="20"/>
                <w:shd w:val="clear" w:color="auto" w:fill="FFFFFF"/>
                <w:lang w:val="uk-UA"/>
              </w:rPr>
              <w:t xml:space="preserve">Партнерська угода до грантової № </w:t>
            </w:r>
            <w:r>
              <w:rPr>
                <w:color w:val="000000"/>
                <w:sz w:val="20"/>
                <w:szCs w:val="20"/>
                <w:shd w:val="clear" w:color="auto" w:fill="FFFFFF"/>
                <w:lang w:val="en-US"/>
              </w:rPr>
              <w:t>Ref</w:t>
            </w:r>
            <w:r w:rsidRPr="0050775F">
              <w:rPr>
                <w:color w:val="000000"/>
                <w:sz w:val="20"/>
                <w:szCs w:val="20"/>
                <w:shd w:val="clear" w:color="auto" w:fill="FFFFFF"/>
              </w:rPr>
              <w:t xml:space="preserve">. </w:t>
            </w:r>
            <w:r>
              <w:rPr>
                <w:color w:val="000000"/>
                <w:sz w:val="20"/>
                <w:szCs w:val="20"/>
                <w:shd w:val="clear" w:color="auto" w:fill="FFFFFF"/>
                <w:lang w:val="en-US"/>
              </w:rPr>
              <w:t>Ares</w:t>
            </w:r>
            <w:r w:rsidRPr="0050775F">
              <w:rPr>
                <w:color w:val="000000"/>
                <w:sz w:val="20"/>
                <w:szCs w:val="20"/>
                <w:shd w:val="clear" w:color="auto" w:fill="FFFFFF"/>
              </w:rPr>
              <w:t>(2020)7531961</w:t>
            </w:r>
            <w:r>
              <w:rPr>
                <w:color w:val="000000"/>
                <w:sz w:val="20"/>
                <w:szCs w:val="20"/>
                <w:shd w:val="clear" w:color="auto" w:fill="FFFFFF"/>
                <w:lang w:val="en-US"/>
              </w:rPr>
              <w:t xml:space="preserve"> </w:t>
            </w:r>
            <w:r>
              <w:rPr>
                <w:color w:val="000000"/>
                <w:sz w:val="20"/>
                <w:szCs w:val="20"/>
                <w:shd w:val="clear" w:color="auto" w:fill="FFFFFF"/>
              </w:rPr>
              <w:t>–</w:t>
            </w:r>
            <w:r>
              <w:rPr>
                <w:color w:val="000000"/>
                <w:sz w:val="20"/>
                <w:szCs w:val="20"/>
                <w:shd w:val="clear" w:color="auto" w:fill="FFFFFF"/>
                <w:lang w:val="en-US"/>
              </w:rPr>
              <w:t xml:space="preserve"> </w:t>
            </w:r>
            <w:r w:rsidRPr="0050775F">
              <w:rPr>
                <w:color w:val="000000"/>
                <w:sz w:val="20"/>
                <w:szCs w:val="20"/>
                <w:shd w:val="clear" w:color="auto" w:fill="FFFFFF"/>
              </w:rPr>
              <w:t>11/12/2020</w:t>
            </w:r>
          </w:p>
        </w:tc>
        <w:tc>
          <w:tcPr>
            <w:tcW w:w="893" w:type="pct"/>
            <w:shd w:val="clear" w:color="auto" w:fill="auto"/>
          </w:tcPr>
          <w:p w14:paraId="4746D11B" w14:textId="77777777" w:rsidR="00DE0CF5" w:rsidRDefault="00DE0CF5" w:rsidP="00003EA4">
            <w:pPr>
              <w:pStyle w:val="ae"/>
              <w:rPr>
                <w:sz w:val="20"/>
                <w:szCs w:val="20"/>
                <w:lang w:val="uk-UA"/>
              </w:rPr>
            </w:pPr>
            <w:r>
              <w:rPr>
                <w:sz w:val="20"/>
                <w:szCs w:val="20"/>
                <w:lang w:val="uk-UA"/>
              </w:rPr>
              <w:t>Виконавче</w:t>
            </w:r>
            <w:r w:rsidRPr="0000644E">
              <w:rPr>
                <w:sz w:val="20"/>
                <w:szCs w:val="20"/>
                <w:lang w:val="uk-UA"/>
              </w:rPr>
              <w:t xml:space="preserve"> агентств</w:t>
            </w:r>
            <w:r>
              <w:rPr>
                <w:sz w:val="20"/>
                <w:szCs w:val="20"/>
                <w:lang w:val="uk-UA"/>
              </w:rPr>
              <w:t>о</w:t>
            </w:r>
            <w:r w:rsidRPr="0000644E">
              <w:rPr>
                <w:sz w:val="20"/>
                <w:szCs w:val="20"/>
                <w:lang w:val="uk-UA"/>
              </w:rPr>
              <w:t xml:space="preserve"> з питань</w:t>
            </w:r>
            <w:r>
              <w:rPr>
                <w:sz w:val="20"/>
                <w:szCs w:val="20"/>
                <w:lang w:val="uk-UA"/>
              </w:rPr>
              <w:t xml:space="preserve"> </w:t>
            </w:r>
            <w:r w:rsidRPr="0000644E">
              <w:rPr>
                <w:sz w:val="20"/>
                <w:szCs w:val="20"/>
                <w:lang w:val="uk-UA"/>
              </w:rPr>
              <w:t>європейської освіти та культури (EACEA)</w:t>
            </w:r>
          </w:p>
        </w:tc>
        <w:tc>
          <w:tcPr>
            <w:tcW w:w="704" w:type="pct"/>
            <w:shd w:val="clear" w:color="auto" w:fill="auto"/>
          </w:tcPr>
          <w:p w14:paraId="02D0CA2D" w14:textId="77777777" w:rsidR="00DE0CF5" w:rsidRPr="00980D23" w:rsidRDefault="00DE0CF5" w:rsidP="00003EA4">
            <w:pPr>
              <w:pStyle w:val="ae"/>
              <w:spacing w:before="0" w:beforeAutospacing="0" w:after="0" w:afterAutospacing="0"/>
              <w:jc w:val="center"/>
              <w:rPr>
                <w:sz w:val="20"/>
                <w:szCs w:val="20"/>
                <w:lang w:val="uk-UA"/>
              </w:rPr>
            </w:pPr>
            <w:r>
              <w:rPr>
                <w:sz w:val="20"/>
                <w:szCs w:val="20"/>
                <w:lang w:val="en-US"/>
              </w:rPr>
              <w:t>1746</w:t>
            </w:r>
            <w:r>
              <w:rPr>
                <w:sz w:val="20"/>
                <w:szCs w:val="20"/>
                <w:lang w:val="uk-UA"/>
              </w:rPr>
              <w:t>,0</w:t>
            </w:r>
          </w:p>
        </w:tc>
      </w:tr>
      <w:tr w:rsidR="00DE0CF5" w:rsidRPr="00DE0CF5" w14:paraId="139C518A" w14:textId="77777777" w:rsidTr="00EF36EB">
        <w:tc>
          <w:tcPr>
            <w:tcW w:w="810" w:type="pct"/>
            <w:shd w:val="clear" w:color="auto" w:fill="auto"/>
          </w:tcPr>
          <w:p w14:paraId="6449E061" w14:textId="77777777" w:rsidR="00DE0CF5" w:rsidRPr="00C95445" w:rsidRDefault="00DE0CF5" w:rsidP="00003EA4">
            <w:pPr>
              <w:rPr>
                <w:lang w:val="uk-UA"/>
              </w:rPr>
            </w:pPr>
            <w:r w:rsidRPr="00C95445">
              <w:rPr>
                <w:lang w:val="uk-UA"/>
              </w:rPr>
              <w:t>Цимбалюк С.О., Коломієць-Людвіг Є.П.,</w:t>
            </w:r>
            <w:r>
              <w:rPr>
                <w:lang w:val="uk-UA"/>
              </w:rPr>
              <w:t xml:space="preserve"> </w:t>
            </w:r>
            <w:r w:rsidRPr="00C95445">
              <w:rPr>
                <w:lang w:val="uk-UA"/>
              </w:rPr>
              <w:t>Курченко Л.М.,</w:t>
            </w:r>
            <w:r>
              <w:rPr>
                <w:lang w:val="uk-UA"/>
              </w:rPr>
              <w:t xml:space="preserve"> </w:t>
            </w:r>
            <w:r w:rsidRPr="00C95445">
              <w:rPr>
                <w:lang w:val="uk-UA"/>
              </w:rPr>
              <w:t>Ілікчієва К.І.,</w:t>
            </w:r>
          </w:p>
          <w:p w14:paraId="0131C734" w14:textId="77777777" w:rsidR="00DE0CF5" w:rsidRPr="00C95445" w:rsidRDefault="00DE0CF5" w:rsidP="00003EA4">
            <w:pPr>
              <w:pStyle w:val="ae"/>
              <w:spacing w:before="0" w:beforeAutospacing="0" w:after="0" w:afterAutospacing="0"/>
              <w:rPr>
                <w:sz w:val="20"/>
                <w:szCs w:val="20"/>
                <w:lang w:val="uk-UA"/>
              </w:rPr>
            </w:pPr>
            <w:r w:rsidRPr="00C95445">
              <w:rPr>
                <w:sz w:val="20"/>
                <w:szCs w:val="20"/>
                <w:lang w:val="uk-UA"/>
              </w:rPr>
              <w:t>Вінська О.Й.</w:t>
            </w:r>
          </w:p>
        </w:tc>
        <w:tc>
          <w:tcPr>
            <w:tcW w:w="2593" w:type="pct"/>
            <w:shd w:val="clear" w:color="auto" w:fill="auto"/>
          </w:tcPr>
          <w:p w14:paraId="6DB3C0D2" w14:textId="77777777" w:rsidR="00DE0CF5" w:rsidRDefault="00DE0CF5" w:rsidP="00003EA4">
            <w:pPr>
              <w:pStyle w:val="ae"/>
              <w:spacing w:before="0" w:beforeAutospacing="0" w:after="0" w:afterAutospacing="0"/>
              <w:rPr>
                <w:color w:val="000000"/>
                <w:sz w:val="20"/>
                <w:szCs w:val="20"/>
                <w:shd w:val="clear" w:color="auto" w:fill="FFFFFF"/>
                <w:lang w:val="uk-UA"/>
              </w:rPr>
            </w:pPr>
            <w:r w:rsidRPr="00C95445">
              <w:rPr>
                <w:color w:val="000000"/>
                <w:sz w:val="20"/>
                <w:szCs w:val="20"/>
                <w:shd w:val="clear" w:color="auto" w:fill="FFFFFF"/>
                <w:lang w:val="uk-UA"/>
              </w:rPr>
              <w:t>Розвиток жіночого лідерства в академічному середовищі Німеччини та України (</w:t>
            </w:r>
            <w:r w:rsidRPr="00C95445">
              <w:rPr>
                <w:color w:val="000000"/>
                <w:sz w:val="20"/>
                <w:szCs w:val="20"/>
                <w:shd w:val="clear" w:color="auto" w:fill="FFFFFF"/>
              </w:rPr>
              <w:t>FLAMINGU</w:t>
            </w:r>
            <w:r w:rsidRPr="00C95445">
              <w:rPr>
                <w:color w:val="000000"/>
                <w:sz w:val="20"/>
                <w:szCs w:val="20"/>
                <w:shd w:val="clear" w:color="auto" w:fill="FFFFFF"/>
                <w:lang w:val="uk-UA"/>
              </w:rPr>
              <w:t>)</w:t>
            </w:r>
          </w:p>
          <w:p w14:paraId="23F93B91" w14:textId="77777777" w:rsidR="00DE0CF5" w:rsidRPr="00C95445" w:rsidRDefault="004A3771" w:rsidP="00003EA4">
            <w:pPr>
              <w:pStyle w:val="ae"/>
              <w:spacing w:before="0" w:beforeAutospacing="0" w:after="0" w:afterAutospacing="0"/>
              <w:rPr>
                <w:sz w:val="20"/>
                <w:szCs w:val="20"/>
                <w:lang w:val="uk-UA"/>
              </w:rPr>
            </w:pPr>
            <w:hyperlink r:id="rId109" w:history="1">
              <w:r w:rsidR="00DE0CF5" w:rsidRPr="0000644E">
                <w:rPr>
                  <w:rStyle w:val="af9"/>
                  <w:sz w:val="20"/>
                  <w:szCs w:val="20"/>
                  <w:lang w:val="uk-UA"/>
                </w:rPr>
                <w:t>https://kneu.edu.ua/ua/University_en/international_connections/center_international_academic_mobility/Gender_Project_KNEU/</w:t>
              </w:r>
            </w:hyperlink>
            <w:r w:rsidR="00DE0CF5">
              <w:rPr>
                <w:sz w:val="20"/>
                <w:szCs w:val="20"/>
                <w:lang w:val="uk-UA"/>
              </w:rPr>
              <w:t xml:space="preserve"> </w:t>
            </w:r>
          </w:p>
        </w:tc>
        <w:tc>
          <w:tcPr>
            <w:tcW w:w="893" w:type="pct"/>
            <w:shd w:val="clear" w:color="auto" w:fill="auto"/>
          </w:tcPr>
          <w:p w14:paraId="2B6EF1AF" w14:textId="77777777" w:rsidR="00DE0CF5" w:rsidRPr="00C95445" w:rsidRDefault="00DE0CF5" w:rsidP="00003EA4">
            <w:pPr>
              <w:pStyle w:val="ae"/>
              <w:spacing w:before="0" w:beforeAutospacing="0" w:after="0" w:afterAutospacing="0"/>
              <w:rPr>
                <w:sz w:val="20"/>
                <w:szCs w:val="20"/>
                <w:lang w:val="uk-UA"/>
              </w:rPr>
            </w:pPr>
            <w:r w:rsidRPr="00C95445">
              <w:rPr>
                <w:sz w:val="20"/>
                <w:szCs w:val="20"/>
                <w:shd w:val="clear" w:color="auto" w:fill="FFFFFF"/>
                <w:lang w:val="en-GB"/>
              </w:rPr>
              <w:t>German</w:t>
            </w:r>
            <w:r w:rsidRPr="00C95445">
              <w:rPr>
                <w:sz w:val="20"/>
                <w:szCs w:val="20"/>
                <w:shd w:val="clear" w:color="auto" w:fill="FFFFFF"/>
                <w:lang w:val="uk-UA"/>
              </w:rPr>
              <w:t xml:space="preserve"> </w:t>
            </w:r>
            <w:r w:rsidRPr="00C95445">
              <w:rPr>
                <w:sz w:val="20"/>
                <w:szCs w:val="20"/>
                <w:shd w:val="clear" w:color="auto" w:fill="FFFFFF"/>
                <w:lang w:val="en-GB"/>
              </w:rPr>
              <w:t>Academic</w:t>
            </w:r>
            <w:r w:rsidRPr="00C95445">
              <w:rPr>
                <w:sz w:val="20"/>
                <w:szCs w:val="20"/>
                <w:shd w:val="clear" w:color="auto" w:fill="FFFFFF"/>
                <w:lang w:val="uk-UA"/>
              </w:rPr>
              <w:t xml:space="preserve"> </w:t>
            </w:r>
            <w:r w:rsidRPr="00C95445">
              <w:rPr>
                <w:sz w:val="20"/>
                <w:szCs w:val="20"/>
                <w:shd w:val="clear" w:color="auto" w:fill="FFFFFF"/>
                <w:lang w:val="en-GB"/>
              </w:rPr>
              <w:t>Exchange</w:t>
            </w:r>
            <w:r w:rsidRPr="00C95445">
              <w:rPr>
                <w:sz w:val="20"/>
                <w:szCs w:val="20"/>
                <w:shd w:val="clear" w:color="auto" w:fill="FFFFFF"/>
                <w:lang w:val="uk-UA"/>
              </w:rPr>
              <w:t xml:space="preserve"> </w:t>
            </w:r>
            <w:r w:rsidRPr="00C95445">
              <w:rPr>
                <w:sz w:val="20"/>
                <w:szCs w:val="20"/>
                <w:shd w:val="clear" w:color="auto" w:fill="FFFFFF"/>
                <w:lang w:val="en-GB"/>
              </w:rPr>
              <w:t>Service</w:t>
            </w:r>
            <w:r w:rsidRPr="00C95445">
              <w:rPr>
                <w:sz w:val="20"/>
                <w:szCs w:val="20"/>
                <w:shd w:val="clear" w:color="auto" w:fill="FFFFFF"/>
                <w:lang w:val="uk-UA"/>
              </w:rPr>
              <w:t xml:space="preserve"> (</w:t>
            </w:r>
            <w:r w:rsidRPr="00C95445">
              <w:rPr>
                <w:sz w:val="20"/>
                <w:szCs w:val="20"/>
                <w:shd w:val="clear" w:color="auto" w:fill="FFFFFF"/>
                <w:lang w:val="en-GB"/>
              </w:rPr>
              <w:t>DAAD</w:t>
            </w:r>
            <w:r w:rsidRPr="00C95445">
              <w:rPr>
                <w:sz w:val="20"/>
                <w:szCs w:val="20"/>
                <w:shd w:val="clear" w:color="auto" w:fill="FFFFFF"/>
                <w:lang w:val="uk-UA"/>
              </w:rPr>
              <w:t xml:space="preserve"> </w:t>
            </w:r>
            <w:r w:rsidRPr="00C95445">
              <w:rPr>
                <w:sz w:val="20"/>
                <w:szCs w:val="20"/>
                <w:shd w:val="clear" w:color="auto" w:fill="FFFFFF"/>
                <w:lang w:val="en-GB"/>
              </w:rPr>
              <w:t>DIES</w:t>
            </w:r>
            <w:r w:rsidRPr="00C95445">
              <w:rPr>
                <w:sz w:val="20"/>
                <w:szCs w:val="20"/>
                <w:shd w:val="clear" w:color="auto" w:fill="FFFFFF"/>
                <w:lang w:val="uk-UA"/>
              </w:rPr>
              <w:t xml:space="preserve"> </w:t>
            </w:r>
            <w:r w:rsidRPr="00C95445">
              <w:rPr>
                <w:sz w:val="20"/>
                <w:szCs w:val="20"/>
                <w:shd w:val="clear" w:color="auto" w:fill="FFFFFF"/>
                <w:lang w:val="en-GB"/>
              </w:rPr>
              <w:t>partnership</w:t>
            </w:r>
            <w:r w:rsidRPr="00C95445">
              <w:rPr>
                <w:sz w:val="20"/>
                <w:szCs w:val="20"/>
                <w:shd w:val="clear" w:color="auto" w:fill="FFFFFF"/>
                <w:lang w:val="uk-UA"/>
              </w:rPr>
              <w:t xml:space="preserve">), </w:t>
            </w:r>
            <w:r w:rsidRPr="00C95445">
              <w:rPr>
                <w:color w:val="000000"/>
                <w:sz w:val="20"/>
                <w:szCs w:val="20"/>
                <w:shd w:val="clear" w:color="auto" w:fill="FFFFFF"/>
                <w:lang w:val="uk-UA"/>
              </w:rPr>
              <w:t>Федеральне міністерство економіки, співробітництва та розвитку Німеччини</w:t>
            </w:r>
          </w:p>
        </w:tc>
        <w:tc>
          <w:tcPr>
            <w:tcW w:w="704" w:type="pct"/>
            <w:shd w:val="clear" w:color="auto" w:fill="auto"/>
          </w:tcPr>
          <w:p w14:paraId="5A3A8F67" w14:textId="77777777" w:rsidR="00DE0CF5" w:rsidRPr="00C95445" w:rsidRDefault="00DE0CF5" w:rsidP="00003EA4">
            <w:pPr>
              <w:pStyle w:val="ae"/>
              <w:spacing w:before="0" w:beforeAutospacing="0" w:after="0" w:afterAutospacing="0"/>
              <w:jc w:val="center"/>
              <w:rPr>
                <w:sz w:val="20"/>
                <w:szCs w:val="20"/>
                <w:lang w:val="uk-UA"/>
              </w:rPr>
            </w:pPr>
            <w:r w:rsidRPr="00C95445">
              <w:rPr>
                <w:sz w:val="20"/>
                <w:szCs w:val="20"/>
                <w:lang w:val="uk-UA"/>
              </w:rPr>
              <w:t>850,0</w:t>
            </w:r>
          </w:p>
        </w:tc>
      </w:tr>
    </w:tbl>
    <w:p w14:paraId="7D1EBAFE" w14:textId="77777777" w:rsidR="00CB7E39" w:rsidRDefault="00CB7E39" w:rsidP="00CB7E39">
      <w:pPr>
        <w:tabs>
          <w:tab w:val="left" w:pos="12525"/>
        </w:tabs>
        <w:jc w:val="right"/>
        <w:rPr>
          <w:b/>
          <w:sz w:val="24"/>
          <w:szCs w:val="24"/>
          <w:u w:val="single"/>
          <w:lang w:val="uk-UA"/>
        </w:rPr>
      </w:pPr>
    </w:p>
    <w:p w14:paraId="1EF89358" w14:textId="77777777" w:rsidR="007E212C" w:rsidRDefault="007E212C">
      <w:pPr>
        <w:spacing w:after="160" w:line="259" w:lineRule="auto"/>
        <w:rPr>
          <w:b/>
          <w:sz w:val="24"/>
          <w:szCs w:val="24"/>
          <w:u w:val="single"/>
          <w:lang w:val="uk-UA"/>
        </w:rPr>
      </w:pPr>
      <w:r>
        <w:rPr>
          <w:b/>
          <w:sz w:val="24"/>
          <w:szCs w:val="24"/>
          <w:u w:val="single"/>
          <w:lang w:val="uk-UA"/>
        </w:rPr>
        <w:br w:type="page"/>
      </w:r>
    </w:p>
    <w:p w14:paraId="41394E31" w14:textId="77777777" w:rsidR="00CB7E39" w:rsidRDefault="00CB7E39" w:rsidP="00CB7E39">
      <w:pPr>
        <w:tabs>
          <w:tab w:val="left" w:pos="12525"/>
        </w:tabs>
        <w:jc w:val="right"/>
        <w:rPr>
          <w:b/>
          <w:sz w:val="24"/>
          <w:szCs w:val="24"/>
          <w:u w:val="single"/>
          <w:lang w:val="uk-UA"/>
        </w:rPr>
      </w:pPr>
      <w:r>
        <w:rPr>
          <w:b/>
          <w:sz w:val="24"/>
          <w:szCs w:val="24"/>
          <w:u w:val="single"/>
          <w:lang w:val="uk-UA"/>
        </w:rPr>
        <w:lastRenderedPageBreak/>
        <w:t>Таблиця 13</w:t>
      </w:r>
    </w:p>
    <w:p w14:paraId="4E79829E" w14:textId="77777777" w:rsidR="00CB7E39" w:rsidRPr="006C323C" w:rsidRDefault="00CB7E39" w:rsidP="00CB7E39">
      <w:pPr>
        <w:tabs>
          <w:tab w:val="left" w:pos="12525"/>
        </w:tabs>
        <w:jc w:val="right"/>
        <w:rPr>
          <w:b/>
          <w:sz w:val="24"/>
          <w:szCs w:val="24"/>
          <w:u w:val="single"/>
          <w:lang w:val="uk-UA"/>
        </w:rPr>
      </w:pPr>
    </w:p>
    <w:p w14:paraId="2694D8EB" w14:textId="77777777" w:rsidR="00443C57" w:rsidRPr="00443C57" w:rsidRDefault="00443C57" w:rsidP="00CB7E39">
      <w:pPr>
        <w:tabs>
          <w:tab w:val="left" w:pos="12525"/>
        </w:tabs>
        <w:jc w:val="center"/>
        <w:rPr>
          <w:b/>
          <w:sz w:val="26"/>
          <w:szCs w:val="26"/>
          <w:lang w:val="uk-UA"/>
        </w:rPr>
      </w:pPr>
      <w:r w:rsidRPr="00443C57">
        <w:rPr>
          <w:b/>
          <w:sz w:val="26"/>
          <w:szCs w:val="26"/>
          <w:lang w:val="uk-UA"/>
        </w:rPr>
        <w:t>Наукове співробітництво з державними інституціями, академічними установами</w:t>
      </w:r>
      <w:r w:rsidR="00CB7E39" w:rsidRPr="00443C57">
        <w:rPr>
          <w:b/>
          <w:sz w:val="26"/>
          <w:szCs w:val="26"/>
          <w:lang w:val="uk-UA"/>
        </w:rPr>
        <w:t>,</w:t>
      </w:r>
      <w:r w:rsidRPr="00443C57">
        <w:rPr>
          <w:b/>
          <w:sz w:val="26"/>
          <w:szCs w:val="26"/>
          <w:lang w:val="uk-UA"/>
        </w:rPr>
        <w:t xml:space="preserve"> закладами вищої освіти, науково-дослідними інститутами тощо</w:t>
      </w:r>
    </w:p>
    <w:p w14:paraId="16C51375" w14:textId="77777777" w:rsidR="00E70B93" w:rsidRPr="00443C57" w:rsidRDefault="00E70B93" w:rsidP="00CB7E39">
      <w:pPr>
        <w:tabs>
          <w:tab w:val="left" w:pos="12525"/>
        </w:tabs>
        <w:rPr>
          <w:b/>
          <w:sz w:val="26"/>
          <w:szCs w:val="26"/>
          <w:lang w:val="uk-UA"/>
        </w:rPr>
      </w:pPr>
    </w:p>
    <w:tbl>
      <w:tblPr>
        <w:tblpPr w:leftFromText="180" w:rightFromText="180" w:vertAnchor="text"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243"/>
        <w:gridCol w:w="3618"/>
        <w:gridCol w:w="962"/>
        <w:gridCol w:w="2672"/>
      </w:tblGrid>
      <w:tr w:rsidR="00CB7E39" w:rsidRPr="00EF7A60" w14:paraId="77BCEA14" w14:textId="77777777" w:rsidTr="00E70B93">
        <w:tc>
          <w:tcPr>
            <w:tcW w:w="513" w:type="dxa"/>
            <w:shd w:val="clear" w:color="auto" w:fill="auto"/>
            <w:vAlign w:val="center"/>
          </w:tcPr>
          <w:p w14:paraId="6FB80437" w14:textId="77777777" w:rsidR="00CB7E39" w:rsidRPr="00EF7A60" w:rsidRDefault="00CB7E39" w:rsidP="00E70B93">
            <w:pPr>
              <w:tabs>
                <w:tab w:val="left" w:pos="12525"/>
              </w:tabs>
              <w:jc w:val="center"/>
              <w:rPr>
                <w:sz w:val="22"/>
                <w:szCs w:val="22"/>
                <w:lang w:val="uk-UA"/>
              </w:rPr>
            </w:pPr>
            <w:r w:rsidRPr="00EF7A60">
              <w:rPr>
                <w:sz w:val="22"/>
                <w:szCs w:val="22"/>
                <w:lang w:val="uk-UA"/>
              </w:rPr>
              <w:t>№</w:t>
            </w:r>
          </w:p>
          <w:p w14:paraId="0186A9DF" w14:textId="77777777" w:rsidR="00CB7E39" w:rsidRPr="00EF7A60" w:rsidRDefault="00CB7E39" w:rsidP="00E70B93">
            <w:pPr>
              <w:tabs>
                <w:tab w:val="left" w:pos="12525"/>
              </w:tabs>
              <w:jc w:val="center"/>
              <w:rPr>
                <w:sz w:val="22"/>
                <w:szCs w:val="22"/>
                <w:lang w:val="uk-UA"/>
              </w:rPr>
            </w:pPr>
            <w:r w:rsidRPr="00EF7A60">
              <w:rPr>
                <w:sz w:val="22"/>
                <w:szCs w:val="22"/>
                <w:lang w:val="uk-UA"/>
              </w:rPr>
              <w:t>п</w:t>
            </w:r>
            <w:r w:rsidRPr="00EF7A60">
              <w:rPr>
                <w:sz w:val="22"/>
                <w:szCs w:val="22"/>
                <w:lang w:val="en-US"/>
              </w:rPr>
              <w:t>/</w:t>
            </w:r>
            <w:r w:rsidRPr="00EF7A60">
              <w:rPr>
                <w:sz w:val="22"/>
                <w:szCs w:val="22"/>
                <w:lang w:val="uk-UA"/>
              </w:rPr>
              <w:t>п</w:t>
            </w:r>
          </w:p>
        </w:tc>
        <w:tc>
          <w:tcPr>
            <w:tcW w:w="2243" w:type="dxa"/>
            <w:shd w:val="clear" w:color="auto" w:fill="auto"/>
            <w:vAlign w:val="center"/>
          </w:tcPr>
          <w:p w14:paraId="262F751A" w14:textId="77777777" w:rsidR="00CB7E39" w:rsidRPr="00EF7A60" w:rsidRDefault="00CB7E39" w:rsidP="00E70B93">
            <w:pPr>
              <w:tabs>
                <w:tab w:val="left" w:pos="12525"/>
              </w:tabs>
              <w:jc w:val="center"/>
              <w:rPr>
                <w:sz w:val="22"/>
                <w:szCs w:val="22"/>
                <w:lang w:val="uk-UA"/>
              </w:rPr>
            </w:pPr>
            <w:r w:rsidRPr="00EF7A60">
              <w:rPr>
                <w:sz w:val="22"/>
                <w:szCs w:val="22"/>
                <w:lang w:val="uk-UA"/>
              </w:rPr>
              <w:t>Назва організації</w:t>
            </w:r>
          </w:p>
        </w:tc>
        <w:tc>
          <w:tcPr>
            <w:tcW w:w="3618" w:type="dxa"/>
            <w:shd w:val="clear" w:color="auto" w:fill="auto"/>
            <w:vAlign w:val="center"/>
          </w:tcPr>
          <w:p w14:paraId="05AC3CEB" w14:textId="77777777" w:rsidR="00CB7E39" w:rsidRPr="00EF7A60" w:rsidRDefault="00CB7E39" w:rsidP="00E70B93">
            <w:pPr>
              <w:tabs>
                <w:tab w:val="left" w:pos="12525"/>
              </w:tabs>
              <w:jc w:val="center"/>
              <w:rPr>
                <w:sz w:val="22"/>
                <w:szCs w:val="22"/>
                <w:lang w:val="uk-UA"/>
              </w:rPr>
            </w:pPr>
            <w:r w:rsidRPr="00EF7A60">
              <w:rPr>
                <w:sz w:val="22"/>
                <w:szCs w:val="22"/>
                <w:lang w:val="uk-UA"/>
              </w:rPr>
              <w:t>Форма творчого співробітництва (комплексні теми, наукові дослідження, публікації, підготовка кадрів, стажування)</w:t>
            </w:r>
          </w:p>
        </w:tc>
        <w:tc>
          <w:tcPr>
            <w:tcW w:w="962" w:type="dxa"/>
            <w:shd w:val="clear" w:color="auto" w:fill="auto"/>
            <w:vAlign w:val="center"/>
          </w:tcPr>
          <w:p w14:paraId="3BA9B383" w14:textId="77777777" w:rsidR="00CB7E39" w:rsidRPr="00EF7A60" w:rsidRDefault="00CB7E39" w:rsidP="00E70B93">
            <w:pPr>
              <w:tabs>
                <w:tab w:val="left" w:pos="12525"/>
              </w:tabs>
              <w:jc w:val="center"/>
              <w:rPr>
                <w:sz w:val="22"/>
                <w:szCs w:val="22"/>
                <w:lang w:val="uk-UA"/>
              </w:rPr>
            </w:pPr>
            <w:r w:rsidRPr="00EF7A60">
              <w:rPr>
                <w:sz w:val="22"/>
                <w:szCs w:val="22"/>
                <w:lang w:val="uk-UA"/>
              </w:rPr>
              <w:t>Термін</w:t>
            </w:r>
          </w:p>
        </w:tc>
        <w:tc>
          <w:tcPr>
            <w:tcW w:w="2672" w:type="dxa"/>
            <w:shd w:val="clear" w:color="auto" w:fill="auto"/>
            <w:vAlign w:val="center"/>
          </w:tcPr>
          <w:p w14:paraId="78588A41" w14:textId="77777777" w:rsidR="00CB7E39" w:rsidRPr="00EF7A60" w:rsidRDefault="00CB7E39" w:rsidP="00E70B93">
            <w:pPr>
              <w:tabs>
                <w:tab w:val="left" w:pos="12525"/>
              </w:tabs>
              <w:jc w:val="center"/>
              <w:rPr>
                <w:sz w:val="22"/>
                <w:szCs w:val="22"/>
                <w:lang w:val="uk-UA"/>
              </w:rPr>
            </w:pPr>
            <w:r w:rsidRPr="00EF7A60">
              <w:rPr>
                <w:sz w:val="22"/>
                <w:szCs w:val="22"/>
                <w:lang w:val="uk-UA"/>
              </w:rPr>
              <w:t>Результати, які отримані</w:t>
            </w:r>
          </w:p>
        </w:tc>
      </w:tr>
      <w:tr w:rsidR="00E70B93" w:rsidRPr="00EF7A60" w14:paraId="0B6F6030" w14:textId="77777777" w:rsidTr="00E70B93">
        <w:tc>
          <w:tcPr>
            <w:tcW w:w="513" w:type="dxa"/>
            <w:shd w:val="clear" w:color="auto" w:fill="auto"/>
            <w:vAlign w:val="center"/>
          </w:tcPr>
          <w:p w14:paraId="256CF4E2"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5FFB4011" w14:textId="4F38E117" w:rsidR="00E70B93" w:rsidRPr="009600D9" w:rsidRDefault="00E70B93" w:rsidP="00E70B93">
            <w:pPr>
              <w:tabs>
                <w:tab w:val="left" w:pos="12525"/>
              </w:tabs>
              <w:spacing w:line="256" w:lineRule="auto"/>
              <w:jc w:val="both"/>
              <w:rPr>
                <w:lang w:val="uk-UA" w:eastAsia="en-US"/>
              </w:rPr>
            </w:pPr>
            <w:r w:rsidRPr="009600D9">
              <w:rPr>
                <w:lang w:val="uk-UA"/>
              </w:rPr>
              <w:t>ТОВ «ОНЛАЙН МЕДІА ГРУП»</w:t>
            </w:r>
          </w:p>
        </w:tc>
        <w:tc>
          <w:tcPr>
            <w:tcW w:w="3618" w:type="dxa"/>
            <w:shd w:val="clear" w:color="auto" w:fill="auto"/>
          </w:tcPr>
          <w:p w14:paraId="542009CB" w14:textId="77777777" w:rsidR="00E70B93" w:rsidRPr="009600D9" w:rsidRDefault="00E70B93" w:rsidP="00E70B93">
            <w:pPr>
              <w:tabs>
                <w:tab w:val="left" w:pos="12525"/>
              </w:tabs>
              <w:jc w:val="both"/>
            </w:pPr>
            <w:r w:rsidRPr="009600D9">
              <w:rPr>
                <w:lang w:val="uk-UA"/>
              </w:rPr>
              <w:t>Н</w:t>
            </w:r>
            <w:r w:rsidRPr="009600D9">
              <w:t>ауково-дослідн</w:t>
            </w:r>
            <w:r w:rsidRPr="009600D9">
              <w:rPr>
                <w:lang w:val="uk-UA"/>
              </w:rPr>
              <w:t>а</w:t>
            </w:r>
            <w:r w:rsidRPr="009600D9">
              <w:t xml:space="preserve"> робот</w:t>
            </w:r>
            <w:r w:rsidRPr="009600D9">
              <w:rPr>
                <w:lang w:val="uk-UA"/>
              </w:rPr>
              <w:t>а</w:t>
            </w:r>
            <w:r w:rsidRPr="009600D9">
              <w:t xml:space="preserve"> </w:t>
            </w:r>
          </w:p>
          <w:p w14:paraId="6C2493CD" w14:textId="77777777" w:rsidR="00E70B93" w:rsidRPr="009600D9" w:rsidRDefault="00E70B93" w:rsidP="00E70B93">
            <w:pPr>
              <w:tabs>
                <w:tab w:val="left" w:pos="12525"/>
              </w:tabs>
              <w:jc w:val="both"/>
            </w:pPr>
            <w:r w:rsidRPr="009600D9">
              <w:t>№4/21-г</w:t>
            </w:r>
          </w:p>
          <w:p w14:paraId="44D5AE55" w14:textId="5246FE42" w:rsidR="00E70B93" w:rsidRPr="009600D9" w:rsidRDefault="00E70B93" w:rsidP="00E70B93">
            <w:pPr>
              <w:tabs>
                <w:tab w:val="left" w:pos="12525"/>
              </w:tabs>
              <w:spacing w:line="256" w:lineRule="auto"/>
              <w:jc w:val="both"/>
              <w:rPr>
                <w:lang w:val="uk-UA" w:eastAsia="en-US"/>
              </w:rPr>
            </w:pPr>
            <w:r w:rsidRPr="009600D9">
              <w:t>«Дорожня карта розроблення сценарію функціонування компанії ТОВ «ОНЛАЙН МЕДІА ГРУП» в умовах нестабільної глобальної екосистеми»</w:t>
            </w:r>
          </w:p>
        </w:tc>
        <w:tc>
          <w:tcPr>
            <w:tcW w:w="962" w:type="dxa"/>
            <w:shd w:val="clear" w:color="auto" w:fill="auto"/>
          </w:tcPr>
          <w:p w14:paraId="548DCAC5" w14:textId="0894FB47" w:rsidR="00E70B93" w:rsidRPr="009600D9" w:rsidRDefault="00E70B93" w:rsidP="00E70B93">
            <w:pPr>
              <w:tabs>
                <w:tab w:val="left" w:pos="12525"/>
              </w:tabs>
              <w:spacing w:line="256" w:lineRule="auto"/>
              <w:jc w:val="both"/>
              <w:rPr>
                <w:lang w:val="uk-UA" w:eastAsia="en-US"/>
              </w:rPr>
            </w:pPr>
            <w:r w:rsidRPr="009600D9">
              <w:rPr>
                <w:lang w:val="uk-UA"/>
              </w:rPr>
              <w:t>з «02» вересня 2021 року по «18» жовтня 2021 року.</w:t>
            </w:r>
          </w:p>
        </w:tc>
        <w:tc>
          <w:tcPr>
            <w:tcW w:w="2672" w:type="dxa"/>
            <w:shd w:val="clear" w:color="auto" w:fill="auto"/>
          </w:tcPr>
          <w:p w14:paraId="56788957" w14:textId="77777777" w:rsidR="00E70B93" w:rsidRDefault="00E70B93" w:rsidP="00E70B93">
            <w:pPr>
              <w:tabs>
                <w:tab w:val="left" w:pos="12525"/>
              </w:tabs>
              <w:jc w:val="both"/>
              <w:rPr>
                <w:lang w:val="uk-UA"/>
              </w:rPr>
            </w:pPr>
            <w:r>
              <w:rPr>
                <w:lang w:val="uk-UA"/>
              </w:rPr>
              <w:t>Колот А.М., Лопушняк Г.С., Кицак Т.Г., Поплавська О.М.</w:t>
            </w:r>
          </w:p>
          <w:p w14:paraId="6939B16F" w14:textId="77777777" w:rsidR="00E70B93" w:rsidRPr="009600D9" w:rsidRDefault="00E70B93" w:rsidP="00E70B93">
            <w:pPr>
              <w:tabs>
                <w:tab w:val="left" w:pos="12525"/>
              </w:tabs>
              <w:jc w:val="both"/>
              <w:rPr>
                <w:lang w:val="uk-UA"/>
              </w:rPr>
            </w:pPr>
            <w:r w:rsidRPr="009600D9">
              <w:rPr>
                <w:lang w:val="uk-UA"/>
              </w:rPr>
              <w:t>10000 грн.,</w:t>
            </w:r>
          </w:p>
          <w:p w14:paraId="5EA8C3E0" w14:textId="6558DF91" w:rsidR="00E70B93" w:rsidRPr="009600D9" w:rsidRDefault="00E70B93" w:rsidP="00E70B93">
            <w:pPr>
              <w:tabs>
                <w:tab w:val="left" w:pos="12525"/>
              </w:tabs>
              <w:spacing w:line="256" w:lineRule="auto"/>
              <w:jc w:val="both"/>
              <w:rPr>
                <w:lang w:val="uk-UA" w:eastAsia="en-US"/>
              </w:rPr>
            </w:pPr>
            <w:r w:rsidRPr="009600D9">
              <w:rPr>
                <w:lang w:val="uk-UA"/>
              </w:rPr>
              <w:t>налагоджено співпрацю для подальшої роботи</w:t>
            </w:r>
          </w:p>
        </w:tc>
      </w:tr>
      <w:tr w:rsidR="00E70B93" w:rsidRPr="00EF7A60" w14:paraId="6D2B6126" w14:textId="77777777" w:rsidTr="00E70B93">
        <w:tc>
          <w:tcPr>
            <w:tcW w:w="513" w:type="dxa"/>
            <w:shd w:val="clear" w:color="auto" w:fill="auto"/>
            <w:vAlign w:val="center"/>
          </w:tcPr>
          <w:p w14:paraId="2AB5C4F8"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vAlign w:val="center"/>
          </w:tcPr>
          <w:p w14:paraId="1A5217B7" w14:textId="2FCD17F3" w:rsidR="00E70B93" w:rsidRPr="009600D9" w:rsidRDefault="00E70B93" w:rsidP="00E70B93">
            <w:pPr>
              <w:tabs>
                <w:tab w:val="left" w:pos="12525"/>
              </w:tabs>
              <w:spacing w:line="256" w:lineRule="auto"/>
              <w:jc w:val="both"/>
              <w:rPr>
                <w:lang w:val="uk-UA"/>
              </w:rPr>
            </w:pPr>
            <w:r w:rsidRPr="009D584F">
              <w:rPr>
                <w:lang w:val="en-US"/>
              </w:rPr>
              <w:t>Limited Liability Company “Consulting Publishing Company “Business Perspectives”</w:t>
            </w:r>
          </w:p>
        </w:tc>
        <w:tc>
          <w:tcPr>
            <w:tcW w:w="3618" w:type="dxa"/>
            <w:shd w:val="clear" w:color="auto" w:fill="auto"/>
            <w:vAlign w:val="center"/>
          </w:tcPr>
          <w:p w14:paraId="5A64951B" w14:textId="6A1C9839" w:rsidR="00E70B93" w:rsidRPr="009600D9" w:rsidRDefault="00E70B93" w:rsidP="00E70B93">
            <w:pPr>
              <w:tabs>
                <w:tab w:val="left" w:pos="12525"/>
              </w:tabs>
              <w:jc w:val="both"/>
              <w:rPr>
                <w:lang w:val="uk-UA"/>
              </w:rPr>
            </w:pPr>
            <w:r w:rsidRPr="009D584F">
              <w:rPr>
                <w:lang w:val="en-US"/>
              </w:rPr>
              <w:t>Editor(s)-in-Chief of "Problems and Perspectives in Management" (</w:t>
            </w:r>
            <w:r w:rsidRPr="009D584F">
              <w:t>Скопус</w:t>
            </w:r>
            <w:r w:rsidRPr="009D584F">
              <w:rPr>
                <w:lang w:val="en-US"/>
              </w:rPr>
              <w:t>)</w:t>
            </w:r>
          </w:p>
        </w:tc>
        <w:tc>
          <w:tcPr>
            <w:tcW w:w="962" w:type="dxa"/>
            <w:shd w:val="clear" w:color="auto" w:fill="auto"/>
            <w:vAlign w:val="center"/>
          </w:tcPr>
          <w:p w14:paraId="5FB90D8A" w14:textId="66089F77" w:rsidR="00E70B93" w:rsidRPr="009600D9" w:rsidRDefault="00E70B93" w:rsidP="00E70B93">
            <w:pPr>
              <w:tabs>
                <w:tab w:val="left" w:pos="12525"/>
              </w:tabs>
              <w:spacing w:line="256" w:lineRule="auto"/>
              <w:jc w:val="both"/>
              <w:rPr>
                <w:lang w:val="uk-UA"/>
              </w:rPr>
            </w:pPr>
            <w:r w:rsidRPr="009D584F">
              <w:t>з 2019</w:t>
            </w:r>
          </w:p>
        </w:tc>
        <w:tc>
          <w:tcPr>
            <w:tcW w:w="2672" w:type="dxa"/>
            <w:shd w:val="clear" w:color="auto" w:fill="auto"/>
            <w:vAlign w:val="center"/>
          </w:tcPr>
          <w:p w14:paraId="73DA937C" w14:textId="77777777" w:rsidR="00E70B93" w:rsidRDefault="00E70B93" w:rsidP="00E70B93">
            <w:pPr>
              <w:tabs>
                <w:tab w:val="left" w:pos="12525"/>
              </w:tabs>
              <w:spacing w:line="256" w:lineRule="auto"/>
              <w:jc w:val="both"/>
              <w:rPr>
                <w:color w:val="000000"/>
                <w:lang w:val="uk-UA"/>
              </w:rPr>
            </w:pPr>
            <w:r w:rsidRPr="009D584F">
              <w:rPr>
                <w:bCs/>
                <w:color w:val="000000"/>
                <w:lang w:val="uk-UA"/>
              </w:rPr>
              <w:t>Колот А.М.</w:t>
            </w:r>
            <w:r w:rsidRPr="009D584F">
              <w:rPr>
                <w:color w:val="000000"/>
                <w:lang w:val="uk-UA"/>
              </w:rPr>
              <w:t xml:space="preserve"> </w:t>
            </w:r>
          </w:p>
          <w:p w14:paraId="59495414" w14:textId="2358F489" w:rsidR="00E70B93" w:rsidRDefault="00E70B93" w:rsidP="00E70B93">
            <w:pPr>
              <w:tabs>
                <w:tab w:val="left" w:pos="12525"/>
              </w:tabs>
              <w:jc w:val="both"/>
              <w:rPr>
                <w:lang w:val="uk-UA"/>
              </w:rPr>
            </w:pPr>
            <w:r w:rsidRPr="009D584F">
              <w:rPr>
                <w:color w:val="000000"/>
                <w:lang w:val="uk-UA"/>
              </w:rPr>
              <w:t>Головний редактор, відповідає за Журнал, визначає стратегію розвитку, визначає його цілі та масштаби, приймає остаточні суперечливі рішення. Веде редакційні збори тощо</w:t>
            </w:r>
          </w:p>
        </w:tc>
      </w:tr>
      <w:tr w:rsidR="00E70B93" w:rsidRPr="00EF7A60" w14:paraId="508E82B9" w14:textId="77777777" w:rsidTr="00E70B93">
        <w:tc>
          <w:tcPr>
            <w:tcW w:w="513" w:type="dxa"/>
            <w:shd w:val="clear" w:color="auto" w:fill="auto"/>
            <w:vAlign w:val="center"/>
          </w:tcPr>
          <w:p w14:paraId="63943F35"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vAlign w:val="center"/>
          </w:tcPr>
          <w:p w14:paraId="4949BD01" w14:textId="26A9E23F" w:rsidR="00E70B93" w:rsidRPr="009600D9" w:rsidRDefault="00E70B93" w:rsidP="00E70B93">
            <w:pPr>
              <w:tabs>
                <w:tab w:val="left" w:pos="12525"/>
              </w:tabs>
              <w:spacing w:line="256" w:lineRule="auto"/>
              <w:jc w:val="both"/>
              <w:rPr>
                <w:lang w:val="uk-UA"/>
              </w:rPr>
            </w:pPr>
            <w:r w:rsidRPr="009D584F">
              <w:t>Міністерство освіти і науки України</w:t>
            </w:r>
          </w:p>
        </w:tc>
        <w:tc>
          <w:tcPr>
            <w:tcW w:w="3618" w:type="dxa"/>
            <w:shd w:val="clear" w:color="auto" w:fill="auto"/>
            <w:vAlign w:val="center"/>
          </w:tcPr>
          <w:p w14:paraId="2CE4A6A8" w14:textId="5E594062" w:rsidR="00E70B93" w:rsidRPr="009600D9" w:rsidRDefault="00E70B93" w:rsidP="00E70B93">
            <w:pPr>
              <w:tabs>
                <w:tab w:val="left" w:pos="12525"/>
              </w:tabs>
              <w:jc w:val="both"/>
              <w:rPr>
                <w:lang w:val="uk-UA"/>
              </w:rPr>
            </w:pPr>
            <w:r w:rsidRPr="009D584F">
              <w:t>Член секції за фаховим напрямом «Економіка» Наукової ради МОН, Наказ МОН №859 від 20.06.2019</w:t>
            </w:r>
          </w:p>
        </w:tc>
        <w:tc>
          <w:tcPr>
            <w:tcW w:w="962" w:type="dxa"/>
            <w:shd w:val="clear" w:color="auto" w:fill="auto"/>
            <w:vAlign w:val="center"/>
          </w:tcPr>
          <w:p w14:paraId="5ADA45F5" w14:textId="2107E3F8" w:rsidR="00E70B93" w:rsidRPr="009600D9" w:rsidRDefault="00E70B93" w:rsidP="00E70B93">
            <w:pPr>
              <w:tabs>
                <w:tab w:val="left" w:pos="12525"/>
              </w:tabs>
              <w:spacing w:line="256" w:lineRule="auto"/>
              <w:jc w:val="both"/>
              <w:rPr>
                <w:lang w:val="uk-UA"/>
              </w:rPr>
            </w:pPr>
            <w:r w:rsidRPr="009D584F">
              <w:t>з 2019</w:t>
            </w:r>
          </w:p>
        </w:tc>
        <w:tc>
          <w:tcPr>
            <w:tcW w:w="2672" w:type="dxa"/>
            <w:shd w:val="clear" w:color="auto" w:fill="auto"/>
            <w:vAlign w:val="center"/>
          </w:tcPr>
          <w:p w14:paraId="46C157F1" w14:textId="77777777" w:rsidR="00E70B93" w:rsidRDefault="00E70B93" w:rsidP="00E70B93">
            <w:pPr>
              <w:tabs>
                <w:tab w:val="left" w:pos="12525"/>
              </w:tabs>
              <w:spacing w:line="256" w:lineRule="auto"/>
              <w:jc w:val="both"/>
              <w:rPr>
                <w:color w:val="000000"/>
              </w:rPr>
            </w:pPr>
            <w:r w:rsidRPr="009D584F">
              <w:rPr>
                <w:bCs/>
                <w:color w:val="000000"/>
              </w:rPr>
              <w:t>Колот А.М</w:t>
            </w:r>
            <w:r w:rsidRPr="009D584F">
              <w:rPr>
                <w:color w:val="000000"/>
              </w:rPr>
              <w:t xml:space="preserve">. </w:t>
            </w:r>
          </w:p>
          <w:p w14:paraId="02BABA6C" w14:textId="025790E5" w:rsidR="00E70B93" w:rsidRDefault="00E70B93" w:rsidP="00E70B93">
            <w:pPr>
              <w:tabs>
                <w:tab w:val="left" w:pos="12525"/>
              </w:tabs>
              <w:jc w:val="both"/>
              <w:rPr>
                <w:lang w:val="uk-UA"/>
              </w:rPr>
            </w:pPr>
            <w:r w:rsidRPr="009D584F">
              <w:rPr>
                <w:color w:val="000000"/>
              </w:rPr>
              <w:t>Член секції за фаховим напрямом «Економіка» Наукової ради МОН</w:t>
            </w:r>
          </w:p>
        </w:tc>
      </w:tr>
      <w:tr w:rsidR="00E70B93" w:rsidRPr="00EF7A60" w14:paraId="22C6F289" w14:textId="77777777" w:rsidTr="00E70B93">
        <w:tc>
          <w:tcPr>
            <w:tcW w:w="513" w:type="dxa"/>
            <w:shd w:val="clear" w:color="auto" w:fill="auto"/>
            <w:vAlign w:val="center"/>
          </w:tcPr>
          <w:p w14:paraId="5C1868D6"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2F7AB12F" w14:textId="5055ED37" w:rsidR="00E70B93" w:rsidRPr="009D584F" w:rsidRDefault="00E70B93" w:rsidP="00E70B93">
            <w:pPr>
              <w:tabs>
                <w:tab w:val="left" w:pos="12525"/>
              </w:tabs>
              <w:spacing w:line="256" w:lineRule="auto"/>
              <w:jc w:val="both"/>
            </w:pPr>
            <w:r w:rsidRPr="009D584F">
              <w:t>Міністерство освіти і науки України</w:t>
            </w:r>
          </w:p>
        </w:tc>
        <w:tc>
          <w:tcPr>
            <w:tcW w:w="3618" w:type="dxa"/>
            <w:shd w:val="clear" w:color="auto" w:fill="auto"/>
            <w:vAlign w:val="bottom"/>
          </w:tcPr>
          <w:p w14:paraId="10EC30F1" w14:textId="0B7A41C2" w:rsidR="00E70B93" w:rsidRPr="009D584F" w:rsidRDefault="00E70B93" w:rsidP="00E70B93">
            <w:pPr>
              <w:tabs>
                <w:tab w:val="left" w:pos="12525"/>
              </w:tabs>
              <w:jc w:val="both"/>
            </w:pPr>
            <w:r w:rsidRPr="009D584F">
              <w:rPr>
                <w:color w:val="2D2F30"/>
                <w:lang w:val="uk-UA"/>
              </w:rPr>
              <w:t>Член експертної ради з проведення оцінювання ефективності діяльності закладів вищої освіти в частині провадження ними наукової (науково-технічної) діяльності за науковим напрямом «Суспільні науки» наказ МОН України №1111 від 07.09.2020 р.</w:t>
            </w:r>
          </w:p>
        </w:tc>
        <w:tc>
          <w:tcPr>
            <w:tcW w:w="962" w:type="dxa"/>
            <w:shd w:val="clear" w:color="auto" w:fill="auto"/>
          </w:tcPr>
          <w:p w14:paraId="501E515C" w14:textId="6C395CBB" w:rsidR="00E70B93" w:rsidRPr="009D584F" w:rsidRDefault="00E70B93" w:rsidP="00E70B93">
            <w:pPr>
              <w:tabs>
                <w:tab w:val="left" w:pos="12525"/>
              </w:tabs>
              <w:spacing w:line="256" w:lineRule="auto"/>
              <w:jc w:val="both"/>
            </w:pPr>
            <w:r>
              <w:t>з 2020 р.</w:t>
            </w:r>
          </w:p>
        </w:tc>
        <w:tc>
          <w:tcPr>
            <w:tcW w:w="2672" w:type="dxa"/>
            <w:shd w:val="clear" w:color="auto" w:fill="auto"/>
          </w:tcPr>
          <w:p w14:paraId="6FA7670B" w14:textId="77777777" w:rsidR="00E70B93" w:rsidRDefault="00E70B93" w:rsidP="00E70B93">
            <w:pPr>
              <w:tabs>
                <w:tab w:val="left" w:pos="12525"/>
              </w:tabs>
              <w:spacing w:line="256" w:lineRule="auto"/>
              <w:jc w:val="both"/>
              <w:rPr>
                <w:color w:val="000000"/>
              </w:rPr>
            </w:pPr>
            <w:r w:rsidRPr="009D584F">
              <w:rPr>
                <w:bCs/>
                <w:color w:val="000000"/>
              </w:rPr>
              <w:t>Лопушняк Г.С</w:t>
            </w:r>
            <w:r w:rsidRPr="009D584F">
              <w:rPr>
                <w:b/>
                <w:bCs/>
                <w:color w:val="000000"/>
              </w:rPr>
              <w:t>.</w:t>
            </w:r>
            <w:r w:rsidRPr="009D584F">
              <w:rPr>
                <w:color w:val="000000"/>
              </w:rPr>
              <w:t xml:space="preserve"> </w:t>
            </w:r>
          </w:p>
          <w:p w14:paraId="36241F06" w14:textId="04290D9B" w:rsidR="00E70B93" w:rsidRPr="009D584F" w:rsidRDefault="00E70B93" w:rsidP="00E70B93">
            <w:pPr>
              <w:tabs>
                <w:tab w:val="left" w:pos="12525"/>
              </w:tabs>
              <w:spacing w:line="256" w:lineRule="auto"/>
              <w:jc w:val="both"/>
              <w:rPr>
                <w:bCs/>
                <w:color w:val="000000"/>
              </w:rPr>
            </w:pPr>
            <w:r w:rsidRPr="009D584F">
              <w:rPr>
                <w:color w:val="000000"/>
              </w:rPr>
              <w:t>участь у засіданнях експерної ради за науковим напрямом "Суспільні науки"</w:t>
            </w:r>
          </w:p>
        </w:tc>
      </w:tr>
      <w:tr w:rsidR="00E70B93" w:rsidRPr="00EF7A60" w14:paraId="2B6F34DC" w14:textId="77777777" w:rsidTr="00E70B93">
        <w:tc>
          <w:tcPr>
            <w:tcW w:w="513" w:type="dxa"/>
            <w:shd w:val="clear" w:color="auto" w:fill="auto"/>
            <w:vAlign w:val="center"/>
          </w:tcPr>
          <w:p w14:paraId="3B5FE0A8"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683A6D63" w14:textId="35FBA97C" w:rsidR="00E70B93" w:rsidRPr="009D584F" w:rsidRDefault="00E70B93" w:rsidP="00E70B93">
            <w:pPr>
              <w:tabs>
                <w:tab w:val="left" w:pos="12525"/>
              </w:tabs>
              <w:spacing w:line="256" w:lineRule="auto"/>
              <w:jc w:val="both"/>
            </w:pPr>
            <w:r w:rsidRPr="009D584F">
              <w:t>Національне агентство із забезпечення якості вищої освіти</w:t>
            </w:r>
          </w:p>
        </w:tc>
        <w:tc>
          <w:tcPr>
            <w:tcW w:w="3618" w:type="dxa"/>
            <w:shd w:val="clear" w:color="auto" w:fill="auto"/>
            <w:vAlign w:val="bottom"/>
          </w:tcPr>
          <w:p w14:paraId="24835F6F" w14:textId="12A1BA0A" w:rsidR="00E70B93" w:rsidRPr="009D584F" w:rsidRDefault="00E70B93" w:rsidP="00E70B93">
            <w:pPr>
              <w:tabs>
                <w:tab w:val="left" w:pos="12525"/>
              </w:tabs>
              <w:jc w:val="both"/>
            </w:pPr>
            <w:r w:rsidRPr="009D584F">
              <w:rPr>
                <w:lang w:val="uk-UA"/>
              </w:rPr>
              <w:t>Член Галузевої експертної ради № 23 "Соціальна робота" Національного агенства із забезпечення якості вищої освіти</w:t>
            </w:r>
          </w:p>
        </w:tc>
        <w:tc>
          <w:tcPr>
            <w:tcW w:w="962" w:type="dxa"/>
            <w:shd w:val="clear" w:color="auto" w:fill="auto"/>
          </w:tcPr>
          <w:p w14:paraId="5EF0F173" w14:textId="616AC9C1" w:rsidR="00E70B93" w:rsidRPr="009D584F" w:rsidRDefault="00E70B93" w:rsidP="00E70B93">
            <w:pPr>
              <w:tabs>
                <w:tab w:val="left" w:pos="12525"/>
              </w:tabs>
              <w:spacing w:line="256" w:lineRule="auto"/>
              <w:jc w:val="both"/>
            </w:pPr>
            <w:r w:rsidRPr="009D584F">
              <w:t>з 2019 р.</w:t>
            </w:r>
          </w:p>
        </w:tc>
        <w:tc>
          <w:tcPr>
            <w:tcW w:w="2672" w:type="dxa"/>
            <w:shd w:val="clear" w:color="auto" w:fill="auto"/>
          </w:tcPr>
          <w:p w14:paraId="58CACCD3" w14:textId="77777777" w:rsidR="00E70B93" w:rsidRPr="0057698A" w:rsidRDefault="00E70B93" w:rsidP="00E70B93">
            <w:pPr>
              <w:tabs>
                <w:tab w:val="left" w:pos="12525"/>
              </w:tabs>
              <w:spacing w:line="256" w:lineRule="auto"/>
              <w:jc w:val="both"/>
              <w:rPr>
                <w:color w:val="000000"/>
              </w:rPr>
            </w:pPr>
            <w:r w:rsidRPr="0057698A">
              <w:rPr>
                <w:bCs/>
                <w:color w:val="000000"/>
              </w:rPr>
              <w:t>Лопушняк Г.С.</w:t>
            </w:r>
            <w:r w:rsidRPr="0057698A">
              <w:rPr>
                <w:color w:val="000000"/>
              </w:rPr>
              <w:t xml:space="preserve"> </w:t>
            </w:r>
          </w:p>
          <w:p w14:paraId="5C6BB798" w14:textId="7720A114" w:rsidR="00E70B93" w:rsidRPr="009D584F" w:rsidRDefault="00E70B93" w:rsidP="00E70B93">
            <w:pPr>
              <w:tabs>
                <w:tab w:val="left" w:pos="12525"/>
              </w:tabs>
              <w:spacing w:line="256" w:lineRule="auto"/>
              <w:jc w:val="both"/>
              <w:rPr>
                <w:bCs/>
                <w:color w:val="000000"/>
              </w:rPr>
            </w:pPr>
            <w:r w:rsidRPr="009D584F">
              <w:rPr>
                <w:color w:val="000000"/>
              </w:rPr>
              <w:t>Участь у засіданнях ГЕР №23 "Соціальна робота"</w:t>
            </w:r>
          </w:p>
        </w:tc>
      </w:tr>
      <w:tr w:rsidR="00E70B93" w:rsidRPr="00EF7A60" w14:paraId="72B22B22" w14:textId="77777777" w:rsidTr="00E70B93">
        <w:tc>
          <w:tcPr>
            <w:tcW w:w="513" w:type="dxa"/>
            <w:shd w:val="clear" w:color="auto" w:fill="auto"/>
            <w:vAlign w:val="center"/>
          </w:tcPr>
          <w:p w14:paraId="6B78B8D4"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11578731" w14:textId="39D061B8" w:rsidR="00E70B93" w:rsidRPr="009D584F" w:rsidRDefault="00E70B93" w:rsidP="00E70B93">
            <w:pPr>
              <w:tabs>
                <w:tab w:val="left" w:pos="12525"/>
              </w:tabs>
              <w:spacing w:line="256" w:lineRule="auto"/>
              <w:jc w:val="both"/>
            </w:pPr>
            <w:r w:rsidRPr="009D584F">
              <w:t>Національне агентство із забезпечення якості вищої освіти</w:t>
            </w:r>
          </w:p>
        </w:tc>
        <w:tc>
          <w:tcPr>
            <w:tcW w:w="3618" w:type="dxa"/>
            <w:shd w:val="clear" w:color="auto" w:fill="auto"/>
            <w:vAlign w:val="bottom"/>
          </w:tcPr>
          <w:p w14:paraId="65EA251C" w14:textId="0A41A797" w:rsidR="00E70B93" w:rsidRPr="009D584F" w:rsidRDefault="00E70B93" w:rsidP="00E70B93">
            <w:pPr>
              <w:tabs>
                <w:tab w:val="left" w:pos="12525"/>
              </w:tabs>
              <w:jc w:val="both"/>
            </w:pPr>
            <w:r w:rsidRPr="009D584F">
              <w:t>Експерт з акредитації освітніх програм Національного агенства із забезпечення якості вищої освіти за спеціальностями: 051 "Економіка", 073 "Менеджмент", 074 "Маркетинг</w:t>
            </w:r>
          </w:p>
        </w:tc>
        <w:tc>
          <w:tcPr>
            <w:tcW w:w="962" w:type="dxa"/>
            <w:shd w:val="clear" w:color="auto" w:fill="auto"/>
          </w:tcPr>
          <w:p w14:paraId="629E99DB" w14:textId="13C6F3DF" w:rsidR="00E70B93" w:rsidRPr="009D584F" w:rsidRDefault="00E70B93" w:rsidP="00E70B93">
            <w:pPr>
              <w:tabs>
                <w:tab w:val="left" w:pos="12525"/>
              </w:tabs>
              <w:spacing w:line="256" w:lineRule="auto"/>
              <w:jc w:val="both"/>
            </w:pPr>
            <w:r w:rsidRPr="009D584F">
              <w:t>з 2019 р.</w:t>
            </w:r>
          </w:p>
        </w:tc>
        <w:tc>
          <w:tcPr>
            <w:tcW w:w="2672" w:type="dxa"/>
            <w:shd w:val="clear" w:color="auto" w:fill="auto"/>
          </w:tcPr>
          <w:p w14:paraId="79815BF8" w14:textId="52866556" w:rsidR="00E70B93" w:rsidRPr="009D584F" w:rsidRDefault="00E70B93" w:rsidP="00E70B93">
            <w:pPr>
              <w:tabs>
                <w:tab w:val="left" w:pos="12525"/>
              </w:tabs>
              <w:spacing w:line="256" w:lineRule="auto"/>
              <w:jc w:val="both"/>
              <w:rPr>
                <w:bCs/>
                <w:color w:val="000000"/>
              </w:rPr>
            </w:pPr>
            <w:r w:rsidRPr="0057698A">
              <w:rPr>
                <w:bCs/>
                <w:color w:val="000000"/>
              </w:rPr>
              <w:t>Лопушняк Г.С.</w:t>
            </w:r>
            <w:r w:rsidRPr="009D584F">
              <w:rPr>
                <w:b/>
                <w:bCs/>
                <w:color w:val="000000"/>
              </w:rPr>
              <w:t xml:space="preserve"> </w:t>
            </w:r>
            <w:r w:rsidRPr="009D584F">
              <w:rPr>
                <w:color w:val="000000"/>
              </w:rPr>
              <w:t>участь у проведенні акредитаційної експертизи в якості керівника експерної групи в двох ЗВО (3 освітні програми)</w:t>
            </w:r>
          </w:p>
        </w:tc>
      </w:tr>
      <w:tr w:rsidR="00E70B93" w:rsidRPr="00EF7A60" w14:paraId="262534F6" w14:textId="77777777" w:rsidTr="00E70B93">
        <w:tc>
          <w:tcPr>
            <w:tcW w:w="513" w:type="dxa"/>
            <w:shd w:val="clear" w:color="auto" w:fill="auto"/>
            <w:vAlign w:val="center"/>
          </w:tcPr>
          <w:p w14:paraId="45A99FFD"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176B9956" w14:textId="3B15A038" w:rsidR="00E70B93" w:rsidRPr="009D584F" w:rsidRDefault="00E70B93" w:rsidP="00E70B93">
            <w:pPr>
              <w:tabs>
                <w:tab w:val="left" w:pos="12525"/>
              </w:tabs>
              <w:spacing w:line="256" w:lineRule="auto"/>
              <w:jc w:val="both"/>
            </w:pPr>
            <w:r w:rsidRPr="009D584F">
              <w:t xml:space="preserve">Національний фонд досліджень </w:t>
            </w:r>
          </w:p>
        </w:tc>
        <w:tc>
          <w:tcPr>
            <w:tcW w:w="3618" w:type="dxa"/>
            <w:shd w:val="clear" w:color="auto" w:fill="auto"/>
          </w:tcPr>
          <w:p w14:paraId="15E6255A" w14:textId="47B05950" w:rsidR="00E70B93" w:rsidRPr="009D584F" w:rsidRDefault="00E70B93" w:rsidP="00E70B93">
            <w:pPr>
              <w:tabs>
                <w:tab w:val="left" w:pos="12525"/>
              </w:tabs>
              <w:jc w:val="both"/>
            </w:pPr>
            <w:r w:rsidRPr="0057698A">
              <w:t>Член конкурсної комісії "Наука для безпеки і сталого розвитку України"</w:t>
            </w:r>
          </w:p>
        </w:tc>
        <w:tc>
          <w:tcPr>
            <w:tcW w:w="962" w:type="dxa"/>
            <w:shd w:val="clear" w:color="auto" w:fill="auto"/>
          </w:tcPr>
          <w:p w14:paraId="3933AE82" w14:textId="535F2B27" w:rsidR="00E70B93" w:rsidRPr="009D584F" w:rsidRDefault="00E70B93" w:rsidP="00E70B93">
            <w:pPr>
              <w:tabs>
                <w:tab w:val="left" w:pos="12525"/>
              </w:tabs>
              <w:spacing w:line="256" w:lineRule="auto"/>
              <w:jc w:val="both"/>
            </w:pPr>
            <w:r w:rsidRPr="009D584F">
              <w:t>серпень 2021 - грудень 2021</w:t>
            </w:r>
          </w:p>
        </w:tc>
        <w:tc>
          <w:tcPr>
            <w:tcW w:w="2672" w:type="dxa"/>
            <w:shd w:val="clear" w:color="auto" w:fill="auto"/>
          </w:tcPr>
          <w:p w14:paraId="05074FE3" w14:textId="77777777" w:rsidR="00E70B93" w:rsidRPr="0057698A" w:rsidRDefault="00E70B93" w:rsidP="00E70B93">
            <w:pPr>
              <w:tabs>
                <w:tab w:val="left" w:pos="12525"/>
              </w:tabs>
              <w:spacing w:line="256" w:lineRule="auto"/>
              <w:jc w:val="both"/>
              <w:rPr>
                <w:color w:val="000000"/>
              </w:rPr>
            </w:pPr>
            <w:r w:rsidRPr="0057698A">
              <w:rPr>
                <w:bCs/>
                <w:color w:val="000000"/>
              </w:rPr>
              <w:t>Лопушняк Г.С.</w:t>
            </w:r>
            <w:r w:rsidRPr="0057698A">
              <w:rPr>
                <w:color w:val="000000"/>
              </w:rPr>
              <w:t xml:space="preserve"> </w:t>
            </w:r>
          </w:p>
          <w:p w14:paraId="0EBA8FA4" w14:textId="04906D58" w:rsidR="00E70B93" w:rsidRPr="0057698A" w:rsidRDefault="00E70B93" w:rsidP="00E70B93">
            <w:pPr>
              <w:tabs>
                <w:tab w:val="left" w:pos="12525"/>
              </w:tabs>
              <w:spacing w:line="256" w:lineRule="auto"/>
              <w:jc w:val="both"/>
              <w:rPr>
                <w:bCs/>
                <w:color w:val="000000"/>
              </w:rPr>
            </w:pPr>
            <w:r w:rsidRPr="009D584F">
              <w:rPr>
                <w:color w:val="000000"/>
              </w:rPr>
              <w:t>участь у засіданнях конкурсної комісії, куратор 9 наукових проєктів</w:t>
            </w:r>
          </w:p>
        </w:tc>
      </w:tr>
      <w:tr w:rsidR="00E70B93" w:rsidRPr="00EF7A60" w14:paraId="20415AC2" w14:textId="77777777" w:rsidTr="00E70B93">
        <w:tc>
          <w:tcPr>
            <w:tcW w:w="513" w:type="dxa"/>
            <w:shd w:val="clear" w:color="auto" w:fill="auto"/>
            <w:vAlign w:val="center"/>
          </w:tcPr>
          <w:p w14:paraId="68F8A2E1"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258D897A" w14:textId="33BF6D16" w:rsidR="00E70B93" w:rsidRPr="009D584F" w:rsidRDefault="00E70B93" w:rsidP="00E70B93">
            <w:pPr>
              <w:tabs>
                <w:tab w:val="left" w:pos="12525"/>
              </w:tabs>
              <w:spacing w:line="256" w:lineRule="auto"/>
              <w:jc w:val="both"/>
            </w:pPr>
            <w:r w:rsidRPr="009D584F">
              <w:t xml:space="preserve">Спілка малих, середніх та приватизованих підприємств </w:t>
            </w:r>
          </w:p>
        </w:tc>
        <w:tc>
          <w:tcPr>
            <w:tcW w:w="3618" w:type="dxa"/>
            <w:shd w:val="clear" w:color="auto" w:fill="auto"/>
          </w:tcPr>
          <w:p w14:paraId="41DFCAD6" w14:textId="51C8AD99" w:rsidR="00E70B93" w:rsidRPr="009D584F" w:rsidRDefault="00E70B93" w:rsidP="00E70B93">
            <w:pPr>
              <w:tabs>
                <w:tab w:val="left" w:pos="12525"/>
              </w:tabs>
              <w:jc w:val="both"/>
            </w:pPr>
            <w:r w:rsidRPr="0057698A">
              <w:t>Член спілки</w:t>
            </w:r>
          </w:p>
        </w:tc>
        <w:tc>
          <w:tcPr>
            <w:tcW w:w="962" w:type="dxa"/>
            <w:shd w:val="clear" w:color="auto" w:fill="auto"/>
          </w:tcPr>
          <w:p w14:paraId="41755274" w14:textId="1AB8A0CC" w:rsidR="00E70B93" w:rsidRPr="009D584F" w:rsidRDefault="00E70B93" w:rsidP="00E70B93">
            <w:pPr>
              <w:tabs>
                <w:tab w:val="left" w:pos="12525"/>
              </w:tabs>
              <w:spacing w:line="256" w:lineRule="auto"/>
              <w:jc w:val="both"/>
            </w:pPr>
            <w:r w:rsidRPr="009D584F">
              <w:t>з 2021 р.</w:t>
            </w:r>
          </w:p>
        </w:tc>
        <w:tc>
          <w:tcPr>
            <w:tcW w:w="2672" w:type="dxa"/>
            <w:shd w:val="clear" w:color="auto" w:fill="auto"/>
          </w:tcPr>
          <w:p w14:paraId="37FD8043" w14:textId="77777777" w:rsidR="00E70B93" w:rsidRPr="0057698A" w:rsidRDefault="00E70B93" w:rsidP="00E70B93">
            <w:pPr>
              <w:tabs>
                <w:tab w:val="left" w:pos="12525"/>
              </w:tabs>
              <w:spacing w:line="256" w:lineRule="auto"/>
              <w:jc w:val="both"/>
              <w:rPr>
                <w:color w:val="000000"/>
              </w:rPr>
            </w:pPr>
            <w:r w:rsidRPr="0057698A">
              <w:rPr>
                <w:bCs/>
                <w:color w:val="000000"/>
              </w:rPr>
              <w:t>Лопушняк Г.С.</w:t>
            </w:r>
            <w:r w:rsidRPr="0057698A">
              <w:rPr>
                <w:color w:val="000000"/>
              </w:rPr>
              <w:t xml:space="preserve"> </w:t>
            </w:r>
          </w:p>
          <w:p w14:paraId="4CE8F665" w14:textId="132E4F21" w:rsidR="00E70B93" w:rsidRPr="0057698A" w:rsidRDefault="00E70B93" w:rsidP="00E70B93">
            <w:pPr>
              <w:tabs>
                <w:tab w:val="left" w:pos="12525"/>
              </w:tabs>
              <w:spacing w:line="256" w:lineRule="auto"/>
              <w:jc w:val="both"/>
              <w:rPr>
                <w:bCs/>
                <w:color w:val="000000"/>
              </w:rPr>
            </w:pPr>
            <w:r w:rsidRPr="009D584F">
              <w:rPr>
                <w:color w:val="000000"/>
              </w:rPr>
              <w:t>участь у засіданнях Спілки та інших заходах (семінари, круглі столи, обговорення законопроєктів тощо)</w:t>
            </w:r>
          </w:p>
        </w:tc>
      </w:tr>
      <w:tr w:rsidR="00E70B93" w:rsidRPr="00EF7A60" w14:paraId="01F2101B" w14:textId="77777777" w:rsidTr="00E70B93">
        <w:tc>
          <w:tcPr>
            <w:tcW w:w="513" w:type="dxa"/>
            <w:shd w:val="clear" w:color="auto" w:fill="auto"/>
            <w:vAlign w:val="center"/>
          </w:tcPr>
          <w:p w14:paraId="0B9F10D4"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705557D9" w14:textId="4DCF7662" w:rsidR="00E70B93" w:rsidRPr="009D584F" w:rsidRDefault="00E70B93" w:rsidP="00E70B93">
            <w:pPr>
              <w:tabs>
                <w:tab w:val="left" w:pos="12525"/>
              </w:tabs>
              <w:spacing w:line="256" w:lineRule="auto"/>
              <w:jc w:val="both"/>
            </w:pPr>
            <w:r>
              <w:rPr>
                <w:bCs/>
                <w:color w:val="000000"/>
                <w:lang w:val="uk-UA"/>
              </w:rPr>
              <w:t xml:space="preserve">Національний фонд досліджень </w:t>
            </w:r>
          </w:p>
        </w:tc>
        <w:tc>
          <w:tcPr>
            <w:tcW w:w="3618" w:type="dxa"/>
            <w:shd w:val="clear" w:color="auto" w:fill="auto"/>
          </w:tcPr>
          <w:p w14:paraId="151820F0" w14:textId="2AFD7681" w:rsidR="00E70B93" w:rsidRPr="0057698A" w:rsidRDefault="00E70B93" w:rsidP="00E70B93">
            <w:pPr>
              <w:tabs>
                <w:tab w:val="left" w:pos="12525"/>
              </w:tabs>
              <w:jc w:val="both"/>
            </w:pPr>
            <w:r>
              <w:rPr>
                <w:bCs/>
                <w:color w:val="000000"/>
                <w:lang w:val="uk-UA"/>
              </w:rPr>
              <w:t>Член конкурсної комісії конкурсу наукових проєктів «Наука для безпеки та сталого розвитку України»</w:t>
            </w:r>
          </w:p>
        </w:tc>
        <w:tc>
          <w:tcPr>
            <w:tcW w:w="962" w:type="dxa"/>
            <w:shd w:val="clear" w:color="auto" w:fill="auto"/>
          </w:tcPr>
          <w:p w14:paraId="59B44977" w14:textId="58B7F1BA" w:rsidR="00E70B93" w:rsidRPr="009D584F" w:rsidRDefault="00E70B93" w:rsidP="00E70B93">
            <w:pPr>
              <w:tabs>
                <w:tab w:val="left" w:pos="12525"/>
              </w:tabs>
              <w:spacing w:line="256" w:lineRule="auto"/>
              <w:jc w:val="both"/>
            </w:pPr>
            <w:r>
              <w:rPr>
                <w:lang w:val="uk-UA"/>
              </w:rPr>
              <w:t>Серпень 2021 – грудень 2021</w:t>
            </w:r>
          </w:p>
        </w:tc>
        <w:tc>
          <w:tcPr>
            <w:tcW w:w="2672" w:type="dxa"/>
            <w:shd w:val="clear" w:color="auto" w:fill="auto"/>
          </w:tcPr>
          <w:p w14:paraId="74732F7F" w14:textId="23C1559F" w:rsidR="00E70B93" w:rsidRPr="0057698A" w:rsidRDefault="00E70B93" w:rsidP="00E70B93">
            <w:pPr>
              <w:tabs>
                <w:tab w:val="left" w:pos="12525"/>
              </w:tabs>
              <w:spacing w:line="256" w:lineRule="auto"/>
              <w:jc w:val="both"/>
              <w:rPr>
                <w:bCs/>
                <w:color w:val="000000"/>
              </w:rPr>
            </w:pPr>
            <w:r>
              <w:rPr>
                <w:bCs/>
                <w:color w:val="000000"/>
                <w:lang w:val="uk-UA"/>
              </w:rPr>
              <w:t>Лопушняк Г.С. участь у засіданнях конкурсної комісії та панелі 8.</w:t>
            </w:r>
          </w:p>
        </w:tc>
      </w:tr>
      <w:tr w:rsidR="00E70B93" w:rsidRPr="00EF7A60" w14:paraId="089A8343" w14:textId="77777777" w:rsidTr="00E70B93">
        <w:tc>
          <w:tcPr>
            <w:tcW w:w="513" w:type="dxa"/>
            <w:shd w:val="clear" w:color="auto" w:fill="auto"/>
            <w:vAlign w:val="center"/>
          </w:tcPr>
          <w:p w14:paraId="050B2E62"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18FF22AC" w14:textId="4AFE8190" w:rsidR="00E70B93" w:rsidRPr="009D584F" w:rsidRDefault="00E70B93" w:rsidP="00E70B93">
            <w:pPr>
              <w:tabs>
                <w:tab w:val="left" w:pos="12525"/>
              </w:tabs>
              <w:spacing w:line="256" w:lineRule="auto"/>
              <w:jc w:val="both"/>
            </w:pPr>
            <w:r>
              <w:rPr>
                <w:bCs/>
                <w:color w:val="000000"/>
                <w:lang w:val="uk-UA"/>
              </w:rPr>
              <w:t xml:space="preserve">Харківський національний університет імені В.Н. Каразіна </w:t>
            </w:r>
          </w:p>
        </w:tc>
        <w:tc>
          <w:tcPr>
            <w:tcW w:w="3618" w:type="dxa"/>
            <w:shd w:val="clear" w:color="auto" w:fill="auto"/>
          </w:tcPr>
          <w:p w14:paraId="0EE1D563" w14:textId="20BD521F" w:rsidR="00E70B93" w:rsidRPr="0057698A" w:rsidRDefault="00E70B93" w:rsidP="00E70B93">
            <w:pPr>
              <w:tabs>
                <w:tab w:val="left" w:pos="12525"/>
              </w:tabs>
              <w:jc w:val="both"/>
            </w:pPr>
            <w:r>
              <w:rPr>
                <w:bCs/>
                <w:color w:val="000000"/>
                <w:lang w:val="uk-UA"/>
              </w:rPr>
              <w:t>Опонування дисертації Романіки тетяни Констянтинівни «Динаміка та чинники молодіжного безробіття в умовах цифрової економіки»</w:t>
            </w:r>
          </w:p>
        </w:tc>
        <w:tc>
          <w:tcPr>
            <w:tcW w:w="962" w:type="dxa"/>
            <w:shd w:val="clear" w:color="auto" w:fill="auto"/>
          </w:tcPr>
          <w:p w14:paraId="08C3F396" w14:textId="1A043CD1" w:rsidR="00E70B93" w:rsidRPr="009D584F" w:rsidRDefault="00E70B93" w:rsidP="00E70B93">
            <w:pPr>
              <w:tabs>
                <w:tab w:val="left" w:pos="12525"/>
              </w:tabs>
              <w:spacing w:line="256" w:lineRule="auto"/>
              <w:jc w:val="both"/>
            </w:pPr>
            <w:r>
              <w:rPr>
                <w:lang w:val="uk-UA"/>
              </w:rPr>
              <w:t>30.04.2021</w:t>
            </w:r>
          </w:p>
        </w:tc>
        <w:tc>
          <w:tcPr>
            <w:tcW w:w="2672" w:type="dxa"/>
            <w:shd w:val="clear" w:color="auto" w:fill="auto"/>
          </w:tcPr>
          <w:p w14:paraId="606472F1" w14:textId="2F9DD154" w:rsidR="00E70B93" w:rsidRPr="0057698A" w:rsidRDefault="00E70B93" w:rsidP="00E70B93">
            <w:pPr>
              <w:tabs>
                <w:tab w:val="left" w:pos="12525"/>
              </w:tabs>
              <w:spacing w:line="256" w:lineRule="auto"/>
              <w:jc w:val="both"/>
              <w:rPr>
                <w:bCs/>
                <w:color w:val="000000"/>
              </w:rPr>
            </w:pPr>
            <w:r>
              <w:rPr>
                <w:bCs/>
                <w:color w:val="000000"/>
                <w:lang w:val="uk-UA"/>
              </w:rPr>
              <w:t>Лопушняк Г.С. участь у засіданні спец. Ради Д64.051.01. Відгук опонента</w:t>
            </w:r>
          </w:p>
        </w:tc>
      </w:tr>
      <w:tr w:rsidR="00E70B93" w:rsidRPr="00EF7A60" w14:paraId="7202517B" w14:textId="77777777" w:rsidTr="00E70B93">
        <w:tc>
          <w:tcPr>
            <w:tcW w:w="513" w:type="dxa"/>
            <w:shd w:val="clear" w:color="auto" w:fill="auto"/>
            <w:vAlign w:val="center"/>
          </w:tcPr>
          <w:p w14:paraId="535419F6"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5C74D87E" w14:textId="54744E38" w:rsidR="00E70B93" w:rsidRPr="009D584F" w:rsidRDefault="00E70B93" w:rsidP="00E70B93">
            <w:pPr>
              <w:tabs>
                <w:tab w:val="left" w:pos="12525"/>
              </w:tabs>
              <w:spacing w:line="256" w:lineRule="auto"/>
              <w:jc w:val="both"/>
            </w:pPr>
            <w:r>
              <w:rPr>
                <w:bCs/>
                <w:color w:val="000000"/>
                <w:lang w:val="uk-UA"/>
              </w:rPr>
              <w:t xml:space="preserve">Полтавський університет економіки і торгівлі </w:t>
            </w:r>
          </w:p>
        </w:tc>
        <w:tc>
          <w:tcPr>
            <w:tcW w:w="3618" w:type="dxa"/>
            <w:shd w:val="clear" w:color="auto" w:fill="auto"/>
          </w:tcPr>
          <w:p w14:paraId="09A249B8" w14:textId="0CE997DC" w:rsidR="00E70B93" w:rsidRPr="0057698A" w:rsidRDefault="00E70B93" w:rsidP="00E70B93">
            <w:pPr>
              <w:tabs>
                <w:tab w:val="left" w:pos="12525"/>
              </w:tabs>
              <w:jc w:val="both"/>
            </w:pPr>
            <w:r>
              <w:rPr>
                <w:bCs/>
                <w:color w:val="000000"/>
                <w:lang w:val="uk-UA"/>
              </w:rPr>
              <w:t>Опонування дисертації Козлової Інни Миколаївни «Інвестиційна поведінка домогосподарств в умовах невизначеності»</w:t>
            </w:r>
          </w:p>
        </w:tc>
        <w:tc>
          <w:tcPr>
            <w:tcW w:w="962" w:type="dxa"/>
            <w:shd w:val="clear" w:color="auto" w:fill="auto"/>
          </w:tcPr>
          <w:p w14:paraId="31F2D98F" w14:textId="78737A68" w:rsidR="00E70B93" w:rsidRPr="009D584F" w:rsidRDefault="00E70B93" w:rsidP="00E70B93">
            <w:pPr>
              <w:tabs>
                <w:tab w:val="left" w:pos="12525"/>
              </w:tabs>
              <w:spacing w:line="256" w:lineRule="auto"/>
              <w:jc w:val="both"/>
            </w:pPr>
            <w:r>
              <w:rPr>
                <w:lang w:val="uk-UA"/>
              </w:rPr>
              <w:t>25.05.04.2021</w:t>
            </w:r>
          </w:p>
        </w:tc>
        <w:tc>
          <w:tcPr>
            <w:tcW w:w="2672" w:type="dxa"/>
            <w:shd w:val="clear" w:color="auto" w:fill="auto"/>
          </w:tcPr>
          <w:p w14:paraId="4C9101E3" w14:textId="012BDD6C" w:rsidR="00E70B93" w:rsidRPr="0057698A" w:rsidRDefault="00E70B93" w:rsidP="00E70B93">
            <w:pPr>
              <w:tabs>
                <w:tab w:val="left" w:pos="12525"/>
              </w:tabs>
              <w:spacing w:line="256" w:lineRule="auto"/>
              <w:jc w:val="both"/>
              <w:rPr>
                <w:bCs/>
                <w:color w:val="000000"/>
              </w:rPr>
            </w:pPr>
            <w:r>
              <w:rPr>
                <w:bCs/>
                <w:color w:val="000000"/>
                <w:lang w:val="uk-UA"/>
              </w:rPr>
              <w:t>Лопушняк Г.С. участь у засіданні спец. Ради К 44.877.03. Відгук опонента</w:t>
            </w:r>
          </w:p>
        </w:tc>
      </w:tr>
      <w:tr w:rsidR="00E70B93" w:rsidRPr="00EF7A60" w14:paraId="747B8DBE" w14:textId="77777777" w:rsidTr="00E70B93">
        <w:tc>
          <w:tcPr>
            <w:tcW w:w="513" w:type="dxa"/>
            <w:shd w:val="clear" w:color="auto" w:fill="auto"/>
            <w:vAlign w:val="center"/>
          </w:tcPr>
          <w:p w14:paraId="23D7C881"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2833D581" w14:textId="0ADA329B" w:rsidR="00E70B93" w:rsidRPr="009D584F" w:rsidRDefault="00E70B93" w:rsidP="00E70B93">
            <w:pPr>
              <w:tabs>
                <w:tab w:val="left" w:pos="12525"/>
              </w:tabs>
              <w:spacing w:line="256" w:lineRule="auto"/>
              <w:jc w:val="both"/>
            </w:pPr>
            <w:r>
              <w:rPr>
                <w:bCs/>
                <w:color w:val="000000"/>
                <w:lang w:val="uk-UA"/>
              </w:rPr>
              <w:t>НАДУ при Президентові України</w:t>
            </w:r>
          </w:p>
        </w:tc>
        <w:tc>
          <w:tcPr>
            <w:tcW w:w="3618" w:type="dxa"/>
            <w:shd w:val="clear" w:color="auto" w:fill="auto"/>
          </w:tcPr>
          <w:p w14:paraId="67928B21" w14:textId="6FD42AE4" w:rsidR="00E70B93" w:rsidRPr="0057698A" w:rsidRDefault="00E70B93" w:rsidP="00E70B93">
            <w:pPr>
              <w:tabs>
                <w:tab w:val="left" w:pos="12525"/>
              </w:tabs>
              <w:jc w:val="both"/>
            </w:pPr>
            <w:r>
              <w:rPr>
                <w:bCs/>
                <w:color w:val="000000"/>
                <w:lang w:val="uk-UA"/>
              </w:rPr>
              <w:t>Член спціалізованої вченої ради  Д 26.810.01</w:t>
            </w:r>
          </w:p>
        </w:tc>
        <w:tc>
          <w:tcPr>
            <w:tcW w:w="962" w:type="dxa"/>
            <w:shd w:val="clear" w:color="auto" w:fill="auto"/>
          </w:tcPr>
          <w:p w14:paraId="7BF065F3" w14:textId="397E5637" w:rsidR="00E70B93" w:rsidRPr="009D584F" w:rsidRDefault="00E70B93" w:rsidP="00E70B93">
            <w:pPr>
              <w:tabs>
                <w:tab w:val="left" w:pos="12525"/>
              </w:tabs>
              <w:spacing w:line="256" w:lineRule="auto"/>
              <w:jc w:val="both"/>
            </w:pPr>
            <w:r>
              <w:rPr>
                <w:lang w:val="uk-UA"/>
              </w:rPr>
              <w:t>Січень- червень .2021</w:t>
            </w:r>
          </w:p>
        </w:tc>
        <w:tc>
          <w:tcPr>
            <w:tcW w:w="2672" w:type="dxa"/>
            <w:shd w:val="clear" w:color="auto" w:fill="auto"/>
          </w:tcPr>
          <w:p w14:paraId="508409DF" w14:textId="3EBE5512" w:rsidR="00E70B93" w:rsidRPr="0057698A" w:rsidRDefault="00E70B93" w:rsidP="00E70B93">
            <w:pPr>
              <w:tabs>
                <w:tab w:val="left" w:pos="12525"/>
              </w:tabs>
              <w:spacing w:line="256" w:lineRule="auto"/>
              <w:jc w:val="both"/>
              <w:rPr>
                <w:bCs/>
                <w:color w:val="000000"/>
              </w:rPr>
            </w:pPr>
            <w:r>
              <w:rPr>
                <w:bCs/>
                <w:color w:val="000000"/>
                <w:lang w:val="uk-UA"/>
              </w:rPr>
              <w:t>Лопушняк Г.С. Участь у засіданнях спеціалізованої вченої ради</w:t>
            </w:r>
          </w:p>
        </w:tc>
      </w:tr>
      <w:tr w:rsidR="00E70B93" w:rsidRPr="00EF7A60" w14:paraId="442E2FA0" w14:textId="77777777" w:rsidTr="00E70B93">
        <w:tc>
          <w:tcPr>
            <w:tcW w:w="513" w:type="dxa"/>
            <w:shd w:val="clear" w:color="auto" w:fill="auto"/>
            <w:vAlign w:val="center"/>
          </w:tcPr>
          <w:p w14:paraId="104CDE6F"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6FFDF069" w14:textId="26D26C42" w:rsidR="00E70B93" w:rsidRPr="009D584F" w:rsidRDefault="00E70B93" w:rsidP="00E70B93">
            <w:pPr>
              <w:tabs>
                <w:tab w:val="left" w:pos="12525"/>
              </w:tabs>
              <w:spacing w:line="256" w:lineRule="auto"/>
              <w:jc w:val="both"/>
            </w:pPr>
            <w:r>
              <w:rPr>
                <w:bCs/>
                <w:color w:val="000000"/>
                <w:lang w:val="uk-UA"/>
              </w:rPr>
              <w:t>Київський національний університет імені Тараса Шевченка</w:t>
            </w:r>
          </w:p>
        </w:tc>
        <w:tc>
          <w:tcPr>
            <w:tcW w:w="3618" w:type="dxa"/>
            <w:shd w:val="clear" w:color="auto" w:fill="auto"/>
          </w:tcPr>
          <w:p w14:paraId="7BFCCCCC" w14:textId="718FD5D9" w:rsidR="00E70B93" w:rsidRPr="0057698A" w:rsidRDefault="00E70B93" w:rsidP="00E70B93">
            <w:pPr>
              <w:tabs>
                <w:tab w:val="left" w:pos="12525"/>
              </w:tabs>
              <w:jc w:val="both"/>
            </w:pPr>
            <w:r>
              <w:rPr>
                <w:bCs/>
                <w:color w:val="000000"/>
                <w:lang w:val="uk-UA"/>
              </w:rPr>
              <w:t>Рецензування КМР Лєбєдцова Бориса Борисовича «Державне регулювання соціальних стандартів в умовах фінансової нестабільності»</w:t>
            </w:r>
          </w:p>
        </w:tc>
        <w:tc>
          <w:tcPr>
            <w:tcW w:w="962" w:type="dxa"/>
            <w:shd w:val="clear" w:color="auto" w:fill="auto"/>
          </w:tcPr>
          <w:p w14:paraId="2C49BA9A" w14:textId="360BD6AD" w:rsidR="00E70B93" w:rsidRPr="009D584F" w:rsidRDefault="00E70B93" w:rsidP="00E70B93">
            <w:pPr>
              <w:tabs>
                <w:tab w:val="left" w:pos="12525"/>
              </w:tabs>
              <w:spacing w:line="256" w:lineRule="auto"/>
              <w:jc w:val="both"/>
            </w:pPr>
            <w:r>
              <w:rPr>
                <w:lang w:val="uk-UA"/>
              </w:rPr>
              <w:t>травень.2021</w:t>
            </w:r>
          </w:p>
        </w:tc>
        <w:tc>
          <w:tcPr>
            <w:tcW w:w="2672" w:type="dxa"/>
            <w:shd w:val="clear" w:color="auto" w:fill="auto"/>
          </w:tcPr>
          <w:p w14:paraId="23886F9A" w14:textId="7F377399" w:rsidR="00E70B93" w:rsidRPr="0057698A" w:rsidRDefault="00E70B93" w:rsidP="00E70B93">
            <w:pPr>
              <w:tabs>
                <w:tab w:val="left" w:pos="12525"/>
              </w:tabs>
              <w:spacing w:line="256" w:lineRule="auto"/>
              <w:jc w:val="both"/>
              <w:rPr>
                <w:bCs/>
                <w:color w:val="000000"/>
              </w:rPr>
            </w:pPr>
            <w:r>
              <w:rPr>
                <w:bCs/>
                <w:color w:val="000000"/>
                <w:lang w:val="uk-UA"/>
              </w:rPr>
              <w:t>Лопушняк Г.С. Рецензія на КМР</w:t>
            </w:r>
          </w:p>
        </w:tc>
      </w:tr>
      <w:tr w:rsidR="00E70B93" w:rsidRPr="00EF7A60" w14:paraId="3493FEE0" w14:textId="77777777" w:rsidTr="00E70B93">
        <w:tc>
          <w:tcPr>
            <w:tcW w:w="513" w:type="dxa"/>
            <w:shd w:val="clear" w:color="auto" w:fill="auto"/>
            <w:vAlign w:val="center"/>
          </w:tcPr>
          <w:p w14:paraId="1EDDBDC5"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3BC5FBAB" w14:textId="0D5AC319" w:rsidR="00E70B93" w:rsidRPr="009D584F" w:rsidRDefault="00E70B93" w:rsidP="00E70B93">
            <w:pPr>
              <w:tabs>
                <w:tab w:val="left" w:pos="12525"/>
              </w:tabs>
              <w:spacing w:line="256" w:lineRule="auto"/>
              <w:jc w:val="both"/>
            </w:pPr>
            <w:r>
              <w:rPr>
                <w:bCs/>
                <w:color w:val="000000"/>
                <w:lang w:val="uk-UA"/>
              </w:rPr>
              <w:t>Київський національний університет імені Тараса Шевченка</w:t>
            </w:r>
          </w:p>
        </w:tc>
        <w:tc>
          <w:tcPr>
            <w:tcW w:w="3618" w:type="dxa"/>
            <w:shd w:val="clear" w:color="auto" w:fill="auto"/>
          </w:tcPr>
          <w:p w14:paraId="3554A571" w14:textId="6DFB5C23" w:rsidR="00E70B93" w:rsidRPr="0057698A" w:rsidRDefault="00E70B93" w:rsidP="00E70B93">
            <w:pPr>
              <w:tabs>
                <w:tab w:val="left" w:pos="12525"/>
              </w:tabs>
              <w:jc w:val="both"/>
            </w:pPr>
            <w:r>
              <w:rPr>
                <w:bCs/>
                <w:color w:val="000000"/>
                <w:lang w:val="uk-UA"/>
              </w:rPr>
              <w:t>Рецензування КМР Батора Ярослава Ігоровича «Економічна і соціальна ефективність корпоративної соціальної відповідальності підприємства»</w:t>
            </w:r>
          </w:p>
        </w:tc>
        <w:tc>
          <w:tcPr>
            <w:tcW w:w="962" w:type="dxa"/>
            <w:shd w:val="clear" w:color="auto" w:fill="auto"/>
          </w:tcPr>
          <w:p w14:paraId="0B5B9D1F" w14:textId="5F0AA48C" w:rsidR="00E70B93" w:rsidRPr="009D584F" w:rsidRDefault="00E70B93" w:rsidP="00E70B93">
            <w:pPr>
              <w:tabs>
                <w:tab w:val="left" w:pos="12525"/>
              </w:tabs>
              <w:spacing w:line="256" w:lineRule="auto"/>
              <w:jc w:val="both"/>
            </w:pPr>
            <w:r>
              <w:rPr>
                <w:lang w:val="uk-UA"/>
              </w:rPr>
              <w:t>травень.2021</w:t>
            </w:r>
          </w:p>
        </w:tc>
        <w:tc>
          <w:tcPr>
            <w:tcW w:w="2672" w:type="dxa"/>
            <w:shd w:val="clear" w:color="auto" w:fill="auto"/>
          </w:tcPr>
          <w:p w14:paraId="54A76329" w14:textId="36577630" w:rsidR="00E70B93" w:rsidRPr="0057698A" w:rsidRDefault="00E70B93" w:rsidP="00E70B93">
            <w:pPr>
              <w:tabs>
                <w:tab w:val="left" w:pos="12525"/>
              </w:tabs>
              <w:spacing w:line="256" w:lineRule="auto"/>
              <w:jc w:val="both"/>
              <w:rPr>
                <w:bCs/>
                <w:color w:val="000000"/>
              </w:rPr>
            </w:pPr>
            <w:r>
              <w:rPr>
                <w:bCs/>
                <w:color w:val="000000"/>
                <w:lang w:val="uk-UA"/>
              </w:rPr>
              <w:t>Лопушняк Г.С. Рецензія на КМР</w:t>
            </w:r>
          </w:p>
        </w:tc>
      </w:tr>
      <w:tr w:rsidR="00E70B93" w:rsidRPr="00EF7A60" w14:paraId="720FF625" w14:textId="77777777" w:rsidTr="00E70B93">
        <w:tc>
          <w:tcPr>
            <w:tcW w:w="513" w:type="dxa"/>
            <w:shd w:val="clear" w:color="auto" w:fill="auto"/>
            <w:vAlign w:val="center"/>
          </w:tcPr>
          <w:p w14:paraId="73000F52"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64589F51" w14:textId="545DD56B" w:rsidR="00E70B93" w:rsidRPr="009D584F" w:rsidRDefault="00E70B93" w:rsidP="00E70B93">
            <w:pPr>
              <w:tabs>
                <w:tab w:val="left" w:pos="12525"/>
              </w:tabs>
              <w:spacing w:line="256" w:lineRule="auto"/>
              <w:jc w:val="both"/>
            </w:pPr>
            <w:r>
              <w:rPr>
                <w:bCs/>
                <w:color w:val="000000"/>
                <w:lang w:val="uk-UA"/>
              </w:rPr>
              <w:t>Київський національний університет імені Тараса Шевченка</w:t>
            </w:r>
          </w:p>
        </w:tc>
        <w:tc>
          <w:tcPr>
            <w:tcW w:w="3618" w:type="dxa"/>
            <w:shd w:val="clear" w:color="auto" w:fill="auto"/>
          </w:tcPr>
          <w:p w14:paraId="36E4E13C" w14:textId="2ED15CBD" w:rsidR="00E70B93" w:rsidRPr="0057698A" w:rsidRDefault="00E70B93" w:rsidP="00E70B93">
            <w:pPr>
              <w:tabs>
                <w:tab w:val="left" w:pos="12525"/>
              </w:tabs>
              <w:jc w:val="both"/>
            </w:pPr>
            <w:r>
              <w:rPr>
                <w:bCs/>
                <w:color w:val="000000"/>
                <w:lang w:val="uk-UA"/>
              </w:rPr>
              <w:t>Рецензування КМР Янкевича Владислава Івановича «Організаційно-економічний мханізм оцінювання ефективності корпоративного управління»</w:t>
            </w:r>
          </w:p>
        </w:tc>
        <w:tc>
          <w:tcPr>
            <w:tcW w:w="962" w:type="dxa"/>
            <w:shd w:val="clear" w:color="auto" w:fill="auto"/>
          </w:tcPr>
          <w:p w14:paraId="05A1897A" w14:textId="30DF8398" w:rsidR="00E70B93" w:rsidRPr="009D584F" w:rsidRDefault="00E70B93" w:rsidP="00E70B93">
            <w:pPr>
              <w:tabs>
                <w:tab w:val="left" w:pos="12525"/>
              </w:tabs>
              <w:spacing w:line="256" w:lineRule="auto"/>
              <w:jc w:val="both"/>
            </w:pPr>
            <w:r>
              <w:rPr>
                <w:lang w:val="uk-UA"/>
              </w:rPr>
              <w:t>травень.2021</w:t>
            </w:r>
          </w:p>
        </w:tc>
        <w:tc>
          <w:tcPr>
            <w:tcW w:w="2672" w:type="dxa"/>
            <w:shd w:val="clear" w:color="auto" w:fill="auto"/>
          </w:tcPr>
          <w:p w14:paraId="2123B629" w14:textId="09C83C42" w:rsidR="00E70B93" w:rsidRPr="0057698A" w:rsidRDefault="00E70B93" w:rsidP="00E70B93">
            <w:pPr>
              <w:tabs>
                <w:tab w:val="left" w:pos="12525"/>
              </w:tabs>
              <w:spacing w:line="256" w:lineRule="auto"/>
              <w:jc w:val="both"/>
              <w:rPr>
                <w:bCs/>
                <w:color w:val="000000"/>
              </w:rPr>
            </w:pPr>
            <w:r>
              <w:rPr>
                <w:bCs/>
                <w:color w:val="000000"/>
                <w:lang w:val="uk-UA"/>
              </w:rPr>
              <w:t>Лопушняк Г.С. Рецензія на КМР</w:t>
            </w:r>
          </w:p>
        </w:tc>
      </w:tr>
      <w:tr w:rsidR="00E70B93" w:rsidRPr="00EF7A60" w14:paraId="0902FF51" w14:textId="77777777" w:rsidTr="00E70B93">
        <w:tc>
          <w:tcPr>
            <w:tcW w:w="513" w:type="dxa"/>
            <w:shd w:val="clear" w:color="auto" w:fill="auto"/>
            <w:vAlign w:val="center"/>
          </w:tcPr>
          <w:p w14:paraId="6700DDB9"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27470230" w14:textId="11720D53" w:rsidR="00E70B93" w:rsidRPr="009600D9" w:rsidRDefault="00E70B93" w:rsidP="00E70B93">
            <w:pPr>
              <w:tabs>
                <w:tab w:val="left" w:pos="12525"/>
              </w:tabs>
              <w:spacing w:line="256" w:lineRule="auto"/>
              <w:jc w:val="both"/>
              <w:rPr>
                <w:lang w:val="uk-UA" w:eastAsia="en-US"/>
              </w:rPr>
            </w:pPr>
            <w:r w:rsidRPr="009600D9">
              <w:rPr>
                <w:lang w:val="uk-UA" w:eastAsia="en-US"/>
              </w:rPr>
              <w:t>Інститут підготовки кадрів державної служби зайнятості України</w:t>
            </w:r>
          </w:p>
        </w:tc>
        <w:tc>
          <w:tcPr>
            <w:tcW w:w="3618" w:type="dxa"/>
            <w:shd w:val="clear" w:color="auto" w:fill="auto"/>
          </w:tcPr>
          <w:p w14:paraId="6A2BA834" w14:textId="5F75DBBA" w:rsidR="00E70B93" w:rsidRPr="009600D9" w:rsidRDefault="00E70B93" w:rsidP="00E70B93">
            <w:pPr>
              <w:tabs>
                <w:tab w:val="left" w:pos="12525"/>
              </w:tabs>
              <w:spacing w:line="256" w:lineRule="auto"/>
              <w:jc w:val="both"/>
              <w:rPr>
                <w:lang w:val="uk-UA" w:eastAsia="en-US"/>
              </w:rPr>
            </w:pPr>
            <w:r w:rsidRPr="009600D9">
              <w:rPr>
                <w:lang w:val="uk-UA" w:eastAsia="en-US"/>
              </w:rPr>
              <w:t>Опонування дисертації на здобуття наукового ступеня кандидата економічних наук Лелюк О.Ю. на тему: «Трансформація корпоративних стратегій управління людськими ресурсами в умовах кризи» на засіданні спеціалізованої вченої ради Д 26.891.01</w:t>
            </w:r>
          </w:p>
        </w:tc>
        <w:tc>
          <w:tcPr>
            <w:tcW w:w="962" w:type="dxa"/>
            <w:shd w:val="clear" w:color="auto" w:fill="auto"/>
          </w:tcPr>
          <w:p w14:paraId="27E0B8A5" w14:textId="477B5FB6" w:rsidR="00E70B93" w:rsidRPr="009600D9" w:rsidRDefault="00E70B93" w:rsidP="00E70B93">
            <w:pPr>
              <w:tabs>
                <w:tab w:val="left" w:pos="12525"/>
              </w:tabs>
              <w:spacing w:line="256" w:lineRule="auto"/>
              <w:jc w:val="both"/>
              <w:rPr>
                <w:lang w:val="uk-UA" w:eastAsia="en-US"/>
              </w:rPr>
            </w:pPr>
            <w:r w:rsidRPr="009600D9">
              <w:rPr>
                <w:lang w:val="uk-UA" w:eastAsia="en-US"/>
              </w:rPr>
              <w:t>07 травня 2021 р</w:t>
            </w:r>
          </w:p>
        </w:tc>
        <w:tc>
          <w:tcPr>
            <w:tcW w:w="2672" w:type="dxa"/>
            <w:shd w:val="clear" w:color="auto" w:fill="auto"/>
          </w:tcPr>
          <w:p w14:paraId="6313AD98" w14:textId="77777777" w:rsidR="00E70B93" w:rsidRDefault="00E70B93" w:rsidP="00E70B93">
            <w:pPr>
              <w:tabs>
                <w:tab w:val="left" w:pos="12525"/>
              </w:tabs>
              <w:spacing w:line="256" w:lineRule="auto"/>
              <w:jc w:val="both"/>
              <w:rPr>
                <w:lang w:val="uk-UA" w:eastAsia="en-US"/>
              </w:rPr>
            </w:pPr>
            <w:r>
              <w:rPr>
                <w:lang w:val="uk-UA" w:eastAsia="en-US"/>
              </w:rPr>
              <w:t>Василик А.В.</w:t>
            </w:r>
          </w:p>
          <w:p w14:paraId="73185F0A" w14:textId="04F79051" w:rsidR="00E70B93" w:rsidRDefault="00E70B93" w:rsidP="00E70B93">
            <w:pPr>
              <w:tabs>
                <w:tab w:val="left" w:pos="12525"/>
              </w:tabs>
              <w:spacing w:line="256" w:lineRule="auto"/>
              <w:jc w:val="both"/>
              <w:rPr>
                <w:lang w:val="uk-UA" w:eastAsia="en-US"/>
              </w:rPr>
            </w:pPr>
            <w:r w:rsidRPr="009600D9">
              <w:rPr>
                <w:lang w:val="uk-UA" w:eastAsia="en-US"/>
              </w:rPr>
              <w:t>Відгук офіційного опонента</w:t>
            </w:r>
          </w:p>
        </w:tc>
      </w:tr>
      <w:tr w:rsidR="00E70B93" w:rsidRPr="00EF7A60" w14:paraId="07BB7510" w14:textId="77777777" w:rsidTr="00E70B93">
        <w:tc>
          <w:tcPr>
            <w:tcW w:w="513" w:type="dxa"/>
            <w:shd w:val="clear" w:color="auto" w:fill="auto"/>
          </w:tcPr>
          <w:p w14:paraId="0B02BADB"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02C71936" w14:textId="77777777" w:rsidR="00E70B93" w:rsidRPr="009600D9" w:rsidRDefault="00E70B93" w:rsidP="00E70B93">
            <w:pPr>
              <w:tabs>
                <w:tab w:val="left" w:pos="12525"/>
              </w:tabs>
              <w:jc w:val="both"/>
              <w:rPr>
                <w:lang w:val="uk-UA"/>
              </w:rPr>
            </w:pPr>
            <w:r w:rsidRPr="009600D9">
              <w:rPr>
                <w:lang w:val="uk-UA"/>
              </w:rPr>
              <w:t xml:space="preserve">Державній  установі  «Інститут  економіки  та </w:t>
            </w:r>
          </w:p>
          <w:p w14:paraId="2B1EE231" w14:textId="77777777" w:rsidR="00E70B93" w:rsidRPr="009600D9" w:rsidRDefault="00E70B93" w:rsidP="00E70B93">
            <w:pPr>
              <w:tabs>
                <w:tab w:val="left" w:pos="12525"/>
              </w:tabs>
              <w:jc w:val="both"/>
              <w:rPr>
                <w:lang w:val="uk-UA"/>
              </w:rPr>
            </w:pPr>
            <w:r w:rsidRPr="009600D9">
              <w:rPr>
                <w:lang w:val="uk-UA"/>
              </w:rPr>
              <w:t>прогнозування НАН України»</w:t>
            </w:r>
          </w:p>
        </w:tc>
        <w:tc>
          <w:tcPr>
            <w:tcW w:w="3618" w:type="dxa"/>
            <w:shd w:val="clear" w:color="auto" w:fill="auto"/>
          </w:tcPr>
          <w:p w14:paraId="5AD846C5" w14:textId="77777777" w:rsidR="00E70B93" w:rsidRPr="009600D9" w:rsidRDefault="00E70B93" w:rsidP="00E70B93">
            <w:pPr>
              <w:tabs>
                <w:tab w:val="left" w:pos="12525"/>
              </w:tabs>
              <w:jc w:val="both"/>
              <w:rPr>
                <w:lang w:val="uk-UA"/>
              </w:rPr>
            </w:pPr>
            <w:r w:rsidRPr="009600D9">
              <w:rPr>
                <w:lang w:val="uk-UA"/>
              </w:rPr>
              <w:t>Офіційний опонент на дисертаційну роботу Чернецької Людмили Вікторівни на тему «Організаційно-економічний механізм зменшення втрат робочої сили», 2021р.</w:t>
            </w:r>
          </w:p>
        </w:tc>
        <w:tc>
          <w:tcPr>
            <w:tcW w:w="962" w:type="dxa"/>
            <w:shd w:val="clear" w:color="auto" w:fill="auto"/>
          </w:tcPr>
          <w:p w14:paraId="361FE3A9" w14:textId="77777777" w:rsidR="00E70B93" w:rsidRPr="009600D9" w:rsidRDefault="00E70B93" w:rsidP="00E70B93">
            <w:pPr>
              <w:tabs>
                <w:tab w:val="left" w:pos="12525"/>
              </w:tabs>
              <w:jc w:val="both"/>
              <w:rPr>
                <w:lang w:val="uk-UA"/>
              </w:rPr>
            </w:pPr>
            <w:r w:rsidRPr="009600D9">
              <w:rPr>
                <w:lang w:val="uk-UA"/>
              </w:rPr>
              <w:t>15 квітня 2021 р</w:t>
            </w:r>
          </w:p>
        </w:tc>
        <w:tc>
          <w:tcPr>
            <w:tcW w:w="2672" w:type="dxa"/>
            <w:shd w:val="clear" w:color="auto" w:fill="auto"/>
          </w:tcPr>
          <w:p w14:paraId="42207CB6" w14:textId="77777777" w:rsidR="00E70B93" w:rsidRDefault="00E70B93" w:rsidP="00E70B93">
            <w:pPr>
              <w:tabs>
                <w:tab w:val="left" w:pos="12525"/>
              </w:tabs>
              <w:jc w:val="both"/>
              <w:rPr>
                <w:lang w:val="uk-UA"/>
              </w:rPr>
            </w:pPr>
            <w:r>
              <w:rPr>
                <w:lang w:val="uk-UA"/>
              </w:rPr>
              <w:t>Поплавська О.М.</w:t>
            </w:r>
          </w:p>
          <w:p w14:paraId="006D9A0C" w14:textId="1852F8D3" w:rsidR="00E70B93" w:rsidRPr="009600D9" w:rsidRDefault="00E70B93" w:rsidP="00E70B93">
            <w:pPr>
              <w:tabs>
                <w:tab w:val="left" w:pos="12525"/>
              </w:tabs>
              <w:jc w:val="both"/>
              <w:rPr>
                <w:lang w:val="uk-UA"/>
              </w:rPr>
            </w:pPr>
            <w:r w:rsidRPr="009600D9">
              <w:rPr>
                <w:lang w:val="uk-UA"/>
              </w:rPr>
              <w:t>Підготовка наукових кадрів (</w:t>
            </w:r>
            <w:r>
              <w:rPr>
                <w:lang w:val="uk-UA"/>
              </w:rPr>
              <w:t>опонування, відгук офіційного опонента</w:t>
            </w:r>
            <w:r w:rsidRPr="009600D9">
              <w:rPr>
                <w:lang w:val="uk-UA"/>
              </w:rPr>
              <w:t>)</w:t>
            </w:r>
          </w:p>
        </w:tc>
      </w:tr>
      <w:tr w:rsidR="00E70B93" w:rsidRPr="00EF7A60" w14:paraId="26A11B9C" w14:textId="77777777" w:rsidTr="00E70B93">
        <w:tc>
          <w:tcPr>
            <w:tcW w:w="513" w:type="dxa"/>
            <w:shd w:val="clear" w:color="auto" w:fill="auto"/>
          </w:tcPr>
          <w:p w14:paraId="3D868ADB"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6D89C0B2" w14:textId="77777777" w:rsidR="00E70B93" w:rsidRPr="009600D9" w:rsidRDefault="00E70B93" w:rsidP="00E70B93">
            <w:pPr>
              <w:jc w:val="both"/>
              <w:rPr>
                <w:lang w:val="uk-UA"/>
              </w:rPr>
            </w:pPr>
            <w:r w:rsidRPr="009600D9">
              <w:rPr>
                <w:lang w:val="uk-UA"/>
              </w:rPr>
              <w:t>Всеукраїнська громадська організація «Всеукраїнська асоціація кадровиків»</w:t>
            </w:r>
          </w:p>
        </w:tc>
        <w:tc>
          <w:tcPr>
            <w:tcW w:w="3618" w:type="dxa"/>
            <w:shd w:val="clear" w:color="auto" w:fill="auto"/>
          </w:tcPr>
          <w:p w14:paraId="58B2599C" w14:textId="77777777" w:rsidR="00E70B93" w:rsidRPr="009600D9" w:rsidRDefault="00E70B93" w:rsidP="00E70B93">
            <w:pPr>
              <w:jc w:val="both"/>
              <w:rPr>
                <w:lang w:val="uk-UA"/>
              </w:rPr>
            </w:pPr>
            <w:r w:rsidRPr="009600D9">
              <w:rPr>
                <w:snapToGrid w:val="0"/>
                <w:color w:val="000000"/>
                <w:lang w:val="uk-UA"/>
              </w:rPr>
              <w:t>Надання консультацій з кадрових питань членам Всеукраїнської асоціації кадровиків</w:t>
            </w:r>
          </w:p>
        </w:tc>
        <w:tc>
          <w:tcPr>
            <w:tcW w:w="962" w:type="dxa"/>
            <w:shd w:val="clear" w:color="auto" w:fill="auto"/>
          </w:tcPr>
          <w:p w14:paraId="4D2493B5" w14:textId="77777777" w:rsidR="00E70B93" w:rsidRPr="009600D9" w:rsidRDefault="00E70B93" w:rsidP="00E70B93">
            <w:pPr>
              <w:jc w:val="both"/>
              <w:rPr>
                <w:lang w:val="uk-UA"/>
              </w:rPr>
            </w:pPr>
            <w:r w:rsidRPr="009600D9">
              <w:rPr>
                <w:lang w:val="uk-UA"/>
              </w:rPr>
              <w:t>2021 р.</w:t>
            </w:r>
          </w:p>
        </w:tc>
        <w:tc>
          <w:tcPr>
            <w:tcW w:w="2672" w:type="dxa"/>
            <w:shd w:val="clear" w:color="auto" w:fill="auto"/>
          </w:tcPr>
          <w:p w14:paraId="4D185589" w14:textId="77777777" w:rsidR="00E70B93" w:rsidRDefault="00E70B93" w:rsidP="00E70B93">
            <w:pPr>
              <w:jc w:val="both"/>
              <w:rPr>
                <w:snapToGrid w:val="0"/>
                <w:color w:val="000000"/>
                <w:lang w:val="uk-UA"/>
              </w:rPr>
            </w:pPr>
            <w:r>
              <w:rPr>
                <w:snapToGrid w:val="0"/>
                <w:color w:val="000000"/>
                <w:lang w:val="uk-UA"/>
              </w:rPr>
              <w:t>Цимбалюк С.О.</w:t>
            </w:r>
          </w:p>
          <w:p w14:paraId="0F435F06" w14:textId="3EBF5478" w:rsidR="00E70B93" w:rsidRPr="009600D9" w:rsidRDefault="00E70B93" w:rsidP="00E70B93">
            <w:pPr>
              <w:jc w:val="both"/>
              <w:rPr>
                <w:spacing w:val="-2"/>
                <w:lang w:val="uk-UA"/>
              </w:rPr>
            </w:pPr>
            <w:r w:rsidRPr="009600D9">
              <w:rPr>
                <w:snapToGrid w:val="0"/>
                <w:color w:val="000000"/>
                <w:lang w:val="uk-UA"/>
              </w:rPr>
              <w:t xml:space="preserve">Консультування щодо </w:t>
            </w:r>
            <w:r w:rsidRPr="009600D9">
              <w:rPr>
                <w:lang w:val="uk-UA"/>
              </w:rPr>
              <w:t>застосування законодавчих норм з питань управління персоналом, оплати праці та розробки сучасних моделей винагороди за працю</w:t>
            </w:r>
          </w:p>
        </w:tc>
      </w:tr>
      <w:tr w:rsidR="00E70B93" w:rsidRPr="00EF7A60" w14:paraId="60FCD27D" w14:textId="77777777" w:rsidTr="00E70B93">
        <w:tc>
          <w:tcPr>
            <w:tcW w:w="513" w:type="dxa"/>
            <w:shd w:val="clear" w:color="auto" w:fill="auto"/>
          </w:tcPr>
          <w:p w14:paraId="0DACEC84"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3DFA4A50" w14:textId="77777777" w:rsidR="00E70B93" w:rsidRPr="009600D9" w:rsidRDefault="00E70B93" w:rsidP="00E70B93">
            <w:pPr>
              <w:rPr>
                <w:lang w:val="uk-UA"/>
              </w:rPr>
            </w:pPr>
            <w:r w:rsidRPr="009600D9">
              <w:rPr>
                <w:shd w:val="clear" w:color="auto" w:fill="FFFFFF"/>
                <w:lang w:val="uk-UA"/>
              </w:rPr>
              <w:t>Інститут підготовки кадрів державної служби зайнятості України  </w:t>
            </w:r>
          </w:p>
        </w:tc>
        <w:tc>
          <w:tcPr>
            <w:tcW w:w="3618" w:type="dxa"/>
            <w:shd w:val="clear" w:color="auto" w:fill="auto"/>
          </w:tcPr>
          <w:p w14:paraId="4601A80B" w14:textId="77777777" w:rsidR="00E70B93" w:rsidRPr="009600D9" w:rsidRDefault="00E70B93" w:rsidP="00E70B93">
            <w:pPr>
              <w:rPr>
                <w:lang w:val="uk-UA"/>
              </w:rPr>
            </w:pPr>
            <w:r w:rsidRPr="009600D9">
              <w:rPr>
                <w:shd w:val="clear" w:color="auto" w:fill="FFFFFF"/>
                <w:lang w:val="uk-UA"/>
              </w:rPr>
              <w:t>Член Спеціалізованої вченої ради </w:t>
            </w:r>
            <w:r w:rsidRPr="009600D9">
              <w:rPr>
                <w:bCs/>
                <w:shd w:val="clear" w:color="auto" w:fill="FFFFFF"/>
                <w:lang w:val="uk-UA"/>
              </w:rPr>
              <w:t>К 26.891.01</w:t>
            </w:r>
            <w:r w:rsidRPr="009600D9">
              <w:rPr>
                <w:shd w:val="clear" w:color="auto" w:fill="FFFFFF"/>
                <w:lang w:val="uk-UA"/>
              </w:rPr>
              <w:t> </w:t>
            </w:r>
          </w:p>
        </w:tc>
        <w:tc>
          <w:tcPr>
            <w:tcW w:w="962" w:type="dxa"/>
            <w:shd w:val="clear" w:color="auto" w:fill="auto"/>
          </w:tcPr>
          <w:p w14:paraId="489884B0" w14:textId="77777777" w:rsidR="00E70B93" w:rsidRPr="009600D9" w:rsidRDefault="00E70B93" w:rsidP="00E70B93">
            <w:pPr>
              <w:jc w:val="center"/>
              <w:rPr>
                <w:lang w:val="uk-UA"/>
              </w:rPr>
            </w:pPr>
            <w:r w:rsidRPr="009600D9">
              <w:rPr>
                <w:lang w:val="uk-UA"/>
              </w:rPr>
              <w:t>202</w:t>
            </w:r>
            <w:r w:rsidRPr="009600D9">
              <w:rPr>
                <w:lang w:val="en-US"/>
              </w:rPr>
              <w:t>1</w:t>
            </w:r>
            <w:r w:rsidRPr="009600D9">
              <w:rPr>
                <w:lang w:val="uk-UA"/>
              </w:rPr>
              <w:t xml:space="preserve"> р.</w:t>
            </w:r>
          </w:p>
        </w:tc>
        <w:tc>
          <w:tcPr>
            <w:tcW w:w="2672" w:type="dxa"/>
            <w:shd w:val="clear" w:color="auto" w:fill="auto"/>
          </w:tcPr>
          <w:p w14:paraId="567D35B6" w14:textId="77777777" w:rsidR="00E70B93" w:rsidRDefault="00E70B93" w:rsidP="00E70B93">
            <w:pPr>
              <w:jc w:val="both"/>
              <w:rPr>
                <w:snapToGrid w:val="0"/>
                <w:color w:val="000000"/>
                <w:lang w:val="uk-UA"/>
              </w:rPr>
            </w:pPr>
            <w:r>
              <w:rPr>
                <w:snapToGrid w:val="0"/>
                <w:color w:val="000000"/>
                <w:lang w:val="uk-UA"/>
              </w:rPr>
              <w:t>Цимбалюк С.О.</w:t>
            </w:r>
          </w:p>
          <w:p w14:paraId="1E2733D9" w14:textId="66EFE2AF" w:rsidR="00E70B93" w:rsidRPr="009600D9" w:rsidRDefault="00E70B93" w:rsidP="00E70B93">
            <w:pPr>
              <w:rPr>
                <w:lang w:val="uk-UA"/>
              </w:rPr>
            </w:pPr>
            <w:r w:rsidRPr="009600D9">
              <w:rPr>
                <w:lang w:val="uk-UA"/>
              </w:rPr>
              <w:t>Участь у</w:t>
            </w:r>
            <w:r w:rsidRPr="009600D9">
              <w:rPr>
                <w:rStyle w:val="apple-converted-space"/>
                <w:color w:val="4A3733"/>
                <w:shd w:val="clear" w:color="auto" w:fill="FFFFFF"/>
              </w:rPr>
              <w:t> </w:t>
            </w:r>
            <w:r w:rsidRPr="009600D9">
              <w:rPr>
                <w:shd w:val="clear" w:color="auto" w:fill="FFFFFF"/>
                <w:lang w:val="uk-UA"/>
              </w:rPr>
              <w:t>засіданнях </w:t>
            </w:r>
            <w:r w:rsidRPr="009600D9">
              <w:rPr>
                <w:rStyle w:val="apple-converted-space"/>
                <w:shd w:val="clear" w:color="auto" w:fill="FFFFFF"/>
                <w:lang w:val="uk-UA"/>
              </w:rPr>
              <w:t>  </w:t>
            </w:r>
            <w:r w:rsidRPr="009600D9">
              <w:rPr>
                <w:lang w:val="uk-UA"/>
              </w:rPr>
              <w:br/>
            </w:r>
            <w:r w:rsidRPr="009600D9">
              <w:rPr>
                <w:shd w:val="clear" w:color="auto" w:fill="FFFFFF"/>
                <w:lang w:val="uk-UA"/>
              </w:rPr>
              <w:t>спеціалізованої вченої ради К 26.89101 по захисту дисертацій на здобуття наукового ступеня кандидата економічних</w:t>
            </w:r>
          </w:p>
        </w:tc>
      </w:tr>
      <w:tr w:rsidR="00E70B93" w:rsidRPr="00EF7A60" w14:paraId="41901FF5" w14:textId="77777777" w:rsidTr="00E70B93">
        <w:tc>
          <w:tcPr>
            <w:tcW w:w="513" w:type="dxa"/>
            <w:shd w:val="clear" w:color="auto" w:fill="auto"/>
          </w:tcPr>
          <w:p w14:paraId="5E23EA43"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22DEF8EA" w14:textId="77777777" w:rsidR="00E70B93" w:rsidRPr="009600D9" w:rsidRDefault="00E70B93" w:rsidP="00E70B93">
            <w:pPr>
              <w:shd w:val="clear" w:color="auto" w:fill="FFFFFF"/>
              <w:spacing w:line="225" w:lineRule="atLeast"/>
              <w:rPr>
                <w:lang w:val="uk-UA"/>
              </w:rPr>
            </w:pPr>
            <w:r w:rsidRPr="009600D9">
              <w:rPr>
                <w:lang w:val="uk-UA"/>
              </w:rPr>
              <w:t xml:space="preserve">Південноукраїнський національний педагогічний університет імені К.Д. Ушинського, Національний транспортний університет, Українська інженерно-педагогічна академія, Міністерство освіти і науки України, </w:t>
            </w:r>
            <w:r w:rsidRPr="009600D9">
              <w:rPr>
                <w:lang w:val="uk-UA"/>
              </w:rPr>
              <w:lastRenderedPageBreak/>
              <w:t>Інститут професійно-технічної освіти Національної академії педагогічних наук</w:t>
            </w:r>
          </w:p>
        </w:tc>
        <w:tc>
          <w:tcPr>
            <w:tcW w:w="3618" w:type="dxa"/>
            <w:shd w:val="clear" w:color="auto" w:fill="auto"/>
          </w:tcPr>
          <w:p w14:paraId="5EFFE40D" w14:textId="77777777" w:rsidR="00E70B93" w:rsidRPr="009600D9" w:rsidRDefault="00E70B93" w:rsidP="00E70B93">
            <w:pPr>
              <w:pStyle w:val="ae"/>
              <w:spacing w:before="0" w:beforeAutospacing="0" w:after="0" w:afterAutospacing="0"/>
              <w:rPr>
                <w:sz w:val="20"/>
                <w:szCs w:val="20"/>
                <w:lang w:val="uk-UA"/>
              </w:rPr>
            </w:pPr>
            <w:r w:rsidRPr="009600D9">
              <w:rPr>
                <w:rStyle w:val="af0"/>
                <w:b w:val="0"/>
                <w:color w:val="000000"/>
                <w:sz w:val="20"/>
                <w:szCs w:val="20"/>
                <w:shd w:val="clear" w:color="auto" w:fill="FFFFFF"/>
                <w:lang w:val="uk-UA"/>
              </w:rPr>
              <w:lastRenderedPageBreak/>
              <w:t>Програма фінансування ЄС</w:t>
            </w:r>
            <w:r w:rsidRPr="009600D9">
              <w:rPr>
                <w:b/>
                <w:color w:val="000000"/>
                <w:sz w:val="20"/>
                <w:szCs w:val="20"/>
                <w:shd w:val="clear" w:color="auto" w:fill="FFFFFF"/>
                <w:lang w:val="uk-UA"/>
              </w:rPr>
              <w:t>:</w:t>
            </w:r>
            <w:r w:rsidRPr="009600D9">
              <w:rPr>
                <w:color w:val="000000"/>
                <w:sz w:val="20"/>
                <w:szCs w:val="20"/>
                <w:shd w:val="clear" w:color="auto" w:fill="FFFFFF"/>
                <w:lang w:val="uk-UA"/>
              </w:rPr>
              <w:t xml:space="preserve"> Європейський інструмент сусідства (</w:t>
            </w:r>
            <w:r w:rsidRPr="009600D9">
              <w:rPr>
                <w:color w:val="000000"/>
                <w:sz w:val="20"/>
                <w:szCs w:val="20"/>
                <w:shd w:val="clear" w:color="auto" w:fill="FFFFFF"/>
              </w:rPr>
              <w:t>Erasmus</w:t>
            </w:r>
            <w:r w:rsidRPr="009600D9">
              <w:rPr>
                <w:color w:val="000000"/>
                <w:sz w:val="20"/>
                <w:szCs w:val="20"/>
                <w:shd w:val="clear" w:color="auto" w:fill="FFFFFF"/>
                <w:lang w:val="uk-UA"/>
              </w:rPr>
              <w:t xml:space="preserve">+: КА2 </w:t>
            </w:r>
            <w:r w:rsidRPr="009600D9">
              <w:rPr>
                <w:color w:val="000000"/>
                <w:sz w:val="20"/>
                <w:szCs w:val="20"/>
                <w:shd w:val="clear" w:color="auto" w:fill="FFFFFF"/>
              </w:rPr>
              <w:t>CBHE</w:t>
            </w:r>
            <w:r w:rsidRPr="009600D9">
              <w:rPr>
                <w:color w:val="000000"/>
                <w:sz w:val="20"/>
                <w:szCs w:val="20"/>
                <w:shd w:val="clear" w:color="auto" w:fill="FFFFFF"/>
                <w:lang w:val="uk-UA"/>
              </w:rPr>
              <w:t>) «Нові механізми управління на основі партнерства та стандартизації підготовки викладачів професійної освіти в Україні (PAGOSTE)» (2020-2023)</w:t>
            </w:r>
            <w:r w:rsidRPr="009600D9">
              <w:rPr>
                <w:sz w:val="20"/>
                <w:szCs w:val="20"/>
                <w:lang w:val="uk-UA"/>
              </w:rPr>
              <w:t> № 609536-</w:t>
            </w:r>
            <w:r w:rsidRPr="009600D9">
              <w:rPr>
                <w:sz w:val="20"/>
                <w:szCs w:val="20"/>
              </w:rPr>
              <w:t>EPP</w:t>
            </w:r>
            <w:r w:rsidRPr="009600D9">
              <w:rPr>
                <w:sz w:val="20"/>
                <w:szCs w:val="20"/>
                <w:lang w:val="uk-UA"/>
              </w:rPr>
              <w:t>-1-2019-1-</w:t>
            </w:r>
            <w:r w:rsidRPr="009600D9">
              <w:rPr>
                <w:sz w:val="20"/>
                <w:szCs w:val="20"/>
              </w:rPr>
              <w:t>DE</w:t>
            </w:r>
            <w:r w:rsidRPr="009600D9">
              <w:rPr>
                <w:sz w:val="20"/>
                <w:szCs w:val="20"/>
                <w:lang w:val="uk-UA"/>
              </w:rPr>
              <w:t>-</w:t>
            </w:r>
            <w:r w:rsidRPr="009600D9">
              <w:rPr>
                <w:sz w:val="20"/>
                <w:szCs w:val="20"/>
              </w:rPr>
              <w:t>EPPKA</w:t>
            </w:r>
            <w:r w:rsidRPr="009600D9">
              <w:rPr>
                <w:sz w:val="20"/>
                <w:szCs w:val="20"/>
                <w:lang w:val="uk-UA"/>
              </w:rPr>
              <w:t>2-</w:t>
            </w:r>
            <w:r w:rsidRPr="009600D9">
              <w:rPr>
                <w:sz w:val="20"/>
                <w:szCs w:val="20"/>
              </w:rPr>
              <w:t>CBHE</w:t>
            </w:r>
            <w:r w:rsidRPr="009600D9">
              <w:rPr>
                <w:sz w:val="20"/>
                <w:szCs w:val="20"/>
                <w:lang w:val="uk-UA"/>
              </w:rPr>
              <w:t>-</w:t>
            </w:r>
            <w:r w:rsidRPr="009600D9">
              <w:rPr>
                <w:sz w:val="20"/>
                <w:szCs w:val="20"/>
              </w:rPr>
              <w:t>SP</w:t>
            </w:r>
          </w:p>
          <w:p w14:paraId="19DCA5A9" w14:textId="77777777" w:rsidR="00E70B93" w:rsidRPr="009600D9" w:rsidRDefault="00E70B93" w:rsidP="00E70B93">
            <w:pPr>
              <w:pStyle w:val="ae"/>
              <w:spacing w:before="0" w:beforeAutospacing="0" w:after="0" w:afterAutospacing="0"/>
              <w:rPr>
                <w:color w:val="000000"/>
                <w:sz w:val="20"/>
                <w:szCs w:val="20"/>
                <w:shd w:val="clear" w:color="auto" w:fill="FFFFFF"/>
                <w:lang w:val="uk-UA"/>
              </w:rPr>
            </w:pPr>
            <w:r w:rsidRPr="009600D9">
              <w:rPr>
                <w:color w:val="000000"/>
                <w:sz w:val="20"/>
                <w:szCs w:val="20"/>
                <w:shd w:val="clear" w:color="auto" w:fill="FFFFFF"/>
                <w:lang w:val="uk-UA"/>
              </w:rPr>
              <w:t xml:space="preserve">Грантова угода від № 2019 – 1946 / 001 – 001 </w:t>
            </w:r>
          </w:p>
          <w:p w14:paraId="40CBFD31" w14:textId="77777777" w:rsidR="00E70B93" w:rsidRPr="009600D9" w:rsidRDefault="00E70B93" w:rsidP="00E70B93">
            <w:pPr>
              <w:rPr>
                <w:lang w:val="uk-UA"/>
              </w:rPr>
            </w:pPr>
            <w:r w:rsidRPr="009600D9">
              <w:rPr>
                <w:color w:val="000000"/>
                <w:shd w:val="clear" w:color="auto" w:fill="FFFFFF"/>
                <w:lang w:val="uk-UA"/>
              </w:rPr>
              <w:lastRenderedPageBreak/>
              <w:t>Партнерська угода до грантової № 2019 – 1946 / 001 – 001</w:t>
            </w:r>
          </w:p>
        </w:tc>
        <w:tc>
          <w:tcPr>
            <w:tcW w:w="962" w:type="dxa"/>
            <w:shd w:val="clear" w:color="auto" w:fill="auto"/>
          </w:tcPr>
          <w:p w14:paraId="6CBD0E80" w14:textId="77777777" w:rsidR="00E70B93" w:rsidRPr="009600D9" w:rsidRDefault="00E70B93" w:rsidP="00E70B93">
            <w:pPr>
              <w:jc w:val="center"/>
              <w:rPr>
                <w:lang w:val="uk-UA"/>
              </w:rPr>
            </w:pPr>
            <w:r w:rsidRPr="009600D9">
              <w:rPr>
                <w:lang w:val="uk-UA"/>
              </w:rPr>
              <w:lastRenderedPageBreak/>
              <w:t>202</w:t>
            </w:r>
            <w:r w:rsidRPr="009600D9">
              <w:rPr>
                <w:lang w:val="en-US"/>
              </w:rPr>
              <w:t>1</w:t>
            </w:r>
            <w:r w:rsidRPr="009600D9">
              <w:rPr>
                <w:lang w:val="uk-UA"/>
              </w:rPr>
              <w:t xml:space="preserve"> р.</w:t>
            </w:r>
          </w:p>
        </w:tc>
        <w:tc>
          <w:tcPr>
            <w:tcW w:w="2672" w:type="dxa"/>
            <w:shd w:val="clear" w:color="auto" w:fill="auto"/>
          </w:tcPr>
          <w:p w14:paraId="1C82683A" w14:textId="77777777" w:rsidR="00E70B93" w:rsidRDefault="00E70B93" w:rsidP="00E70B93">
            <w:pPr>
              <w:jc w:val="both"/>
              <w:rPr>
                <w:snapToGrid w:val="0"/>
                <w:color w:val="000000"/>
                <w:lang w:val="uk-UA"/>
              </w:rPr>
            </w:pPr>
            <w:r>
              <w:rPr>
                <w:snapToGrid w:val="0"/>
                <w:color w:val="000000"/>
                <w:lang w:val="uk-UA"/>
              </w:rPr>
              <w:t>Цимбалюк С.О.</w:t>
            </w:r>
          </w:p>
          <w:p w14:paraId="2BE22C34" w14:textId="2FF04414" w:rsidR="00E70B93" w:rsidRPr="009600D9" w:rsidRDefault="00E70B93" w:rsidP="00E70B93">
            <w:pPr>
              <w:rPr>
                <w:color w:val="000000"/>
                <w:shd w:val="clear" w:color="auto" w:fill="FFFFFF"/>
                <w:lang w:val="uk-UA"/>
              </w:rPr>
            </w:pPr>
            <w:r w:rsidRPr="009600D9">
              <w:rPr>
                <w:color w:val="000000"/>
                <w:shd w:val="clear" w:color="auto" w:fill="FFFFFF"/>
                <w:lang w:val="uk-UA"/>
              </w:rPr>
              <w:t>Аналіз системи управління підготовкою викладачів для професійної освіти</w:t>
            </w:r>
            <w:r w:rsidRPr="009600D9">
              <w:rPr>
                <w:bCs/>
                <w:iCs/>
                <w:color w:val="000000"/>
                <w:lang w:val="uk-UA"/>
              </w:rPr>
              <w:t xml:space="preserve">. </w:t>
            </w:r>
            <w:r w:rsidRPr="009600D9">
              <w:rPr>
                <w:shd w:val="clear" w:color="auto" w:fill="FFFFFF"/>
                <w:lang w:val="uk-UA"/>
              </w:rPr>
              <w:t xml:space="preserve">Вивчення досвіду </w:t>
            </w:r>
            <w:r w:rsidRPr="009600D9">
              <w:rPr>
                <w:color w:val="000000"/>
                <w:shd w:val="clear" w:color="auto" w:fill="FFFFFF"/>
                <w:lang w:val="uk-UA"/>
              </w:rPr>
              <w:t>управління підготовкою викладачів для професійної освіти у Німеччині, Австрії та Італії.</w:t>
            </w:r>
          </w:p>
          <w:p w14:paraId="1EC6895B" w14:textId="77777777" w:rsidR="00E70B93" w:rsidRPr="009600D9" w:rsidRDefault="00E70B93" w:rsidP="00E70B93">
            <w:pPr>
              <w:rPr>
                <w:spacing w:val="-2"/>
                <w:lang w:val="uk-UA"/>
              </w:rPr>
            </w:pPr>
            <w:r w:rsidRPr="009600D9">
              <w:rPr>
                <w:color w:val="000000"/>
                <w:shd w:val="clear" w:color="auto" w:fill="FFFFFF"/>
                <w:lang w:val="uk-UA"/>
              </w:rPr>
              <w:t xml:space="preserve">Розробка та впровадження механізмів управління підготовкою викладачів для </w:t>
            </w:r>
            <w:r w:rsidRPr="009600D9">
              <w:rPr>
                <w:color w:val="000000"/>
                <w:shd w:val="clear" w:color="auto" w:fill="FFFFFF"/>
                <w:lang w:val="uk-UA"/>
              </w:rPr>
              <w:lastRenderedPageBreak/>
              <w:t xml:space="preserve">професійної освіти на основі партнерства на інституціональному рівні. Організація та проведення семінарів та тренінгів для викладачів педагогічних дисциплін навчальних закладів України. </w:t>
            </w:r>
            <w:r w:rsidRPr="009600D9">
              <w:rPr>
                <w:spacing w:val="-2"/>
                <w:lang w:val="uk-UA"/>
              </w:rPr>
              <w:t xml:space="preserve">Організація семінарів для студентів </w:t>
            </w:r>
            <w:r w:rsidRPr="009600D9">
              <w:rPr>
                <w:color w:val="000000"/>
                <w:shd w:val="clear" w:color="auto" w:fill="FFFFFF"/>
                <w:lang w:val="uk-UA"/>
              </w:rPr>
              <w:t>навчальних закладів України в університетах країн ЄС.</w:t>
            </w:r>
          </w:p>
        </w:tc>
      </w:tr>
      <w:tr w:rsidR="00E70B93" w:rsidRPr="006E24FC" w14:paraId="07F1A3A9" w14:textId="77777777" w:rsidTr="00E70B93">
        <w:tc>
          <w:tcPr>
            <w:tcW w:w="513" w:type="dxa"/>
            <w:shd w:val="clear" w:color="auto" w:fill="auto"/>
          </w:tcPr>
          <w:p w14:paraId="5126C0CF"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56BFB7FD" w14:textId="77777777" w:rsidR="00E70B93" w:rsidRPr="009600D9" w:rsidRDefault="00E70B93" w:rsidP="00E70B93">
            <w:pPr>
              <w:shd w:val="clear" w:color="auto" w:fill="FFFFFF"/>
              <w:ind w:left="-28"/>
              <w:rPr>
                <w:lang w:val="uk-UA"/>
              </w:rPr>
            </w:pPr>
            <w:r w:rsidRPr="009600D9">
              <w:rPr>
                <w:color w:val="000000"/>
                <w:lang w:val="uk-UA"/>
              </w:rPr>
              <w:t>Львівський національний університет імені Івана Франка, Полтавський національний педагогічний університет імені В. Г. Короленка, Луцький національний технічний університет, Центральноукраїнський державний педагогічний університет імені Володимира Винниченка, Університет Григорія Сковороди в Переяславі, Ніжинський державний університет імені Миколи Гоголя, Інститут вищої освіти НАПН України, Криворізький Національний Університет, Спілка ректорів України</w:t>
            </w:r>
          </w:p>
        </w:tc>
        <w:tc>
          <w:tcPr>
            <w:tcW w:w="3618" w:type="dxa"/>
            <w:shd w:val="clear" w:color="auto" w:fill="auto"/>
          </w:tcPr>
          <w:p w14:paraId="1402493E" w14:textId="77777777" w:rsidR="00E70B93" w:rsidRPr="009600D9" w:rsidRDefault="00E70B93" w:rsidP="00E70B93">
            <w:pPr>
              <w:pStyle w:val="ae"/>
              <w:spacing w:before="0" w:beforeAutospacing="0" w:after="0" w:afterAutospacing="0"/>
              <w:rPr>
                <w:color w:val="000000"/>
                <w:sz w:val="20"/>
                <w:szCs w:val="20"/>
                <w:shd w:val="clear" w:color="auto" w:fill="FFFFFF"/>
                <w:lang w:val="uk-UA"/>
              </w:rPr>
            </w:pPr>
            <w:r w:rsidRPr="009600D9">
              <w:rPr>
                <w:rStyle w:val="af0"/>
                <w:b w:val="0"/>
                <w:color w:val="000000"/>
                <w:sz w:val="20"/>
                <w:szCs w:val="20"/>
                <w:shd w:val="clear" w:color="auto" w:fill="FFFFFF"/>
                <w:lang w:val="uk-UA"/>
              </w:rPr>
              <w:t>Програма фінансування ЄС</w:t>
            </w:r>
            <w:r w:rsidRPr="009600D9">
              <w:rPr>
                <w:b/>
                <w:color w:val="000000"/>
                <w:sz w:val="20"/>
                <w:szCs w:val="20"/>
                <w:shd w:val="clear" w:color="auto" w:fill="FFFFFF"/>
                <w:lang w:val="uk-UA"/>
              </w:rPr>
              <w:t>:</w:t>
            </w:r>
            <w:r w:rsidRPr="009600D9">
              <w:rPr>
                <w:color w:val="000000"/>
                <w:sz w:val="20"/>
                <w:szCs w:val="20"/>
                <w:shd w:val="clear" w:color="auto" w:fill="FFFFFF"/>
                <w:lang w:val="uk-UA"/>
              </w:rPr>
              <w:t xml:space="preserve"> Європейський інструмент сусідства (</w:t>
            </w:r>
            <w:r w:rsidRPr="009600D9">
              <w:rPr>
                <w:color w:val="000000"/>
                <w:sz w:val="20"/>
                <w:szCs w:val="20"/>
                <w:shd w:val="clear" w:color="auto" w:fill="FFFFFF"/>
              </w:rPr>
              <w:t>Erasmus</w:t>
            </w:r>
            <w:r w:rsidRPr="009600D9">
              <w:rPr>
                <w:color w:val="000000"/>
                <w:sz w:val="20"/>
                <w:szCs w:val="20"/>
                <w:shd w:val="clear" w:color="auto" w:fill="FFFFFF"/>
                <w:lang w:val="uk-UA"/>
              </w:rPr>
              <w:t xml:space="preserve">+: КА2 </w:t>
            </w:r>
            <w:r w:rsidRPr="009600D9">
              <w:rPr>
                <w:color w:val="000000"/>
                <w:sz w:val="20"/>
                <w:szCs w:val="20"/>
                <w:shd w:val="clear" w:color="auto" w:fill="FFFFFF"/>
              </w:rPr>
              <w:t>CBHE</w:t>
            </w:r>
            <w:r w:rsidRPr="009600D9">
              <w:rPr>
                <w:color w:val="000000"/>
                <w:sz w:val="20"/>
                <w:szCs w:val="20"/>
                <w:shd w:val="clear" w:color="auto" w:fill="FFFFFF"/>
                <w:lang w:val="uk-UA"/>
              </w:rPr>
              <w:t>) «Центри сертифікації викладачів: інноваційні підходи до досконалості викладання (</w:t>
            </w:r>
            <w:r w:rsidRPr="009600D9">
              <w:rPr>
                <w:color w:val="000000"/>
                <w:sz w:val="20"/>
                <w:szCs w:val="20"/>
                <w:shd w:val="clear" w:color="auto" w:fill="FFFFFF"/>
              </w:rPr>
              <w:t>UTTERLY</w:t>
            </w:r>
            <w:r w:rsidRPr="009600D9">
              <w:rPr>
                <w:color w:val="000000"/>
                <w:sz w:val="20"/>
                <w:szCs w:val="20"/>
                <w:shd w:val="clear" w:color="auto" w:fill="FFFFFF"/>
                <w:lang w:val="uk-UA"/>
              </w:rPr>
              <w:t>)» (2021-2023) № 619227-</w:t>
            </w:r>
            <w:r w:rsidRPr="009600D9">
              <w:rPr>
                <w:color w:val="000000"/>
                <w:sz w:val="20"/>
                <w:szCs w:val="20"/>
                <w:shd w:val="clear" w:color="auto" w:fill="FFFFFF"/>
              </w:rPr>
              <w:t>EPP</w:t>
            </w:r>
            <w:r w:rsidRPr="009600D9">
              <w:rPr>
                <w:color w:val="000000"/>
                <w:sz w:val="20"/>
                <w:szCs w:val="20"/>
                <w:shd w:val="clear" w:color="auto" w:fill="FFFFFF"/>
                <w:lang w:val="uk-UA"/>
              </w:rPr>
              <w:t>-1-2020-1-</w:t>
            </w:r>
            <w:r w:rsidRPr="009600D9">
              <w:rPr>
                <w:color w:val="000000"/>
                <w:sz w:val="20"/>
                <w:szCs w:val="20"/>
                <w:shd w:val="clear" w:color="auto" w:fill="FFFFFF"/>
              </w:rPr>
              <w:t>UA</w:t>
            </w:r>
            <w:r w:rsidRPr="009600D9">
              <w:rPr>
                <w:color w:val="000000"/>
                <w:sz w:val="20"/>
                <w:szCs w:val="20"/>
                <w:shd w:val="clear" w:color="auto" w:fill="FFFFFF"/>
                <w:lang w:val="uk-UA"/>
              </w:rPr>
              <w:t>-</w:t>
            </w:r>
            <w:r w:rsidRPr="009600D9">
              <w:rPr>
                <w:color w:val="000000"/>
                <w:sz w:val="20"/>
                <w:szCs w:val="20"/>
                <w:shd w:val="clear" w:color="auto" w:fill="FFFFFF"/>
              </w:rPr>
              <w:t>EPPKA</w:t>
            </w:r>
            <w:r w:rsidRPr="009600D9">
              <w:rPr>
                <w:color w:val="000000"/>
                <w:sz w:val="20"/>
                <w:szCs w:val="20"/>
                <w:shd w:val="clear" w:color="auto" w:fill="FFFFFF"/>
                <w:lang w:val="uk-UA"/>
              </w:rPr>
              <w:t>2-</w:t>
            </w:r>
            <w:r w:rsidRPr="009600D9">
              <w:rPr>
                <w:color w:val="000000"/>
                <w:sz w:val="20"/>
                <w:szCs w:val="20"/>
                <w:shd w:val="clear" w:color="auto" w:fill="FFFFFF"/>
              </w:rPr>
              <w:t>CBHE</w:t>
            </w:r>
            <w:r w:rsidRPr="009600D9">
              <w:rPr>
                <w:color w:val="000000"/>
                <w:sz w:val="20"/>
                <w:szCs w:val="20"/>
                <w:shd w:val="clear" w:color="auto" w:fill="FFFFFF"/>
                <w:lang w:val="uk-UA"/>
              </w:rPr>
              <w:t>-</w:t>
            </w:r>
            <w:r w:rsidRPr="009600D9">
              <w:rPr>
                <w:color w:val="000000"/>
                <w:sz w:val="20"/>
                <w:szCs w:val="20"/>
                <w:shd w:val="clear" w:color="auto" w:fill="FFFFFF"/>
              </w:rPr>
              <w:t>JP</w:t>
            </w:r>
          </w:p>
          <w:p w14:paraId="36C08B51" w14:textId="77777777" w:rsidR="00E70B93" w:rsidRPr="009600D9" w:rsidRDefault="00E70B93" w:rsidP="00E70B93">
            <w:pPr>
              <w:pStyle w:val="ae"/>
              <w:spacing w:before="0" w:beforeAutospacing="0" w:after="0" w:afterAutospacing="0"/>
              <w:rPr>
                <w:color w:val="000000"/>
                <w:sz w:val="20"/>
                <w:szCs w:val="20"/>
                <w:shd w:val="clear" w:color="auto" w:fill="FFFFFF"/>
              </w:rPr>
            </w:pPr>
            <w:r w:rsidRPr="009600D9">
              <w:rPr>
                <w:color w:val="000000"/>
                <w:sz w:val="20"/>
                <w:szCs w:val="20"/>
                <w:shd w:val="clear" w:color="auto" w:fill="FFFFFF"/>
                <w:lang w:val="uk-UA"/>
              </w:rPr>
              <w:t xml:space="preserve">Грантова угода № </w:t>
            </w:r>
            <w:r w:rsidRPr="009600D9">
              <w:rPr>
                <w:color w:val="000000"/>
                <w:sz w:val="20"/>
                <w:szCs w:val="20"/>
                <w:shd w:val="clear" w:color="auto" w:fill="FFFFFF"/>
                <w:lang w:val="en-US"/>
              </w:rPr>
              <w:t>Ref</w:t>
            </w:r>
            <w:r w:rsidRPr="009600D9">
              <w:rPr>
                <w:color w:val="000000"/>
                <w:sz w:val="20"/>
                <w:szCs w:val="20"/>
                <w:shd w:val="clear" w:color="auto" w:fill="FFFFFF"/>
              </w:rPr>
              <w:t xml:space="preserve">. </w:t>
            </w:r>
            <w:r w:rsidRPr="009600D9">
              <w:rPr>
                <w:color w:val="000000"/>
                <w:sz w:val="20"/>
                <w:szCs w:val="20"/>
                <w:shd w:val="clear" w:color="auto" w:fill="FFFFFF"/>
                <w:lang w:val="en-US"/>
              </w:rPr>
              <w:t>Ares</w:t>
            </w:r>
            <w:r w:rsidRPr="009600D9">
              <w:rPr>
                <w:color w:val="000000"/>
                <w:sz w:val="20"/>
                <w:szCs w:val="20"/>
                <w:shd w:val="clear" w:color="auto" w:fill="FFFFFF"/>
              </w:rPr>
              <w:t>(2020)7531961 – 11/12/2020</w:t>
            </w:r>
          </w:p>
          <w:p w14:paraId="13AD7A52" w14:textId="77777777" w:rsidR="00E70B93" w:rsidRPr="009600D9" w:rsidRDefault="00E70B93" w:rsidP="00E70B93">
            <w:pPr>
              <w:pStyle w:val="ae"/>
              <w:spacing w:before="0" w:beforeAutospacing="0" w:after="0" w:afterAutospacing="0"/>
              <w:rPr>
                <w:rStyle w:val="af0"/>
                <w:b w:val="0"/>
                <w:color w:val="000000"/>
                <w:sz w:val="20"/>
                <w:szCs w:val="20"/>
                <w:shd w:val="clear" w:color="auto" w:fill="FFFFFF"/>
                <w:lang w:val="uk-UA"/>
              </w:rPr>
            </w:pPr>
            <w:r w:rsidRPr="009600D9">
              <w:rPr>
                <w:color w:val="000000"/>
                <w:sz w:val="20"/>
                <w:szCs w:val="20"/>
                <w:shd w:val="clear" w:color="auto" w:fill="FFFFFF"/>
                <w:lang w:val="uk-UA"/>
              </w:rPr>
              <w:t xml:space="preserve">Партнерська угода до грантової № </w:t>
            </w:r>
            <w:r w:rsidRPr="009600D9">
              <w:rPr>
                <w:color w:val="000000"/>
                <w:sz w:val="20"/>
                <w:szCs w:val="20"/>
                <w:shd w:val="clear" w:color="auto" w:fill="FFFFFF"/>
                <w:lang w:val="en-US"/>
              </w:rPr>
              <w:t>Ref</w:t>
            </w:r>
            <w:r w:rsidRPr="009600D9">
              <w:rPr>
                <w:color w:val="000000"/>
                <w:sz w:val="20"/>
                <w:szCs w:val="20"/>
                <w:shd w:val="clear" w:color="auto" w:fill="FFFFFF"/>
              </w:rPr>
              <w:t xml:space="preserve">. </w:t>
            </w:r>
            <w:r w:rsidRPr="009600D9">
              <w:rPr>
                <w:color w:val="000000"/>
                <w:sz w:val="20"/>
                <w:szCs w:val="20"/>
                <w:shd w:val="clear" w:color="auto" w:fill="FFFFFF"/>
                <w:lang w:val="en-US"/>
              </w:rPr>
              <w:t>Ares</w:t>
            </w:r>
            <w:r w:rsidRPr="009600D9">
              <w:rPr>
                <w:color w:val="000000"/>
                <w:sz w:val="20"/>
                <w:szCs w:val="20"/>
                <w:shd w:val="clear" w:color="auto" w:fill="FFFFFF"/>
              </w:rPr>
              <w:t>(2020)7531961</w:t>
            </w:r>
            <w:r w:rsidRPr="009600D9">
              <w:rPr>
                <w:color w:val="000000"/>
                <w:sz w:val="20"/>
                <w:szCs w:val="20"/>
                <w:shd w:val="clear" w:color="auto" w:fill="FFFFFF"/>
                <w:lang w:val="en-US"/>
              </w:rPr>
              <w:t xml:space="preserve"> </w:t>
            </w:r>
            <w:r w:rsidRPr="009600D9">
              <w:rPr>
                <w:color w:val="000000"/>
                <w:sz w:val="20"/>
                <w:szCs w:val="20"/>
                <w:shd w:val="clear" w:color="auto" w:fill="FFFFFF"/>
              </w:rPr>
              <w:t>–</w:t>
            </w:r>
            <w:r w:rsidRPr="009600D9">
              <w:rPr>
                <w:color w:val="000000"/>
                <w:sz w:val="20"/>
                <w:szCs w:val="20"/>
                <w:shd w:val="clear" w:color="auto" w:fill="FFFFFF"/>
                <w:lang w:val="en-US"/>
              </w:rPr>
              <w:t xml:space="preserve"> </w:t>
            </w:r>
            <w:r w:rsidRPr="009600D9">
              <w:rPr>
                <w:color w:val="000000"/>
                <w:sz w:val="20"/>
                <w:szCs w:val="20"/>
                <w:shd w:val="clear" w:color="auto" w:fill="FFFFFF"/>
              </w:rPr>
              <w:t>11/12/2020</w:t>
            </w:r>
          </w:p>
        </w:tc>
        <w:tc>
          <w:tcPr>
            <w:tcW w:w="962" w:type="dxa"/>
            <w:shd w:val="clear" w:color="auto" w:fill="auto"/>
          </w:tcPr>
          <w:p w14:paraId="013A51BE" w14:textId="77777777" w:rsidR="00E70B93" w:rsidRPr="009600D9" w:rsidRDefault="00E70B93" w:rsidP="00E70B93">
            <w:pPr>
              <w:jc w:val="center"/>
              <w:rPr>
                <w:lang w:val="uk-UA"/>
              </w:rPr>
            </w:pPr>
            <w:r w:rsidRPr="009600D9">
              <w:rPr>
                <w:lang w:val="uk-UA"/>
              </w:rPr>
              <w:t>202</w:t>
            </w:r>
            <w:r w:rsidRPr="009600D9">
              <w:rPr>
                <w:lang w:val="en-US"/>
              </w:rPr>
              <w:t>1</w:t>
            </w:r>
            <w:r w:rsidRPr="009600D9">
              <w:rPr>
                <w:lang w:val="uk-UA"/>
              </w:rPr>
              <w:t xml:space="preserve"> р.</w:t>
            </w:r>
          </w:p>
        </w:tc>
        <w:tc>
          <w:tcPr>
            <w:tcW w:w="2672" w:type="dxa"/>
            <w:shd w:val="clear" w:color="auto" w:fill="auto"/>
          </w:tcPr>
          <w:p w14:paraId="51E53C21" w14:textId="77777777" w:rsidR="00E70B93" w:rsidRDefault="00E70B93" w:rsidP="00E70B93">
            <w:pPr>
              <w:jc w:val="both"/>
              <w:rPr>
                <w:snapToGrid w:val="0"/>
                <w:color w:val="000000"/>
                <w:lang w:val="uk-UA"/>
              </w:rPr>
            </w:pPr>
            <w:r>
              <w:rPr>
                <w:snapToGrid w:val="0"/>
                <w:color w:val="000000"/>
                <w:lang w:val="uk-UA"/>
              </w:rPr>
              <w:t>Цимбалюк С.О.</w:t>
            </w:r>
          </w:p>
          <w:p w14:paraId="355E911C" w14:textId="2F7087DC" w:rsidR="00E70B93" w:rsidRPr="009600D9" w:rsidRDefault="00E70B93" w:rsidP="00E70B93">
            <w:pPr>
              <w:rPr>
                <w:lang w:val="uk-UA"/>
              </w:rPr>
            </w:pPr>
            <w:r w:rsidRPr="009600D9">
              <w:rPr>
                <w:lang w:val="uk-UA"/>
              </w:rPr>
              <w:t>Оцінювання моделей професійного розвитку викладачів в Україні. Розробка стратегії та моделі викладацької майстерності. Розробка процедури та організація відбору тренерів для Центрів сертифікації викладачів</w:t>
            </w:r>
          </w:p>
        </w:tc>
      </w:tr>
      <w:tr w:rsidR="00E70B93" w:rsidRPr="0041243B" w14:paraId="3CCFFA7C" w14:textId="77777777" w:rsidTr="00E70B93">
        <w:tc>
          <w:tcPr>
            <w:tcW w:w="513" w:type="dxa"/>
            <w:vMerge w:val="restart"/>
            <w:shd w:val="clear" w:color="auto" w:fill="auto"/>
          </w:tcPr>
          <w:p w14:paraId="5C204A1F"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vMerge w:val="restart"/>
            <w:shd w:val="clear" w:color="auto" w:fill="auto"/>
          </w:tcPr>
          <w:p w14:paraId="5DC8608A" w14:textId="77777777" w:rsidR="00E70B93" w:rsidRPr="009600D9" w:rsidRDefault="00E70B93" w:rsidP="00E70B93">
            <w:pPr>
              <w:tabs>
                <w:tab w:val="left" w:pos="12525"/>
              </w:tabs>
              <w:jc w:val="both"/>
              <w:rPr>
                <w:lang w:val="uk-UA"/>
              </w:rPr>
            </w:pPr>
            <w:r w:rsidRPr="009600D9">
              <w:rPr>
                <w:lang w:val="uk-UA"/>
              </w:rPr>
              <w:t>Інститут підготовки кадрів державної служби зайнятості</w:t>
            </w:r>
          </w:p>
        </w:tc>
        <w:tc>
          <w:tcPr>
            <w:tcW w:w="3618" w:type="dxa"/>
            <w:shd w:val="clear" w:color="auto" w:fill="auto"/>
          </w:tcPr>
          <w:p w14:paraId="6B2C650C" w14:textId="77777777" w:rsidR="00E70B93" w:rsidRPr="009600D9" w:rsidRDefault="00E70B93" w:rsidP="00E70B93">
            <w:pPr>
              <w:tabs>
                <w:tab w:val="left" w:pos="12525"/>
              </w:tabs>
              <w:jc w:val="both"/>
              <w:rPr>
                <w:lang w:val="uk-UA"/>
              </w:rPr>
            </w:pPr>
            <w:r w:rsidRPr="009600D9">
              <w:rPr>
                <w:lang w:val="uk-UA"/>
              </w:rPr>
              <w:t>Підготовка кадрів – керівництво аспірантом</w:t>
            </w:r>
          </w:p>
        </w:tc>
        <w:tc>
          <w:tcPr>
            <w:tcW w:w="962" w:type="dxa"/>
            <w:shd w:val="clear" w:color="auto" w:fill="auto"/>
          </w:tcPr>
          <w:p w14:paraId="212D722D" w14:textId="77777777" w:rsidR="00E70B93" w:rsidRPr="009600D9" w:rsidRDefault="00E70B93" w:rsidP="00E70B93">
            <w:pPr>
              <w:tabs>
                <w:tab w:val="left" w:pos="12525"/>
              </w:tabs>
              <w:jc w:val="both"/>
              <w:rPr>
                <w:lang w:val="uk-UA"/>
              </w:rPr>
            </w:pPr>
            <w:r w:rsidRPr="009600D9">
              <w:rPr>
                <w:lang w:val="uk-UA"/>
              </w:rPr>
              <w:t>2017-2021</w:t>
            </w:r>
          </w:p>
        </w:tc>
        <w:tc>
          <w:tcPr>
            <w:tcW w:w="2672" w:type="dxa"/>
            <w:shd w:val="clear" w:color="auto" w:fill="auto"/>
          </w:tcPr>
          <w:p w14:paraId="5EE5BA87" w14:textId="77777777" w:rsidR="00E70B93" w:rsidRDefault="00E70B93" w:rsidP="00E70B93">
            <w:pPr>
              <w:tabs>
                <w:tab w:val="left" w:pos="12525"/>
              </w:tabs>
              <w:jc w:val="both"/>
              <w:rPr>
                <w:lang w:val="uk-UA"/>
              </w:rPr>
            </w:pPr>
            <w:r>
              <w:rPr>
                <w:lang w:val="uk-UA"/>
              </w:rPr>
              <w:t>Маршавін Ю.М.</w:t>
            </w:r>
          </w:p>
          <w:p w14:paraId="7CE3736C" w14:textId="7D55C7FA" w:rsidR="00E70B93" w:rsidRPr="009600D9" w:rsidRDefault="00E70B93" w:rsidP="00E70B93">
            <w:pPr>
              <w:tabs>
                <w:tab w:val="left" w:pos="12525"/>
              </w:tabs>
              <w:jc w:val="both"/>
              <w:rPr>
                <w:lang w:val="uk-UA"/>
              </w:rPr>
            </w:pPr>
            <w:r>
              <w:rPr>
                <w:lang w:val="uk-UA"/>
              </w:rPr>
              <w:t>Рецензування дисертації</w:t>
            </w:r>
          </w:p>
        </w:tc>
      </w:tr>
      <w:tr w:rsidR="00E70B93" w:rsidRPr="0041243B" w14:paraId="6E01E8B0" w14:textId="77777777" w:rsidTr="00E70B93">
        <w:tc>
          <w:tcPr>
            <w:tcW w:w="513" w:type="dxa"/>
            <w:vMerge/>
            <w:shd w:val="clear" w:color="auto" w:fill="auto"/>
          </w:tcPr>
          <w:p w14:paraId="11C93174"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vMerge/>
            <w:shd w:val="clear" w:color="auto" w:fill="auto"/>
            <w:vAlign w:val="center"/>
          </w:tcPr>
          <w:p w14:paraId="6E7AF0C6" w14:textId="77777777" w:rsidR="00E70B93" w:rsidRPr="009600D9" w:rsidRDefault="00E70B93" w:rsidP="00E70B93">
            <w:pPr>
              <w:jc w:val="both"/>
              <w:rPr>
                <w:lang w:val="uk-UA"/>
              </w:rPr>
            </w:pPr>
          </w:p>
        </w:tc>
        <w:tc>
          <w:tcPr>
            <w:tcW w:w="3618" w:type="dxa"/>
            <w:shd w:val="clear" w:color="auto" w:fill="auto"/>
          </w:tcPr>
          <w:p w14:paraId="7D73E0A0" w14:textId="77777777" w:rsidR="00E70B93" w:rsidRPr="009600D9" w:rsidRDefault="00E70B93" w:rsidP="00E70B93">
            <w:pPr>
              <w:tabs>
                <w:tab w:val="left" w:pos="12525"/>
              </w:tabs>
              <w:jc w:val="both"/>
              <w:rPr>
                <w:lang w:val="uk-UA"/>
              </w:rPr>
            </w:pPr>
            <w:r w:rsidRPr="009600D9">
              <w:rPr>
                <w:lang w:val="uk-UA"/>
              </w:rPr>
              <w:t>Участь в роботі редколегії фахового журналу "Ринок праці та зайнятість населення"</w:t>
            </w:r>
          </w:p>
        </w:tc>
        <w:tc>
          <w:tcPr>
            <w:tcW w:w="962" w:type="dxa"/>
            <w:shd w:val="clear" w:color="auto" w:fill="auto"/>
          </w:tcPr>
          <w:p w14:paraId="617D4E56" w14:textId="77777777" w:rsidR="00E70B93" w:rsidRPr="009600D9" w:rsidRDefault="00E70B93" w:rsidP="00E70B93">
            <w:pPr>
              <w:tabs>
                <w:tab w:val="left" w:pos="12525"/>
              </w:tabs>
              <w:jc w:val="both"/>
              <w:rPr>
                <w:lang w:val="uk-UA"/>
              </w:rPr>
            </w:pPr>
            <w:r w:rsidRPr="009600D9">
              <w:rPr>
                <w:lang w:val="uk-UA"/>
              </w:rPr>
              <w:t>2021</w:t>
            </w:r>
          </w:p>
        </w:tc>
        <w:tc>
          <w:tcPr>
            <w:tcW w:w="2672" w:type="dxa"/>
            <w:shd w:val="clear" w:color="auto" w:fill="auto"/>
          </w:tcPr>
          <w:p w14:paraId="174FB149" w14:textId="77777777" w:rsidR="00E70B93" w:rsidRDefault="00E70B93" w:rsidP="00E70B93">
            <w:pPr>
              <w:tabs>
                <w:tab w:val="left" w:pos="12525"/>
              </w:tabs>
              <w:jc w:val="both"/>
              <w:rPr>
                <w:lang w:val="uk-UA"/>
              </w:rPr>
            </w:pPr>
            <w:r>
              <w:rPr>
                <w:lang w:val="uk-UA"/>
              </w:rPr>
              <w:t>Маршавін Ю.М</w:t>
            </w:r>
            <w:r w:rsidRPr="009600D9">
              <w:rPr>
                <w:lang w:val="uk-UA"/>
              </w:rPr>
              <w:t xml:space="preserve"> </w:t>
            </w:r>
          </w:p>
          <w:p w14:paraId="1F332EF5" w14:textId="4B304EE6" w:rsidR="00E70B93" w:rsidRPr="009600D9" w:rsidRDefault="00E70B93" w:rsidP="00E70B93">
            <w:pPr>
              <w:tabs>
                <w:tab w:val="left" w:pos="12525"/>
              </w:tabs>
              <w:jc w:val="both"/>
              <w:rPr>
                <w:lang w:val="uk-UA"/>
              </w:rPr>
            </w:pPr>
            <w:r w:rsidRPr="009600D9">
              <w:rPr>
                <w:lang w:val="uk-UA"/>
              </w:rPr>
              <w:t>Видано 2 номери журналу</w:t>
            </w:r>
          </w:p>
          <w:p w14:paraId="099D2E32" w14:textId="4A2E9C80" w:rsidR="00E70B93" w:rsidRPr="009600D9" w:rsidRDefault="00E70B93" w:rsidP="00E70B93">
            <w:pPr>
              <w:tabs>
                <w:tab w:val="left" w:pos="12525"/>
              </w:tabs>
              <w:jc w:val="both"/>
              <w:rPr>
                <w:lang w:val="uk-UA"/>
              </w:rPr>
            </w:pPr>
          </w:p>
        </w:tc>
      </w:tr>
      <w:tr w:rsidR="00E70B93" w:rsidRPr="0041243B" w14:paraId="276F3EC9" w14:textId="77777777" w:rsidTr="00E70B93">
        <w:tc>
          <w:tcPr>
            <w:tcW w:w="513" w:type="dxa"/>
            <w:shd w:val="clear" w:color="auto" w:fill="auto"/>
          </w:tcPr>
          <w:p w14:paraId="5A488E70"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shd w:val="clear" w:color="auto" w:fill="auto"/>
          </w:tcPr>
          <w:p w14:paraId="2C8D4B1C" w14:textId="77777777" w:rsidR="00E70B93" w:rsidRPr="009600D9" w:rsidRDefault="00E70B93" w:rsidP="00E70B93">
            <w:pPr>
              <w:tabs>
                <w:tab w:val="left" w:pos="12525"/>
              </w:tabs>
              <w:spacing w:line="256" w:lineRule="auto"/>
              <w:jc w:val="both"/>
              <w:rPr>
                <w:lang w:val="en-US" w:eastAsia="en-US"/>
              </w:rPr>
            </w:pPr>
            <w:r w:rsidRPr="009600D9">
              <w:rPr>
                <w:lang w:val="uk-UA" w:eastAsia="en-US"/>
              </w:rPr>
              <w:t>Університет Суспільних Наук (</w:t>
            </w:r>
            <w:r w:rsidRPr="009600D9">
              <w:rPr>
                <w:lang w:val="en-US" w:eastAsia="en-US"/>
              </w:rPr>
              <w:t>UNS</w:t>
            </w:r>
            <w:r w:rsidRPr="009600D9">
              <w:rPr>
                <w:lang w:val="uk-UA" w:eastAsia="en-US"/>
              </w:rPr>
              <w:t xml:space="preserve">) у м. Лодзь у співпраці з Фундацією </w:t>
            </w:r>
            <w:r w:rsidRPr="009600D9">
              <w:rPr>
                <w:lang w:val="en-US" w:eastAsia="en-US"/>
              </w:rPr>
              <w:t>CEASC</w:t>
            </w:r>
          </w:p>
        </w:tc>
        <w:tc>
          <w:tcPr>
            <w:tcW w:w="3618" w:type="dxa"/>
            <w:shd w:val="clear" w:color="auto" w:fill="auto"/>
          </w:tcPr>
          <w:p w14:paraId="438744A4" w14:textId="77777777" w:rsidR="00E70B93" w:rsidRPr="009600D9" w:rsidRDefault="00E70B93" w:rsidP="00E70B93">
            <w:pPr>
              <w:tabs>
                <w:tab w:val="left" w:pos="12525"/>
              </w:tabs>
              <w:spacing w:line="256" w:lineRule="auto"/>
              <w:jc w:val="both"/>
              <w:rPr>
                <w:lang w:val="uk-UA" w:eastAsia="en-US"/>
              </w:rPr>
            </w:pPr>
            <w:r w:rsidRPr="009600D9">
              <w:rPr>
                <w:lang w:val="uk-UA" w:eastAsia="en-US"/>
              </w:rPr>
              <w:t>Міжнародне стажування на тему: «Міжнародна кар’єра науковця та упраління науковими проектами»</w:t>
            </w:r>
          </w:p>
        </w:tc>
        <w:tc>
          <w:tcPr>
            <w:tcW w:w="962" w:type="dxa"/>
            <w:shd w:val="clear" w:color="auto" w:fill="auto"/>
          </w:tcPr>
          <w:p w14:paraId="37612EC1" w14:textId="77777777" w:rsidR="00E70B93" w:rsidRPr="009600D9" w:rsidRDefault="00E70B93" w:rsidP="00E70B93">
            <w:pPr>
              <w:tabs>
                <w:tab w:val="left" w:pos="12525"/>
              </w:tabs>
              <w:spacing w:line="256" w:lineRule="auto"/>
              <w:jc w:val="both"/>
              <w:rPr>
                <w:lang w:val="uk-UA" w:eastAsia="en-US"/>
              </w:rPr>
            </w:pPr>
            <w:r w:rsidRPr="009600D9">
              <w:rPr>
                <w:lang w:val="uk-UA" w:eastAsia="en-US"/>
              </w:rPr>
              <w:t>Грудень 2020 – лютий 2021 р.</w:t>
            </w:r>
          </w:p>
        </w:tc>
        <w:tc>
          <w:tcPr>
            <w:tcW w:w="2672" w:type="dxa"/>
            <w:shd w:val="clear" w:color="auto" w:fill="auto"/>
          </w:tcPr>
          <w:p w14:paraId="6C1B8C8B" w14:textId="77777777" w:rsidR="00E70B93" w:rsidRDefault="00E70B93" w:rsidP="00E70B93">
            <w:pPr>
              <w:tabs>
                <w:tab w:val="left" w:pos="12525"/>
              </w:tabs>
              <w:spacing w:line="256" w:lineRule="auto"/>
              <w:jc w:val="both"/>
              <w:rPr>
                <w:lang w:val="uk-UA" w:eastAsia="en-US"/>
              </w:rPr>
            </w:pPr>
            <w:r w:rsidRPr="009600D9">
              <w:rPr>
                <w:lang w:val="uk-UA" w:eastAsia="en-US"/>
              </w:rPr>
              <w:t>Махсма М.Б.</w:t>
            </w:r>
          </w:p>
          <w:p w14:paraId="264B8086" w14:textId="50B5DE3C" w:rsidR="00E70B93" w:rsidRPr="009600D9" w:rsidRDefault="00E70B93" w:rsidP="00E70B93">
            <w:pPr>
              <w:tabs>
                <w:tab w:val="left" w:pos="12525"/>
              </w:tabs>
              <w:spacing w:line="256" w:lineRule="auto"/>
              <w:jc w:val="both"/>
              <w:rPr>
                <w:lang w:val="uk-UA" w:eastAsia="en-US"/>
              </w:rPr>
            </w:pPr>
            <w:r w:rsidRPr="009600D9">
              <w:rPr>
                <w:lang w:val="uk-UA" w:eastAsia="en-US"/>
              </w:rPr>
              <w:t>Сертифікат про проходження післядипломного міжнародного стажування № 2021</w:t>
            </w:r>
            <w:r w:rsidRPr="009600D9">
              <w:rPr>
                <w:lang w:eastAsia="en-US"/>
              </w:rPr>
              <w:t>/02/0043.41</w:t>
            </w:r>
          </w:p>
          <w:p w14:paraId="398E696D" w14:textId="4C81E1FB" w:rsidR="00E70B93" w:rsidRPr="009600D9" w:rsidRDefault="00E70B93" w:rsidP="00E70B93">
            <w:pPr>
              <w:tabs>
                <w:tab w:val="left" w:pos="12525"/>
              </w:tabs>
              <w:spacing w:line="256" w:lineRule="auto"/>
              <w:jc w:val="both"/>
              <w:rPr>
                <w:lang w:val="uk-UA" w:eastAsia="en-US"/>
              </w:rPr>
            </w:pPr>
          </w:p>
        </w:tc>
      </w:tr>
      <w:tr w:rsidR="00E70B93" w:rsidRPr="0041243B" w14:paraId="5C6E73D1" w14:textId="77777777" w:rsidTr="00E70B93">
        <w:tc>
          <w:tcPr>
            <w:tcW w:w="513" w:type="dxa"/>
            <w:shd w:val="clear" w:color="auto" w:fill="auto"/>
          </w:tcPr>
          <w:p w14:paraId="71C863BB"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tcBorders>
              <w:top w:val="single" w:sz="4" w:space="0" w:color="auto"/>
              <w:left w:val="single" w:sz="4" w:space="0" w:color="auto"/>
              <w:bottom w:val="single" w:sz="4" w:space="0" w:color="auto"/>
              <w:right w:val="single" w:sz="4" w:space="0" w:color="auto"/>
            </w:tcBorders>
          </w:tcPr>
          <w:p w14:paraId="2FA6FE69" w14:textId="77777777" w:rsidR="00E70B93" w:rsidRPr="009600D9" w:rsidRDefault="00E70B93" w:rsidP="00E70B93">
            <w:pPr>
              <w:tabs>
                <w:tab w:val="left" w:pos="12525"/>
              </w:tabs>
              <w:spacing w:line="256" w:lineRule="auto"/>
              <w:jc w:val="both"/>
              <w:rPr>
                <w:lang w:val="uk-UA" w:eastAsia="en-US"/>
              </w:rPr>
            </w:pPr>
            <w:r w:rsidRPr="009600D9">
              <w:rPr>
                <w:lang w:val="uk-UA" w:eastAsia="en-US"/>
              </w:rPr>
              <w:t>Інститут економіки та прогнозування НАНУ</w:t>
            </w:r>
          </w:p>
        </w:tc>
        <w:tc>
          <w:tcPr>
            <w:tcW w:w="3618" w:type="dxa"/>
            <w:tcBorders>
              <w:top w:val="single" w:sz="4" w:space="0" w:color="auto"/>
              <w:left w:val="single" w:sz="4" w:space="0" w:color="auto"/>
              <w:bottom w:val="single" w:sz="4" w:space="0" w:color="auto"/>
              <w:right w:val="single" w:sz="4" w:space="0" w:color="auto"/>
            </w:tcBorders>
          </w:tcPr>
          <w:p w14:paraId="347AD730" w14:textId="558329F6" w:rsidR="00E70B93" w:rsidRPr="009600D9" w:rsidRDefault="00E70B93" w:rsidP="00E70B93">
            <w:pPr>
              <w:tabs>
                <w:tab w:val="left" w:pos="12525"/>
              </w:tabs>
              <w:spacing w:line="256" w:lineRule="auto"/>
              <w:jc w:val="both"/>
              <w:rPr>
                <w:lang w:val="uk-UA" w:eastAsia="en-US"/>
              </w:rPr>
            </w:pPr>
            <w:r w:rsidRPr="009600D9">
              <w:rPr>
                <w:lang w:val="uk-UA" w:eastAsia="en-US"/>
              </w:rPr>
              <w:t xml:space="preserve">Комплексна НДР </w:t>
            </w:r>
            <w:r>
              <w:rPr>
                <w:lang w:val="uk-UA" w:eastAsia="en-US"/>
              </w:rPr>
              <w:t>«</w:t>
            </w:r>
            <w:r w:rsidRPr="009600D9">
              <w:rPr>
                <w:lang w:val="uk-UA" w:eastAsia="en-US"/>
              </w:rPr>
              <w:t>Трудова мобільність на ринку праці»</w:t>
            </w:r>
          </w:p>
        </w:tc>
        <w:tc>
          <w:tcPr>
            <w:tcW w:w="962" w:type="dxa"/>
            <w:tcBorders>
              <w:top w:val="single" w:sz="4" w:space="0" w:color="auto"/>
              <w:left w:val="single" w:sz="4" w:space="0" w:color="auto"/>
              <w:bottom w:val="single" w:sz="4" w:space="0" w:color="auto"/>
              <w:right w:val="single" w:sz="4" w:space="0" w:color="auto"/>
            </w:tcBorders>
          </w:tcPr>
          <w:p w14:paraId="679E2C7E" w14:textId="77777777" w:rsidR="00E70B93" w:rsidRPr="009600D9" w:rsidRDefault="00E70B93" w:rsidP="00E70B93">
            <w:pPr>
              <w:tabs>
                <w:tab w:val="left" w:pos="12525"/>
              </w:tabs>
              <w:spacing w:line="256" w:lineRule="auto"/>
              <w:jc w:val="both"/>
              <w:rPr>
                <w:lang w:val="uk-UA" w:eastAsia="en-US"/>
              </w:rPr>
            </w:pPr>
            <w:r w:rsidRPr="009600D9">
              <w:rPr>
                <w:lang w:val="uk-UA" w:eastAsia="en-US"/>
              </w:rPr>
              <w:t>2020-20-22</w:t>
            </w:r>
          </w:p>
        </w:tc>
        <w:tc>
          <w:tcPr>
            <w:tcW w:w="2672" w:type="dxa"/>
            <w:tcBorders>
              <w:top w:val="single" w:sz="4" w:space="0" w:color="auto"/>
              <w:left w:val="single" w:sz="4" w:space="0" w:color="auto"/>
              <w:bottom w:val="single" w:sz="4" w:space="0" w:color="auto"/>
              <w:right w:val="single" w:sz="4" w:space="0" w:color="auto"/>
            </w:tcBorders>
          </w:tcPr>
          <w:p w14:paraId="068F1DC7" w14:textId="77777777" w:rsidR="00E70B93" w:rsidRDefault="00E70B93" w:rsidP="00E70B93">
            <w:pPr>
              <w:tabs>
                <w:tab w:val="left" w:pos="12525"/>
              </w:tabs>
              <w:spacing w:line="256" w:lineRule="auto"/>
              <w:jc w:val="both"/>
              <w:rPr>
                <w:lang w:val="uk-UA" w:eastAsia="en-US"/>
              </w:rPr>
            </w:pPr>
            <w:r>
              <w:rPr>
                <w:lang w:val="uk-UA" w:eastAsia="en-US"/>
              </w:rPr>
              <w:t>Петрова І.Л.</w:t>
            </w:r>
          </w:p>
          <w:p w14:paraId="3A1DD8BB" w14:textId="3E596547" w:rsidR="00E70B93" w:rsidRPr="009600D9" w:rsidRDefault="00E70B93" w:rsidP="00E70B93">
            <w:pPr>
              <w:tabs>
                <w:tab w:val="left" w:pos="12525"/>
              </w:tabs>
              <w:spacing w:line="256" w:lineRule="auto"/>
              <w:jc w:val="both"/>
              <w:rPr>
                <w:lang w:val="uk-UA" w:eastAsia="en-US"/>
              </w:rPr>
            </w:pPr>
            <w:r w:rsidRPr="009600D9">
              <w:rPr>
                <w:lang w:val="uk-UA" w:eastAsia="en-US"/>
              </w:rPr>
              <w:t>Фактори і показники трудової мобільності</w:t>
            </w:r>
          </w:p>
          <w:p w14:paraId="26105A8C" w14:textId="7936B768" w:rsidR="00E70B93" w:rsidRPr="009600D9" w:rsidRDefault="00E70B93" w:rsidP="00E70B93">
            <w:pPr>
              <w:tabs>
                <w:tab w:val="left" w:pos="12525"/>
              </w:tabs>
              <w:spacing w:line="256" w:lineRule="auto"/>
              <w:jc w:val="both"/>
              <w:rPr>
                <w:lang w:val="uk-UA" w:eastAsia="en-US"/>
              </w:rPr>
            </w:pPr>
          </w:p>
        </w:tc>
      </w:tr>
      <w:tr w:rsidR="00E70B93" w:rsidRPr="0041243B" w14:paraId="36888F5E" w14:textId="77777777" w:rsidTr="00E70B93">
        <w:tc>
          <w:tcPr>
            <w:tcW w:w="513" w:type="dxa"/>
            <w:shd w:val="clear" w:color="auto" w:fill="auto"/>
          </w:tcPr>
          <w:p w14:paraId="752AAE5F"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tcBorders>
              <w:top w:val="single" w:sz="4" w:space="0" w:color="auto"/>
              <w:left w:val="single" w:sz="4" w:space="0" w:color="auto"/>
              <w:bottom w:val="single" w:sz="4" w:space="0" w:color="auto"/>
              <w:right w:val="single" w:sz="4" w:space="0" w:color="auto"/>
            </w:tcBorders>
          </w:tcPr>
          <w:p w14:paraId="01707ACF" w14:textId="3AFA4F29" w:rsidR="00E70B93" w:rsidRPr="009600D9" w:rsidRDefault="00E70B93" w:rsidP="00E70B93">
            <w:pPr>
              <w:tabs>
                <w:tab w:val="left" w:pos="12525"/>
              </w:tabs>
              <w:spacing w:line="256" w:lineRule="auto"/>
              <w:jc w:val="both"/>
              <w:rPr>
                <w:lang w:val="uk-UA" w:eastAsia="en-US"/>
              </w:rPr>
            </w:pPr>
            <w:r w:rsidRPr="009D584F">
              <w:t xml:space="preserve">Університет імені Адама Міцкевича (м. Познань, Польща) </w:t>
            </w:r>
          </w:p>
        </w:tc>
        <w:tc>
          <w:tcPr>
            <w:tcW w:w="3618" w:type="dxa"/>
            <w:tcBorders>
              <w:top w:val="single" w:sz="4" w:space="0" w:color="auto"/>
              <w:left w:val="single" w:sz="4" w:space="0" w:color="auto"/>
              <w:bottom w:val="single" w:sz="4" w:space="0" w:color="auto"/>
              <w:right w:val="single" w:sz="4" w:space="0" w:color="auto"/>
            </w:tcBorders>
          </w:tcPr>
          <w:p w14:paraId="53241A42" w14:textId="2FBBAFB7" w:rsidR="00E70B93" w:rsidRPr="009600D9" w:rsidRDefault="00E70B93" w:rsidP="00E70B93">
            <w:pPr>
              <w:tabs>
                <w:tab w:val="left" w:pos="12525"/>
              </w:tabs>
              <w:spacing w:line="256" w:lineRule="auto"/>
              <w:jc w:val="both"/>
              <w:rPr>
                <w:lang w:val="uk-UA" w:eastAsia="en-US"/>
              </w:rPr>
            </w:pPr>
            <w:r w:rsidRPr="009D584F">
              <w:t>Участь у науковому проекті: "Вплив пандемії на становище іноземців на ринку праці великої міської агломерації"</w:t>
            </w:r>
          </w:p>
        </w:tc>
        <w:tc>
          <w:tcPr>
            <w:tcW w:w="962" w:type="dxa"/>
            <w:tcBorders>
              <w:top w:val="single" w:sz="4" w:space="0" w:color="auto"/>
              <w:left w:val="single" w:sz="4" w:space="0" w:color="auto"/>
              <w:bottom w:val="single" w:sz="4" w:space="0" w:color="auto"/>
              <w:right w:val="single" w:sz="4" w:space="0" w:color="auto"/>
            </w:tcBorders>
          </w:tcPr>
          <w:p w14:paraId="2B10459F" w14:textId="4E50C577" w:rsidR="00E70B93" w:rsidRPr="009600D9" w:rsidRDefault="00E70B93" w:rsidP="00E70B93">
            <w:pPr>
              <w:tabs>
                <w:tab w:val="left" w:pos="12525"/>
              </w:tabs>
              <w:spacing w:line="256" w:lineRule="auto"/>
              <w:jc w:val="both"/>
              <w:rPr>
                <w:lang w:val="uk-UA" w:eastAsia="en-US"/>
              </w:rPr>
            </w:pPr>
            <w:r w:rsidRPr="009D584F">
              <w:t>лютий-березень 2021 р.</w:t>
            </w:r>
          </w:p>
        </w:tc>
        <w:tc>
          <w:tcPr>
            <w:tcW w:w="2672" w:type="dxa"/>
            <w:tcBorders>
              <w:top w:val="single" w:sz="4" w:space="0" w:color="auto"/>
              <w:left w:val="single" w:sz="4" w:space="0" w:color="auto"/>
              <w:bottom w:val="single" w:sz="4" w:space="0" w:color="auto"/>
              <w:right w:val="single" w:sz="4" w:space="0" w:color="auto"/>
            </w:tcBorders>
          </w:tcPr>
          <w:p w14:paraId="07572735" w14:textId="77777777" w:rsidR="00E70B93" w:rsidRDefault="00E70B93" w:rsidP="00E70B93">
            <w:pPr>
              <w:tabs>
                <w:tab w:val="left" w:pos="12525"/>
              </w:tabs>
              <w:spacing w:line="256" w:lineRule="auto"/>
              <w:jc w:val="both"/>
            </w:pPr>
            <w:r w:rsidRPr="009D584F">
              <w:t xml:space="preserve">Брінцева О.Г. </w:t>
            </w:r>
          </w:p>
          <w:p w14:paraId="2A4BBC6E" w14:textId="10E39EFE" w:rsidR="00E70B93" w:rsidRPr="009600D9" w:rsidRDefault="00E70B93" w:rsidP="00E70B93">
            <w:pPr>
              <w:tabs>
                <w:tab w:val="left" w:pos="12525"/>
              </w:tabs>
              <w:spacing w:line="256" w:lineRule="auto"/>
              <w:jc w:val="both"/>
              <w:rPr>
                <w:lang w:val="uk-UA" w:eastAsia="en-US"/>
              </w:rPr>
            </w:pPr>
            <w:r w:rsidRPr="009D584F">
              <w:t>Участь у проведенні опитувань іноземців, які працюють в м. Познань та агломерації познанській</w:t>
            </w:r>
          </w:p>
        </w:tc>
      </w:tr>
      <w:tr w:rsidR="00E70B93" w:rsidRPr="0041243B" w14:paraId="707D70DC" w14:textId="77777777" w:rsidTr="00E70B93">
        <w:tc>
          <w:tcPr>
            <w:tcW w:w="513" w:type="dxa"/>
            <w:shd w:val="clear" w:color="auto" w:fill="auto"/>
          </w:tcPr>
          <w:p w14:paraId="1E7F810D"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tcBorders>
              <w:top w:val="single" w:sz="4" w:space="0" w:color="auto"/>
              <w:left w:val="single" w:sz="4" w:space="0" w:color="auto"/>
              <w:bottom w:val="single" w:sz="4" w:space="0" w:color="auto"/>
              <w:right w:val="single" w:sz="4" w:space="0" w:color="auto"/>
            </w:tcBorders>
          </w:tcPr>
          <w:p w14:paraId="1C868F44" w14:textId="56345F04" w:rsidR="00E70B93" w:rsidRPr="009D584F" w:rsidRDefault="00E70B93" w:rsidP="00E70B93">
            <w:pPr>
              <w:tabs>
                <w:tab w:val="left" w:pos="12525"/>
              </w:tabs>
              <w:spacing w:line="256" w:lineRule="auto"/>
              <w:jc w:val="both"/>
            </w:pPr>
            <w:r w:rsidRPr="009D584F">
              <w:t>Національне агентство із забезпечення якості вищої освіти</w:t>
            </w:r>
          </w:p>
        </w:tc>
        <w:tc>
          <w:tcPr>
            <w:tcW w:w="3618" w:type="dxa"/>
            <w:tcBorders>
              <w:top w:val="single" w:sz="4" w:space="0" w:color="auto"/>
              <w:left w:val="single" w:sz="4" w:space="0" w:color="auto"/>
              <w:bottom w:val="single" w:sz="4" w:space="0" w:color="auto"/>
              <w:right w:val="single" w:sz="4" w:space="0" w:color="auto"/>
            </w:tcBorders>
          </w:tcPr>
          <w:p w14:paraId="7132EF61" w14:textId="322E08E0" w:rsidR="00E70B93" w:rsidRPr="009D584F" w:rsidRDefault="00E70B93" w:rsidP="00E70B93">
            <w:pPr>
              <w:tabs>
                <w:tab w:val="left" w:pos="12525"/>
              </w:tabs>
              <w:spacing w:line="256" w:lineRule="auto"/>
              <w:jc w:val="both"/>
              <w:rPr>
                <w:color w:val="2D2F30"/>
                <w:lang w:val="uk-UA"/>
              </w:rPr>
            </w:pPr>
            <w:r w:rsidRPr="009D584F">
              <w:t>Експерт з акредитації освітніх програм Національного агенства із забезпечення якості вищої освіти за спеціальностями: 051 "Економіка", 073 "Менеджмент"</w:t>
            </w:r>
          </w:p>
        </w:tc>
        <w:tc>
          <w:tcPr>
            <w:tcW w:w="962" w:type="dxa"/>
            <w:tcBorders>
              <w:top w:val="single" w:sz="4" w:space="0" w:color="auto"/>
              <w:left w:val="single" w:sz="4" w:space="0" w:color="auto"/>
              <w:bottom w:val="single" w:sz="4" w:space="0" w:color="auto"/>
              <w:right w:val="single" w:sz="4" w:space="0" w:color="auto"/>
            </w:tcBorders>
          </w:tcPr>
          <w:p w14:paraId="4A16479C" w14:textId="2B174CD9" w:rsidR="00E70B93" w:rsidRDefault="00E70B93" w:rsidP="00E70B93">
            <w:pPr>
              <w:tabs>
                <w:tab w:val="left" w:pos="12525"/>
              </w:tabs>
              <w:spacing w:line="256" w:lineRule="auto"/>
              <w:jc w:val="both"/>
            </w:pPr>
            <w:r w:rsidRPr="009D584F">
              <w:t>з 2021 р.</w:t>
            </w:r>
          </w:p>
        </w:tc>
        <w:tc>
          <w:tcPr>
            <w:tcW w:w="2672" w:type="dxa"/>
            <w:tcBorders>
              <w:top w:val="single" w:sz="4" w:space="0" w:color="auto"/>
              <w:left w:val="single" w:sz="4" w:space="0" w:color="auto"/>
              <w:bottom w:val="single" w:sz="4" w:space="0" w:color="auto"/>
              <w:right w:val="single" w:sz="4" w:space="0" w:color="auto"/>
            </w:tcBorders>
          </w:tcPr>
          <w:p w14:paraId="5DC1B88C" w14:textId="77777777" w:rsidR="00E70B93" w:rsidRPr="0057698A" w:rsidRDefault="00E70B93" w:rsidP="00E70B93">
            <w:pPr>
              <w:tabs>
                <w:tab w:val="left" w:pos="12525"/>
              </w:tabs>
              <w:spacing w:line="256" w:lineRule="auto"/>
              <w:jc w:val="both"/>
              <w:rPr>
                <w:bCs/>
                <w:color w:val="000000"/>
              </w:rPr>
            </w:pPr>
            <w:r w:rsidRPr="0057698A">
              <w:rPr>
                <w:bCs/>
                <w:color w:val="000000"/>
              </w:rPr>
              <w:t xml:space="preserve">Кравчук О.І., </w:t>
            </w:r>
          </w:p>
          <w:p w14:paraId="53C610C0" w14:textId="004B2471" w:rsidR="00E70B93" w:rsidRPr="009D584F" w:rsidRDefault="00E70B93" w:rsidP="00E70B93">
            <w:pPr>
              <w:tabs>
                <w:tab w:val="left" w:pos="12525"/>
              </w:tabs>
              <w:spacing w:line="256" w:lineRule="auto"/>
              <w:jc w:val="both"/>
              <w:rPr>
                <w:bCs/>
                <w:color w:val="000000"/>
              </w:rPr>
            </w:pPr>
            <w:r w:rsidRPr="0057698A">
              <w:rPr>
                <w:color w:val="000000"/>
              </w:rPr>
              <w:t>включена до</w:t>
            </w:r>
            <w:r w:rsidRPr="009D584F">
              <w:rPr>
                <w:color w:val="000000"/>
              </w:rPr>
              <w:t xml:space="preserve"> реєстру експертів 23.02.2021 року (https://naqa.gov.ua/wp-content/uploads/2021/02/%D0%B4%D0%BE%D0%B4%D0%B0%D1%82%D0%BE%D0%BA-%D0%BD%D0%BF%D0%BF-%D1%8023022021-2.pdf)</w:t>
            </w:r>
          </w:p>
        </w:tc>
      </w:tr>
      <w:tr w:rsidR="00E70B93" w:rsidRPr="0041243B" w14:paraId="08279708" w14:textId="77777777" w:rsidTr="00E70B93">
        <w:tc>
          <w:tcPr>
            <w:tcW w:w="513" w:type="dxa"/>
            <w:shd w:val="clear" w:color="auto" w:fill="auto"/>
          </w:tcPr>
          <w:p w14:paraId="5CDF3E7B"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tcBorders>
              <w:top w:val="single" w:sz="4" w:space="0" w:color="auto"/>
              <w:left w:val="single" w:sz="4" w:space="0" w:color="auto"/>
              <w:bottom w:val="single" w:sz="4" w:space="0" w:color="auto"/>
              <w:right w:val="single" w:sz="4" w:space="0" w:color="auto"/>
            </w:tcBorders>
          </w:tcPr>
          <w:p w14:paraId="7B6CCC45" w14:textId="48C10B17" w:rsidR="00E70B93" w:rsidRPr="009D584F" w:rsidRDefault="00E70B93" w:rsidP="00E70B93">
            <w:pPr>
              <w:tabs>
                <w:tab w:val="left" w:pos="12525"/>
              </w:tabs>
              <w:spacing w:line="256" w:lineRule="auto"/>
              <w:jc w:val="both"/>
            </w:pPr>
            <w:r w:rsidRPr="009D584F">
              <w:t>Національний фонд досліджень</w:t>
            </w:r>
          </w:p>
        </w:tc>
        <w:tc>
          <w:tcPr>
            <w:tcW w:w="3618" w:type="dxa"/>
            <w:tcBorders>
              <w:top w:val="single" w:sz="4" w:space="0" w:color="auto"/>
              <w:left w:val="single" w:sz="4" w:space="0" w:color="auto"/>
              <w:bottom w:val="single" w:sz="4" w:space="0" w:color="auto"/>
              <w:right w:val="single" w:sz="4" w:space="0" w:color="auto"/>
            </w:tcBorders>
          </w:tcPr>
          <w:p w14:paraId="17E5803C" w14:textId="3E53C35C" w:rsidR="00E70B93" w:rsidRPr="009D584F" w:rsidRDefault="00E70B93" w:rsidP="00E70B93">
            <w:pPr>
              <w:tabs>
                <w:tab w:val="left" w:pos="12525"/>
              </w:tabs>
              <w:spacing w:line="256" w:lineRule="auto"/>
              <w:jc w:val="both"/>
              <w:rPr>
                <w:u w:val="single"/>
              </w:rPr>
            </w:pPr>
            <w:r>
              <w:rPr>
                <w:lang w:val="uk-UA"/>
              </w:rPr>
              <w:t>Експерт</w:t>
            </w:r>
            <w:r w:rsidRPr="0057698A">
              <w:t xml:space="preserve"> "Наука для безпеки і сталого розвитку України"</w:t>
            </w:r>
          </w:p>
        </w:tc>
        <w:tc>
          <w:tcPr>
            <w:tcW w:w="962" w:type="dxa"/>
            <w:tcBorders>
              <w:top w:val="single" w:sz="4" w:space="0" w:color="auto"/>
              <w:left w:val="single" w:sz="4" w:space="0" w:color="auto"/>
              <w:bottom w:val="single" w:sz="4" w:space="0" w:color="auto"/>
              <w:right w:val="single" w:sz="4" w:space="0" w:color="auto"/>
            </w:tcBorders>
          </w:tcPr>
          <w:p w14:paraId="5A75395D" w14:textId="3C5A89EE" w:rsidR="00E70B93" w:rsidRPr="007B67FE" w:rsidRDefault="00E70B93" w:rsidP="00E70B93">
            <w:pPr>
              <w:tabs>
                <w:tab w:val="left" w:pos="12525"/>
              </w:tabs>
              <w:spacing w:line="256" w:lineRule="auto"/>
              <w:jc w:val="both"/>
              <w:rPr>
                <w:lang w:val="uk-UA"/>
              </w:rPr>
            </w:pPr>
            <w:r>
              <w:rPr>
                <w:lang w:val="uk-UA"/>
              </w:rPr>
              <w:t>Вересень-листопад 2021р.</w:t>
            </w:r>
          </w:p>
        </w:tc>
        <w:tc>
          <w:tcPr>
            <w:tcW w:w="2672" w:type="dxa"/>
            <w:tcBorders>
              <w:top w:val="single" w:sz="4" w:space="0" w:color="auto"/>
              <w:left w:val="single" w:sz="4" w:space="0" w:color="auto"/>
              <w:bottom w:val="single" w:sz="4" w:space="0" w:color="auto"/>
              <w:right w:val="single" w:sz="4" w:space="0" w:color="auto"/>
            </w:tcBorders>
          </w:tcPr>
          <w:p w14:paraId="5C41DB52" w14:textId="68A585CF" w:rsidR="00E70B93" w:rsidRPr="007B67FE" w:rsidRDefault="00E70B93" w:rsidP="00E70B93">
            <w:pPr>
              <w:tabs>
                <w:tab w:val="left" w:pos="12525"/>
              </w:tabs>
              <w:spacing w:line="256" w:lineRule="auto"/>
              <w:jc w:val="both"/>
              <w:rPr>
                <w:color w:val="000000"/>
                <w:lang w:val="uk-UA"/>
              </w:rPr>
            </w:pPr>
            <w:r>
              <w:rPr>
                <w:bCs/>
                <w:color w:val="000000"/>
                <w:lang w:val="uk-UA"/>
              </w:rPr>
              <w:t>Поплавська О.М.</w:t>
            </w:r>
          </w:p>
          <w:p w14:paraId="5E268E22" w14:textId="418E8FBF" w:rsidR="00E70B93" w:rsidRPr="007B67FE" w:rsidRDefault="00E70B93" w:rsidP="00E70B93">
            <w:pPr>
              <w:tabs>
                <w:tab w:val="left" w:pos="12525"/>
              </w:tabs>
              <w:spacing w:line="256" w:lineRule="auto"/>
              <w:jc w:val="both"/>
              <w:rPr>
                <w:b/>
                <w:bCs/>
                <w:color w:val="000000"/>
                <w:lang w:val="uk-UA"/>
              </w:rPr>
            </w:pPr>
            <w:r>
              <w:rPr>
                <w:color w:val="000000"/>
                <w:lang w:val="uk-UA"/>
              </w:rPr>
              <w:t>Експертиза наукових проєктів</w:t>
            </w:r>
          </w:p>
        </w:tc>
      </w:tr>
      <w:tr w:rsidR="00E70B93" w:rsidRPr="0041243B" w14:paraId="7B23E138" w14:textId="77777777" w:rsidTr="00E70B93">
        <w:tc>
          <w:tcPr>
            <w:tcW w:w="513" w:type="dxa"/>
            <w:shd w:val="clear" w:color="auto" w:fill="auto"/>
          </w:tcPr>
          <w:p w14:paraId="00A31C69"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tcBorders>
              <w:top w:val="single" w:sz="4" w:space="0" w:color="auto"/>
              <w:left w:val="single" w:sz="4" w:space="0" w:color="auto"/>
              <w:bottom w:val="single" w:sz="4" w:space="0" w:color="auto"/>
              <w:right w:val="single" w:sz="4" w:space="0" w:color="auto"/>
            </w:tcBorders>
          </w:tcPr>
          <w:p w14:paraId="0C859614" w14:textId="0CDA98FB" w:rsidR="00E70B93" w:rsidRPr="009D584F" w:rsidRDefault="00E70B93" w:rsidP="00E70B93">
            <w:pPr>
              <w:tabs>
                <w:tab w:val="left" w:pos="12525"/>
              </w:tabs>
              <w:spacing w:line="256" w:lineRule="auto"/>
              <w:jc w:val="both"/>
            </w:pPr>
            <w:r w:rsidRPr="009D584F">
              <w:t>Національний фонд досліджень</w:t>
            </w:r>
          </w:p>
        </w:tc>
        <w:tc>
          <w:tcPr>
            <w:tcW w:w="3618" w:type="dxa"/>
            <w:tcBorders>
              <w:top w:val="single" w:sz="4" w:space="0" w:color="auto"/>
              <w:left w:val="single" w:sz="4" w:space="0" w:color="auto"/>
              <w:bottom w:val="single" w:sz="4" w:space="0" w:color="auto"/>
              <w:right w:val="single" w:sz="4" w:space="0" w:color="auto"/>
            </w:tcBorders>
          </w:tcPr>
          <w:p w14:paraId="7BDB3E00" w14:textId="392B9639" w:rsidR="00E70B93" w:rsidRDefault="00E70B93" w:rsidP="00E70B93">
            <w:pPr>
              <w:tabs>
                <w:tab w:val="left" w:pos="12525"/>
              </w:tabs>
              <w:spacing w:line="256" w:lineRule="auto"/>
              <w:jc w:val="both"/>
              <w:rPr>
                <w:lang w:val="uk-UA"/>
              </w:rPr>
            </w:pPr>
            <w:r>
              <w:rPr>
                <w:lang w:val="uk-UA"/>
              </w:rPr>
              <w:t>Експерт</w:t>
            </w:r>
            <w:r w:rsidRPr="0057698A">
              <w:t xml:space="preserve"> "Наука для безпеки і сталого розвитку України"</w:t>
            </w:r>
          </w:p>
        </w:tc>
        <w:tc>
          <w:tcPr>
            <w:tcW w:w="962" w:type="dxa"/>
            <w:tcBorders>
              <w:top w:val="single" w:sz="4" w:space="0" w:color="auto"/>
              <w:left w:val="single" w:sz="4" w:space="0" w:color="auto"/>
              <w:bottom w:val="single" w:sz="4" w:space="0" w:color="auto"/>
              <w:right w:val="single" w:sz="4" w:space="0" w:color="auto"/>
            </w:tcBorders>
          </w:tcPr>
          <w:p w14:paraId="24E68F4F" w14:textId="582ED5A8" w:rsidR="00E70B93" w:rsidRDefault="00E70B93" w:rsidP="00E70B93">
            <w:pPr>
              <w:tabs>
                <w:tab w:val="left" w:pos="12525"/>
              </w:tabs>
              <w:spacing w:line="256" w:lineRule="auto"/>
              <w:jc w:val="both"/>
              <w:rPr>
                <w:lang w:val="uk-UA"/>
              </w:rPr>
            </w:pPr>
            <w:r>
              <w:rPr>
                <w:lang w:val="uk-UA"/>
              </w:rPr>
              <w:t>Вересень-листопад 2021р.</w:t>
            </w:r>
          </w:p>
        </w:tc>
        <w:tc>
          <w:tcPr>
            <w:tcW w:w="2672" w:type="dxa"/>
            <w:tcBorders>
              <w:top w:val="single" w:sz="4" w:space="0" w:color="auto"/>
              <w:left w:val="single" w:sz="4" w:space="0" w:color="auto"/>
              <w:bottom w:val="single" w:sz="4" w:space="0" w:color="auto"/>
              <w:right w:val="single" w:sz="4" w:space="0" w:color="auto"/>
            </w:tcBorders>
          </w:tcPr>
          <w:p w14:paraId="17C77CC7" w14:textId="34D38AF2" w:rsidR="00E70B93" w:rsidRPr="007B67FE" w:rsidRDefault="00E70B93" w:rsidP="00E70B93">
            <w:pPr>
              <w:tabs>
                <w:tab w:val="left" w:pos="12525"/>
              </w:tabs>
              <w:spacing w:line="256" w:lineRule="auto"/>
              <w:jc w:val="both"/>
              <w:rPr>
                <w:color w:val="000000"/>
                <w:lang w:val="uk-UA"/>
              </w:rPr>
            </w:pPr>
            <w:r>
              <w:rPr>
                <w:bCs/>
                <w:color w:val="000000"/>
                <w:lang w:val="uk-UA"/>
              </w:rPr>
              <w:t>Маршавін Ю.М.</w:t>
            </w:r>
          </w:p>
          <w:p w14:paraId="3C148AF6" w14:textId="5B0AA39A" w:rsidR="00E70B93" w:rsidRDefault="00E70B93" w:rsidP="00E70B93">
            <w:pPr>
              <w:tabs>
                <w:tab w:val="left" w:pos="12525"/>
              </w:tabs>
              <w:spacing w:line="256" w:lineRule="auto"/>
              <w:jc w:val="both"/>
              <w:rPr>
                <w:bCs/>
                <w:color w:val="000000"/>
                <w:lang w:val="uk-UA"/>
              </w:rPr>
            </w:pPr>
            <w:r>
              <w:rPr>
                <w:color w:val="000000"/>
                <w:lang w:val="uk-UA"/>
              </w:rPr>
              <w:t>Експертиза наукових проєктів</w:t>
            </w:r>
          </w:p>
        </w:tc>
      </w:tr>
      <w:tr w:rsidR="00E70B93" w:rsidRPr="0041243B" w14:paraId="49B70953" w14:textId="77777777" w:rsidTr="00E70B93">
        <w:tc>
          <w:tcPr>
            <w:tcW w:w="513" w:type="dxa"/>
            <w:shd w:val="clear" w:color="auto" w:fill="auto"/>
          </w:tcPr>
          <w:p w14:paraId="485912AE" w14:textId="77777777" w:rsidR="00E70B93" w:rsidRPr="009600D9" w:rsidRDefault="00E70B93" w:rsidP="00E70B93">
            <w:pPr>
              <w:pStyle w:val="aff1"/>
              <w:numPr>
                <w:ilvl w:val="0"/>
                <w:numId w:val="21"/>
              </w:numPr>
              <w:tabs>
                <w:tab w:val="left" w:pos="12525"/>
              </w:tabs>
              <w:ind w:left="357" w:hanging="357"/>
              <w:jc w:val="center"/>
              <w:rPr>
                <w:lang w:val="uk-UA"/>
              </w:rPr>
            </w:pPr>
          </w:p>
        </w:tc>
        <w:tc>
          <w:tcPr>
            <w:tcW w:w="2243" w:type="dxa"/>
            <w:tcBorders>
              <w:top w:val="single" w:sz="4" w:space="0" w:color="auto"/>
              <w:left w:val="single" w:sz="4" w:space="0" w:color="auto"/>
              <w:bottom w:val="single" w:sz="4" w:space="0" w:color="auto"/>
              <w:right w:val="single" w:sz="4" w:space="0" w:color="auto"/>
            </w:tcBorders>
          </w:tcPr>
          <w:p w14:paraId="1C2E867D" w14:textId="7B66E843" w:rsidR="00E70B93" w:rsidRPr="009D584F" w:rsidRDefault="00E70B93" w:rsidP="00E70B93">
            <w:pPr>
              <w:tabs>
                <w:tab w:val="left" w:pos="12525"/>
              </w:tabs>
              <w:spacing w:line="256" w:lineRule="auto"/>
              <w:jc w:val="both"/>
            </w:pPr>
            <w:r w:rsidRPr="00CA4A94">
              <w:rPr>
                <w:bCs/>
                <w:color w:val="000000"/>
                <w:lang w:val="uk-UA"/>
              </w:rPr>
              <w:t>Національн</w:t>
            </w:r>
            <w:r>
              <w:rPr>
                <w:bCs/>
                <w:color w:val="000000"/>
                <w:lang w:val="uk-UA"/>
              </w:rPr>
              <w:t>е</w:t>
            </w:r>
            <w:r w:rsidRPr="00CA4A94">
              <w:rPr>
                <w:bCs/>
                <w:color w:val="000000"/>
                <w:lang w:val="uk-UA"/>
              </w:rPr>
              <w:t xml:space="preserve"> агентств</w:t>
            </w:r>
            <w:r>
              <w:rPr>
                <w:bCs/>
                <w:color w:val="000000"/>
                <w:lang w:val="uk-UA"/>
              </w:rPr>
              <w:t>о</w:t>
            </w:r>
            <w:r w:rsidRPr="00CA4A94">
              <w:rPr>
                <w:bCs/>
                <w:color w:val="000000"/>
                <w:lang w:val="uk-UA"/>
              </w:rPr>
              <w:t xml:space="preserve"> із забезпечення якості вищої освіти</w:t>
            </w:r>
          </w:p>
        </w:tc>
        <w:tc>
          <w:tcPr>
            <w:tcW w:w="3618" w:type="dxa"/>
            <w:tcBorders>
              <w:top w:val="single" w:sz="4" w:space="0" w:color="auto"/>
              <w:left w:val="single" w:sz="4" w:space="0" w:color="auto"/>
              <w:bottom w:val="single" w:sz="4" w:space="0" w:color="auto"/>
              <w:right w:val="single" w:sz="4" w:space="0" w:color="auto"/>
            </w:tcBorders>
          </w:tcPr>
          <w:p w14:paraId="66D7D9E2" w14:textId="3321B7A1" w:rsidR="00E70B93" w:rsidRPr="00CA4A94" w:rsidRDefault="00E70B93" w:rsidP="00E70B93">
            <w:pPr>
              <w:tabs>
                <w:tab w:val="left" w:pos="12525"/>
              </w:tabs>
              <w:spacing w:line="256" w:lineRule="auto"/>
              <w:jc w:val="both"/>
              <w:rPr>
                <w:bCs/>
                <w:color w:val="000000"/>
                <w:lang w:val="uk-UA"/>
              </w:rPr>
            </w:pPr>
            <w:r w:rsidRPr="00CA4A94">
              <w:rPr>
                <w:bCs/>
                <w:color w:val="000000"/>
                <w:lang w:val="uk-UA"/>
              </w:rPr>
              <w:t xml:space="preserve">Експерт з числа здобувачів вищої освіти (спеціальність Економіка). </w:t>
            </w:r>
          </w:p>
          <w:p w14:paraId="3FEA24C1" w14:textId="77777777" w:rsidR="00E70B93" w:rsidRDefault="00E70B93" w:rsidP="00E70B93">
            <w:pPr>
              <w:tabs>
                <w:tab w:val="left" w:pos="12525"/>
              </w:tabs>
              <w:spacing w:line="256" w:lineRule="auto"/>
              <w:jc w:val="both"/>
              <w:rPr>
                <w:lang w:val="uk-UA"/>
              </w:rPr>
            </w:pPr>
          </w:p>
        </w:tc>
        <w:tc>
          <w:tcPr>
            <w:tcW w:w="962" w:type="dxa"/>
            <w:tcBorders>
              <w:top w:val="single" w:sz="4" w:space="0" w:color="auto"/>
              <w:left w:val="single" w:sz="4" w:space="0" w:color="auto"/>
              <w:bottom w:val="single" w:sz="4" w:space="0" w:color="auto"/>
              <w:right w:val="single" w:sz="4" w:space="0" w:color="auto"/>
            </w:tcBorders>
          </w:tcPr>
          <w:p w14:paraId="1490D48F" w14:textId="77777777" w:rsidR="00E70B93" w:rsidRDefault="00E70B93" w:rsidP="00E70B93">
            <w:pPr>
              <w:tabs>
                <w:tab w:val="left" w:pos="12525"/>
              </w:tabs>
              <w:spacing w:line="256" w:lineRule="auto"/>
              <w:jc w:val="both"/>
              <w:rPr>
                <w:lang w:val="uk-UA"/>
              </w:rPr>
            </w:pPr>
          </w:p>
        </w:tc>
        <w:tc>
          <w:tcPr>
            <w:tcW w:w="2672" w:type="dxa"/>
            <w:tcBorders>
              <w:top w:val="single" w:sz="4" w:space="0" w:color="auto"/>
              <w:left w:val="single" w:sz="4" w:space="0" w:color="auto"/>
              <w:bottom w:val="single" w:sz="4" w:space="0" w:color="auto"/>
              <w:right w:val="single" w:sz="4" w:space="0" w:color="auto"/>
            </w:tcBorders>
          </w:tcPr>
          <w:p w14:paraId="0A4F350F" w14:textId="7F555101" w:rsidR="00E70B93" w:rsidRDefault="00E70B93" w:rsidP="00E70B93">
            <w:pPr>
              <w:tabs>
                <w:tab w:val="left" w:pos="12525"/>
              </w:tabs>
              <w:spacing w:line="256" w:lineRule="auto"/>
              <w:jc w:val="both"/>
              <w:rPr>
                <w:bCs/>
                <w:color w:val="000000"/>
                <w:lang w:val="uk-UA"/>
              </w:rPr>
            </w:pPr>
            <w:r w:rsidRPr="00CA4A94">
              <w:rPr>
                <w:bCs/>
                <w:color w:val="000000"/>
                <w:lang w:val="uk-UA"/>
              </w:rPr>
              <w:t>Шандар А</w:t>
            </w:r>
            <w:r>
              <w:rPr>
                <w:bCs/>
                <w:color w:val="000000"/>
                <w:lang w:val="uk-UA"/>
              </w:rPr>
              <w:t>.</w:t>
            </w:r>
            <w:r w:rsidRPr="00CA4A94">
              <w:rPr>
                <w:bCs/>
                <w:color w:val="000000"/>
                <w:lang w:val="uk-UA"/>
              </w:rPr>
              <w:t xml:space="preserve"> М</w:t>
            </w:r>
            <w:r>
              <w:rPr>
                <w:bCs/>
                <w:color w:val="000000"/>
                <w:lang w:val="uk-UA"/>
              </w:rPr>
              <w:t>. Експертиза:</w:t>
            </w:r>
          </w:p>
          <w:p w14:paraId="37BBF0A6" w14:textId="77777777" w:rsidR="00E70B93" w:rsidRPr="00CA4A94" w:rsidRDefault="00E70B93" w:rsidP="00E70B93">
            <w:pPr>
              <w:tabs>
                <w:tab w:val="left" w:pos="12525"/>
              </w:tabs>
              <w:spacing w:line="256" w:lineRule="auto"/>
              <w:jc w:val="both"/>
              <w:rPr>
                <w:bCs/>
                <w:color w:val="000000"/>
                <w:lang w:val="uk-UA"/>
              </w:rPr>
            </w:pPr>
            <w:r w:rsidRPr="00CA4A94">
              <w:rPr>
                <w:bCs/>
                <w:color w:val="000000"/>
                <w:lang w:val="uk-UA"/>
              </w:rPr>
              <w:t>1) ОНП «Економіка» Сумський державний університет (м. Суми, 21-23 вересня 2020 р.);</w:t>
            </w:r>
          </w:p>
          <w:p w14:paraId="400BDA42" w14:textId="77777777" w:rsidR="00E70B93" w:rsidRPr="00CA4A94" w:rsidRDefault="00E70B93" w:rsidP="00E70B93">
            <w:pPr>
              <w:tabs>
                <w:tab w:val="left" w:pos="12525"/>
              </w:tabs>
              <w:spacing w:line="256" w:lineRule="auto"/>
              <w:jc w:val="both"/>
              <w:rPr>
                <w:bCs/>
                <w:color w:val="000000"/>
                <w:lang w:val="uk-UA"/>
              </w:rPr>
            </w:pPr>
            <w:r w:rsidRPr="00CA4A94">
              <w:rPr>
                <w:bCs/>
                <w:color w:val="000000"/>
                <w:lang w:val="uk-UA"/>
              </w:rPr>
              <w:t>2) ОНП «Економіка» Університет державної фіскальної служби України (м. Ірпінь, 10-12 листопада 2020 р.);</w:t>
            </w:r>
          </w:p>
          <w:p w14:paraId="21C0FA88" w14:textId="77777777" w:rsidR="00E70B93" w:rsidRPr="00CA4A94" w:rsidRDefault="00E70B93" w:rsidP="00E70B93">
            <w:pPr>
              <w:tabs>
                <w:tab w:val="left" w:pos="12525"/>
              </w:tabs>
              <w:spacing w:line="256" w:lineRule="auto"/>
              <w:jc w:val="both"/>
              <w:rPr>
                <w:bCs/>
                <w:color w:val="000000"/>
                <w:lang w:val="uk-UA"/>
              </w:rPr>
            </w:pPr>
            <w:r w:rsidRPr="00CA4A94">
              <w:rPr>
                <w:bCs/>
                <w:color w:val="000000"/>
                <w:lang w:val="uk-UA"/>
              </w:rPr>
              <w:t>3) ОНП «Економіка» Національний технічний університет “Харківський політехнічний інститут” (м. Харків, 17-19 травня 2021 р.);</w:t>
            </w:r>
          </w:p>
          <w:p w14:paraId="133740A1" w14:textId="0358041C" w:rsidR="00E70B93" w:rsidRDefault="00E70B93" w:rsidP="00E70B93">
            <w:pPr>
              <w:tabs>
                <w:tab w:val="left" w:pos="12525"/>
              </w:tabs>
              <w:spacing w:line="256" w:lineRule="auto"/>
              <w:jc w:val="both"/>
              <w:rPr>
                <w:bCs/>
                <w:color w:val="000000"/>
                <w:lang w:val="uk-UA"/>
              </w:rPr>
            </w:pPr>
            <w:r w:rsidRPr="00CA4A94">
              <w:rPr>
                <w:bCs/>
                <w:color w:val="000000"/>
                <w:lang w:val="uk-UA"/>
              </w:rPr>
              <w:t>4) ОНП “Економіка” Державний університет “Одеська політехніка” (м. Одеса, 22-24 червня 2021 р.).</w:t>
            </w:r>
          </w:p>
        </w:tc>
      </w:tr>
    </w:tbl>
    <w:p w14:paraId="145DF34B" w14:textId="3E607DC0" w:rsidR="00725DDB" w:rsidRDefault="00E70B93" w:rsidP="00725DDB">
      <w:pPr>
        <w:ind w:firstLine="708"/>
        <w:jc w:val="both"/>
        <w:rPr>
          <w:b/>
          <w:sz w:val="24"/>
          <w:szCs w:val="24"/>
          <w:u w:val="single"/>
          <w:lang w:val="uk-UA"/>
        </w:rPr>
      </w:pPr>
      <w:r>
        <w:rPr>
          <w:b/>
          <w:sz w:val="24"/>
          <w:szCs w:val="24"/>
          <w:u w:val="single"/>
          <w:lang w:val="uk-UA"/>
        </w:rPr>
        <w:br w:type="textWrapping" w:clear="all"/>
      </w:r>
    </w:p>
    <w:p w14:paraId="27BF89C8" w14:textId="77777777" w:rsidR="009049B8" w:rsidRDefault="009049B8">
      <w:pPr>
        <w:spacing w:after="160" w:line="259" w:lineRule="auto"/>
        <w:rPr>
          <w:b/>
          <w:sz w:val="24"/>
          <w:szCs w:val="24"/>
          <w:u w:val="single"/>
          <w:lang w:val="uk-UA"/>
        </w:rPr>
      </w:pPr>
      <w:r>
        <w:rPr>
          <w:b/>
          <w:sz w:val="24"/>
          <w:szCs w:val="24"/>
          <w:u w:val="single"/>
          <w:lang w:val="uk-UA"/>
        </w:rPr>
        <w:br w:type="page"/>
      </w:r>
    </w:p>
    <w:p w14:paraId="734B39F8" w14:textId="4D894F99" w:rsidR="002A7DD1" w:rsidRDefault="002A7DD1" w:rsidP="002A7DD1">
      <w:pPr>
        <w:ind w:firstLine="708"/>
        <w:jc w:val="right"/>
        <w:rPr>
          <w:b/>
          <w:sz w:val="24"/>
          <w:szCs w:val="24"/>
          <w:u w:val="single"/>
          <w:lang w:val="uk-UA"/>
        </w:rPr>
      </w:pPr>
      <w:r w:rsidRPr="00662B24">
        <w:rPr>
          <w:b/>
          <w:sz w:val="24"/>
          <w:szCs w:val="24"/>
          <w:u w:val="single"/>
          <w:lang w:val="uk-UA"/>
        </w:rPr>
        <w:lastRenderedPageBreak/>
        <w:t>Таблиця 1</w:t>
      </w:r>
      <w:r w:rsidR="00CB7E39">
        <w:rPr>
          <w:b/>
          <w:sz w:val="24"/>
          <w:szCs w:val="24"/>
          <w:u w:val="single"/>
          <w:lang w:val="uk-UA"/>
        </w:rPr>
        <w:t>4</w:t>
      </w:r>
    </w:p>
    <w:p w14:paraId="27FBC200" w14:textId="77777777" w:rsidR="002A7DD1" w:rsidRDefault="002A7DD1" w:rsidP="002A7DD1">
      <w:pPr>
        <w:ind w:firstLine="708"/>
        <w:jc w:val="center"/>
        <w:rPr>
          <w:b/>
          <w:bCs/>
          <w:sz w:val="26"/>
          <w:szCs w:val="26"/>
          <w:lang w:val="uk-UA"/>
        </w:rPr>
      </w:pPr>
    </w:p>
    <w:p w14:paraId="004E4ADA" w14:textId="77777777" w:rsidR="002A7DD1" w:rsidRPr="002A7DD1" w:rsidRDefault="002A7DD1" w:rsidP="002A7DD1">
      <w:pPr>
        <w:ind w:firstLine="708"/>
        <w:jc w:val="center"/>
        <w:rPr>
          <w:b/>
          <w:sz w:val="26"/>
          <w:szCs w:val="26"/>
          <w:u w:val="single"/>
          <w:lang w:val="uk-UA"/>
        </w:rPr>
      </w:pPr>
      <w:r w:rsidRPr="002A7DD1">
        <w:rPr>
          <w:b/>
          <w:bCs/>
          <w:sz w:val="26"/>
          <w:szCs w:val="26"/>
          <w:lang w:val="uk-UA"/>
        </w:rPr>
        <w:t>Перелік отриманих патентів</w:t>
      </w:r>
      <w:r w:rsidR="00DD732B">
        <w:rPr>
          <w:b/>
          <w:bCs/>
          <w:sz w:val="26"/>
          <w:szCs w:val="26"/>
          <w:lang w:val="uk-UA"/>
        </w:rPr>
        <w:t>,</w:t>
      </w:r>
      <w:r w:rsidRPr="002A7DD1">
        <w:rPr>
          <w:b/>
          <w:bCs/>
          <w:sz w:val="26"/>
          <w:szCs w:val="26"/>
          <w:lang w:val="uk-UA"/>
        </w:rPr>
        <w:t xml:space="preserve"> проданих ліцензій</w:t>
      </w:r>
      <w:r w:rsidR="00DD732B">
        <w:rPr>
          <w:b/>
          <w:bCs/>
          <w:sz w:val="26"/>
          <w:szCs w:val="26"/>
          <w:lang w:val="uk-UA"/>
        </w:rPr>
        <w:t>, свідоцтв про реєстрацію авторського права на твір</w:t>
      </w:r>
      <w:r w:rsidRPr="002A7DD1">
        <w:rPr>
          <w:b/>
          <w:bCs/>
          <w:sz w:val="26"/>
          <w:szCs w:val="26"/>
          <w:lang w:val="uk-UA"/>
        </w:rPr>
        <w:t xml:space="preserve"> за результатами виконаних </w:t>
      </w:r>
      <w:r w:rsidR="00DD732B">
        <w:rPr>
          <w:b/>
          <w:bCs/>
          <w:sz w:val="26"/>
          <w:szCs w:val="26"/>
          <w:lang w:val="uk-UA"/>
        </w:rPr>
        <w:t>НДР</w:t>
      </w:r>
    </w:p>
    <w:p w14:paraId="569A404C" w14:textId="77777777" w:rsidR="00582B99" w:rsidRPr="00F44435" w:rsidRDefault="00582B99" w:rsidP="002A7DD1">
      <w:pPr>
        <w:ind w:firstLine="708"/>
        <w:jc w:val="right"/>
        <w:rPr>
          <w:b/>
          <w:sz w:val="26"/>
          <w:szCs w:val="26"/>
          <w:highlight w:val="yellow"/>
          <w:lang w:val="uk-UA"/>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gridCol w:w="1995"/>
        <w:gridCol w:w="2625"/>
        <w:gridCol w:w="2835"/>
      </w:tblGrid>
      <w:tr w:rsidR="002A7DD1" w:rsidRPr="00675405" w14:paraId="01CCFCA4" w14:textId="77777777" w:rsidTr="00BD5F4E">
        <w:tc>
          <w:tcPr>
            <w:tcW w:w="1450" w:type="pct"/>
            <w:shd w:val="clear" w:color="auto" w:fill="auto"/>
            <w:vAlign w:val="center"/>
          </w:tcPr>
          <w:p w14:paraId="76A178CD" w14:textId="77777777" w:rsidR="002A7DD1" w:rsidRPr="00675405" w:rsidRDefault="002A7DD1" w:rsidP="00BD5F4E">
            <w:pPr>
              <w:pStyle w:val="ae"/>
              <w:jc w:val="center"/>
              <w:rPr>
                <w:lang w:val="uk-UA"/>
              </w:rPr>
            </w:pPr>
            <w:r w:rsidRPr="00675405">
              <w:rPr>
                <w:lang w:val="uk-UA"/>
              </w:rPr>
              <w:t>Назва наукової роботи або розробки, за результатами якої отримано патент або продано ліцензію</w:t>
            </w:r>
          </w:p>
        </w:tc>
        <w:tc>
          <w:tcPr>
            <w:tcW w:w="950" w:type="pct"/>
            <w:shd w:val="clear" w:color="auto" w:fill="auto"/>
            <w:vAlign w:val="center"/>
          </w:tcPr>
          <w:p w14:paraId="2BA44CDB" w14:textId="77777777" w:rsidR="002A7DD1" w:rsidRPr="00675405" w:rsidRDefault="002A7DD1" w:rsidP="00BD5F4E">
            <w:pPr>
              <w:pStyle w:val="ae"/>
              <w:jc w:val="center"/>
              <w:rPr>
                <w:lang w:val="uk-UA"/>
              </w:rPr>
            </w:pPr>
            <w:bookmarkStart w:id="14" w:name="601"/>
            <w:bookmarkEnd w:id="14"/>
            <w:r w:rsidRPr="00675405">
              <w:rPr>
                <w:lang w:val="uk-UA"/>
              </w:rPr>
              <w:t>Джерело фінансування роботи, обсяг (тис. грн)</w:t>
            </w:r>
          </w:p>
        </w:tc>
        <w:tc>
          <w:tcPr>
            <w:tcW w:w="1250" w:type="pct"/>
            <w:shd w:val="clear" w:color="auto" w:fill="auto"/>
            <w:vAlign w:val="center"/>
          </w:tcPr>
          <w:p w14:paraId="5925351D" w14:textId="77777777" w:rsidR="002A7DD1" w:rsidRPr="00675405" w:rsidRDefault="002A7DD1" w:rsidP="00BD5F4E">
            <w:pPr>
              <w:pStyle w:val="ae"/>
              <w:jc w:val="center"/>
              <w:rPr>
                <w:lang w:val="uk-UA"/>
              </w:rPr>
            </w:pPr>
            <w:bookmarkStart w:id="15" w:name="602"/>
            <w:bookmarkEnd w:id="15"/>
            <w:r w:rsidRPr="00675405">
              <w:rPr>
                <w:lang w:val="uk-UA"/>
              </w:rPr>
              <w:t>Рік отримання патенту або укладення ліцензійного договору</w:t>
            </w:r>
          </w:p>
        </w:tc>
        <w:tc>
          <w:tcPr>
            <w:tcW w:w="1350" w:type="pct"/>
            <w:shd w:val="clear" w:color="auto" w:fill="auto"/>
            <w:vAlign w:val="center"/>
          </w:tcPr>
          <w:p w14:paraId="03738549" w14:textId="77777777" w:rsidR="002A7DD1" w:rsidRPr="00675405" w:rsidRDefault="002A7DD1" w:rsidP="00BD5F4E">
            <w:pPr>
              <w:pStyle w:val="ae"/>
              <w:jc w:val="center"/>
              <w:rPr>
                <w:lang w:val="uk-UA"/>
              </w:rPr>
            </w:pPr>
            <w:bookmarkStart w:id="16" w:name="603"/>
            <w:bookmarkEnd w:id="16"/>
            <w:r w:rsidRPr="00675405">
              <w:rPr>
                <w:lang w:val="uk-UA"/>
              </w:rPr>
              <w:t>Охоронні документи з веб-адресою електронної версії або реквізити ліцензійного договору</w:t>
            </w:r>
          </w:p>
        </w:tc>
      </w:tr>
      <w:tr w:rsidR="002A7DD1" w:rsidRPr="00675405" w14:paraId="6787ADF8" w14:textId="77777777" w:rsidTr="00D71188">
        <w:tc>
          <w:tcPr>
            <w:tcW w:w="1450" w:type="pct"/>
            <w:shd w:val="clear" w:color="auto" w:fill="auto"/>
          </w:tcPr>
          <w:p w14:paraId="3004DF1E" w14:textId="77777777" w:rsidR="002A7DD1" w:rsidRPr="00675405" w:rsidRDefault="002A7DD1" w:rsidP="00D71188">
            <w:pPr>
              <w:pStyle w:val="ae"/>
              <w:jc w:val="center"/>
              <w:rPr>
                <w:lang w:val="uk-UA"/>
              </w:rPr>
            </w:pPr>
            <w:bookmarkStart w:id="17" w:name="604"/>
            <w:bookmarkEnd w:id="17"/>
            <w:r w:rsidRPr="00675405">
              <w:rPr>
                <w:lang w:val="uk-UA"/>
              </w:rPr>
              <w:t>1</w:t>
            </w:r>
          </w:p>
        </w:tc>
        <w:tc>
          <w:tcPr>
            <w:tcW w:w="950" w:type="pct"/>
            <w:shd w:val="clear" w:color="auto" w:fill="auto"/>
          </w:tcPr>
          <w:p w14:paraId="45F05CF0" w14:textId="77777777" w:rsidR="002A7DD1" w:rsidRPr="00675405" w:rsidRDefault="002A7DD1" w:rsidP="00D71188">
            <w:pPr>
              <w:pStyle w:val="ae"/>
              <w:jc w:val="center"/>
              <w:rPr>
                <w:lang w:val="uk-UA"/>
              </w:rPr>
            </w:pPr>
            <w:bookmarkStart w:id="18" w:name="605"/>
            <w:bookmarkEnd w:id="18"/>
            <w:r w:rsidRPr="00675405">
              <w:rPr>
                <w:lang w:val="uk-UA"/>
              </w:rPr>
              <w:t>2</w:t>
            </w:r>
          </w:p>
        </w:tc>
        <w:tc>
          <w:tcPr>
            <w:tcW w:w="1250" w:type="pct"/>
            <w:shd w:val="clear" w:color="auto" w:fill="auto"/>
          </w:tcPr>
          <w:p w14:paraId="312A4844" w14:textId="77777777" w:rsidR="002A7DD1" w:rsidRPr="00675405" w:rsidRDefault="002A7DD1" w:rsidP="00D71188">
            <w:pPr>
              <w:pStyle w:val="ae"/>
              <w:jc w:val="center"/>
              <w:rPr>
                <w:lang w:val="uk-UA"/>
              </w:rPr>
            </w:pPr>
            <w:bookmarkStart w:id="19" w:name="606"/>
            <w:bookmarkEnd w:id="19"/>
            <w:r w:rsidRPr="00675405">
              <w:rPr>
                <w:lang w:val="uk-UA"/>
              </w:rPr>
              <w:t>3</w:t>
            </w:r>
          </w:p>
        </w:tc>
        <w:tc>
          <w:tcPr>
            <w:tcW w:w="1350" w:type="pct"/>
            <w:shd w:val="clear" w:color="auto" w:fill="auto"/>
          </w:tcPr>
          <w:p w14:paraId="3E2333D1" w14:textId="77777777" w:rsidR="002A7DD1" w:rsidRPr="00675405" w:rsidRDefault="002A7DD1" w:rsidP="00D71188">
            <w:pPr>
              <w:pStyle w:val="ae"/>
              <w:jc w:val="center"/>
              <w:rPr>
                <w:lang w:val="uk-UA"/>
              </w:rPr>
            </w:pPr>
            <w:bookmarkStart w:id="20" w:name="607"/>
            <w:bookmarkEnd w:id="20"/>
            <w:r w:rsidRPr="00675405">
              <w:rPr>
                <w:lang w:val="uk-UA"/>
              </w:rPr>
              <w:t>4</w:t>
            </w:r>
          </w:p>
        </w:tc>
      </w:tr>
      <w:tr w:rsidR="009C7836" w:rsidRPr="00675405" w14:paraId="3A13A160" w14:textId="77777777" w:rsidTr="00D71188">
        <w:tc>
          <w:tcPr>
            <w:tcW w:w="1450" w:type="pct"/>
            <w:shd w:val="clear" w:color="auto" w:fill="auto"/>
          </w:tcPr>
          <w:p w14:paraId="31544519" w14:textId="77777777" w:rsidR="009C7836" w:rsidRPr="00262C06" w:rsidRDefault="009C7836" w:rsidP="00262C06">
            <w:pPr>
              <w:pStyle w:val="ae"/>
              <w:spacing w:before="0" w:beforeAutospacing="0" w:after="0" w:afterAutospacing="0"/>
              <w:jc w:val="both"/>
              <w:rPr>
                <w:color w:val="000000"/>
                <w:sz w:val="20"/>
                <w:szCs w:val="20"/>
                <w:lang w:val="uk-UA"/>
              </w:rPr>
            </w:pPr>
            <w:bookmarkStart w:id="21" w:name="608"/>
            <w:bookmarkEnd w:id="21"/>
            <w:r w:rsidRPr="00262C06">
              <w:rPr>
                <w:color w:val="000000"/>
                <w:sz w:val="20"/>
                <w:szCs w:val="20"/>
                <w:lang w:val="uk-UA"/>
              </w:rPr>
              <w:t>Твір наукового характеру «Освітньо-професійна програма підготовки здобувачів вищої освіти на другому (магістерському) рівні «Менеджмент персоналу у бізнесі»»</w:t>
            </w:r>
          </w:p>
          <w:p w14:paraId="4B7200B8" w14:textId="77777777" w:rsidR="00851BD8" w:rsidRPr="00262C06" w:rsidRDefault="00851BD8" w:rsidP="00851BD8">
            <w:pPr>
              <w:pStyle w:val="ae"/>
              <w:spacing w:before="0" w:beforeAutospacing="0" w:after="0" w:afterAutospacing="0"/>
              <w:jc w:val="both"/>
              <w:rPr>
                <w:sz w:val="20"/>
                <w:szCs w:val="20"/>
                <w:lang w:val="uk-UA"/>
              </w:rPr>
            </w:pPr>
            <w:r w:rsidRPr="00262C06">
              <w:rPr>
                <w:sz w:val="20"/>
                <w:szCs w:val="20"/>
                <w:lang w:val="uk-UA"/>
              </w:rPr>
              <w:t>Колот Анатолій Михайлович, Лопушняк Галина Степанівна, Кравчук Оксана Іванівна, Даниленко Олена Авксентіївна, Петюх Василь Миколайович </w:t>
            </w:r>
          </w:p>
          <w:p w14:paraId="08EBAA73" w14:textId="77777777" w:rsidR="009C7836" w:rsidRPr="00262C06" w:rsidRDefault="009C7836" w:rsidP="00262C06">
            <w:pPr>
              <w:pStyle w:val="ae"/>
              <w:spacing w:before="0" w:beforeAutospacing="0" w:after="0" w:afterAutospacing="0"/>
              <w:ind w:firstLine="709"/>
              <w:jc w:val="both"/>
              <w:rPr>
                <w:sz w:val="20"/>
                <w:szCs w:val="20"/>
                <w:lang w:val="uk-UA"/>
              </w:rPr>
            </w:pPr>
          </w:p>
        </w:tc>
        <w:tc>
          <w:tcPr>
            <w:tcW w:w="950" w:type="pct"/>
            <w:shd w:val="clear" w:color="auto" w:fill="auto"/>
          </w:tcPr>
          <w:p w14:paraId="53F6B380" w14:textId="77777777" w:rsidR="009C7836" w:rsidRPr="00262C06" w:rsidRDefault="009C7836" w:rsidP="00262C06">
            <w:pPr>
              <w:pStyle w:val="ae"/>
              <w:spacing w:before="0" w:beforeAutospacing="0" w:after="0" w:afterAutospacing="0"/>
              <w:ind w:firstLine="709"/>
              <w:jc w:val="both"/>
              <w:rPr>
                <w:sz w:val="20"/>
                <w:szCs w:val="20"/>
                <w:lang w:val="uk-UA"/>
              </w:rPr>
            </w:pPr>
            <w:bookmarkStart w:id="22" w:name="609"/>
            <w:bookmarkEnd w:id="22"/>
            <w:r w:rsidRPr="00262C06">
              <w:rPr>
                <w:sz w:val="20"/>
                <w:szCs w:val="20"/>
                <w:lang w:val="uk-UA"/>
              </w:rPr>
              <w:t> -</w:t>
            </w:r>
          </w:p>
        </w:tc>
        <w:tc>
          <w:tcPr>
            <w:tcW w:w="1250" w:type="pct"/>
            <w:shd w:val="clear" w:color="auto" w:fill="auto"/>
          </w:tcPr>
          <w:p w14:paraId="3A511868" w14:textId="77777777" w:rsidR="009C7836" w:rsidRPr="00262C06" w:rsidRDefault="009C7836" w:rsidP="00262C06">
            <w:pPr>
              <w:pStyle w:val="ae"/>
              <w:spacing w:before="0" w:beforeAutospacing="0" w:after="0" w:afterAutospacing="0"/>
              <w:jc w:val="both"/>
              <w:rPr>
                <w:color w:val="000000"/>
                <w:sz w:val="20"/>
                <w:szCs w:val="20"/>
                <w:lang w:val="uk-UA"/>
              </w:rPr>
            </w:pPr>
            <w:bookmarkStart w:id="23" w:name="610"/>
            <w:bookmarkEnd w:id="23"/>
            <w:r w:rsidRPr="00262C06">
              <w:rPr>
                <w:color w:val="000000"/>
                <w:sz w:val="20"/>
                <w:szCs w:val="20"/>
                <w:lang w:val="uk-UA"/>
              </w:rPr>
              <w:t xml:space="preserve">Дата реєстрації </w:t>
            </w:r>
          </w:p>
          <w:p w14:paraId="54221EA1" w14:textId="77777777" w:rsidR="009C7836" w:rsidRPr="00262C06" w:rsidRDefault="009C7836" w:rsidP="00262C06">
            <w:pPr>
              <w:pStyle w:val="ae"/>
              <w:spacing w:before="0" w:beforeAutospacing="0" w:after="0" w:afterAutospacing="0"/>
              <w:jc w:val="both"/>
              <w:rPr>
                <w:sz w:val="20"/>
                <w:szCs w:val="20"/>
                <w:lang w:val="uk-UA"/>
              </w:rPr>
            </w:pPr>
            <w:r w:rsidRPr="00262C06">
              <w:rPr>
                <w:color w:val="000000"/>
                <w:sz w:val="20"/>
                <w:szCs w:val="20"/>
                <w:lang w:val="uk-UA"/>
              </w:rPr>
              <w:t>06 серпня 2021 року</w:t>
            </w:r>
            <w:r w:rsidRPr="00262C06">
              <w:rPr>
                <w:sz w:val="20"/>
                <w:szCs w:val="20"/>
                <w:lang w:val="uk-UA"/>
              </w:rPr>
              <w:t> </w:t>
            </w:r>
          </w:p>
        </w:tc>
        <w:tc>
          <w:tcPr>
            <w:tcW w:w="1350" w:type="pct"/>
            <w:shd w:val="clear" w:color="auto" w:fill="auto"/>
          </w:tcPr>
          <w:p w14:paraId="3BFDDFF4" w14:textId="77777777" w:rsidR="009C7836" w:rsidRPr="00262C06" w:rsidRDefault="009C7836" w:rsidP="00262C06">
            <w:pPr>
              <w:jc w:val="both"/>
              <w:textAlignment w:val="baseline"/>
              <w:rPr>
                <w:lang w:val="uk-UA"/>
              </w:rPr>
            </w:pPr>
            <w:bookmarkStart w:id="24" w:name="611"/>
            <w:bookmarkEnd w:id="24"/>
            <w:r w:rsidRPr="00262C06">
              <w:rPr>
                <w:lang w:val="uk-UA"/>
              </w:rPr>
              <w:t xml:space="preserve">Свідоцтво про реєстрацію авторського права на твір № 107099. </w:t>
            </w:r>
          </w:p>
          <w:p w14:paraId="158568D6" w14:textId="77777777" w:rsidR="009C7836" w:rsidRPr="00262C06" w:rsidRDefault="009C7836" w:rsidP="00262C06">
            <w:pPr>
              <w:pStyle w:val="ae"/>
              <w:spacing w:before="0" w:beforeAutospacing="0" w:after="0" w:afterAutospacing="0"/>
              <w:ind w:firstLine="709"/>
              <w:jc w:val="both"/>
              <w:rPr>
                <w:sz w:val="20"/>
                <w:szCs w:val="20"/>
                <w:lang w:val="uk-UA"/>
              </w:rPr>
            </w:pPr>
          </w:p>
        </w:tc>
      </w:tr>
      <w:tr w:rsidR="005253FC" w:rsidRPr="00675405" w14:paraId="3C5A8C24" w14:textId="77777777" w:rsidTr="00003EA4">
        <w:tc>
          <w:tcPr>
            <w:tcW w:w="1450" w:type="pct"/>
            <w:shd w:val="clear" w:color="auto" w:fill="auto"/>
            <w:vAlign w:val="center"/>
          </w:tcPr>
          <w:p w14:paraId="6D934C42" w14:textId="77777777" w:rsidR="00292776" w:rsidRPr="00851BD8" w:rsidRDefault="00292776" w:rsidP="00262C06">
            <w:pPr>
              <w:jc w:val="both"/>
              <w:rPr>
                <w:lang w:val="uk-UA"/>
              </w:rPr>
            </w:pPr>
            <w:r w:rsidRPr="00851BD8">
              <w:rPr>
                <w:lang w:val="uk-UA"/>
              </w:rPr>
              <w:t>Твір наукового характеру «Освітньо-професійна програма підготовки здобувачів вищої освіти на другому (магістерському) рівні «Менеджмент персоналу»,</w:t>
            </w:r>
          </w:p>
          <w:p w14:paraId="46E164E8" w14:textId="77777777" w:rsidR="005253FC" w:rsidRPr="00851BD8" w:rsidRDefault="005253FC" w:rsidP="00262C06">
            <w:pPr>
              <w:jc w:val="both"/>
              <w:rPr>
                <w:color w:val="222222"/>
                <w:lang w:val="uk-UA" w:eastAsia="en-US"/>
              </w:rPr>
            </w:pPr>
            <w:r w:rsidRPr="00851BD8">
              <w:rPr>
                <w:bCs/>
                <w:color w:val="222222"/>
                <w:lang w:val="uk-UA" w:eastAsia="en-US"/>
              </w:rPr>
              <w:t xml:space="preserve">Лопушняк </w:t>
            </w:r>
            <w:r w:rsidRPr="00851BD8">
              <w:rPr>
                <w:color w:val="222222"/>
                <w:lang w:val="uk-UA" w:eastAsia="en-US"/>
              </w:rPr>
              <w:t xml:space="preserve">Галина Степанівна, </w:t>
            </w:r>
            <w:r w:rsidRPr="00851BD8">
              <w:rPr>
                <w:bCs/>
                <w:color w:val="222222"/>
                <w:lang w:val="uk-UA" w:eastAsia="en-US"/>
              </w:rPr>
              <w:t xml:space="preserve">Петюх </w:t>
            </w:r>
            <w:r w:rsidRPr="00851BD8">
              <w:rPr>
                <w:color w:val="222222"/>
                <w:lang w:val="uk-UA" w:eastAsia="en-US"/>
              </w:rPr>
              <w:t xml:space="preserve">Василь Миколайович, </w:t>
            </w:r>
            <w:r w:rsidRPr="00851BD8">
              <w:rPr>
                <w:bCs/>
                <w:color w:val="222222"/>
                <w:lang w:val="uk-UA" w:eastAsia="en-US"/>
              </w:rPr>
              <w:t xml:space="preserve">Кравчук </w:t>
            </w:r>
            <w:r w:rsidRPr="00851BD8">
              <w:rPr>
                <w:color w:val="222222"/>
                <w:lang w:val="uk-UA" w:eastAsia="en-US"/>
              </w:rPr>
              <w:t xml:space="preserve">Оксана Іванівна, </w:t>
            </w:r>
            <w:r w:rsidRPr="00851BD8">
              <w:rPr>
                <w:bCs/>
                <w:color w:val="222222"/>
                <w:lang w:val="uk-UA" w:eastAsia="en-US"/>
              </w:rPr>
              <w:t xml:space="preserve">Маршавін </w:t>
            </w:r>
            <w:r w:rsidRPr="00851BD8">
              <w:rPr>
                <w:color w:val="222222"/>
                <w:lang w:val="uk-UA" w:eastAsia="en-US"/>
              </w:rPr>
              <w:t xml:space="preserve">Юрій Миколайович, </w:t>
            </w:r>
            <w:r w:rsidRPr="00851BD8">
              <w:rPr>
                <w:bCs/>
                <w:color w:val="222222"/>
                <w:lang w:val="uk-UA" w:eastAsia="en-US"/>
              </w:rPr>
              <w:t xml:space="preserve">Цимбалюк </w:t>
            </w:r>
            <w:r w:rsidRPr="00851BD8">
              <w:rPr>
                <w:color w:val="222222"/>
                <w:lang w:val="uk-UA" w:eastAsia="en-US"/>
              </w:rPr>
              <w:t>Світлана Олексіївна</w:t>
            </w:r>
            <w:r w:rsidRPr="00851BD8">
              <w:rPr>
                <w:color w:val="222222"/>
                <w:lang w:val="uk-UA" w:eastAsia="en-US"/>
              </w:rPr>
              <w:br/>
            </w:r>
          </w:p>
        </w:tc>
        <w:tc>
          <w:tcPr>
            <w:tcW w:w="950" w:type="pct"/>
            <w:shd w:val="clear" w:color="auto" w:fill="auto"/>
          </w:tcPr>
          <w:p w14:paraId="4FE8E588" w14:textId="0B40C73B" w:rsidR="005253FC" w:rsidRPr="00E540F8" w:rsidRDefault="00851BD8" w:rsidP="00262C06">
            <w:pPr>
              <w:pStyle w:val="ae"/>
              <w:spacing w:before="0" w:beforeAutospacing="0" w:after="0" w:afterAutospacing="0"/>
              <w:ind w:firstLine="709"/>
              <w:jc w:val="both"/>
              <w:rPr>
                <w:sz w:val="20"/>
                <w:szCs w:val="20"/>
                <w:lang w:val="uk-UA"/>
              </w:rPr>
            </w:pPr>
            <w:r>
              <w:rPr>
                <w:sz w:val="20"/>
                <w:szCs w:val="20"/>
                <w:lang w:val="uk-UA"/>
              </w:rPr>
              <w:t>-</w:t>
            </w:r>
          </w:p>
        </w:tc>
        <w:tc>
          <w:tcPr>
            <w:tcW w:w="1250" w:type="pct"/>
            <w:shd w:val="clear" w:color="auto" w:fill="auto"/>
          </w:tcPr>
          <w:p w14:paraId="34BA76A9" w14:textId="77777777" w:rsidR="005253FC" w:rsidRPr="00E540F8" w:rsidRDefault="005253FC" w:rsidP="00262C06">
            <w:pPr>
              <w:pStyle w:val="ae"/>
              <w:spacing w:before="0" w:beforeAutospacing="0" w:after="0" w:afterAutospacing="0"/>
              <w:jc w:val="both"/>
              <w:rPr>
                <w:sz w:val="20"/>
                <w:szCs w:val="20"/>
                <w:lang w:val="uk-UA"/>
              </w:rPr>
            </w:pPr>
            <w:r w:rsidRPr="00E540F8">
              <w:rPr>
                <w:color w:val="222222"/>
                <w:sz w:val="20"/>
                <w:szCs w:val="20"/>
                <w:lang w:val="uk-UA" w:eastAsia="en-US"/>
              </w:rPr>
              <w:t>Дата реєстрації 6 серпня 2021р.</w:t>
            </w:r>
          </w:p>
        </w:tc>
        <w:tc>
          <w:tcPr>
            <w:tcW w:w="1350" w:type="pct"/>
            <w:shd w:val="clear" w:color="auto" w:fill="auto"/>
          </w:tcPr>
          <w:p w14:paraId="70670C94" w14:textId="77777777" w:rsidR="005253FC" w:rsidRPr="00262C06" w:rsidRDefault="005253FC" w:rsidP="00262C06">
            <w:pPr>
              <w:pStyle w:val="ae"/>
              <w:spacing w:before="0" w:beforeAutospacing="0" w:after="0" w:afterAutospacing="0"/>
              <w:jc w:val="both"/>
              <w:rPr>
                <w:sz w:val="20"/>
                <w:szCs w:val="20"/>
                <w:lang w:val="uk-UA"/>
              </w:rPr>
            </w:pPr>
            <w:r w:rsidRPr="00E540F8">
              <w:rPr>
                <w:color w:val="222222"/>
                <w:sz w:val="20"/>
                <w:szCs w:val="20"/>
                <w:lang w:val="uk-UA" w:eastAsia="en-US"/>
              </w:rPr>
              <w:t>Свідоцтво про реєстрації авторського права на твір №107101</w:t>
            </w:r>
            <w:r w:rsidR="00292776" w:rsidRPr="00262C06">
              <w:rPr>
                <w:color w:val="222222"/>
                <w:sz w:val="20"/>
                <w:szCs w:val="20"/>
                <w:lang w:val="uk-UA" w:eastAsia="en-US"/>
              </w:rPr>
              <w:t xml:space="preserve"> </w:t>
            </w:r>
          </w:p>
        </w:tc>
      </w:tr>
      <w:tr w:rsidR="005253FC" w:rsidRPr="00675405" w14:paraId="5C86200A" w14:textId="77777777" w:rsidTr="00003EA4">
        <w:tc>
          <w:tcPr>
            <w:tcW w:w="1450" w:type="pct"/>
            <w:shd w:val="clear" w:color="auto" w:fill="auto"/>
            <w:vAlign w:val="center"/>
          </w:tcPr>
          <w:p w14:paraId="7743308A" w14:textId="3F16C843" w:rsidR="00E540F8" w:rsidRPr="00851BD8" w:rsidRDefault="00E540F8" w:rsidP="00E540F8">
            <w:pPr>
              <w:jc w:val="both"/>
              <w:rPr>
                <w:lang w:val="uk-UA"/>
              </w:rPr>
            </w:pPr>
            <w:r w:rsidRPr="00851BD8">
              <w:rPr>
                <w:lang w:val="uk-UA"/>
              </w:rPr>
              <w:t>Твір наукового характеру «Освітньо-професійна програма підготовки здобувачів вищої освіти на першому (бакалаврському) рівні «Менеджмент персоналу»,</w:t>
            </w:r>
          </w:p>
          <w:p w14:paraId="78BF1D03" w14:textId="634462BE" w:rsidR="005253FC" w:rsidRPr="00851BD8" w:rsidRDefault="008038C2" w:rsidP="00262C06">
            <w:pPr>
              <w:jc w:val="both"/>
              <w:rPr>
                <w:color w:val="222222"/>
                <w:lang w:val="uk-UA" w:eastAsia="en-US"/>
              </w:rPr>
            </w:pPr>
            <w:r w:rsidRPr="00851BD8">
              <w:rPr>
                <w:color w:val="222222"/>
                <w:lang w:val="uk-UA" w:eastAsia="en-US"/>
              </w:rPr>
              <w:t>Л</w:t>
            </w:r>
            <w:r w:rsidR="005253FC" w:rsidRPr="00851BD8">
              <w:rPr>
                <w:bCs/>
                <w:color w:val="222222"/>
                <w:lang w:val="uk-UA" w:eastAsia="en-US"/>
              </w:rPr>
              <w:t xml:space="preserve">опушняк </w:t>
            </w:r>
            <w:r w:rsidR="005253FC" w:rsidRPr="00851BD8">
              <w:rPr>
                <w:color w:val="222222"/>
                <w:lang w:val="uk-UA" w:eastAsia="en-US"/>
              </w:rPr>
              <w:t xml:space="preserve">Галина Степанівна, </w:t>
            </w:r>
            <w:r w:rsidR="005253FC" w:rsidRPr="00851BD8">
              <w:rPr>
                <w:bCs/>
                <w:color w:val="222222"/>
                <w:lang w:val="uk-UA" w:eastAsia="en-US"/>
              </w:rPr>
              <w:t xml:space="preserve">Петюх </w:t>
            </w:r>
            <w:r w:rsidR="005253FC" w:rsidRPr="00851BD8">
              <w:rPr>
                <w:color w:val="222222"/>
                <w:lang w:val="uk-UA" w:eastAsia="en-US"/>
              </w:rPr>
              <w:t xml:space="preserve">Василь Миколайович, </w:t>
            </w:r>
            <w:r w:rsidR="005253FC" w:rsidRPr="00851BD8">
              <w:rPr>
                <w:bCs/>
                <w:color w:val="222222"/>
                <w:lang w:val="uk-UA" w:eastAsia="en-US"/>
              </w:rPr>
              <w:t xml:space="preserve">Кравчук </w:t>
            </w:r>
            <w:r w:rsidR="005253FC" w:rsidRPr="00851BD8">
              <w:rPr>
                <w:color w:val="222222"/>
                <w:lang w:val="uk-UA" w:eastAsia="en-US"/>
              </w:rPr>
              <w:t xml:space="preserve">Оксана Іванівна, </w:t>
            </w:r>
            <w:r w:rsidR="005253FC" w:rsidRPr="00851BD8">
              <w:rPr>
                <w:bCs/>
                <w:color w:val="222222"/>
                <w:lang w:val="uk-UA" w:eastAsia="en-US"/>
              </w:rPr>
              <w:t xml:space="preserve">Василик </w:t>
            </w:r>
            <w:r w:rsidR="005253FC" w:rsidRPr="00851BD8">
              <w:rPr>
                <w:color w:val="222222"/>
                <w:lang w:val="uk-UA" w:eastAsia="en-US"/>
              </w:rPr>
              <w:t>Алла Володимирівна</w:t>
            </w:r>
            <w:r w:rsidR="005253FC" w:rsidRPr="00851BD8">
              <w:rPr>
                <w:color w:val="222222"/>
                <w:lang w:val="uk-UA" w:eastAsia="en-US"/>
              </w:rPr>
              <w:br/>
            </w:r>
          </w:p>
        </w:tc>
        <w:tc>
          <w:tcPr>
            <w:tcW w:w="950" w:type="pct"/>
            <w:shd w:val="clear" w:color="auto" w:fill="auto"/>
          </w:tcPr>
          <w:p w14:paraId="0EFFDF9D" w14:textId="4F27DDB4" w:rsidR="00023DFB" w:rsidRPr="00E540F8" w:rsidRDefault="00851BD8" w:rsidP="00262C06">
            <w:pPr>
              <w:pStyle w:val="ae"/>
              <w:spacing w:before="0" w:beforeAutospacing="0" w:after="0" w:afterAutospacing="0"/>
              <w:ind w:firstLine="709"/>
              <w:jc w:val="both"/>
              <w:rPr>
                <w:sz w:val="20"/>
                <w:szCs w:val="20"/>
                <w:lang w:val="uk-UA"/>
              </w:rPr>
            </w:pPr>
            <w:r>
              <w:rPr>
                <w:sz w:val="20"/>
                <w:szCs w:val="20"/>
                <w:lang w:val="uk-UA"/>
              </w:rPr>
              <w:t>-</w:t>
            </w:r>
          </w:p>
        </w:tc>
        <w:tc>
          <w:tcPr>
            <w:tcW w:w="1250" w:type="pct"/>
            <w:shd w:val="clear" w:color="auto" w:fill="auto"/>
          </w:tcPr>
          <w:p w14:paraId="093237D2" w14:textId="77777777" w:rsidR="005253FC" w:rsidRPr="00E540F8" w:rsidRDefault="005253FC" w:rsidP="00262C06">
            <w:pPr>
              <w:pStyle w:val="ae"/>
              <w:spacing w:before="0" w:beforeAutospacing="0" w:after="0" w:afterAutospacing="0"/>
              <w:jc w:val="both"/>
              <w:rPr>
                <w:sz w:val="20"/>
                <w:szCs w:val="20"/>
                <w:lang w:val="uk-UA"/>
              </w:rPr>
            </w:pPr>
            <w:r w:rsidRPr="00E540F8">
              <w:rPr>
                <w:color w:val="222222"/>
                <w:sz w:val="20"/>
                <w:szCs w:val="20"/>
                <w:lang w:val="uk-UA" w:eastAsia="en-US"/>
              </w:rPr>
              <w:t>Дата реєстрації 6 серпня 2021р.</w:t>
            </w:r>
          </w:p>
        </w:tc>
        <w:tc>
          <w:tcPr>
            <w:tcW w:w="1350" w:type="pct"/>
            <w:shd w:val="clear" w:color="auto" w:fill="auto"/>
          </w:tcPr>
          <w:p w14:paraId="66942617" w14:textId="77777777" w:rsidR="005253FC" w:rsidRPr="00262C06" w:rsidRDefault="005253FC" w:rsidP="00262C06">
            <w:pPr>
              <w:pStyle w:val="ae"/>
              <w:spacing w:before="0" w:beforeAutospacing="0" w:after="0" w:afterAutospacing="0"/>
              <w:jc w:val="both"/>
              <w:rPr>
                <w:sz w:val="20"/>
                <w:szCs w:val="20"/>
                <w:lang w:val="uk-UA"/>
              </w:rPr>
            </w:pPr>
            <w:r w:rsidRPr="00E540F8">
              <w:rPr>
                <w:color w:val="222222"/>
                <w:sz w:val="20"/>
                <w:szCs w:val="20"/>
                <w:lang w:val="uk-UA" w:eastAsia="en-US"/>
              </w:rPr>
              <w:t>Свідоцтво про реєстрації авторського права на твір №107100</w:t>
            </w:r>
          </w:p>
        </w:tc>
      </w:tr>
      <w:tr w:rsidR="00B37101" w14:paraId="1E80C32E" w14:textId="77777777" w:rsidTr="00B37101">
        <w:tblPrEx>
          <w:tblLook w:val="04A0" w:firstRow="1" w:lastRow="0" w:firstColumn="1" w:lastColumn="0" w:noHBand="0" w:noVBand="1"/>
        </w:tblPrEx>
        <w:tc>
          <w:tcPr>
            <w:tcW w:w="1450" w:type="pct"/>
            <w:tcBorders>
              <w:top w:val="single" w:sz="4" w:space="0" w:color="auto"/>
              <w:left w:val="single" w:sz="4" w:space="0" w:color="auto"/>
              <w:bottom w:val="single" w:sz="4" w:space="0" w:color="auto"/>
              <w:right w:val="single" w:sz="4" w:space="0" w:color="auto"/>
            </w:tcBorders>
          </w:tcPr>
          <w:p w14:paraId="237E3271" w14:textId="671E83AF" w:rsidR="002C0C52" w:rsidRPr="00AB7B3B" w:rsidRDefault="002C0C52" w:rsidP="002F4646">
            <w:pPr>
              <w:jc w:val="both"/>
              <w:rPr>
                <w:lang w:val="uk-UA"/>
              </w:rPr>
            </w:pPr>
            <w:r w:rsidRPr="00851BD8">
              <w:rPr>
                <w:lang w:val="uk-UA"/>
              </w:rPr>
              <w:t xml:space="preserve">Твір наукового характеру </w:t>
            </w:r>
            <w:r>
              <w:rPr>
                <w:lang w:val="uk-UA"/>
              </w:rPr>
              <w:t>«</w:t>
            </w:r>
            <w:r w:rsidR="00851BD8" w:rsidRPr="00AB7B3B">
              <w:rPr>
                <w:lang w:val="uk-UA"/>
              </w:rPr>
              <w:t>Концептуальні основи велл-бинг</w:t>
            </w:r>
            <w:r w:rsidRPr="00AB7B3B">
              <w:rPr>
                <w:lang w:val="uk-UA"/>
              </w:rPr>
              <w:t xml:space="preserve"> менеджменту»</w:t>
            </w:r>
          </w:p>
          <w:p w14:paraId="2087F7C0" w14:textId="7953EB7E" w:rsidR="00B37101" w:rsidRPr="00851BD8" w:rsidRDefault="00851BD8" w:rsidP="002F4646">
            <w:pPr>
              <w:jc w:val="both"/>
              <w:rPr>
                <w:lang w:val="uk-UA" w:eastAsia="en-US"/>
              </w:rPr>
            </w:pPr>
            <w:r w:rsidRPr="00262C06">
              <w:rPr>
                <w:lang w:val="uk-UA"/>
              </w:rPr>
              <w:t xml:space="preserve"> Василик Алла</w:t>
            </w:r>
            <w:r w:rsidRPr="00262C06">
              <w:rPr>
                <w:lang w:val="uk-UA" w:eastAsia="en-US"/>
              </w:rPr>
              <w:t xml:space="preserve"> Володимирівна</w:t>
            </w:r>
          </w:p>
        </w:tc>
        <w:tc>
          <w:tcPr>
            <w:tcW w:w="950" w:type="pct"/>
            <w:tcBorders>
              <w:top w:val="single" w:sz="4" w:space="0" w:color="auto"/>
              <w:left w:val="single" w:sz="4" w:space="0" w:color="auto"/>
              <w:bottom w:val="single" w:sz="4" w:space="0" w:color="auto"/>
              <w:right w:val="single" w:sz="4" w:space="0" w:color="auto"/>
            </w:tcBorders>
          </w:tcPr>
          <w:p w14:paraId="1B384B9B" w14:textId="47710FDE" w:rsidR="00B37101" w:rsidRPr="00262C06" w:rsidRDefault="00851BD8" w:rsidP="00262C06">
            <w:pPr>
              <w:pStyle w:val="ae"/>
              <w:spacing w:before="0" w:beforeAutospacing="0" w:after="0" w:afterAutospacing="0" w:line="256" w:lineRule="auto"/>
              <w:ind w:firstLine="709"/>
              <w:jc w:val="both"/>
              <w:rPr>
                <w:sz w:val="20"/>
                <w:szCs w:val="20"/>
                <w:lang w:val="uk-UA" w:eastAsia="en-US"/>
              </w:rPr>
            </w:pPr>
            <w:r>
              <w:rPr>
                <w:sz w:val="20"/>
                <w:szCs w:val="20"/>
                <w:lang w:val="uk-UA" w:eastAsia="en-US"/>
              </w:rPr>
              <w:t>-</w:t>
            </w:r>
          </w:p>
        </w:tc>
        <w:tc>
          <w:tcPr>
            <w:tcW w:w="1250" w:type="pct"/>
            <w:tcBorders>
              <w:top w:val="single" w:sz="4" w:space="0" w:color="auto"/>
              <w:left w:val="single" w:sz="4" w:space="0" w:color="auto"/>
              <w:bottom w:val="single" w:sz="4" w:space="0" w:color="auto"/>
              <w:right w:val="single" w:sz="4" w:space="0" w:color="auto"/>
            </w:tcBorders>
            <w:hideMark/>
          </w:tcPr>
          <w:p w14:paraId="59B93E64" w14:textId="77777777" w:rsidR="00B37101" w:rsidRPr="00262C06" w:rsidRDefault="00B37101" w:rsidP="00262C06">
            <w:pPr>
              <w:pStyle w:val="ae"/>
              <w:spacing w:before="0" w:beforeAutospacing="0" w:after="0" w:afterAutospacing="0" w:line="256" w:lineRule="auto"/>
              <w:jc w:val="both"/>
              <w:rPr>
                <w:sz w:val="20"/>
                <w:szCs w:val="20"/>
                <w:lang w:val="uk-UA" w:eastAsia="en-US"/>
              </w:rPr>
            </w:pPr>
            <w:r w:rsidRPr="00262C06">
              <w:rPr>
                <w:sz w:val="20"/>
                <w:szCs w:val="20"/>
                <w:lang w:val="uk-UA" w:eastAsia="en-US"/>
              </w:rPr>
              <w:t>Дата реєстрації 6 серпня 2021р.</w:t>
            </w:r>
          </w:p>
        </w:tc>
        <w:tc>
          <w:tcPr>
            <w:tcW w:w="1350" w:type="pct"/>
            <w:tcBorders>
              <w:top w:val="single" w:sz="4" w:space="0" w:color="auto"/>
              <w:left w:val="single" w:sz="4" w:space="0" w:color="auto"/>
              <w:bottom w:val="single" w:sz="4" w:space="0" w:color="auto"/>
              <w:right w:val="single" w:sz="4" w:space="0" w:color="auto"/>
            </w:tcBorders>
          </w:tcPr>
          <w:p w14:paraId="329B6E4D" w14:textId="7607DE12" w:rsidR="00B37101" w:rsidRPr="00262C06" w:rsidRDefault="00B37101" w:rsidP="00262C06">
            <w:pPr>
              <w:pStyle w:val="ae"/>
              <w:spacing w:before="0" w:beforeAutospacing="0" w:after="0" w:afterAutospacing="0" w:line="256" w:lineRule="auto"/>
              <w:jc w:val="both"/>
              <w:rPr>
                <w:sz w:val="20"/>
                <w:szCs w:val="20"/>
                <w:lang w:val="uk-UA" w:eastAsia="en-US"/>
              </w:rPr>
            </w:pPr>
            <w:r w:rsidRPr="00262C06">
              <w:rPr>
                <w:sz w:val="20"/>
                <w:szCs w:val="20"/>
                <w:lang w:val="uk-UA" w:eastAsia="en-US"/>
              </w:rPr>
              <w:t xml:space="preserve">Свідоцтво про реєстрації авторського права на твір №107103 </w:t>
            </w:r>
          </w:p>
          <w:p w14:paraId="0FE35000" w14:textId="77777777" w:rsidR="00B37101" w:rsidRPr="00262C06" w:rsidRDefault="00B37101" w:rsidP="00262C06">
            <w:pPr>
              <w:pStyle w:val="ae"/>
              <w:spacing w:before="0" w:beforeAutospacing="0" w:after="0" w:afterAutospacing="0" w:line="256" w:lineRule="auto"/>
              <w:ind w:firstLine="709"/>
              <w:jc w:val="both"/>
              <w:rPr>
                <w:sz w:val="20"/>
                <w:szCs w:val="20"/>
                <w:lang w:val="uk-UA" w:eastAsia="en-US"/>
              </w:rPr>
            </w:pPr>
          </w:p>
        </w:tc>
      </w:tr>
      <w:tr w:rsidR="008038C2" w:rsidRPr="00675405" w14:paraId="319428B9" w14:textId="77777777" w:rsidTr="00D71188">
        <w:tc>
          <w:tcPr>
            <w:tcW w:w="1450" w:type="pct"/>
            <w:shd w:val="clear" w:color="auto" w:fill="auto"/>
          </w:tcPr>
          <w:p w14:paraId="4CCC7182" w14:textId="278F6640" w:rsidR="008038C2" w:rsidRPr="00851BD8" w:rsidRDefault="008038C2" w:rsidP="00262C06">
            <w:pPr>
              <w:pStyle w:val="ae"/>
              <w:spacing w:before="0" w:beforeAutospacing="0" w:after="0" w:afterAutospacing="0"/>
              <w:jc w:val="both"/>
              <w:rPr>
                <w:sz w:val="20"/>
                <w:szCs w:val="20"/>
                <w:lang w:val="uk-UA"/>
              </w:rPr>
            </w:pPr>
            <w:r w:rsidRPr="00851BD8">
              <w:rPr>
                <w:sz w:val="20"/>
                <w:szCs w:val="20"/>
                <w:lang w:val="uk-UA"/>
              </w:rPr>
              <w:t>Твір наукового характеру «Освітньо-  професійна програма підготовки здоб</w:t>
            </w:r>
            <w:r w:rsidR="006E24FC" w:rsidRPr="00851BD8">
              <w:rPr>
                <w:sz w:val="20"/>
                <w:szCs w:val="20"/>
                <w:lang w:val="uk-UA"/>
              </w:rPr>
              <w:t>увачів вищої освіти на першому (</w:t>
            </w:r>
            <w:r w:rsidRPr="00851BD8">
              <w:rPr>
                <w:sz w:val="20"/>
                <w:szCs w:val="20"/>
                <w:lang w:val="uk-UA"/>
              </w:rPr>
              <w:t>бакалаврському) рівні «Менеджмент соціальної сфери»</w:t>
            </w:r>
          </w:p>
          <w:p w14:paraId="5A2B7219" w14:textId="4352763F" w:rsidR="008038C2" w:rsidRPr="00851BD8" w:rsidRDefault="00851BD8" w:rsidP="00851BD8">
            <w:pPr>
              <w:pStyle w:val="ae"/>
              <w:spacing w:before="0" w:beforeAutospacing="0" w:after="0" w:afterAutospacing="0"/>
              <w:jc w:val="both"/>
              <w:rPr>
                <w:sz w:val="20"/>
                <w:szCs w:val="20"/>
                <w:lang w:val="uk-UA"/>
              </w:rPr>
            </w:pPr>
            <w:r w:rsidRPr="00851BD8">
              <w:rPr>
                <w:bCs/>
                <w:color w:val="222222"/>
                <w:sz w:val="20"/>
                <w:szCs w:val="20"/>
              </w:rPr>
              <w:t>Лопушняк Галина Степанівна, Поплавська Оксана Миколаївна, Кицак Тарас Григорович, Щетініна Людмила Валеріївна</w:t>
            </w:r>
            <w:r w:rsidRPr="00851BD8">
              <w:rPr>
                <w:bCs/>
                <w:color w:val="222222"/>
                <w:sz w:val="20"/>
                <w:szCs w:val="20"/>
                <w:lang w:val="uk-UA"/>
              </w:rPr>
              <w:t>.</w:t>
            </w:r>
          </w:p>
          <w:p w14:paraId="4FC51C2C" w14:textId="4D8F364A" w:rsidR="008038C2" w:rsidRPr="00851BD8" w:rsidRDefault="008038C2" w:rsidP="00262C06">
            <w:pPr>
              <w:pStyle w:val="ae"/>
              <w:spacing w:before="0" w:beforeAutospacing="0" w:after="0" w:afterAutospacing="0"/>
              <w:jc w:val="both"/>
              <w:rPr>
                <w:sz w:val="20"/>
                <w:szCs w:val="20"/>
                <w:lang w:val="uk-UA"/>
              </w:rPr>
            </w:pPr>
          </w:p>
        </w:tc>
        <w:tc>
          <w:tcPr>
            <w:tcW w:w="950" w:type="pct"/>
            <w:shd w:val="clear" w:color="auto" w:fill="auto"/>
          </w:tcPr>
          <w:p w14:paraId="57D69DD3" w14:textId="77777777" w:rsidR="008038C2" w:rsidRPr="00262C06" w:rsidRDefault="008038C2" w:rsidP="00262C06">
            <w:pPr>
              <w:pStyle w:val="ae"/>
              <w:spacing w:before="0" w:beforeAutospacing="0" w:after="0" w:afterAutospacing="0"/>
              <w:ind w:firstLine="709"/>
              <w:jc w:val="both"/>
              <w:rPr>
                <w:sz w:val="20"/>
                <w:szCs w:val="20"/>
                <w:lang w:val="uk-UA"/>
              </w:rPr>
            </w:pPr>
            <w:r w:rsidRPr="00262C06">
              <w:rPr>
                <w:sz w:val="20"/>
                <w:szCs w:val="20"/>
                <w:lang w:val="uk-UA"/>
              </w:rPr>
              <w:t> -</w:t>
            </w:r>
          </w:p>
        </w:tc>
        <w:tc>
          <w:tcPr>
            <w:tcW w:w="1250" w:type="pct"/>
            <w:shd w:val="clear" w:color="auto" w:fill="auto"/>
          </w:tcPr>
          <w:p w14:paraId="5F717953" w14:textId="3454E32B" w:rsidR="008038C2" w:rsidRPr="00262C06" w:rsidRDefault="00400C45" w:rsidP="00262C06">
            <w:pPr>
              <w:pStyle w:val="ae"/>
              <w:spacing w:before="0" w:beforeAutospacing="0" w:after="0" w:afterAutospacing="0"/>
              <w:jc w:val="both"/>
              <w:rPr>
                <w:sz w:val="20"/>
                <w:szCs w:val="20"/>
                <w:lang w:val="uk-UA"/>
              </w:rPr>
            </w:pPr>
            <w:r w:rsidRPr="00E540F8">
              <w:rPr>
                <w:color w:val="222222"/>
                <w:sz w:val="20"/>
                <w:szCs w:val="20"/>
                <w:lang w:val="uk-UA" w:eastAsia="en-US"/>
              </w:rPr>
              <w:t>Дата реєстрації 6 серпня 2021р.</w:t>
            </w:r>
          </w:p>
        </w:tc>
        <w:tc>
          <w:tcPr>
            <w:tcW w:w="1350" w:type="pct"/>
            <w:shd w:val="clear" w:color="auto" w:fill="auto"/>
          </w:tcPr>
          <w:p w14:paraId="1F483E8B" w14:textId="77777777" w:rsidR="008038C2" w:rsidRPr="00262C06" w:rsidRDefault="008038C2" w:rsidP="00262C06">
            <w:pPr>
              <w:pStyle w:val="ae"/>
              <w:spacing w:before="0" w:beforeAutospacing="0" w:after="0" w:afterAutospacing="0"/>
              <w:jc w:val="both"/>
              <w:rPr>
                <w:sz w:val="20"/>
                <w:szCs w:val="20"/>
                <w:lang w:val="uk-UA"/>
              </w:rPr>
            </w:pPr>
            <w:r w:rsidRPr="00262C06">
              <w:rPr>
                <w:sz w:val="20"/>
                <w:szCs w:val="20"/>
                <w:lang w:val="uk-UA"/>
              </w:rPr>
              <w:t>Свідоцтво про реєстрації авторського права на твір №107098 </w:t>
            </w:r>
          </w:p>
        </w:tc>
      </w:tr>
      <w:tr w:rsidR="008038C2" w:rsidRPr="00675405" w14:paraId="2C890E20" w14:textId="77777777" w:rsidTr="00D71188">
        <w:tc>
          <w:tcPr>
            <w:tcW w:w="1450" w:type="pct"/>
            <w:shd w:val="clear" w:color="auto" w:fill="auto"/>
          </w:tcPr>
          <w:p w14:paraId="040EA29C" w14:textId="300D411F" w:rsidR="00851BD8" w:rsidRDefault="00851BD8" w:rsidP="00262C06">
            <w:pPr>
              <w:pStyle w:val="ae"/>
              <w:spacing w:before="0" w:beforeAutospacing="0" w:after="0" w:afterAutospacing="0"/>
              <w:jc w:val="both"/>
              <w:rPr>
                <w:sz w:val="20"/>
                <w:szCs w:val="20"/>
                <w:lang w:val="uk-UA"/>
              </w:rPr>
            </w:pPr>
            <w:r w:rsidRPr="00262C06">
              <w:rPr>
                <w:color w:val="000000"/>
                <w:sz w:val="20"/>
                <w:szCs w:val="20"/>
                <w:lang w:val="uk-UA"/>
              </w:rPr>
              <w:lastRenderedPageBreak/>
              <w:t xml:space="preserve">Твір наукового характеру </w:t>
            </w:r>
            <w:r>
              <w:rPr>
                <w:color w:val="000000"/>
                <w:sz w:val="20"/>
                <w:szCs w:val="20"/>
                <w:lang w:val="uk-UA"/>
              </w:rPr>
              <w:t>«</w:t>
            </w:r>
            <w:r>
              <w:rPr>
                <w:sz w:val="20"/>
                <w:szCs w:val="20"/>
                <w:lang w:val="uk-UA"/>
              </w:rPr>
              <w:t>Пропозиції до закону про працю»</w:t>
            </w:r>
          </w:p>
          <w:p w14:paraId="1BEB0CF6" w14:textId="0225ED56" w:rsidR="008038C2" w:rsidRPr="00262C06" w:rsidRDefault="00AF751C" w:rsidP="00262C06">
            <w:pPr>
              <w:pStyle w:val="ae"/>
              <w:spacing w:before="0" w:beforeAutospacing="0" w:after="0" w:afterAutospacing="0"/>
              <w:jc w:val="both"/>
              <w:rPr>
                <w:sz w:val="20"/>
                <w:szCs w:val="20"/>
                <w:lang w:val="uk-UA"/>
              </w:rPr>
            </w:pPr>
            <w:r w:rsidRPr="00262C06">
              <w:rPr>
                <w:sz w:val="20"/>
                <w:szCs w:val="20"/>
                <w:lang w:val="uk-UA"/>
              </w:rPr>
              <w:t>Рудакова С.Г.</w:t>
            </w:r>
          </w:p>
        </w:tc>
        <w:tc>
          <w:tcPr>
            <w:tcW w:w="950" w:type="pct"/>
            <w:shd w:val="clear" w:color="auto" w:fill="auto"/>
          </w:tcPr>
          <w:p w14:paraId="235D0559" w14:textId="577A8A71" w:rsidR="008038C2" w:rsidRPr="00262C06" w:rsidRDefault="00851BD8" w:rsidP="00262C06">
            <w:pPr>
              <w:pStyle w:val="ae"/>
              <w:spacing w:before="0" w:beforeAutospacing="0" w:after="0" w:afterAutospacing="0"/>
              <w:ind w:firstLine="709"/>
              <w:jc w:val="both"/>
              <w:rPr>
                <w:sz w:val="20"/>
                <w:szCs w:val="20"/>
                <w:lang w:val="uk-UA"/>
              </w:rPr>
            </w:pPr>
            <w:r>
              <w:rPr>
                <w:sz w:val="20"/>
                <w:szCs w:val="20"/>
                <w:lang w:val="uk-UA"/>
              </w:rPr>
              <w:t>-</w:t>
            </w:r>
          </w:p>
        </w:tc>
        <w:tc>
          <w:tcPr>
            <w:tcW w:w="1250" w:type="pct"/>
            <w:shd w:val="clear" w:color="auto" w:fill="auto"/>
          </w:tcPr>
          <w:p w14:paraId="05C64C0E" w14:textId="77777777" w:rsidR="00851BD8" w:rsidRDefault="00AF751C" w:rsidP="00851BD8">
            <w:pPr>
              <w:pStyle w:val="ae"/>
              <w:spacing w:before="0" w:beforeAutospacing="0" w:after="0" w:afterAutospacing="0"/>
              <w:jc w:val="both"/>
              <w:rPr>
                <w:sz w:val="20"/>
                <w:szCs w:val="20"/>
                <w:lang w:val="uk-UA"/>
              </w:rPr>
            </w:pPr>
            <w:r w:rsidRPr="00262C06">
              <w:rPr>
                <w:sz w:val="20"/>
                <w:szCs w:val="20"/>
                <w:lang w:val="uk-UA"/>
              </w:rPr>
              <w:t xml:space="preserve">Дата реєстрації </w:t>
            </w:r>
          </w:p>
          <w:p w14:paraId="42A2E1DA" w14:textId="5EE4ACCE" w:rsidR="008038C2" w:rsidRPr="00262C06" w:rsidRDefault="00AF751C" w:rsidP="00851BD8">
            <w:pPr>
              <w:pStyle w:val="ae"/>
              <w:spacing w:before="0" w:beforeAutospacing="0" w:after="0" w:afterAutospacing="0"/>
              <w:jc w:val="both"/>
              <w:rPr>
                <w:sz w:val="20"/>
                <w:szCs w:val="20"/>
                <w:lang w:val="uk-UA"/>
              </w:rPr>
            </w:pPr>
            <w:r w:rsidRPr="00262C06">
              <w:rPr>
                <w:sz w:val="20"/>
                <w:szCs w:val="20"/>
                <w:lang w:val="uk-UA"/>
              </w:rPr>
              <w:t>02.08.2021</w:t>
            </w:r>
          </w:p>
        </w:tc>
        <w:tc>
          <w:tcPr>
            <w:tcW w:w="1350" w:type="pct"/>
            <w:shd w:val="clear" w:color="auto" w:fill="auto"/>
          </w:tcPr>
          <w:p w14:paraId="7DBF3CB6" w14:textId="77777777" w:rsidR="008038C2" w:rsidRPr="00262C06" w:rsidRDefault="00AF751C" w:rsidP="00262C06">
            <w:pPr>
              <w:pStyle w:val="ae"/>
              <w:spacing w:before="0" w:beforeAutospacing="0" w:after="0" w:afterAutospacing="0"/>
              <w:jc w:val="both"/>
              <w:rPr>
                <w:sz w:val="20"/>
                <w:szCs w:val="20"/>
                <w:lang w:val="uk-UA"/>
              </w:rPr>
            </w:pPr>
            <w:r w:rsidRPr="00262C06">
              <w:rPr>
                <w:sz w:val="20"/>
                <w:szCs w:val="20"/>
                <w:lang w:val="uk-UA"/>
              </w:rPr>
              <w:t>Свідоцтво про реєстрацію авторського права на літературний письмовий твір наукового характеру № 106846</w:t>
            </w:r>
          </w:p>
        </w:tc>
      </w:tr>
      <w:tr w:rsidR="00401C81" w:rsidRPr="00675405" w14:paraId="37B45787" w14:textId="77777777" w:rsidTr="00D71188">
        <w:tc>
          <w:tcPr>
            <w:tcW w:w="1450" w:type="pct"/>
            <w:shd w:val="clear" w:color="auto" w:fill="auto"/>
          </w:tcPr>
          <w:p w14:paraId="20EFACC8" w14:textId="77777777" w:rsidR="00401C81" w:rsidRPr="00262C06" w:rsidRDefault="00401C81" w:rsidP="00262C06">
            <w:pPr>
              <w:pStyle w:val="ae"/>
              <w:spacing w:before="0" w:beforeAutospacing="0" w:after="0" w:afterAutospacing="0"/>
              <w:jc w:val="both"/>
              <w:rPr>
                <w:sz w:val="20"/>
                <w:szCs w:val="20"/>
                <w:lang w:val="uk-UA"/>
              </w:rPr>
            </w:pPr>
            <w:r w:rsidRPr="00262C06">
              <w:rPr>
                <w:sz w:val="20"/>
                <w:szCs w:val="20"/>
                <w:lang w:val="uk-UA"/>
              </w:rPr>
              <w:t xml:space="preserve">Науковий твір: «Формування інтернаціонального типу працівника в умовах світового  ринку праці.» Автор: Смалійчук Ганна Володимирівна. </w:t>
            </w:r>
          </w:p>
        </w:tc>
        <w:tc>
          <w:tcPr>
            <w:tcW w:w="950" w:type="pct"/>
            <w:shd w:val="clear" w:color="auto" w:fill="auto"/>
          </w:tcPr>
          <w:p w14:paraId="25C42F41" w14:textId="131E063E" w:rsidR="00401C81" w:rsidRPr="00262C06" w:rsidRDefault="00851BD8" w:rsidP="00262C06">
            <w:pPr>
              <w:pStyle w:val="ae"/>
              <w:spacing w:before="0" w:beforeAutospacing="0" w:after="0" w:afterAutospacing="0"/>
              <w:ind w:firstLine="709"/>
              <w:jc w:val="both"/>
              <w:rPr>
                <w:sz w:val="20"/>
                <w:szCs w:val="20"/>
                <w:lang w:val="uk-UA"/>
              </w:rPr>
            </w:pPr>
            <w:r>
              <w:rPr>
                <w:sz w:val="20"/>
                <w:szCs w:val="20"/>
                <w:lang w:val="uk-UA"/>
              </w:rPr>
              <w:t>-</w:t>
            </w:r>
            <w:r w:rsidR="00401C81" w:rsidRPr="00262C06">
              <w:rPr>
                <w:sz w:val="20"/>
                <w:szCs w:val="20"/>
                <w:lang w:val="uk-UA"/>
              </w:rPr>
              <w:t> </w:t>
            </w:r>
          </w:p>
        </w:tc>
        <w:tc>
          <w:tcPr>
            <w:tcW w:w="1250" w:type="pct"/>
            <w:shd w:val="clear" w:color="auto" w:fill="auto"/>
          </w:tcPr>
          <w:p w14:paraId="725585BC" w14:textId="77777777" w:rsidR="00401C81" w:rsidRPr="00262C06" w:rsidRDefault="00262C06" w:rsidP="00262C06">
            <w:pPr>
              <w:pStyle w:val="ae"/>
              <w:spacing w:before="0" w:beforeAutospacing="0" w:after="0" w:afterAutospacing="0"/>
              <w:jc w:val="both"/>
              <w:rPr>
                <w:sz w:val="20"/>
                <w:szCs w:val="20"/>
                <w:lang w:val="uk-UA"/>
              </w:rPr>
            </w:pPr>
            <w:r>
              <w:rPr>
                <w:sz w:val="20"/>
                <w:szCs w:val="20"/>
                <w:lang w:val="uk-UA"/>
              </w:rPr>
              <w:t>Д</w:t>
            </w:r>
            <w:r w:rsidR="00401C81" w:rsidRPr="00262C06">
              <w:rPr>
                <w:sz w:val="20"/>
                <w:szCs w:val="20"/>
                <w:lang w:val="uk-UA"/>
              </w:rPr>
              <w:t>ата реєстрації: від 02.08.21  </w:t>
            </w:r>
          </w:p>
        </w:tc>
        <w:tc>
          <w:tcPr>
            <w:tcW w:w="1350" w:type="pct"/>
            <w:shd w:val="clear" w:color="auto" w:fill="auto"/>
          </w:tcPr>
          <w:p w14:paraId="55F8752E" w14:textId="3E7A3AE1" w:rsidR="00401C81" w:rsidRPr="00262C06" w:rsidRDefault="00851BD8" w:rsidP="00262C06">
            <w:pPr>
              <w:pStyle w:val="ae"/>
              <w:spacing w:before="0" w:beforeAutospacing="0" w:after="0" w:afterAutospacing="0"/>
              <w:jc w:val="both"/>
              <w:rPr>
                <w:sz w:val="20"/>
                <w:szCs w:val="20"/>
                <w:lang w:val="uk-UA"/>
              </w:rPr>
            </w:pPr>
            <w:r w:rsidRPr="00610150">
              <w:rPr>
                <w:sz w:val="20"/>
                <w:szCs w:val="20"/>
                <w:lang w:val="uk-UA"/>
              </w:rPr>
              <w:t xml:space="preserve">Свідоцтво про реєстрацію авторського права на твір </w:t>
            </w:r>
            <w:r w:rsidR="00401C81" w:rsidRPr="00262C06">
              <w:rPr>
                <w:sz w:val="20"/>
                <w:szCs w:val="20"/>
                <w:lang w:val="uk-UA"/>
              </w:rPr>
              <w:t>№106847 </w:t>
            </w:r>
          </w:p>
        </w:tc>
      </w:tr>
      <w:tr w:rsidR="00401C81" w:rsidRPr="00675405" w14:paraId="4C8FF89A" w14:textId="77777777" w:rsidTr="00D71188">
        <w:tc>
          <w:tcPr>
            <w:tcW w:w="1450" w:type="pct"/>
            <w:shd w:val="clear" w:color="auto" w:fill="auto"/>
          </w:tcPr>
          <w:p w14:paraId="1C8EAC83" w14:textId="77777777" w:rsidR="00401C81" w:rsidRPr="00262C06" w:rsidRDefault="00401C81" w:rsidP="00262C06">
            <w:pPr>
              <w:pStyle w:val="ae"/>
              <w:spacing w:before="0" w:beforeAutospacing="0" w:after="0" w:afterAutospacing="0"/>
              <w:jc w:val="both"/>
              <w:rPr>
                <w:sz w:val="20"/>
                <w:szCs w:val="20"/>
                <w:lang w:val="uk-UA"/>
              </w:rPr>
            </w:pPr>
            <w:r w:rsidRPr="00262C06">
              <w:rPr>
                <w:sz w:val="20"/>
                <w:szCs w:val="20"/>
                <w:lang w:val="uk-UA"/>
              </w:rPr>
              <w:t xml:space="preserve">Науковий твір: «Тематичний план тренінгового курсу «Коучинг в управлінні персоналом». Автор: Смалійчук Ганна Володимирівна. </w:t>
            </w:r>
          </w:p>
        </w:tc>
        <w:tc>
          <w:tcPr>
            <w:tcW w:w="950" w:type="pct"/>
            <w:shd w:val="clear" w:color="auto" w:fill="auto"/>
          </w:tcPr>
          <w:p w14:paraId="287CE898" w14:textId="01E22F4D" w:rsidR="00401C81" w:rsidRPr="00262C06" w:rsidRDefault="00851BD8" w:rsidP="00262C06">
            <w:pPr>
              <w:pStyle w:val="ae"/>
              <w:spacing w:before="0" w:beforeAutospacing="0" w:after="0" w:afterAutospacing="0"/>
              <w:ind w:firstLine="709"/>
              <w:jc w:val="both"/>
              <w:rPr>
                <w:sz w:val="20"/>
                <w:szCs w:val="20"/>
                <w:lang w:val="uk-UA"/>
              </w:rPr>
            </w:pPr>
            <w:r>
              <w:rPr>
                <w:sz w:val="20"/>
                <w:szCs w:val="20"/>
                <w:lang w:val="uk-UA"/>
              </w:rPr>
              <w:t>-</w:t>
            </w:r>
          </w:p>
        </w:tc>
        <w:tc>
          <w:tcPr>
            <w:tcW w:w="1250" w:type="pct"/>
            <w:shd w:val="clear" w:color="auto" w:fill="auto"/>
          </w:tcPr>
          <w:p w14:paraId="23FBF872" w14:textId="77777777" w:rsidR="00851BD8" w:rsidRDefault="00401C81" w:rsidP="00851BD8">
            <w:pPr>
              <w:pStyle w:val="ae"/>
              <w:spacing w:before="0" w:beforeAutospacing="0" w:after="0" w:afterAutospacing="0"/>
              <w:jc w:val="both"/>
              <w:rPr>
                <w:sz w:val="20"/>
                <w:szCs w:val="20"/>
                <w:lang w:val="uk-UA"/>
              </w:rPr>
            </w:pPr>
            <w:r w:rsidRPr="00262C06">
              <w:rPr>
                <w:sz w:val="20"/>
                <w:szCs w:val="20"/>
                <w:lang w:val="uk-UA"/>
              </w:rPr>
              <w:t xml:space="preserve">Дата реєстрації: </w:t>
            </w:r>
          </w:p>
          <w:p w14:paraId="5AF3E23D" w14:textId="66D567CC" w:rsidR="00401C81" w:rsidRPr="00262C06" w:rsidRDefault="00401C81" w:rsidP="00851BD8">
            <w:pPr>
              <w:pStyle w:val="ae"/>
              <w:spacing w:before="0" w:beforeAutospacing="0" w:after="0" w:afterAutospacing="0"/>
              <w:jc w:val="both"/>
              <w:rPr>
                <w:sz w:val="20"/>
                <w:szCs w:val="20"/>
                <w:lang w:val="uk-UA"/>
              </w:rPr>
            </w:pPr>
            <w:r w:rsidRPr="00262C06">
              <w:rPr>
                <w:sz w:val="20"/>
                <w:szCs w:val="20"/>
                <w:lang w:val="uk-UA"/>
              </w:rPr>
              <w:t>06.08.21</w:t>
            </w:r>
          </w:p>
        </w:tc>
        <w:tc>
          <w:tcPr>
            <w:tcW w:w="1350" w:type="pct"/>
            <w:shd w:val="clear" w:color="auto" w:fill="auto"/>
          </w:tcPr>
          <w:p w14:paraId="593B21E3" w14:textId="078AFB06" w:rsidR="00401C81" w:rsidRPr="00262C06" w:rsidRDefault="00851BD8" w:rsidP="00262C06">
            <w:pPr>
              <w:pStyle w:val="ae"/>
              <w:spacing w:before="0" w:beforeAutospacing="0" w:after="0" w:afterAutospacing="0"/>
              <w:jc w:val="both"/>
              <w:rPr>
                <w:sz w:val="20"/>
                <w:szCs w:val="20"/>
                <w:lang w:val="uk-UA"/>
              </w:rPr>
            </w:pPr>
            <w:r w:rsidRPr="00610150">
              <w:rPr>
                <w:sz w:val="20"/>
                <w:szCs w:val="20"/>
                <w:lang w:val="uk-UA"/>
              </w:rPr>
              <w:t xml:space="preserve">Свідоцтво про реєстрацію авторського права на твір </w:t>
            </w:r>
            <w:r w:rsidR="00401C81" w:rsidRPr="00262C06">
              <w:rPr>
                <w:sz w:val="20"/>
                <w:szCs w:val="20"/>
                <w:lang w:val="uk-UA"/>
              </w:rPr>
              <w:t>№107102</w:t>
            </w:r>
          </w:p>
        </w:tc>
      </w:tr>
      <w:tr w:rsidR="00401C81" w:rsidRPr="00675405" w14:paraId="54CB74A2" w14:textId="77777777" w:rsidTr="00D71188">
        <w:tc>
          <w:tcPr>
            <w:tcW w:w="1450" w:type="pct"/>
            <w:shd w:val="clear" w:color="auto" w:fill="auto"/>
          </w:tcPr>
          <w:p w14:paraId="4A40FE71" w14:textId="3D8EE144" w:rsidR="00401C81" w:rsidRPr="00610150" w:rsidRDefault="00610150" w:rsidP="00610150">
            <w:pPr>
              <w:pStyle w:val="ae"/>
              <w:rPr>
                <w:sz w:val="20"/>
                <w:szCs w:val="20"/>
                <w:lang w:val="uk-UA"/>
              </w:rPr>
            </w:pPr>
            <w:r>
              <w:rPr>
                <w:sz w:val="20"/>
                <w:szCs w:val="20"/>
                <w:lang w:val="uk-UA"/>
              </w:rPr>
              <w:t>М</w:t>
            </w:r>
            <w:r w:rsidRPr="00610150">
              <w:rPr>
                <w:sz w:val="20"/>
                <w:szCs w:val="20"/>
                <w:lang w:val="uk-UA"/>
              </w:rPr>
              <w:t xml:space="preserve">онографія "Вища освіта України:державне регулювання та перспективи розвитку" Лопушняк Галина Степанівна, Рибчанська Христина Василівна. </w:t>
            </w:r>
          </w:p>
        </w:tc>
        <w:tc>
          <w:tcPr>
            <w:tcW w:w="950" w:type="pct"/>
            <w:shd w:val="clear" w:color="auto" w:fill="auto"/>
          </w:tcPr>
          <w:p w14:paraId="3A6E0E5E" w14:textId="5D3D47FB" w:rsidR="00401C81" w:rsidRPr="00610150" w:rsidRDefault="00851BD8" w:rsidP="00D71188">
            <w:pPr>
              <w:pStyle w:val="ae"/>
              <w:jc w:val="center"/>
              <w:rPr>
                <w:sz w:val="20"/>
                <w:szCs w:val="20"/>
                <w:lang w:val="uk-UA"/>
              </w:rPr>
            </w:pPr>
            <w:r>
              <w:rPr>
                <w:sz w:val="20"/>
                <w:szCs w:val="20"/>
                <w:lang w:val="uk-UA"/>
              </w:rPr>
              <w:t>-</w:t>
            </w:r>
          </w:p>
        </w:tc>
        <w:tc>
          <w:tcPr>
            <w:tcW w:w="1250" w:type="pct"/>
            <w:shd w:val="clear" w:color="auto" w:fill="auto"/>
          </w:tcPr>
          <w:p w14:paraId="2F819DCB" w14:textId="77777777" w:rsidR="00851BD8" w:rsidRDefault="00610150" w:rsidP="006D360A">
            <w:pPr>
              <w:pStyle w:val="ae"/>
              <w:rPr>
                <w:sz w:val="20"/>
                <w:szCs w:val="20"/>
                <w:lang w:val="uk-UA"/>
              </w:rPr>
            </w:pPr>
            <w:r w:rsidRPr="00610150">
              <w:rPr>
                <w:sz w:val="20"/>
                <w:szCs w:val="20"/>
                <w:lang w:val="uk-UA"/>
              </w:rPr>
              <w:t xml:space="preserve">Дата реєстрації </w:t>
            </w:r>
          </w:p>
          <w:p w14:paraId="2B29F368" w14:textId="1476E025" w:rsidR="00401C81" w:rsidRPr="00AF751C" w:rsidRDefault="00610150" w:rsidP="00D71188">
            <w:pPr>
              <w:pStyle w:val="ae"/>
              <w:jc w:val="center"/>
              <w:rPr>
                <w:lang w:val="uk-UA"/>
              </w:rPr>
            </w:pPr>
            <w:r w:rsidRPr="00610150">
              <w:rPr>
                <w:sz w:val="20"/>
                <w:szCs w:val="20"/>
                <w:lang w:val="uk-UA"/>
              </w:rPr>
              <w:t>2 серпня 2021 р.</w:t>
            </w:r>
          </w:p>
        </w:tc>
        <w:tc>
          <w:tcPr>
            <w:tcW w:w="1350" w:type="pct"/>
            <w:shd w:val="clear" w:color="auto" w:fill="auto"/>
          </w:tcPr>
          <w:p w14:paraId="036BACA9" w14:textId="63B69122" w:rsidR="00401C81" w:rsidRPr="00AF751C" w:rsidRDefault="00610150" w:rsidP="00610150">
            <w:pPr>
              <w:pStyle w:val="ae"/>
              <w:rPr>
                <w:lang w:val="uk-UA"/>
              </w:rPr>
            </w:pPr>
            <w:r w:rsidRPr="00610150">
              <w:rPr>
                <w:sz w:val="20"/>
                <w:szCs w:val="20"/>
                <w:lang w:val="uk-UA"/>
              </w:rPr>
              <w:t>Свідоцтво про реєстрацію авторського права на твір №106845</w:t>
            </w:r>
          </w:p>
        </w:tc>
      </w:tr>
    </w:tbl>
    <w:p w14:paraId="1C464F42" w14:textId="77777777" w:rsidR="00582B99" w:rsidRDefault="00582B99" w:rsidP="00244DE5">
      <w:pPr>
        <w:tabs>
          <w:tab w:val="left" w:pos="12525"/>
        </w:tabs>
        <w:jc w:val="center"/>
        <w:rPr>
          <w:b/>
          <w:sz w:val="26"/>
          <w:szCs w:val="26"/>
          <w:lang w:val="uk-UA"/>
        </w:rPr>
      </w:pPr>
    </w:p>
    <w:p w14:paraId="505B59BD" w14:textId="77777777" w:rsidR="00244DE5" w:rsidRDefault="00244DE5">
      <w:pPr>
        <w:spacing w:after="160" w:line="259" w:lineRule="auto"/>
        <w:rPr>
          <w:b/>
          <w:sz w:val="26"/>
          <w:szCs w:val="26"/>
          <w:lang w:val="uk-UA"/>
        </w:rPr>
      </w:pPr>
      <w:r>
        <w:rPr>
          <w:b/>
          <w:sz w:val="26"/>
          <w:szCs w:val="26"/>
          <w:lang w:val="uk-UA"/>
        </w:rPr>
        <w:br w:type="page"/>
      </w:r>
    </w:p>
    <w:p w14:paraId="5B8E7B6E" w14:textId="77777777" w:rsidR="00D71188" w:rsidRPr="00CE1FBD" w:rsidRDefault="00D71188" w:rsidP="00D71188">
      <w:pPr>
        <w:pStyle w:val="a6"/>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ЧАСТИНА 3</w:t>
      </w:r>
    </w:p>
    <w:p w14:paraId="042207A7" w14:textId="77777777" w:rsidR="00D71188" w:rsidRDefault="00D71188" w:rsidP="00D71188">
      <w:pPr>
        <w:pStyle w:val="a6"/>
        <w:rPr>
          <w:rFonts w:ascii="Times New Roman" w:hAnsi="Times New Roman" w:cs="Times New Roman"/>
          <w:b/>
          <w:sz w:val="26"/>
          <w:szCs w:val="26"/>
          <w:lang w:val="uk-UA"/>
        </w:rPr>
      </w:pPr>
      <w:r w:rsidRPr="00702CE1">
        <w:rPr>
          <w:rFonts w:ascii="Times New Roman" w:hAnsi="Times New Roman" w:cs="Times New Roman"/>
          <w:b/>
          <w:sz w:val="26"/>
          <w:szCs w:val="26"/>
        </w:rPr>
        <w:t>НДР СТУДЕНТІВ</w:t>
      </w:r>
    </w:p>
    <w:p w14:paraId="288C393B" w14:textId="77777777" w:rsidR="00A10D15" w:rsidRPr="00A10D15" w:rsidRDefault="00A10D15" w:rsidP="00A10D15">
      <w:pPr>
        <w:rPr>
          <w:sz w:val="28"/>
          <w:szCs w:val="28"/>
          <w:lang w:val="uk-UA"/>
        </w:rPr>
      </w:pPr>
    </w:p>
    <w:p w14:paraId="267C62AE" w14:textId="77777777" w:rsidR="00D71188" w:rsidRPr="00582B99" w:rsidRDefault="00D71188" w:rsidP="00D71188">
      <w:pPr>
        <w:ind w:firstLine="284"/>
        <w:jc w:val="both"/>
        <w:rPr>
          <w:i/>
          <w:sz w:val="26"/>
          <w:szCs w:val="26"/>
          <w:lang w:val="uk-UA"/>
        </w:rPr>
      </w:pPr>
      <w:r w:rsidRPr="00D571A2">
        <w:rPr>
          <w:b/>
          <w:sz w:val="26"/>
          <w:szCs w:val="26"/>
          <w:lang w:val="uk-UA"/>
        </w:rPr>
        <w:t>1.</w:t>
      </w:r>
      <w:r w:rsidRPr="00582B99">
        <w:rPr>
          <w:sz w:val="26"/>
          <w:szCs w:val="26"/>
          <w:lang w:val="uk-UA"/>
        </w:rPr>
        <w:t>Відомості про науково-дослідну роботу та інноваційну діяльність студентів, молодих учених</w:t>
      </w:r>
      <w:r w:rsidRPr="00582B99">
        <w:rPr>
          <w:i/>
          <w:sz w:val="26"/>
          <w:szCs w:val="26"/>
          <w:lang w:val="uk-UA"/>
        </w:rPr>
        <w:t>.</w:t>
      </w:r>
    </w:p>
    <w:p w14:paraId="0CE26350" w14:textId="77777777" w:rsidR="00A10D15" w:rsidRDefault="00A10D15" w:rsidP="00D71188">
      <w:pPr>
        <w:ind w:firstLine="708"/>
        <w:jc w:val="both"/>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518"/>
        <w:gridCol w:w="3246"/>
        <w:gridCol w:w="2715"/>
        <w:gridCol w:w="2658"/>
      </w:tblGrid>
      <w:tr w:rsidR="00D71188" w:rsidRPr="007F1818" w14:paraId="578BDDAB" w14:textId="77777777" w:rsidTr="008F6D56">
        <w:tc>
          <w:tcPr>
            <w:tcW w:w="1518" w:type="dxa"/>
            <w:shd w:val="clear" w:color="auto" w:fill="auto"/>
            <w:vAlign w:val="center"/>
          </w:tcPr>
          <w:p w14:paraId="6408AD15" w14:textId="77777777" w:rsidR="00D71188" w:rsidRPr="007F1818" w:rsidRDefault="00D71188" w:rsidP="008F6D56">
            <w:pPr>
              <w:jc w:val="center"/>
              <w:rPr>
                <w:sz w:val="24"/>
                <w:szCs w:val="24"/>
                <w:lang w:val="uk-UA"/>
              </w:rPr>
            </w:pPr>
            <w:r w:rsidRPr="007F1818">
              <w:rPr>
                <w:sz w:val="24"/>
                <w:szCs w:val="24"/>
                <w:lang w:val="uk-UA"/>
              </w:rPr>
              <w:t>Роки</w:t>
            </w:r>
          </w:p>
        </w:tc>
        <w:tc>
          <w:tcPr>
            <w:tcW w:w="3246" w:type="dxa"/>
            <w:shd w:val="clear" w:color="auto" w:fill="auto"/>
            <w:vAlign w:val="center"/>
          </w:tcPr>
          <w:p w14:paraId="3BE4E13C" w14:textId="77777777" w:rsidR="00D71188" w:rsidRPr="007F1818" w:rsidRDefault="00D71188" w:rsidP="008F6D56">
            <w:pPr>
              <w:jc w:val="center"/>
              <w:rPr>
                <w:sz w:val="24"/>
                <w:szCs w:val="24"/>
                <w:lang w:val="uk-UA"/>
              </w:rPr>
            </w:pPr>
            <w:r w:rsidRPr="007F1818">
              <w:rPr>
                <w:sz w:val="24"/>
                <w:szCs w:val="24"/>
                <w:lang w:val="uk-UA"/>
              </w:rPr>
              <w:t>Кількість студентів, які беруть участь у наукових дослідженнях</w:t>
            </w:r>
          </w:p>
        </w:tc>
        <w:tc>
          <w:tcPr>
            <w:tcW w:w="2715" w:type="dxa"/>
            <w:shd w:val="clear" w:color="auto" w:fill="auto"/>
            <w:vAlign w:val="center"/>
          </w:tcPr>
          <w:p w14:paraId="56A19622" w14:textId="77777777" w:rsidR="00D71188" w:rsidRPr="00BD5138" w:rsidRDefault="00D71188" w:rsidP="008F6D56">
            <w:pPr>
              <w:jc w:val="center"/>
              <w:rPr>
                <w:sz w:val="24"/>
                <w:szCs w:val="24"/>
                <w:lang w:val="uk-UA"/>
              </w:rPr>
            </w:pPr>
            <w:r w:rsidRPr="00BD5138">
              <w:rPr>
                <w:sz w:val="24"/>
                <w:szCs w:val="24"/>
                <w:lang w:val="uk-UA"/>
              </w:rPr>
              <w:t>Кількість молодих учених, які працюють на кафедрі</w:t>
            </w:r>
          </w:p>
        </w:tc>
        <w:tc>
          <w:tcPr>
            <w:tcW w:w="2658" w:type="dxa"/>
            <w:shd w:val="clear" w:color="auto" w:fill="auto"/>
            <w:vAlign w:val="center"/>
          </w:tcPr>
          <w:p w14:paraId="1009804E" w14:textId="77777777" w:rsidR="00D71188" w:rsidRPr="00BD5138" w:rsidRDefault="00D71188" w:rsidP="008F6D56">
            <w:pPr>
              <w:jc w:val="center"/>
              <w:rPr>
                <w:sz w:val="24"/>
                <w:szCs w:val="24"/>
                <w:lang w:val="uk-UA"/>
              </w:rPr>
            </w:pPr>
            <w:r w:rsidRPr="00BD5138">
              <w:rPr>
                <w:sz w:val="24"/>
                <w:szCs w:val="24"/>
                <w:lang w:val="uk-UA"/>
              </w:rPr>
              <w:t>Відсоток молодих учених, які залишаються на кафедрі після закінчення аспірантури</w:t>
            </w:r>
          </w:p>
        </w:tc>
      </w:tr>
      <w:tr w:rsidR="00D71188" w:rsidRPr="007F1818" w14:paraId="1BC92E3E" w14:textId="77777777" w:rsidTr="008F6D56">
        <w:tc>
          <w:tcPr>
            <w:tcW w:w="1518" w:type="dxa"/>
            <w:shd w:val="clear" w:color="auto" w:fill="auto"/>
          </w:tcPr>
          <w:p w14:paraId="2BC3BED7" w14:textId="77777777" w:rsidR="00D71188" w:rsidRPr="007F1818" w:rsidRDefault="00D71188" w:rsidP="00D71188">
            <w:pPr>
              <w:jc w:val="center"/>
              <w:rPr>
                <w:sz w:val="24"/>
                <w:szCs w:val="24"/>
                <w:lang w:val="uk-UA"/>
              </w:rPr>
            </w:pPr>
            <w:r>
              <w:rPr>
                <w:sz w:val="24"/>
                <w:szCs w:val="24"/>
                <w:lang w:val="uk-UA"/>
              </w:rPr>
              <w:t>2018</w:t>
            </w:r>
          </w:p>
        </w:tc>
        <w:tc>
          <w:tcPr>
            <w:tcW w:w="3246" w:type="dxa"/>
            <w:shd w:val="clear" w:color="auto" w:fill="auto"/>
          </w:tcPr>
          <w:p w14:paraId="0F7D1028" w14:textId="77777777" w:rsidR="00D71188" w:rsidRPr="007F1818" w:rsidRDefault="00AA22E2" w:rsidP="00D71188">
            <w:pPr>
              <w:jc w:val="center"/>
              <w:rPr>
                <w:sz w:val="24"/>
                <w:szCs w:val="24"/>
                <w:lang w:val="uk-UA"/>
              </w:rPr>
            </w:pPr>
            <w:r>
              <w:rPr>
                <w:sz w:val="24"/>
                <w:szCs w:val="24"/>
                <w:lang w:val="uk-UA"/>
              </w:rPr>
              <w:t>89</w:t>
            </w:r>
          </w:p>
        </w:tc>
        <w:tc>
          <w:tcPr>
            <w:tcW w:w="2715" w:type="dxa"/>
            <w:shd w:val="clear" w:color="auto" w:fill="auto"/>
          </w:tcPr>
          <w:p w14:paraId="4BE17E09" w14:textId="77777777" w:rsidR="00D71188" w:rsidRPr="007F1818" w:rsidRDefault="00AA22E2" w:rsidP="00D71188">
            <w:pPr>
              <w:jc w:val="center"/>
              <w:rPr>
                <w:sz w:val="24"/>
                <w:szCs w:val="24"/>
                <w:lang w:val="uk-UA"/>
              </w:rPr>
            </w:pPr>
            <w:r>
              <w:rPr>
                <w:sz w:val="24"/>
                <w:szCs w:val="24"/>
                <w:lang w:val="uk-UA"/>
              </w:rPr>
              <w:t>21</w:t>
            </w:r>
          </w:p>
        </w:tc>
        <w:tc>
          <w:tcPr>
            <w:tcW w:w="2658" w:type="dxa"/>
            <w:shd w:val="clear" w:color="auto" w:fill="auto"/>
          </w:tcPr>
          <w:p w14:paraId="24ACFF41" w14:textId="77777777" w:rsidR="00D71188" w:rsidRPr="007F1818" w:rsidRDefault="0030221E" w:rsidP="0030221E">
            <w:pPr>
              <w:jc w:val="center"/>
              <w:rPr>
                <w:sz w:val="24"/>
                <w:szCs w:val="24"/>
                <w:lang w:val="uk-UA"/>
              </w:rPr>
            </w:pPr>
            <w:r>
              <w:rPr>
                <w:sz w:val="24"/>
                <w:szCs w:val="24"/>
                <w:lang w:val="uk-UA"/>
              </w:rPr>
              <w:t>0</w:t>
            </w:r>
          </w:p>
        </w:tc>
      </w:tr>
      <w:tr w:rsidR="00D71188" w:rsidRPr="007F1818" w14:paraId="734FA8A5" w14:textId="77777777" w:rsidTr="008F6D56">
        <w:tc>
          <w:tcPr>
            <w:tcW w:w="1518" w:type="dxa"/>
            <w:shd w:val="clear" w:color="auto" w:fill="auto"/>
          </w:tcPr>
          <w:p w14:paraId="0FFFBAE5" w14:textId="77777777" w:rsidR="00D71188" w:rsidRPr="007F1818" w:rsidRDefault="00D71188" w:rsidP="00D71188">
            <w:pPr>
              <w:jc w:val="center"/>
              <w:rPr>
                <w:sz w:val="24"/>
                <w:szCs w:val="24"/>
                <w:lang w:val="uk-UA"/>
              </w:rPr>
            </w:pPr>
            <w:r>
              <w:rPr>
                <w:sz w:val="24"/>
                <w:szCs w:val="24"/>
                <w:lang w:val="uk-UA"/>
              </w:rPr>
              <w:t>2019</w:t>
            </w:r>
          </w:p>
        </w:tc>
        <w:tc>
          <w:tcPr>
            <w:tcW w:w="3246" w:type="dxa"/>
            <w:shd w:val="clear" w:color="auto" w:fill="auto"/>
          </w:tcPr>
          <w:p w14:paraId="60B1A9C6" w14:textId="77777777" w:rsidR="00D71188" w:rsidRPr="007F1818" w:rsidRDefault="00AA22E2" w:rsidP="00D71188">
            <w:pPr>
              <w:jc w:val="center"/>
              <w:rPr>
                <w:sz w:val="24"/>
                <w:szCs w:val="24"/>
                <w:lang w:val="uk-UA"/>
              </w:rPr>
            </w:pPr>
            <w:r>
              <w:rPr>
                <w:sz w:val="24"/>
                <w:szCs w:val="24"/>
                <w:lang w:val="uk-UA"/>
              </w:rPr>
              <w:t>83</w:t>
            </w:r>
          </w:p>
        </w:tc>
        <w:tc>
          <w:tcPr>
            <w:tcW w:w="2715" w:type="dxa"/>
            <w:shd w:val="clear" w:color="auto" w:fill="auto"/>
          </w:tcPr>
          <w:p w14:paraId="1ACAEED1" w14:textId="77777777" w:rsidR="00D71188" w:rsidRPr="007F1818" w:rsidRDefault="00AA22E2" w:rsidP="00D71188">
            <w:pPr>
              <w:jc w:val="center"/>
              <w:rPr>
                <w:sz w:val="24"/>
                <w:szCs w:val="24"/>
                <w:lang w:val="uk-UA"/>
              </w:rPr>
            </w:pPr>
            <w:r>
              <w:rPr>
                <w:sz w:val="24"/>
                <w:szCs w:val="24"/>
                <w:lang w:val="uk-UA"/>
              </w:rPr>
              <w:t>14</w:t>
            </w:r>
          </w:p>
        </w:tc>
        <w:tc>
          <w:tcPr>
            <w:tcW w:w="2658" w:type="dxa"/>
            <w:shd w:val="clear" w:color="auto" w:fill="auto"/>
          </w:tcPr>
          <w:p w14:paraId="76389240" w14:textId="77777777" w:rsidR="00D71188" w:rsidRPr="007F1818" w:rsidRDefault="0030221E" w:rsidP="0030221E">
            <w:pPr>
              <w:jc w:val="center"/>
              <w:rPr>
                <w:sz w:val="24"/>
                <w:szCs w:val="24"/>
                <w:lang w:val="uk-UA"/>
              </w:rPr>
            </w:pPr>
            <w:r>
              <w:rPr>
                <w:sz w:val="24"/>
                <w:szCs w:val="24"/>
                <w:lang w:val="uk-UA"/>
              </w:rPr>
              <w:t>30</w:t>
            </w:r>
          </w:p>
        </w:tc>
      </w:tr>
      <w:tr w:rsidR="00D71188" w:rsidRPr="007F1818" w14:paraId="79C3DC0F" w14:textId="77777777" w:rsidTr="008F6D56">
        <w:tc>
          <w:tcPr>
            <w:tcW w:w="1518" w:type="dxa"/>
            <w:shd w:val="clear" w:color="auto" w:fill="auto"/>
          </w:tcPr>
          <w:p w14:paraId="5205A479" w14:textId="77777777" w:rsidR="00D71188" w:rsidRPr="007F1818" w:rsidRDefault="00D71188" w:rsidP="00D71188">
            <w:pPr>
              <w:jc w:val="center"/>
              <w:rPr>
                <w:sz w:val="24"/>
                <w:szCs w:val="24"/>
                <w:lang w:val="uk-UA"/>
              </w:rPr>
            </w:pPr>
            <w:r>
              <w:rPr>
                <w:sz w:val="24"/>
                <w:szCs w:val="24"/>
                <w:lang w:val="uk-UA"/>
              </w:rPr>
              <w:t>2020</w:t>
            </w:r>
          </w:p>
        </w:tc>
        <w:tc>
          <w:tcPr>
            <w:tcW w:w="3246" w:type="dxa"/>
            <w:shd w:val="clear" w:color="auto" w:fill="auto"/>
          </w:tcPr>
          <w:p w14:paraId="3D838A67" w14:textId="77777777" w:rsidR="00D71188" w:rsidRPr="007F1818" w:rsidRDefault="00AA22E2" w:rsidP="00D71188">
            <w:pPr>
              <w:jc w:val="center"/>
              <w:rPr>
                <w:sz w:val="24"/>
                <w:szCs w:val="24"/>
                <w:lang w:val="uk-UA"/>
              </w:rPr>
            </w:pPr>
            <w:r>
              <w:rPr>
                <w:sz w:val="24"/>
                <w:szCs w:val="24"/>
                <w:lang w:val="uk-UA"/>
              </w:rPr>
              <w:t>73</w:t>
            </w:r>
          </w:p>
        </w:tc>
        <w:tc>
          <w:tcPr>
            <w:tcW w:w="2715" w:type="dxa"/>
            <w:shd w:val="clear" w:color="auto" w:fill="auto"/>
          </w:tcPr>
          <w:p w14:paraId="7A616017" w14:textId="77777777" w:rsidR="00D71188" w:rsidRPr="007F1818" w:rsidRDefault="00AA22E2" w:rsidP="00D71188">
            <w:pPr>
              <w:jc w:val="center"/>
              <w:rPr>
                <w:sz w:val="24"/>
                <w:szCs w:val="24"/>
                <w:lang w:val="uk-UA"/>
              </w:rPr>
            </w:pPr>
            <w:r>
              <w:rPr>
                <w:sz w:val="24"/>
                <w:szCs w:val="24"/>
                <w:lang w:val="uk-UA"/>
              </w:rPr>
              <w:t>14</w:t>
            </w:r>
          </w:p>
        </w:tc>
        <w:tc>
          <w:tcPr>
            <w:tcW w:w="2658" w:type="dxa"/>
            <w:shd w:val="clear" w:color="auto" w:fill="auto"/>
          </w:tcPr>
          <w:p w14:paraId="04B047EC" w14:textId="77777777" w:rsidR="00D71188" w:rsidRPr="007F1818" w:rsidRDefault="0030221E" w:rsidP="0030221E">
            <w:pPr>
              <w:jc w:val="center"/>
              <w:rPr>
                <w:sz w:val="24"/>
                <w:szCs w:val="24"/>
                <w:lang w:val="uk-UA"/>
              </w:rPr>
            </w:pPr>
            <w:r>
              <w:rPr>
                <w:sz w:val="24"/>
                <w:szCs w:val="24"/>
                <w:lang w:val="uk-UA"/>
              </w:rPr>
              <w:t>100</w:t>
            </w:r>
          </w:p>
        </w:tc>
      </w:tr>
      <w:tr w:rsidR="00E04E36" w:rsidRPr="007F1818" w14:paraId="3F4DF52F" w14:textId="77777777" w:rsidTr="005C2858">
        <w:tc>
          <w:tcPr>
            <w:tcW w:w="1518" w:type="dxa"/>
            <w:shd w:val="clear" w:color="auto" w:fill="auto"/>
          </w:tcPr>
          <w:p w14:paraId="69DE158C" w14:textId="77777777" w:rsidR="00E04E36" w:rsidRDefault="00E04E36" w:rsidP="00D71188">
            <w:pPr>
              <w:jc w:val="center"/>
              <w:rPr>
                <w:sz w:val="24"/>
                <w:szCs w:val="24"/>
                <w:lang w:val="uk-UA"/>
              </w:rPr>
            </w:pPr>
            <w:r>
              <w:rPr>
                <w:sz w:val="24"/>
                <w:szCs w:val="24"/>
                <w:lang w:val="uk-UA"/>
              </w:rPr>
              <w:t>2021</w:t>
            </w:r>
          </w:p>
        </w:tc>
        <w:tc>
          <w:tcPr>
            <w:tcW w:w="3246" w:type="dxa"/>
            <w:shd w:val="clear" w:color="auto" w:fill="FFFFFF" w:themeFill="background1"/>
          </w:tcPr>
          <w:p w14:paraId="07ED7D7F" w14:textId="638E8F15" w:rsidR="00E04E36" w:rsidRPr="005C2858" w:rsidRDefault="005C2858" w:rsidP="00D71188">
            <w:pPr>
              <w:jc w:val="center"/>
              <w:rPr>
                <w:sz w:val="24"/>
                <w:szCs w:val="24"/>
                <w:lang w:val="uk-UA"/>
              </w:rPr>
            </w:pPr>
            <w:r w:rsidRPr="005C2858">
              <w:rPr>
                <w:sz w:val="24"/>
                <w:szCs w:val="24"/>
                <w:lang w:val="uk-UA"/>
              </w:rPr>
              <w:t>74</w:t>
            </w:r>
          </w:p>
        </w:tc>
        <w:tc>
          <w:tcPr>
            <w:tcW w:w="2715" w:type="dxa"/>
            <w:shd w:val="clear" w:color="auto" w:fill="FFFFFF" w:themeFill="background1"/>
          </w:tcPr>
          <w:p w14:paraId="3CF41840" w14:textId="1C128490" w:rsidR="00E04E36" w:rsidRPr="005C2858" w:rsidRDefault="003C5E9C" w:rsidP="00BD5138">
            <w:pPr>
              <w:jc w:val="center"/>
              <w:rPr>
                <w:sz w:val="24"/>
                <w:szCs w:val="24"/>
                <w:lang w:val="uk-UA"/>
              </w:rPr>
            </w:pPr>
            <w:r w:rsidRPr="00BD5138">
              <w:rPr>
                <w:sz w:val="24"/>
                <w:szCs w:val="24"/>
                <w:lang w:val="uk-UA"/>
              </w:rPr>
              <w:t>17</w:t>
            </w:r>
            <w:r w:rsidRPr="003C5E9C">
              <w:rPr>
                <w:color w:val="FF0000"/>
                <w:sz w:val="24"/>
                <w:szCs w:val="24"/>
                <w:lang w:val="uk-UA"/>
              </w:rPr>
              <w:t xml:space="preserve"> </w:t>
            </w:r>
          </w:p>
        </w:tc>
        <w:tc>
          <w:tcPr>
            <w:tcW w:w="2658" w:type="dxa"/>
            <w:shd w:val="clear" w:color="auto" w:fill="auto"/>
          </w:tcPr>
          <w:p w14:paraId="7B53220B" w14:textId="0EE3C5E1" w:rsidR="00E04E36" w:rsidRPr="007F1818" w:rsidRDefault="009D20FF" w:rsidP="0030221E">
            <w:pPr>
              <w:jc w:val="center"/>
              <w:rPr>
                <w:sz w:val="24"/>
                <w:szCs w:val="24"/>
                <w:lang w:val="uk-UA"/>
              </w:rPr>
            </w:pPr>
            <w:r>
              <w:rPr>
                <w:sz w:val="24"/>
                <w:szCs w:val="24"/>
                <w:lang w:val="uk-UA"/>
              </w:rPr>
              <w:t>100</w:t>
            </w:r>
          </w:p>
        </w:tc>
      </w:tr>
    </w:tbl>
    <w:p w14:paraId="2CC3E936" w14:textId="77777777" w:rsidR="00A10D15" w:rsidRDefault="00A10D15" w:rsidP="00D571A2">
      <w:pPr>
        <w:spacing w:line="360" w:lineRule="auto"/>
        <w:ind w:firstLine="284"/>
        <w:jc w:val="both"/>
        <w:rPr>
          <w:b/>
          <w:sz w:val="26"/>
          <w:szCs w:val="26"/>
          <w:lang w:val="uk-UA"/>
        </w:rPr>
      </w:pPr>
    </w:p>
    <w:p w14:paraId="72D68DFD" w14:textId="77777777" w:rsidR="00D71188" w:rsidRPr="00582B99" w:rsidRDefault="00D71188" w:rsidP="00D571A2">
      <w:pPr>
        <w:spacing w:line="360" w:lineRule="auto"/>
        <w:ind w:firstLine="284"/>
        <w:jc w:val="both"/>
        <w:rPr>
          <w:sz w:val="26"/>
          <w:szCs w:val="26"/>
          <w:lang w:val="uk-UA"/>
        </w:rPr>
      </w:pPr>
      <w:r w:rsidRPr="00D571A2">
        <w:rPr>
          <w:b/>
          <w:sz w:val="26"/>
          <w:szCs w:val="26"/>
          <w:lang w:val="uk-UA"/>
        </w:rPr>
        <w:t>2.</w:t>
      </w:r>
      <w:r w:rsidR="00A10D15">
        <w:rPr>
          <w:sz w:val="26"/>
          <w:szCs w:val="26"/>
          <w:lang w:val="uk-UA"/>
        </w:rPr>
        <w:t xml:space="preserve">Наукові статті, опубліковані </w:t>
      </w:r>
      <w:r w:rsidRPr="00582B99">
        <w:rPr>
          <w:sz w:val="26"/>
          <w:szCs w:val="26"/>
          <w:lang w:val="uk-UA"/>
        </w:rPr>
        <w:t xml:space="preserve">за </w:t>
      </w:r>
      <w:r w:rsidR="00A10D15">
        <w:rPr>
          <w:sz w:val="26"/>
          <w:szCs w:val="26"/>
          <w:lang w:val="uk-UA"/>
        </w:rPr>
        <w:t>участю студентів</w:t>
      </w:r>
    </w:p>
    <w:p w14:paraId="2C1206CB" w14:textId="77777777" w:rsidR="00A10D15" w:rsidRDefault="00A10D15" w:rsidP="00D571A2">
      <w:pPr>
        <w:jc w:val="center"/>
        <w:rPr>
          <w:b/>
          <w:lang w:val="uk-UA"/>
        </w:rPr>
      </w:pPr>
    </w:p>
    <w:p w14:paraId="4A9B522B" w14:textId="77777777" w:rsidR="00D71188" w:rsidRPr="007B5ADC" w:rsidRDefault="00D71188" w:rsidP="00D571A2">
      <w:pPr>
        <w:jc w:val="center"/>
        <w:rPr>
          <w:b/>
          <w:sz w:val="26"/>
          <w:szCs w:val="26"/>
          <w:lang w:val="uk-UA"/>
        </w:rPr>
      </w:pPr>
      <w:r w:rsidRPr="00314820">
        <w:rPr>
          <w:b/>
          <w:lang w:val="uk-UA"/>
        </w:rPr>
        <w:t xml:space="preserve">СПИСОК НАУКОВИХ СТАТЕЙ, ОПУБЛІКОВАНИХ В </w:t>
      </w:r>
      <w:r w:rsidRPr="00CA4FC6">
        <w:rPr>
          <w:b/>
          <w:lang w:val="uk-UA"/>
        </w:rPr>
        <w:t>УКРАЇНСЬКИХ ВИДАННЯХ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134"/>
        <w:gridCol w:w="1275"/>
        <w:gridCol w:w="993"/>
        <w:gridCol w:w="992"/>
        <w:gridCol w:w="992"/>
        <w:gridCol w:w="992"/>
        <w:gridCol w:w="1276"/>
        <w:gridCol w:w="1418"/>
      </w:tblGrid>
      <w:tr w:rsidR="00D71188" w:rsidRPr="001B366F" w14:paraId="56611E55" w14:textId="77777777" w:rsidTr="008F6D56">
        <w:trPr>
          <w:cantSplit/>
          <w:trHeight w:val="2466"/>
        </w:trPr>
        <w:tc>
          <w:tcPr>
            <w:tcW w:w="421" w:type="dxa"/>
            <w:shd w:val="clear" w:color="auto" w:fill="auto"/>
            <w:textDirection w:val="btLr"/>
          </w:tcPr>
          <w:p w14:paraId="43AC0CD8" w14:textId="77777777" w:rsidR="00D71188" w:rsidRPr="001B366F" w:rsidRDefault="008F6D56" w:rsidP="008F6D56">
            <w:pPr>
              <w:ind w:left="113" w:right="113"/>
              <w:jc w:val="center"/>
              <w:rPr>
                <w:sz w:val="18"/>
                <w:szCs w:val="18"/>
                <w:lang w:val="uk-UA"/>
              </w:rPr>
            </w:pPr>
            <w:r w:rsidRPr="001B366F">
              <w:rPr>
                <w:b/>
                <w:sz w:val="18"/>
                <w:szCs w:val="18"/>
              </w:rPr>
              <w:t>№</w:t>
            </w:r>
            <w:r w:rsidRPr="001B366F">
              <w:rPr>
                <w:sz w:val="18"/>
                <w:szCs w:val="18"/>
                <w:lang w:val="uk-UA"/>
              </w:rPr>
              <w:t>п/п</w:t>
            </w:r>
          </w:p>
        </w:tc>
        <w:tc>
          <w:tcPr>
            <w:tcW w:w="1134" w:type="dxa"/>
            <w:shd w:val="clear" w:color="auto" w:fill="auto"/>
            <w:textDirection w:val="btLr"/>
            <w:vAlign w:val="center"/>
          </w:tcPr>
          <w:p w14:paraId="3A75906A" w14:textId="77777777" w:rsidR="00D71188" w:rsidRPr="001B366F" w:rsidRDefault="00D71188" w:rsidP="00D571A2">
            <w:pPr>
              <w:pStyle w:val="1"/>
              <w:ind w:left="113" w:right="113"/>
              <w:jc w:val="center"/>
              <w:rPr>
                <w:b w:val="0"/>
                <w:sz w:val="18"/>
                <w:szCs w:val="18"/>
              </w:rPr>
            </w:pPr>
            <w:r w:rsidRPr="001B366F">
              <w:rPr>
                <w:b w:val="0"/>
                <w:sz w:val="18"/>
                <w:szCs w:val="18"/>
              </w:rPr>
              <w:t>Прізвище</w:t>
            </w:r>
          </w:p>
          <w:p w14:paraId="4B31F318" w14:textId="77777777" w:rsidR="00D71188" w:rsidRPr="001B366F" w:rsidRDefault="00D71188" w:rsidP="00D571A2">
            <w:pPr>
              <w:ind w:left="113" w:right="113"/>
              <w:jc w:val="center"/>
              <w:rPr>
                <w:sz w:val="18"/>
                <w:szCs w:val="18"/>
                <w:lang w:val="uk-UA"/>
              </w:rPr>
            </w:pPr>
            <w:r w:rsidRPr="001B366F">
              <w:rPr>
                <w:sz w:val="18"/>
                <w:szCs w:val="18"/>
                <w:lang w:val="uk-UA"/>
              </w:rPr>
              <w:t>та ініціали авторів</w:t>
            </w:r>
          </w:p>
        </w:tc>
        <w:tc>
          <w:tcPr>
            <w:tcW w:w="1134" w:type="dxa"/>
            <w:shd w:val="clear" w:color="auto" w:fill="auto"/>
            <w:textDirection w:val="btLr"/>
            <w:vAlign w:val="center"/>
          </w:tcPr>
          <w:p w14:paraId="5647CF96" w14:textId="77777777" w:rsidR="00D71188" w:rsidRPr="001B366F" w:rsidRDefault="00D71188" w:rsidP="00D571A2">
            <w:pPr>
              <w:ind w:left="113" w:right="113"/>
              <w:jc w:val="center"/>
              <w:rPr>
                <w:sz w:val="18"/>
                <w:szCs w:val="18"/>
                <w:lang w:val="uk-UA"/>
              </w:rPr>
            </w:pPr>
            <w:r w:rsidRPr="001B366F">
              <w:rPr>
                <w:sz w:val="18"/>
                <w:szCs w:val="18"/>
              </w:rPr>
              <w:t>Назва</w:t>
            </w:r>
            <w:r w:rsidRPr="001B366F">
              <w:rPr>
                <w:sz w:val="18"/>
                <w:szCs w:val="18"/>
                <w:lang w:val="uk-UA"/>
              </w:rPr>
              <w:t xml:space="preserve"> статті</w:t>
            </w:r>
          </w:p>
        </w:tc>
        <w:tc>
          <w:tcPr>
            <w:tcW w:w="1275" w:type="dxa"/>
            <w:shd w:val="clear" w:color="auto" w:fill="auto"/>
            <w:textDirection w:val="btLr"/>
            <w:vAlign w:val="center"/>
          </w:tcPr>
          <w:p w14:paraId="1BF38E9A" w14:textId="77777777" w:rsidR="00D71188" w:rsidRPr="001B366F" w:rsidRDefault="00D71188" w:rsidP="006D426C">
            <w:pPr>
              <w:ind w:left="113" w:right="113"/>
              <w:jc w:val="center"/>
              <w:rPr>
                <w:sz w:val="18"/>
                <w:szCs w:val="18"/>
                <w:lang w:val="uk-UA"/>
              </w:rPr>
            </w:pPr>
            <w:r w:rsidRPr="001B366F">
              <w:rPr>
                <w:sz w:val="18"/>
                <w:szCs w:val="18"/>
                <w:lang w:val="uk-UA"/>
              </w:rPr>
              <w:t>Назва журналу/ збірника та вихідні дані</w:t>
            </w:r>
          </w:p>
        </w:tc>
        <w:tc>
          <w:tcPr>
            <w:tcW w:w="993" w:type="dxa"/>
            <w:shd w:val="clear" w:color="auto" w:fill="auto"/>
            <w:textDirection w:val="btLr"/>
            <w:vAlign w:val="center"/>
          </w:tcPr>
          <w:p w14:paraId="69B26D01" w14:textId="77777777" w:rsidR="00D71188" w:rsidRPr="001B366F" w:rsidRDefault="00D71188" w:rsidP="00D571A2">
            <w:pPr>
              <w:pStyle w:val="1"/>
              <w:tabs>
                <w:tab w:val="center" w:pos="317"/>
              </w:tabs>
              <w:ind w:left="113" w:right="113"/>
              <w:jc w:val="center"/>
              <w:rPr>
                <w:b w:val="0"/>
                <w:sz w:val="18"/>
                <w:szCs w:val="18"/>
              </w:rPr>
            </w:pPr>
            <w:r w:rsidRPr="001B366F">
              <w:rPr>
                <w:b w:val="0"/>
                <w:sz w:val="18"/>
                <w:szCs w:val="18"/>
              </w:rPr>
              <w:t>Обсяг</w:t>
            </w:r>
          </w:p>
          <w:p w14:paraId="7D0CAF01" w14:textId="77777777" w:rsidR="00D71188" w:rsidRPr="001B366F" w:rsidRDefault="00D71188" w:rsidP="00D571A2">
            <w:pPr>
              <w:ind w:left="113" w:right="113"/>
              <w:jc w:val="center"/>
              <w:rPr>
                <w:sz w:val="18"/>
                <w:szCs w:val="18"/>
                <w:lang w:val="uk-UA"/>
              </w:rPr>
            </w:pPr>
            <w:r w:rsidRPr="001B366F">
              <w:rPr>
                <w:sz w:val="18"/>
                <w:szCs w:val="18"/>
                <w:lang w:val="uk-UA"/>
              </w:rPr>
              <w:t>друкованих аркушів та</w:t>
            </w:r>
          </w:p>
          <w:p w14:paraId="6AA2ABED" w14:textId="77777777" w:rsidR="00D71188" w:rsidRPr="001B366F" w:rsidRDefault="00D71188" w:rsidP="006D426C">
            <w:pPr>
              <w:ind w:left="113" w:right="113"/>
              <w:jc w:val="center"/>
              <w:rPr>
                <w:sz w:val="18"/>
                <w:szCs w:val="18"/>
                <w:lang w:val="uk-UA"/>
              </w:rPr>
            </w:pPr>
            <w:r w:rsidRPr="001B366F">
              <w:rPr>
                <w:sz w:val="18"/>
                <w:szCs w:val="18"/>
                <w:u w:val="single"/>
                <w:lang w:val="uk-UA"/>
              </w:rPr>
              <w:t>перша і остання сторінки</w:t>
            </w:r>
          </w:p>
        </w:tc>
        <w:tc>
          <w:tcPr>
            <w:tcW w:w="992" w:type="dxa"/>
            <w:shd w:val="clear" w:color="auto" w:fill="auto"/>
            <w:textDirection w:val="btLr"/>
            <w:vAlign w:val="center"/>
          </w:tcPr>
          <w:p w14:paraId="7DAA98F5" w14:textId="77777777" w:rsidR="00D71188" w:rsidRPr="001B366F" w:rsidRDefault="00D71188" w:rsidP="006D426C">
            <w:pPr>
              <w:ind w:left="113" w:right="113"/>
              <w:jc w:val="center"/>
              <w:rPr>
                <w:sz w:val="18"/>
                <w:szCs w:val="18"/>
                <w:lang w:val="uk-UA"/>
              </w:rPr>
            </w:pPr>
            <w:r w:rsidRPr="001B366F">
              <w:rPr>
                <w:sz w:val="18"/>
                <w:szCs w:val="18"/>
                <w:lang w:val="uk-UA"/>
              </w:rPr>
              <w:t>Мова</w:t>
            </w:r>
          </w:p>
        </w:tc>
        <w:tc>
          <w:tcPr>
            <w:tcW w:w="992" w:type="dxa"/>
            <w:shd w:val="clear" w:color="auto" w:fill="auto"/>
            <w:textDirection w:val="btLr"/>
            <w:vAlign w:val="center"/>
          </w:tcPr>
          <w:p w14:paraId="14BAE47F" w14:textId="77777777" w:rsidR="00D71188" w:rsidRPr="001B366F" w:rsidRDefault="00D71188" w:rsidP="00D571A2">
            <w:pPr>
              <w:ind w:left="113" w:right="113"/>
              <w:jc w:val="center"/>
              <w:rPr>
                <w:sz w:val="18"/>
                <w:szCs w:val="18"/>
                <w:lang w:val="uk-UA"/>
              </w:rPr>
            </w:pPr>
            <w:r w:rsidRPr="001B366F">
              <w:rPr>
                <w:sz w:val="18"/>
                <w:szCs w:val="18"/>
                <w:lang w:val="uk-UA"/>
              </w:rPr>
              <w:t>Вказати категорію</w:t>
            </w:r>
          </w:p>
          <w:p w14:paraId="60DC886B" w14:textId="77777777" w:rsidR="00D71188" w:rsidRPr="001B366F" w:rsidRDefault="00D71188" w:rsidP="00D571A2">
            <w:pPr>
              <w:ind w:left="113" w:right="113"/>
              <w:jc w:val="center"/>
              <w:rPr>
                <w:sz w:val="18"/>
                <w:szCs w:val="18"/>
                <w:lang w:val="uk-UA"/>
              </w:rPr>
            </w:pPr>
            <w:r w:rsidRPr="001B366F">
              <w:rPr>
                <w:sz w:val="18"/>
                <w:szCs w:val="18"/>
                <w:lang w:val="uk-UA"/>
              </w:rPr>
              <w:t>(А або Б),</w:t>
            </w:r>
          </w:p>
          <w:p w14:paraId="076A5820" w14:textId="77777777" w:rsidR="00D71188" w:rsidRPr="001B366F" w:rsidRDefault="00D71188" w:rsidP="006D426C">
            <w:pPr>
              <w:ind w:left="113" w:right="113"/>
              <w:jc w:val="center"/>
              <w:rPr>
                <w:sz w:val="18"/>
                <w:szCs w:val="18"/>
                <w:lang w:val="uk-UA"/>
              </w:rPr>
            </w:pPr>
            <w:r w:rsidRPr="001B366F">
              <w:rPr>
                <w:sz w:val="18"/>
                <w:szCs w:val="18"/>
                <w:lang w:val="uk-UA"/>
              </w:rPr>
              <w:t>за наявності</w:t>
            </w:r>
          </w:p>
        </w:tc>
        <w:tc>
          <w:tcPr>
            <w:tcW w:w="992" w:type="dxa"/>
            <w:shd w:val="clear" w:color="auto" w:fill="auto"/>
            <w:textDirection w:val="btLr"/>
            <w:vAlign w:val="center"/>
          </w:tcPr>
          <w:p w14:paraId="15C382A5" w14:textId="77777777" w:rsidR="00D71188" w:rsidRPr="001B366F" w:rsidRDefault="00D71188" w:rsidP="006D426C">
            <w:pPr>
              <w:jc w:val="center"/>
              <w:rPr>
                <w:sz w:val="18"/>
                <w:szCs w:val="18"/>
              </w:rPr>
            </w:pPr>
            <w:r w:rsidRPr="001B366F">
              <w:rPr>
                <w:sz w:val="18"/>
                <w:szCs w:val="18"/>
                <w:lang w:val="uk-UA"/>
              </w:rPr>
              <w:t>Вказати імпакт-фактор</w:t>
            </w:r>
            <w:r w:rsidR="00D611F2">
              <w:rPr>
                <w:sz w:val="18"/>
                <w:szCs w:val="18"/>
                <w:lang w:val="uk-UA"/>
              </w:rPr>
              <w:t xml:space="preserve"> </w:t>
            </w:r>
            <w:r w:rsidR="006D426C">
              <w:rPr>
                <w:sz w:val="18"/>
                <w:szCs w:val="18"/>
                <w:lang w:val="uk-UA"/>
              </w:rPr>
              <w:t>видання</w:t>
            </w:r>
            <w:r w:rsidRPr="001B366F">
              <w:rPr>
                <w:sz w:val="18"/>
                <w:szCs w:val="18"/>
                <w:lang w:val="uk-UA"/>
              </w:rPr>
              <w:t xml:space="preserve"> та кількість цитувань</w:t>
            </w:r>
            <w:r w:rsidR="006D426C">
              <w:rPr>
                <w:sz w:val="18"/>
                <w:szCs w:val="18"/>
                <w:lang w:val="uk-UA"/>
              </w:rPr>
              <w:t xml:space="preserve"> публікації</w:t>
            </w:r>
            <w:r w:rsidRPr="001B366F">
              <w:rPr>
                <w:sz w:val="18"/>
                <w:szCs w:val="18"/>
                <w:lang w:val="uk-UA"/>
              </w:rPr>
              <w:t>, за наявності</w:t>
            </w:r>
          </w:p>
        </w:tc>
        <w:tc>
          <w:tcPr>
            <w:tcW w:w="1276" w:type="dxa"/>
            <w:textDirection w:val="btLr"/>
            <w:vAlign w:val="center"/>
          </w:tcPr>
          <w:p w14:paraId="08779E34" w14:textId="77777777" w:rsidR="00D71188" w:rsidRPr="001B366F" w:rsidRDefault="00D71188" w:rsidP="006D426C">
            <w:pPr>
              <w:pStyle w:val="1"/>
              <w:jc w:val="center"/>
              <w:rPr>
                <w:b w:val="0"/>
                <w:sz w:val="18"/>
                <w:szCs w:val="18"/>
              </w:rPr>
            </w:pPr>
            <w:r w:rsidRPr="001B366F">
              <w:rPr>
                <w:b w:val="0"/>
                <w:sz w:val="18"/>
                <w:szCs w:val="18"/>
              </w:rPr>
              <w:t>Вказати  наукометричну базу, в якій зареєстровано журнал/збірник, за наявності</w:t>
            </w:r>
          </w:p>
        </w:tc>
        <w:tc>
          <w:tcPr>
            <w:tcW w:w="1418" w:type="dxa"/>
            <w:textDirection w:val="btLr"/>
            <w:vAlign w:val="center"/>
          </w:tcPr>
          <w:p w14:paraId="6FFCF573" w14:textId="77777777" w:rsidR="00D71188" w:rsidRPr="001B366F" w:rsidRDefault="00D71188" w:rsidP="00D571A2">
            <w:pPr>
              <w:ind w:left="113" w:right="113"/>
              <w:jc w:val="center"/>
              <w:rPr>
                <w:sz w:val="18"/>
                <w:szCs w:val="18"/>
                <w:lang w:val="uk-UA"/>
              </w:rPr>
            </w:pPr>
            <w:r w:rsidRPr="001B366F">
              <w:rPr>
                <w:sz w:val="18"/>
                <w:szCs w:val="18"/>
                <w:lang w:val="en-US"/>
              </w:rPr>
              <w:t>Web</w:t>
            </w:r>
            <w:r w:rsidRPr="001B366F">
              <w:rPr>
                <w:sz w:val="18"/>
                <w:szCs w:val="18"/>
                <w:lang w:val="uk-UA"/>
              </w:rPr>
              <w:t>-посилання на статтю, за наявності</w:t>
            </w:r>
          </w:p>
        </w:tc>
      </w:tr>
      <w:tr w:rsidR="00D71188" w:rsidRPr="001B366F" w14:paraId="782F1BE0" w14:textId="77777777" w:rsidTr="00D71188">
        <w:tc>
          <w:tcPr>
            <w:tcW w:w="421" w:type="dxa"/>
            <w:shd w:val="clear" w:color="auto" w:fill="auto"/>
          </w:tcPr>
          <w:p w14:paraId="66D58FE6" w14:textId="77777777" w:rsidR="00D71188" w:rsidRPr="001B366F" w:rsidRDefault="00D71188" w:rsidP="00D71188">
            <w:pPr>
              <w:jc w:val="center"/>
              <w:rPr>
                <w:sz w:val="18"/>
                <w:szCs w:val="18"/>
                <w:lang w:val="uk-UA"/>
              </w:rPr>
            </w:pPr>
            <w:r w:rsidRPr="001B366F">
              <w:rPr>
                <w:sz w:val="18"/>
                <w:szCs w:val="18"/>
                <w:lang w:val="uk-UA"/>
              </w:rPr>
              <w:t>1</w:t>
            </w:r>
          </w:p>
        </w:tc>
        <w:tc>
          <w:tcPr>
            <w:tcW w:w="1134" w:type="dxa"/>
            <w:shd w:val="clear" w:color="auto" w:fill="auto"/>
          </w:tcPr>
          <w:p w14:paraId="29FE4F69" w14:textId="77777777" w:rsidR="00D71188" w:rsidRPr="001B366F" w:rsidRDefault="00D71188" w:rsidP="00D71188">
            <w:pPr>
              <w:jc w:val="center"/>
              <w:rPr>
                <w:sz w:val="18"/>
                <w:szCs w:val="18"/>
                <w:lang w:val="uk-UA"/>
              </w:rPr>
            </w:pPr>
            <w:r w:rsidRPr="001B366F">
              <w:rPr>
                <w:sz w:val="18"/>
                <w:szCs w:val="18"/>
                <w:lang w:val="uk-UA"/>
              </w:rPr>
              <w:t>2</w:t>
            </w:r>
          </w:p>
        </w:tc>
        <w:tc>
          <w:tcPr>
            <w:tcW w:w="1134" w:type="dxa"/>
            <w:shd w:val="clear" w:color="auto" w:fill="auto"/>
          </w:tcPr>
          <w:p w14:paraId="1C39355B" w14:textId="77777777" w:rsidR="00D71188" w:rsidRPr="001B366F" w:rsidRDefault="00D71188" w:rsidP="00D71188">
            <w:pPr>
              <w:jc w:val="center"/>
              <w:rPr>
                <w:sz w:val="18"/>
                <w:szCs w:val="18"/>
                <w:lang w:val="uk-UA"/>
              </w:rPr>
            </w:pPr>
            <w:r w:rsidRPr="001B366F">
              <w:rPr>
                <w:sz w:val="18"/>
                <w:szCs w:val="18"/>
                <w:lang w:val="uk-UA"/>
              </w:rPr>
              <w:t>3</w:t>
            </w:r>
          </w:p>
        </w:tc>
        <w:tc>
          <w:tcPr>
            <w:tcW w:w="1275" w:type="dxa"/>
            <w:shd w:val="clear" w:color="auto" w:fill="auto"/>
          </w:tcPr>
          <w:p w14:paraId="59C09F1A" w14:textId="77777777" w:rsidR="00D71188" w:rsidRPr="001B366F" w:rsidRDefault="00D71188" w:rsidP="00D71188">
            <w:pPr>
              <w:jc w:val="center"/>
              <w:rPr>
                <w:sz w:val="18"/>
                <w:szCs w:val="18"/>
                <w:lang w:val="uk-UA"/>
              </w:rPr>
            </w:pPr>
            <w:r w:rsidRPr="001B366F">
              <w:rPr>
                <w:sz w:val="18"/>
                <w:szCs w:val="18"/>
                <w:lang w:val="uk-UA"/>
              </w:rPr>
              <w:t>4</w:t>
            </w:r>
          </w:p>
        </w:tc>
        <w:tc>
          <w:tcPr>
            <w:tcW w:w="993" w:type="dxa"/>
            <w:shd w:val="clear" w:color="auto" w:fill="auto"/>
          </w:tcPr>
          <w:p w14:paraId="4DA48761" w14:textId="77777777" w:rsidR="00D71188" w:rsidRPr="001B366F" w:rsidRDefault="00D71188" w:rsidP="00D71188">
            <w:pPr>
              <w:jc w:val="center"/>
              <w:rPr>
                <w:sz w:val="18"/>
                <w:szCs w:val="18"/>
                <w:lang w:val="uk-UA"/>
              </w:rPr>
            </w:pPr>
            <w:r w:rsidRPr="001B366F">
              <w:rPr>
                <w:sz w:val="18"/>
                <w:szCs w:val="18"/>
                <w:lang w:val="uk-UA"/>
              </w:rPr>
              <w:t>5</w:t>
            </w:r>
          </w:p>
        </w:tc>
        <w:tc>
          <w:tcPr>
            <w:tcW w:w="992" w:type="dxa"/>
            <w:shd w:val="clear" w:color="auto" w:fill="auto"/>
          </w:tcPr>
          <w:p w14:paraId="3BEA7366" w14:textId="77777777" w:rsidR="00D71188" w:rsidRPr="001B366F" w:rsidRDefault="00D71188" w:rsidP="00D71188">
            <w:pPr>
              <w:jc w:val="center"/>
              <w:rPr>
                <w:sz w:val="18"/>
                <w:szCs w:val="18"/>
                <w:lang w:val="uk-UA"/>
              </w:rPr>
            </w:pPr>
            <w:r w:rsidRPr="001B366F">
              <w:rPr>
                <w:sz w:val="18"/>
                <w:szCs w:val="18"/>
                <w:lang w:val="uk-UA"/>
              </w:rPr>
              <w:t>6</w:t>
            </w:r>
          </w:p>
        </w:tc>
        <w:tc>
          <w:tcPr>
            <w:tcW w:w="992" w:type="dxa"/>
            <w:shd w:val="clear" w:color="auto" w:fill="auto"/>
          </w:tcPr>
          <w:p w14:paraId="2C59DDC2" w14:textId="77777777" w:rsidR="00D71188" w:rsidRPr="001B366F" w:rsidRDefault="00D71188" w:rsidP="00D71188">
            <w:pPr>
              <w:jc w:val="center"/>
              <w:rPr>
                <w:sz w:val="18"/>
                <w:szCs w:val="18"/>
                <w:lang w:val="uk-UA"/>
              </w:rPr>
            </w:pPr>
            <w:r w:rsidRPr="001B366F">
              <w:rPr>
                <w:sz w:val="18"/>
                <w:szCs w:val="18"/>
                <w:lang w:val="uk-UA"/>
              </w:rPr>
              <w:t>7</w:t>
            </w:r>
          </w:p>
        </w:tc>
        <w:tc>
          <w:tcPr>
            <w:tcW w:w="992" w:type="dxa"/>
            <w:shd w:val="clear" w:color="auto" w:fill="auto"/>
          </w:tcPr>
          <w:p w14:paraId="0E9D1CD1" w14:textId="77777777" w:rsidR="00D71188" w:rsidRPr="001B366F" w:rsidRDefault="00D71188" w:rsidP="00D71188">
            <w:pPr>
              <w:jc w:val="center"/>
              <w:rPr>
                <w:sz w:val="18"/>
                <w:szCs w:val="18"/>
                <w:lang w:val="uk-UA"/>
              </w:rPr>
            </w:pPr>
            <w:r w:rsidRPr="001B366F">
              <w:rPr>
                <w:sz w:val="18"/>
                <w:szCs w:val="18"/>
                <w:lang w:val="uk-UA"/>
              </w:rPr>
              <w:t>8</w:t>
            </w:r>
          </w:p>
        </w:tc>
        <w:tc>
          <w:tcPr>
            <w:tcW w:w="1276" w:type="dxa"/>
          </w:tcPr>
          <w:p w14:paraId="3C674063" w14:textId="77777777" w:rsidR="00D71188" w:rsidRPr="001B366F" w:rsidRDefault="00D71188" w:rsidP="00D71188">
            <w:pPr>
              <w:jc w:val="center"/>
              <w:rPr>
                <w:sz w:val="18"/>
                <w:szCs w:val="18"/>
                <w:lang w:val="uk-UA"/>
              </w:rPr>
            </w:pPr>
            <w:r w:rsidRPr="001B366F">
              <w:rPr>
                <w:sz w:val="18"/>
                <w:szCs w:val="18"/>
                <w:lang w:val="uk-UA"/>
              </w:rPr>
              <w:t>9</w:t>
            </w:r>
          </w:p>
        </w:tc>
        <w:tc>
          <w:tcPr>
            <w:tcW w:w="1418" w:type="dxa"/>
          </w:tcPr>
          <w:p w14:paraId="601DF439" w14:textId="77777777" w:rsidR="00D71188" w:rsidRPr="001B366F" w:rsidRDefault="00D71188" w:rsidP="00D71188">
            <w:pPr>
              <w:jc w:val="center"/>
              <w:rPr>
                <w:sz w:val="18"/>
                <w:szCs w:val="18"/>
                <w:lang w:val="uk-UA"/>
              </w:rPr>
            </w:pPr>
            <w:r w:rsidRPr="001B366F">
              <w:rPr>
                <w:sz w:val="18"/>
                <w:szCs w:val="18"/>
                <w:lang w:val="uk-UA"/>
              </w:rPr>
              <w:t>10</w:t>
            </w:r>
          </w:p>
        </w:tc>
      </w:tr>
      <w:tr w:rsidR="00D71188" w:rsidRPr="001B366F" w14:paraId="2B7C5697" w14:textId="77777777" w:rsidTr="00D71188">
        <w:tc>
          <w:tcPr>
            <w:tcW w:w="10627" w:type="dxa"/>
            <w:gridSpan w:val="10"/>
            <w:shd w:val="clear" w:color="auto" w:fill="auto"/>
          </w:tcPr>
          <w:p w14:paraId="424D532A" w14:textId="77777777" w:rsidR="00D71188" w:rsidRPr="001B366F" w:rsidRDefault="00D71188" w:rsidP="00D71188">
            <w:pPr>
              <w:jc w:val="center"/>
              <w:rPr>
                <w:b/>
                <w:sz w:val="18"/>
                <w:szCs w:val="18"/>
                <w:lang w:val="uk-UA"/>
              </w:rPr>
            </w:pPr>
            <w:r w:rsidRPr="001B366F">
              <w:rPr>
                <w:b/>
                <w:sz w:val="18"/>
                <w:szCs w:val="18"/>
                <w:lang w:val="uk-UA"/>
              </w:rPr>
              <w:t xml:space="preserve">Видання, які включені до міжнародної наукометричної бази даних </w:t>
            </w:r>
            <w:r w:rsidRPr="001B366F">
              <w:rPr>
                <w:b/>
                <w:sz w:val="18"/>
                <w:szCs w:val="18"/>
                <w:lang w:val="en-US"/>
              </w:rPr>
              <w:t>Scopus</w:t>
            </w:r>
          </w:p>
        </w:tc>
      </w:tr>
      <w:tr w:rsidR="00D71188" w:rsidRPr="001B366F" w14:paraId="60FB3668" w14:textId="77777777" w:rsidTr="00D71188">
        <w:tc>
          <w:tcPr>
            <w:tcW w:w="421" w:type="dxa"/>
            <w:shd w:val="clear" w:color="auto" w:fill="auto"/>
          </w:tcPr>
          <w:p w14:paraId="5C129AA6" w14:textId="77777777" w:rsidR="00D71188" w:rsidRPr="001B366F" w:rsidRDefault="00D71188" w:rsidP="00D71188">
            <w:pPr>
              <w:jc w:val="center"/>
              <w:rPr>
                <w:sz w:val="18"/>
                <w:szCs w:val="18"/>
                <w:lang w:val="uk-UA"/>
              </w:rPr>
            </w:pPr>
          </w:p>
        </w:tc>
        <w:tc>
          <w:tcPr>
            <w:tcW w:w="1134" w:type="dxa"/>
            <w:shd w:val="clear" w:color="auto" w:fill="auto"/>
          </w:tcPr>
          <w:p w14:paraId="50C3AA32" w14:textId="77777777" w:rsidR="00D71188" w:rsidRPr="001B366F" w:rsidRDefault="00D71188" w:rsidP="00D71188">
            <w:pPr>
              <w:jc w:val="center"/>
              <w:rPr>
                <w:sz w:val="18"/>
                <w:szCs w:val="18"/>
                <w:lang w:val="uk-UA"/>
              </w:rPr>
            </w:pPr>
          </w:p>
        </w:tc>
        <w:tc>
          <w:tcPr>
            <w:tcW w:w="1134" w:type="dxa"/>
            <w:shd w:val="clear" w:color="auto" w:fill="auto"/>
          </w:tcPr>
          <w:p w14:paraId="7D651C79" w14:textId="77777777" w:rsidR="00D71188" w:rsidRPr="001B366F" w:rsidRDefault="00D71188" w:rsidP="00D71188">
            <w:pPr>
              <w:jc w:val="center"/>
              <w:rPr>
                <w:sz w:val="18"/>
                <w:szCs w:val="18"/>
                <w:lang w:val="uk-UA"/>
              </w:rPr>
            </w:pPr>
          </w:p>
        </w:tc>
        <w:tc>
          <w:tcPr>
            <w:tcW w:w="1275" w:type="dxa"/>
            <w:shd w:val="clear" w:color="auto" w:fill="auto"/>
          </w:tcPr>
          <w:p w14:paraId="2B0245C5" w14:textId="77777777" w:rsidR="00D71188" w:rsidRPr="001B366F" w:rsidRDefault="00D71188" w:rsidP="00D71188">
            <w:pPr>
              <w:jc w:val="center"/>
              <w:rPr>
                <w:sz w:val="18"/>
                <w:szCs w:val="18"/>
                <w:lang w:val="uk-UA"/>
              </w:rPr>
            </w:pPr>
          </w:p>
        </w:tc>
        <w:tc>
          <w:tcPr>
            <w:tcW w:w="993" w:type="dxa"/>
            <w:shd w:val="clear" w:color="auto" w:fill="auto"/>
          </w:tcPr>
          <w:p w14:paraId="113B5B21" w14:textId="77777777" w:rsidR="00D71188" w:rsidRPr="001B366F" w:rsidRDefault="00D71188" w:rsidP="00D71188">
            <w:pPr>
              <w:jc w:val="center"/>
              <w:rPr>
                <w:sz w:val="18"/>
                <w:szCs w:val="18"/>
                <w:lang w:val="uk-UA"/>
              </w:rPr>
            </w:pPr>
          </w:p>
        </w:tc>
        <w:tc>
          <w:tcPr>
            <w:tcW w:w="992" w:type="dxa"/>
            <w:shd w:val="clear" w:color="auto" w:fill="auto"/>
          </w:tcPr>
          <w:p w14:paraId="2D23BC2F" w14:textId="77777777" w:rsidR="00D71188" w:rsidRPr="001B366F" w:rsidRDefault="00D71188" w:rsidP="00D71188">
            <w:pPr>
              <w:jc w:val="center"/>
              <w:rPr>
                <w:sz w:val="18"/>
                <w:szCs w:val="18"/>
                <w:lang w:val="uk-UA"/>
              </w:rPr>
            </w:pPr>
          </w:p>
        </w:tc>
        <w:tc>
          <w:tcPr>
            <w:tcW w:w="992" w:type="dxa"/>
            <w:shd w:val="clear" w:color="auto" w:fill="auto"/>
          </w:tcPr>
          <w:p w14:paraId="4EF71D95" w14:textId="77777777" w:rsidR="00D71188" w:rsidRPr="001B366F" w:rsidRDefault="00D71188" w:rsidP="00D71188">
            <w:pPr>
              <w:jc w:val="center"/>
              <w:rPr>
                <w:sz w:val="18"/>
                <w:szCs w:val="18"/>
                <w:lang w:val="uk-UA"/>
              </w:rPr>
            </w:pPr>
          </w:p>
        </w:tc>
        <w:tc>
          <w:tcPr>
            <w:tcW w:w="992" w:type="dxa"/>
            <w:shd w:val="clear" w:color="auto" w:fill="auto"/>
          </w:tcPr>
          <w:p w14:paraId="7936B40B" w14:textId="77777777" w:rsidR="00D71188" w:rsidRPr="001B366F" w:rsidRDefault="00D71188" w:rsidP="00D71188">
            <w:pPr>
              <w:jc w:val="center"/>
              <w:rPr>
                <w:sz w:val="18"/>
                <w:szCs w:val="18"/>
                <w:lang w:val="uk-UA"/>
              </w:rPr>
            </w:pPr>
          </w:p>
        </w:tc>
        <w:tc>
          <w:tcPr>
            <w:tcW w:w="1276" w:type="dxa"/>
          </w:tcPr>
          <w:p w14:paraId="42A5FECF" w14:textId="77777777" w:rsidR="00D71188" w:rsidRPr="001B366F" w:rsidRDefault="00D71188" w:rsidP="00D71188">
            <w:pPr>
              <w:jc w:val="center"/>
              <w:rPr>
                <w:sz w:val="18"/>
                <w:szCs w:val="18"/>
                <w:lang w:val="uk-UA"/>
              </w:rPr>
            </w:pPr>
          </w:p>
        </w:tc>
        <w:tc>
          <w:tcPr>
            <w:tcW w:w="1418" w:type="dxa"/>
          </w:tcPr>
          <w:p w14:paraId="752D2BEE" w14:textId="77777777" w:rsidR="00D71188" w:rsidRPr="001B366F" w:rsidRDefault="00D71188" w:rsidP="00D71188">
            <w:pPr>
              <w:jc w:val="center"/>
              <w:rPr>
                <w:sz w:val="18"/>
                <w:szCs w:val="18"/>
                <w:lang w:val="uk-UA"/>
              </w:rPr>
            </w:pPr>
          </w:p>
        </w:tc>
      </w:tr>
      <w:tr w:rsidR="00D71188" w:rsidRPr="001B366F" w14:paraId="13AF5732" w14:textId="77777777" w:rsidTr="00D71188">
        <w:tc>
          <w:tcPr>
            <w:tcW w:w="10627" w:type="dxa"/>
            <w:gridSpan w:val="10"/>
            <w:shd w:val="clear" w:color="auto" w:fill="auto"/>
          </w:tcPr>
          <w:p w14:paraId="206311D2" w14:textId="77777777" w:rsidR="00D71188" w:rsidRPr="001B366F" w:rsidRDefault="00D71188" w:rsidP="00D71188">
            <w:pPr>
              <w:jc w:val="center"/>
              <w:rPr>
                <w:sz w:val="18"/>
                <w:szCs w:val="18"/>
                <w:lang w:val="uk-UA"/>
              </w:rPr>
            </w:pPr>
            <w:r w:rsidRPr="001B366F">
              <w:rPr>
                <w:b/>
                <w:sz w:val="18"/>
                <w:szCs w:val="18"/>
                <w:lang w:val="uk-UA"/>
              </w:rPr>
              <w:t xml:space="preserve">Видання, які включені до міжнародної наукометричної бази даних </w:t>
            </w:r>
            <w:r w:rsidRPr="001B366F">
              <w:rPr>
                <w:b/>
                <w:sz w:val="18"/>
                <w:szCs w:val="18"/>
                <w:lang w:val="en-US"/>
              </w:rPr>
              <w:t>Web</w:t>
            </w:r>
            <w:r w:rsidR="00D611F2">
              <w:rPr>
                <w:b/>
                <w:sz w:val="18"/>
                <w:szCs w:val="18"/>
                <w:lang w:val="uk-UA"/>
              </w:rPr>
              <w:t xml:space="preserve"> </w:t>
            </w:r>
            <w:r w:rsidRPr="001B366F">
              <w:rPr>
                <w:b/>
                <w:sz w:val="18"/>
                <w:szCs w:val="18"/>
                <w:lang w:val="en-US"/>
              </w:rPr>
              <w:t>of</w:t>
            </w:r>
            <w:r w:rsidR="00D611F2">
              <w:rPr>
                <w:b/>
                <w:sz w:val="18"/>
                <w:szCs w:val="18"/>
                <w:lang w:val="uk-UA"/>
              </w:rPr>
              <w:t xml:space="preserve"> </w:t>
            </w:r>
            <w:r w:rsidRPr="001B366F">
              <w:rPr>
                <w:b/>
                <w:sz w:val="18"/>
                <w:szCs w:val="18"/>
                <w:lang w:val="en-US"/>
              </w:rPr>
              <w:t>Science</w:t>
            </w:r>
            <w:r w:rsidR="00D611F2">
              <w:rPr>
                <w:b/>
                <w:sz w:val="18"/>
                <w:szCs w:val="18"/>
                <w:lang w:val="uk-UA"/>
              </w:rPr>
              <w:t xml:space="preserve"> </w:t>
            </w:r>
            <w:r w:rsidRPr="001B366F">
              <w:rPr>
                <w:b/>
                <w:sz w:val="18"/>
                <w:szCs w:val="18"/>
                <w:lang w:val="en-US"/>
              </w:rPr>
              <w:t>Core</w:t>
            </w:r>
            <w:r w:rsidR="00D611F2">
              <w:rPr>
                <w:b/>
                <w:sz w:val="18"/>
                <w:szCs w:val="18"/>
                <w:lang w:val="uk-UA"/>
              </w:rPr>
              <w:t xml:space="preserve"> </w:t>
            </w:r>
            <w:r w:rsidRPr="001B366F">
              <w:rPr>
                <w:b/>
                <w:sz w:val="18"/>
                <w:szCs w:val="18"/>
                <w:lang w:val="en-US"/>
              </w:rPr>
              <w:t>Collection</w:t>
            </w:r>
          </w:p>
        </w:tc>
      </w:tr>
      <w:tr w:rsidR="00D71188" w:rsidRPr="001B366F" w14:paraId="17F80805" w14:textId="77777777" w:rsidTr="00D71188">
        <w:tc>
          <w:tcPr>
            <w:tcW w:w="421" w:type="dxa"/>
            <w:shd w:val="clear" w:color="auto" w:fill="auto"/>
          </w:tcPr>
          <w:p w14:paraId="48B0CB97" w14:textId="77777777" w:rsidR="00D71188" w:rsidRPr="001B366F" w:rsidRDefault="00D71188" w:rsidP="00D71188">
            <w:pPr>
              <w:jc w:val="center"/>
              <w:rPr>
                <w:b/>
                <w:sz w:val="18"/>
                <w:szCs w:val="18"/>
                <w:lang w:val="uk-UA"/>
              </w:rPr>
            </w:pPr>
          </w:p>
        </w:tc>
        <w:tc>
          <w:tcPr>
            <w:tcW w:w="1134" w:type="dxa"/>
            <w:shd w:val="clear" w:color="auto" w:fill="auto"/>
          </w:tcPr>
          <w:p w14:paraId="417F4310" w14:textId="77777777" w:rsidR="00D71188" w:rsidRPr="001B366F" w:rsidRDefault="00D71188" w:rsidP="00D71188">
            <w:pPr>
              <w:jc w:val="center"/>
              <w:rPr>
                <w:b/>
                <w:sz w:val="18"/>
                <w:szCs w:val="18"/>
                <w:lang w:val="uk-UA"/>
              </w:rPr>
            </w:pPr>
          </w:p>
        </w:tc>
        <w:tc>
          <w:tcPr>
            <w:tcW w:w="1134" w:type="dxa"/>
            <w:shd w:val="clear" w:color="auto" w:fill="auto"/>
          </w:tcPr>
          <w:p w14:paraId="4A3C832B" w14:textId="77777777" w:rsidR="00D71188" w:rsidRPr="001B366F" w:rsidRDefault="00D71188" w:rsidP="00D71188">
            <w:pPr>
              <w:jc w:val="center"/>
              <w:rPr>
                <w:b/>
                <w:sz w:val="18"/>
                <w:szCs w:val="18"/>
                <w:lang w:val="uk-UA"/>
              </w:rPr>
            </w:pPr>
          </w:p>
        </w:tc>
        <w:tc>
          <w:tcPr>
            <w:tcW w:w="1275" w:type="dxa"/>
            <w:shd w:val="clear" w:color="auto" w:fill="auto"/>
          </w:tcPr>
          <w:p w14:paraId="0E80F7F8" w14:textId="77777777" w:rsidR="00D71188" w:rsidRPr="001B366F" w:rsidRDefault="00D71188" w:rsidP="00D71188">
            <w:pPr>
              <w:jc w:val="center"/>
              <w:rPr>
                <w:b/>
                <w:sz w:val="18"/>
                <w:szCs w:val="18"/>
                <w:lang w:val="uk-UA"/>
              </w:rPr>
            </w:pPr>
          </w:p>
        </w:tc>
        <w:tc>
          <w:tcPr>
            <w:tcW w:w="993" w:type="dxa"/>
            <w:shd w:val="clear" w:color="auto" w:fill="auto"/>
          </w:tcPr>
          <w:p w14:paraId="04B5956D" w14:textId="77777777" w:rsidR="00D71188" w:rsidRPr="001B366F" w:rsidRDefault="00D71188" w:rsidP="00D71188">
            <w:pPr>
              <w:jc w:val="center"/>
              <w:rPr>
                <w:b/>
                <w:sz w:val="18"/>
                <w:szCs w:val="18"/>
                <w:lang w:val="uk-UA"/>
              </w:rPr>
            </w:pPr>
          </w:p>
        </w:tc>
        <w:tc>
          <w:tcPr>
            <w:tcW w:w="992" w:type="dxa"/>
            <w:shd w:val="clear" w:color="auto" w:fill="auto"/>
          </w:tcPr>
          <w:p w14:paraId="45323025" w14:textId="77777777" w:rsidR="00D71188" w:rsidRPr="001B366F" w:rsidRDefault="00D71188" w:rsidP="00D71188">
            <w:pPr>
              <w:jc w:val="center"/>
              <w:rPr>
                <w:b/>
                <w:sz w:val="18"/>
                <w:szCs w:val="18"/>
                <w:lang w:val="uk-UA"/>
              </w:rPr>
            </w:pPr>
          </w:p>
        </w:tc>
        <w:tc>
          <w:tcPr>
            <w:tcW w:w="992" w:type="dxa"/>
            <w:shd w:val="clear" w:color="auto" w:fill="auto"/>
          </w:tcPr>
          <w:p w14:paraId="316DC21A" w14:textId="77777777" w:rsidR="00D71188" w:rsidRPr="001B366F" w:rsidRDefault="00D71188" w:rsidP="00D71188">
            <w:pPr>
              <w:jc w:val="center"/>
              <w:rPr>
                <w:b/>
                <w:sz w:val="18"/>
                <w:szCs w:val="18"/>
                <w:lang w:val="uk-UA"/>
              </w:rPr>
            </w:pPr>
          </w:p>
        </w:tc>
        <w:tc>
          <w:tcPr>
            <w:tcW w:w="992" w:type="dxa"/>
            <w:shd w:val="clear" w:color="auto" w:fill="auto"/>
          </w:tcPr>
          <w:p w14:paraId="5ABC1DEF" w14:textId="77777777" w:rsidR="00D71188" w:rsidRPr="001B366F" w:rsidRDefault="00D71188" w:rsidP="00D71188">
            <w:pPr>
              <w:jc w:val="center"/>
              <w:rPr>
                <w:b/>
                <w:sz w:val="18"/>
                <w:szCs w:val="18"/>
                <w:lang w:val="uk-UA"/>
              </w:rPr>
            </w:pPr>
          </w:p>
        </w:tc>
        <w:tc>
          <w:tcPr>
            <w:tcW w:w="1276" w:type="dxa"/>
          </w:tcPr>
          <w:p w14:paraId="7DD54664" w14:textId="77777777" w:rsidR="00D71188" w:rsidRPr="001B366F" w:rsidRDefault="00D71188" w:rsidP="00D71188">
            <w:pPr>
              <w:jc w:val="center"/>
              <w:rPr>
                <w:b/>
                <w:sz w:val="18"/>
                <w:szCs w:val="18"/>
                <w:lang w:val="uk-UA"/>
              </w:rPr>
            </w:pPr>
          </w:p>
        </w:tc>
        <w:tc>
          <w:tcPr>
            <w:tcW w:w="1418" w:type="dxa"/>
          </w:tcPr>
          <w:p w14:paraId="79FA7218" w14:textId="77777777" w:rsidR="00D71188" w:rsidRPr="001B366F" w:rsidRDefault="00D71188" w:rsidP="00D71188">
            <w:pPr>
              <w:jc w:val="center"/>
              <w:rPr>
                <w:b/>
                <w:sz w:val="18"/>
                <w:szCs w:val="18"/>
                <w:lang w:val="uk-UA"/>
              </w:rPr>
            </w:pPr>
          </w:p>
        </w:tc>
      </w:tr>
      <w:tr w:rsidR="00D71188" w:rsidRPr="001B366F" w14:paraId="5682149B" w14:textId="77777777" w:rsidTr="00D71188">
        <w:tc>
          <w:tcPr>
            <w:tcW w:w="10627" w:type="dxa"/>
            <w:gridSpan w:val="10"/>
            <w:shd w:val="clear" w:color="auto" w:fill="auto"/>
          </w:tcPr>
          <w:p w14:paraId="215860B0" w14:textId="77777777" w:rsidR="00D71188" w:rsidRPr="001B366F" w:rsidRDefault="00D71188" w:rsidP="00D71188">
            <w:pPr>
              <w:jc w:val="center"/>
              <w:rPr>
                <w:b/>
                <w:sz w:val="18"/>
                <w:szCs w:val="18"/>
                <w:lang w:val="uk-UA"/>
              </w:rPr>
            </w:pPr>
            <w:r w:rsidRPr="001B366F">
              <w:rPr>
                <w:b/>
                <w:sz w:val="18"/>
                <w:szCs w:val="18"/>
                <w:lang w:val="uk-UA"/>
              </w:rPr>
              <w:t xml:space="preserve">Видання категорії А або Б, які не включені до міжнародних наукометричних баз даних </w:t>
            </w:r>
            <w:r w:rsidRPr="001B366F">
              <w:rPr>
                <w:b/>
                <w:sz w:val="18"/>
                <w:szCs w:val="18"/>
                <w:lang w:val="en-US"/>
              </w:rPr>
              <w:t>Scopus</w:t>
            </w:r>
            <w:r w:rsidRPr="001B366F">
              <w:rPr>
                <w:b/>
                <w:sz w:val="18"/>
                <w:szCs w:val="18"/>
                <w:lang w:val="uk-UA"/>
              </w:rPr>
              <w:t xml:space="preserve"> або </w:t>
            </w:r>
            <w:r w:rsidRPr="001B366F">
              <w:rPr>
                <w:b/>
                <w:sz w:val="18"/>
                <w:szCs w:val="18"/>
                <w:lang w:val="en-US"/>
              </w:rPr>
              <w:t>Web</w:t>
            </w:r>
            <w:r w:rsidR="00D611F2">
              <w:rPr>
                <w:b/>
                <w:sz w:val="18"/>
                <w:szCs w:val="18"/>
                <w:lang w:val="uk-UA"/>
              </w:rPr>
              <w:t xml:space="preserve"> </w:t>
            </w:r>
            <w:r w:rsidRPr="001B366F">
              <w:rPr>
                <w:b/>
                <w:sz w:val="18"/>
                <w:szCs w:val="18"/>
                <w:lang w:val="en-US"/>
              </w:rPr>
              <w:t>of</w:t>
            </w:r>
            <w:r w:rsidR="00D611F2">
              <w:rPr>
                <w:b/>
                <w:sz w:val="18"/>
                <w:szCs w:val="18"/>
                <w:lang w:val="uk-UA"/>
              </w:rPr>
              <w:t xml:space="preserve"> </w:t>
            </w:r>
            <w:r w:rsidRPr="001B366F">
              <w:rPr>
                <w:b/>
                <w:sz w:val="18"/>
                <w:szCs w:val="18"/>
                <w:lang w:val="en-US"/>
              </w:rPr>
              <w:t>Science</w:t>
            </w:r>
            <w:r w:rsidR="00D611F2">
              <w:rPr>
                <w:b/>
                <w:sz w:val="18"/>
                <w:szCs w:val="18"/>
                <w:lang w:val="uk-UA"/>
              </w:rPr>
              <w:t xml:space="preserve"> </w:t>
            </w:r>
            <w:r w:rsidRPr="001B366F">
              <w:rPr>
                <w:b/>
                <w:sz w:val="18"/>
                <w:szCs w:val="18"/>
                <w:lang w:val="en-US"/>
              </w:rPr>
              <w:t>Core</w:t>
            </w:r>
            <w:r w:rsidR="00D611F2">
              <w:rPr>
                <w:b/>
                <w:sz w:val="18"/>
                <w:szCs w:val="18"/>
                <w:lang w:val="uk-UA"/>
              </w:rPr>
              <w:t xml:space="preserve"> </w:t>
            </w:r>
            <w:r w:rsidRPr="001B366F">
              <w:rPr>
                <w:b/>
                <w:sz w:val="18"/>
                <w:szCs w:val="18"/>
                <w:lang w:val="en-US"/>
              </w:rPr>
              <w:t>Collection</w:t>
            </w:r>
          </w:p>
        </w:tc>
      </w:tr>
      <w:tr w:rsidR="00ED1553" w:rsidRPr="00262C06" w14:paraId="44D3B8EE" w14:textId="77777777" w:rsidTr="00D71188">
        <w:tc>
          <w:tcPr>
            <w:tcW w:w="421" w:type="dxa"/>
            <w:shd w:val="clear" w:color="auto" w:fill="auto"/>
          </w:tcPr>
          <w:p w14:paraId="575D61E3"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34812AAA" w14:textId="77777777" w:rsidR="00ED1553" w:rsidRPr="00262C06" w:rsidRDefault="00ED1553" w:rsidP="00262C06">
            <w:pPr>
              <w:spacing w:line="256" w:lineRule="auto"/>
              <w:jc w:val="both"/>
              <w:rPr>
                <w:lang w:val="uk-UA" w:eastAsia="en-US"/>
              </w:rPr>
            </w:pPr>
            <w:r w:rsidRPr="00262C06">
              <w:rPr>
                <w:lang w:val="uk-UA" w:eastAsia="en-US"/>
              </w:rPr>
              <w:t xml:space="preserve">Василик А. В., </w:t>
            </w:r>
            <w:r w:rsidRPr="00055DB7">
              <w:rPr>
                <w:b/>
                <w:lang w:val="uk-UA" w:eastAsia="en-US"/>
              </w:rPr>
              <w:t>Столярук Х. С</w:t>
            </w:r>
            <w:r w:rsidRPr="00262C06">
              <w:rPr>
                <w:lang w:val="uk-UA" w:eastAsia="en-US"/>
              </w:rPr>
              <w:t xml:space="preserve">., </w:t>
            </w:r>
            <w:r w:rsidRPr="00055DB7">
              <w:rPr>
                <w:b/>
                <w:lang w:val="uk-UA" w:eastAsia="en-US"/>
              </w:rPr>
              <w:t>Булуй А. В.</w:t>
            </w:r>
            <w:r w:rsidRPr="00262C06">
              <w:rPr>
                <w:lang w:val="uk-UA" w:eastAsia="en-US"/>
              </w:rPr>
              <w:t xml:space="preserve"> </w:t>
            </w:r>
          </w:p>
          <w:p w14:paraId="5A4E967F" w14:textId="77777777" w:rsidR="00ED1553" w:rsidRPr="00262C06" w:rsidRDefault="00ED1553" w:rsidP="00262C06">
            <w:pPr>
              <w:spacing w:line="256" w:lineRule="auto"/>
              <w:jc w:val="both"/>
              <w:rPr>
                <w:lang w:val="uk-UA" w:eastAsia="en-US"/>
              </w:rPr>
            </w:pPr>
          </w:p>
        </w:tc>
        <w:tc>
          <w:tcPr>
            <w:tcW w:w="1134" w:type="dxa"/>
            <w:shd w:val="clear" w:color="auto" w:fill="auto"/>
          </w:tcPr>
          <w:p w14:paraId="13F05EB4" w14:textId="77777777" w:rsidR="00ED1553" w:rsidRPr="00262C06" w:rsidRDefault="00ED1553" w:rsidP="00262C06">
            <w:pPr>
              <w:spacing w:line="256" w:lineRule="auto"/>
              <w:jc w:val="both"/>
              <w:rPr>
                <w:lang w:val="uk-UA" w:eastAsia="en-US"/>
              </w:rPr>
            </w:pPr>
            <w:r w:rsidRPr="00262C06">
              <w:rPr>
                <w:lang w:val="uk-UA" w:eastAsia="en-US"/>
              </w:rPr>
              <w:t>Діагностика проблем і заходи подолання професійного вигорання працівників.</w:t>
            </w:r>
          </w:p>
        </w:tc>
        <w:tc>
          <w:tcPr>
            <w:tcW w:w="1275" w:type="dxa"/>
            <w:shd w:val="clear" w:color="auto" w:fill="auto"/>
          </w:tcPr>
          <w:p w14:paraId="076DEDB2" w14:textId="77777777" w:rsidR="00ED1553" w:rsidRPr="00262C06" w:rsidRDefault="00ED1553" w:rsidP="00262C06">
            <w:pPr>
              <w:spacing w:line="256" w:lineRule="auto"/>
              <w:jc w:val="both"/>
              <w:rPr>
                <w:lang w:val="uk-UA" w:eastAsia="en-US"/>
              </w:rPr>
            </w:pPr>
            <w:r w:rsidRPr="00262C06">
              <w:rPr>
                <w:lang w:val="uk-UA" w:eastAsia="en-US"/>
              </w:rPr>
              <w:t>Проблеми економіки.</w:t>
            </w:r>
          </w:p>
          <w:p w14:paraId="1F447206" w14:textId="77777777" w:rsidR="00ED1553" w:rsidRPr="00262C06" w:rsidRDefault="00ED1553" w:rsidP="00262C06">
            <w:pPr>
              <w:spacing w:line="256" w:lineRule="auto"/>
              <w:jc w:val="both"/>
              <w:rPr>
                <w:lang w:val="uk-UA" w:eastAsia="en-US"/>
              </w:rPr>
            </w:pPr>
            <w:r w:rsidRPr="00262C06">
              <w:rPr>
                <w:lang w:val="uk-UA" w:eastAsia="en-US"/>
              </w:rPr>
              <w:t>2021. №1.</w:t>
            </w:r>
          </w:p>
        </w:tc>
        <w:tc>
          <w:tcPr>
            <w:tcW w:w="993" w:type="dxa"/>
            <w:shd w:val="clear" w:color="auto" w:fill="auto"/>
          </w:tcPr>
          <w:p w14:paraId="1FD7180A" w14:textId="77777777" w:rsidR="00ED1553" w:rsidRPr="00262C06" w:rsidRDefault="00ED1553" w:rsidP="00262C06">
            <w:pPr>
              <w:spacing w:line="256" w:lineRule="auto"/>
              <w:jc w:val="both"/>
              <w:rPr>
                <w:lang w:val="uk-UA" w:eastAsia="en-US"/>
              </w:rPr>
            </w:pPr>
            <w:r w:rsidRPr="00262C06">
              <w:rPr>
                <w:lang w:val="uk-UA" w:eastAsia="en-US"/>
              </w:rPr>
              <w:t>0,5</w:t>
            </w:r>
          </w:p>
          <w:p w14:paraId="19C1F287" w14:textId="77777777" w:rsidR="00ED1553" w:rsidRPr="00262C06" w:rsidRDefault="00ED1553" w:rsidP="00262C06">
            <w:pPr>
              <w:spacing w:line="256" w:lineRule="auto"/>
              <w:jc w:val="both"/>
              <w:rPr>
                <w:lang w:val="uk-UA" w:eastAsia="en-US"/>
              </w:rPr>
            </w:pPr>
            <w:r w:rsidRPr="00262C06">
              <w:rPr>
                <w:lang w:val="uk-UA" w:eastAsia="en-US"/>
              </w:rPr>
              <w:t>C. 64–71.</w:t>
            </w:r>
          </w:p>
        </w:tc>
        <w:tc>
          <w:tcPr>
            <w:tcW w:w="992" w:type="dxa"/>
            <w:shd w:val="clear" w:color="auto" w:fill="auto"/>
          </w:tcPr>
          <w:p w14:paraId="4081F60A" w14:textId="77777777" w:rsidR="00ED1553" w:rsidRPr="00262C06" w:rsidRDefault="00ED1553" w:rsidP="00262C06">
            <w:pPr>
              <w:spacing w:line="256" w:lineRule="auto"/>
              <w:jc w:val="both"/>
              <w:rPr>
                <w:lang w:val="uk-UA" w:eastAsia="en-US"/>
              </w:rPr>
            </w:pPr>
            <w:r w:rsidRPr="00262C06">
              <w:rPr>
                <w:lang w:val="uk-UA" w:eastAsia="en-US"/>
              </w:rPr>
              <w:t>укр</w:t>
            </w:r>
          </w:p>
        </w:tc>
        <w:tc>
          <w:tcPr>
            <w:tcW w:w="992" w:type="dxa"/>
            <w:shd w:val="clear" w:color="auto" w:fill="auto"/>
          </w:tcPr>
          <w:p w14:paraId="54C8C508" w14:textId="77777777" w:rsidR="00ED1553" w:rsidRPr="00262C06" w:rsidRDefault="00ED1553" w:rsidP="00262C06">
            <w:pPr>
              <w:spacing w:line="256" w:lineRule="auto"/>
              <w:jc w:val="both"/>
              <w:rPr>
                <w:lang w:val="uk-UA" w:eastAsia="en-US"/>
              </w:rPr>
            </w:pPr>
            <w:r w:rsidRPr="00262C06">
              <w:rPr>
                <w:lang w:val="uk-UA" w:eastAsia="en-US"/>
              </w:rPr>
              <w:t>Б</w:t>
            </w:r>
          </w:p>
        </w:tc>
        <w:tc>
          <w:tcPr>
            <w:tcW w:w="992" w:type="dxa"/>
            <w:shd w:val="clear" w:color="auto" w:fill="auto"/>
          </w:tcPr>
          <w:p w14:paraId="353BB739" w14:textId="77777777" w:rsidR="00ED1553" w:rsidRPr="00262C06" w:rsidRDefault="00ED1553" w:rsidP="00262C06">
            <w:pPr>
              <w:spacing w:line="256" w:lineRule="auto"/>
              <w:jc w:val="both"/>
              <w:rPr>
                <w:lang w:val="uk-UA" w:eastAsia="en-US"/>
              </w:rPr>
            </w:pPr>
          </w:p>
        </w:tc>
        <w:tc>
          <w:tcPr>
            <w:tcW w:w="1276" w:type="dxa"/>
          </w:tcPr>
          <w:p w14:paraId="4EF0CE16" w14:textId="77777777" w:rsidR="00ED1553" w:rsidRPr="00262C06" w:rsidRDefault="004A3771" w:rsidP="00262C06">
            <w:pPr>
              <w:spacing w:line="256" w:lineRule="auto"/>
              <w:jc w:val="both"/>
              <w:rPr>
                <w:shd w:val="clear" w:color="auto" w:fill="E0F3EF"/>
                <w:lang w:val="uk-UA" w:eastAsia="en-US"/>
              </w:rPr>
            </w:pPr>
            <w:hyperlink r:id="rId110" w:tgtFrame="_blank" w:history="1">
              <w:r w:rsidR="00ED1553" w:rsidRPr="00262C06">
                <w:rPr>
                  <w:rStyle w:val="af9"/>
                  <w:bCs/>
                  <w:shd w:val="clear" w:color="auto" w:fill="E0F3EF"/>
                  <w:lang w:val="en-US" w:eastAsia="en-US"/>
                </w:rPr>
                <w:t>Ulrichsweb Global Serials Directory</w:t>
              </w:r>
            </w:hyperlink>
            <w:r w:rsidR="00ED1553" w:rsidRPr="00262C06">
              <w:rPr>
                <w:shd w:val="clear" w:color="auto" w:fill="E0F3EF"/>
                <w:lang w:val="en-US" w:eastAsia="en-US"/>
              </w:rPr>
              <w:t> (</w:t>
            </w:r>
            <w:r w:rsidR="00ED1553" w:rsidRPr="00262C06">
              <w:rPr>
                <w:shd w:val="clear" w:color="auto" w:fill="E0F3EF"/>
                <w:lang w:eastAsia="en-US"/>
              </w:rPr>
              <w:t>США</w:t>
            </w:r>
            <w:r w:rsidR="00ED1553" w:rsidRPr="00262C06">
              <w:rPr>
                <w:shd w:val="clear" w:color="auto" w:fill="E0F3EF"/>
                <w:lang w:val="en-US" w:eastAsia="en-US"/>
              </w:rPr>
              <w:t>)</w:t>
            </w:r>
            <w:r w:rsidR="00ED1553" w:rsidRPr="00262C06">
              <w:rPr>
                <w:shd w:val="clear" w:color="auto" w:fill="E0F3EF"/>
                <w:lang w:val="uk-UA" w:eastAsia="en-US"/>
              </w:rPr>
              <w:t>,</w:t>
            </w:r>
          </w:p>
          <w:p w14:paraId="071F0DAB" w14:textId="77777777" w:rsidR="00ED1553" w:rsidRPr="00262C06" w:rsidRDefault="004A3771" w:rsidP="00262C06">
            <w:pPr>
              <w:spacing w:line="256" w:lineRule="auto"/>
              <w:jc w:val="both"/>
              <w:rPr>
                <w:shd w:val="clear" w:color="auto" w:fill="E0F3EF"/>
                <w:lang w:val="uk-UA" w:eastAsia="en-US"/>
              </w:rPr>
            </w:pPr>
            <w:hyperlink r:id="rId111" w:tgtFrame="_blank" w:history="1">
              <w:r w:rsidR="00ED1553" w:rsidRPr="00262C06">
                <w:rPr>
                  <w:rStyle w:val="af9"/>
                  <w:bCs/>
                  <w:shd w:val="clear" w:color="auto" w:fill="E0F3EF"/>
                  <w:lang w:val="en-US" w:eastAsia="en-US"/>
                </w:rPr>
                <w:t>Research Papers in Economics</w:t>
              </w:r>
            </w:hyperlink>
            <w:r w:rsidR="00ED1553" w:rsidRPr="00262C06">
              <w:rPr>
                <w:shd w:val="clear" w:color="auto" w:fill="E0F3EF"/>
                <w:lang w:val="en-US" w:eastAsia="en-US"/>
              </w:rPr>
              <w:t> (</w:t>
            </w:r>
            <w:r w:rsidR="00ED1553" w:rsidRPr="00262C06">
              <w:rPr>
                <w:shd w:val="clear" w:color="auto" w:fill="E0F3EF"/>
                <w:lang w:eastAsia="en-US"/>
              </w:rPr>
              <w:t>США</w:t>
            </w:r>
            <w:r w:rsidR="00ED1553" w:rsidRPr="00262C06">
              <w:rPr>
                <w:shd w:val="clear" w:color="auto" w:fill="E0F3EF"/>
                <w:lang w:val="en-US" w:eastAsia="en-US"/>
              </w:rPr>
              <w:t>)</w:t>
            </w:r>
            <w:r w:rsidR="00ED1553" w:rsidRPr="00262C06">
              <w:rPr>
                <w:shd w:val="clear" w:color="auto" w:fill="E0F3EF"/>
                <w:lang w:val="uk-UA" w:eastAsia="en-US"/>
              </w:rPr>
              <w:t>,</w:t>
            </w:r>
          </w:p>
          <w:p w14:paraId="4D5C0D45" w14:textId="77777777" w:rsidR="00ED1553" w:rsidRPr="00262C06" w:rsidRDefault="004A3771" w:rsidP="00262C06">
            <w:pPr>
              <w:spacing w:line="256" w:lineRule="auto"/>
              <w:jc w:val="both"/>
              <w:rPr>
                <w:shd w:val="clear" w:color="auto" w:fill="E0F3EF"/>
                <w:lang w:val="uk-UA" w:eastAsia="en-US"/>
              </w:rPr>
            </w:pPr>
            <w:hyperlink r:id="rId112" w:tgtFrame="_blank" w:history="1">
              <w:r w:rsidR="00ED1553" w:rsidRPr="00262C06">
                <w:rPr>
                  <w:rStyle w:val="af9"/>
                  <w:bCs/>
                  <w:shd w:val="clear" w:color="auto" w:fill="E0F3EF"/>
                  <w:lang w:val="en-US" w:eastAsia="en-US"/>
                </w:rPr>
                <w:t>Index Copernicus</w:t>
              </w:r>
            </w:hyperlink>
            <w:r w:rsidR="00ED1553" w:rsidRPr="00262C06">
              <w:rPr>
                <w:shd w:val="clear" w:color="auto" w:fill="E0F3EF"/>
                <w:lang w:val="en-US" w:eastAsia="en-US"/>
              </w:rPr>
              <w:t> (</w:t>
            </w:r>
            <w:r w:rsidR="00ED1553" w:rsidRPr="00262C06">
              <w:rPr>
                <w:shd w:val="clear" w:color="auto" w:fill="E0F3EF"/>
                <w:lang w:eastAsia="en-US"/>
              </w:rPr>
              <w:t>Польща</w:t>
            </w:r>
            <w:r w:rsidR="00ED1553" w:rsidRPr="00262C06">
              <w:rPr>
                <w:shd w:val="clear" w:color="auto" w:fill="E0F3EF"/>
                <w:lang w:val="en-US" w:eastAsia="en-US"/>
              </w:rPr>
              <w:t>)</w:t>
            </w:r>
            <w:r w:rsidR="00ED1553" w:rsidRPr="00262C06">
              <w:rPr>
                <w:shd w:val="clear" w:color="auto" w:fill="E0F3EF"/>
                <w:lang w:val="uk-UA" w:eastAsia="en-US"/>
              </w:rPr>
              <w:t>,</w:t>
            </w:r>
          </w:p>
          <w:p w14:paraId="5F75FA17" w14:textId="77777777" w:rsidR="00ED1553" w:rsidRPr="00262C06" w:rsidRDefault="004A3771" w:rsidP="00262C06">
            <w:pPr>
              <w:spacing w:line="256" w:lineRule="auto"/>
              <w:jc w:val="both"/>
              <w:rPr>
                <w:lang w:val="uk-UA" w:eastAsia="en-US"/>
              </w:rPr>
            </w:pPr>
            <w:hyperlink r:id="rId113" w:tgtFrame="_blank" w:history="1">
              <w:r w:rsidR="00ED1553" w:rsidRPr="00262C06">
                <w:rPr>
                  <w:rStyle w:val="af9"/>
                  <w:bCs/>
                  <w:shd w:val="clear" w:color="auto" w:fill="E0F3EF"/>
                  <w:lang w:val="en-US" w:eastAsia="en-US"/>
                </w:rPr>
                <w:t>Directory of Open Access Journals</w:t>
              </w:r>
            </w:hyperlink>
            <w:r w:rsidR="00ED1553" w:rsidRPr="00262C06">
              <w:rPr>
                <w:lang w:val="uk-UA" w:eastAsia="en-US"/>
              </w:rPr>
              <w:t>,</w:t>
            </w:r>
          </w:p>
          <w:p w14:paraId="4C081F05" w14:textId="77777777" w:rsidR="00ED1553" w:rsidRPr="00262C06" w:rsidRDefault="004A3771" w:rsidP="00262C06">
            <w:pPr>
              <w:spacing w:line="256" w:lineRule="auto"/>
              <w:jc w:val="both"/>
              <w:rPr>
                <w:lang w:val="uk-UA" w:eastAsia="en-US"/>
              </w:rPr>
            </w:pPr>
            <w:hyperlink r:id="rId114" w:tgtFrame="_blank" w:history="1">
              <w:r w:rsidR="00ED1553" w:rsidRPr="00262C06">
                <w:rPr>
                  <w:rStyle w:val="af9"/>
                  <w:bCs/>
                  <w:shd w:val="clear" w:color="auto" w:fill="E0F3EF"/>
                  <w:lang w:eastAsia="en-US"/>
                </w:rPr>
                <w:t>EBSCOhost</w:t>
              </w:r>
            </w:hyperlink>
            <w:r w:rsidR="00ED1553" w:rsidRPr="00262C06">
              <w:rPr>
                <w:shd w:val="clear" w:color="auto" w:fill="E0F3EF"/>
                <w:lang w:eastAsia="en-US"/>
              </w:rPr>
              <w:t> (США)</w:t>
            </w:r>
            <w:r w:rsidR="00ED1553" w:rsidRPr="00262C06">
              <w:rPr>
                <w:shd w:val="clear" w:color="auto" w:fill="E0F3EF"/>
                <w:lang w:val="uk-UA" w:eastAsia="en-US"/>
              </w:rPr>
              <w:t xml:space="preserve"> та ін.</w:t>
            </w:r>
          </w:p>
        </w:tc>
        <w:tc>
          <w:tcPr>
            <w:tcW w:w="1418" w:type="dxa"/>
          </w:tcPr>
          <w:p w14:paraId="6E9AD469" w14:textId="77777777" w:rsidR="00ED1553" w:rsidRPr="00262C06" w:rsidRDefault="00ED1553" w:rsidP="00262C06">
            <w:pPr>
              <w:spacing w:line="256" w:lineRule="auto"/>
              <w:jc w:val="both"/>
              <w:rPr>
                <w:lang w:val="uk-UA" w:eastAsia="en-US"/>
              </w:rPr>
            </w:pPr>
            <w:r w:rsidRPr="00262C06">
              <w:rPr>
                <w:lang w:val="uk-UA" w:eastAsia="en-US"/>
              </w:rPr>
              <w:t>https://doi.org/10.32983/2222-0712-2021-1-64-71</w:t>
            </w:r>
          </w:p>
        </w:tc>
      </w:tr>
      <w:tr w:rsidR="00ED1553" w:rsidRPr="00262C06" w14:paraId="2475CC62" w14:textId="77777777" w:rsidTr="00D71188">
        <w:tc>
          <w:tcPr>
            <w:tcW w:w="421" w:type="dxa"/>
            <w:shd w:val="clear" w:color="auto" w:fill="auto"/>
          </w:tcPr>
          <w:p w14:paraId="096A54D0"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4F445494" w14:textId="77777777" w:rsidR="00ED1553" w:rsidRPr="00262C06" w:rsidRDefault="00ED1553" w:rsidP="00262C06">
            <w:pPr>
              <w:spacing w:line="256" w:lineRule="auto"/>
              <w:jc w:val="both"/>
              <w:rPr>
                <w:lang w:val="uk-UA" w:eastAsia="en-US"/>
              </w:rPr>
            </w:pPr>
            <w:r w:rsidRPr="00262C06">
              <w:rPr>
                <w:lang w:val="uk-UA" w:eastAsia="en-US"/>
              </w:rPr>
              <w:t xml:space="preserve">Василик А. В., Білик О. М., </w:t>
            </w:r>
            <w:r w:rsidRPr="00055DB7">
              <w:rPr>
                <w:b/>
                <w:lang w:val="uk-UA" w:eastAsia="en-US"/>
              </w:rPr>
              <w:t>Пітько І. Ю.</w:t>
            </w:r>
            <w:r w:rsidRPr="00262C06">
              <w:rPr>
                <w:lang w:val="uk-UA" w:eastAsia="en-US"/>
              </w:rPr>
              <w:t xml:space="preserve"> </w:t>
            </w:r>
          </w:p>
          <w:p w14:paraId="0B6D8145" w14:textId="77777777" w:rsidR="00ED1553" w:rsidRPr="00262C06" w:rsidRDefault="00ED1553" w:rsidP="00262C06">
            <w:pPr>
              <w:spacing w:line="256" w:lineRule="auto"/>
              <w:jc w:val="both"/>
              <w:rPr>
                <w:lang w:val="uk-UA" w:eastAsia="en-US"/>
              </w:rPr>
            </w:pPr>
          </w:p>
        </w:tc>
        <w:tc>
          <w:tcPr>
            <w:tcW w:w="1134" w:type="dxa"/>
            <w:shd w:val="clear" w:color="auto" w:fill="auto"/>
          </w:tcPr>
          <w:p w14:paraId="0304DCD5" w14:textId="77777777" w:rsidR="00ED1553" w:rsidRPr="00262C06" w:rsidRDefault="00ED1553" w:rsidP="00262C06">
            <w:pPr>
              <w:spacing w:line="256" w:lineRule="auto"/>
              <w:jc w:val="both"/>
              <w:rPr>
                <w:lang w:val="uk-UA" w:eastAsia="en-US"/>
              </w:rPr>
            </w:pPr>
            <w:r w:rsidRPr="00262C06">
              <w:rPr>
                <w:lang w:val="uk-UA" w:eastAsia="en-US"/>
              </w:rPr>
              <w:t>Забезпечення</w:t>
            </w:r>
          </w:p>
          <w:p w14:paraId="6C9883A9" w14:textId="77777777" w:rsidR="00ED1553" w:rsidRPr="00262C06" w:rsidRDefault="00ED1553" w:rsidP="00262C06">
            <w:pPr>
              <w:spacing w:line="256" w:lineRule="auto"/>
              <w:jc w:val="both"/>
              <w:rPr>
                <w:lang w:val="uk-UA" w:eastAsia="en-US"/>
              </w:rPr>
            </w:pPr>
            <w:r w:rsidRPr="00262C06">
              <w:rPr>
                <w:lang w:val="uk-UA" w:eastAsia="en-US"/>
              </w:rPr>
              <w:t>професійної працездатності персоналу в умовах нової соціоекономічної</w:t>
            </w:r>
          </w:p>
          <w:p w14:paraId="31FFD1A6" w14:textId="77777777" w:rsidR="00ED1553" w:rsidRPr="00262C06" w:rsidRDefault="00ED1553" w:rsidP="00262C06">
            <w:pPr>
              <w:spacing w:line="256" w:lineRule="auto"/>
              <w:jc w:val="both"/>
              <w:rPr>
                <w:lang w:val="uk-UA" w:eastAsia="en-US"/>
              </w:rPr>
            </w:pPr>
            <w:r w:rsidRPr="00262C06">
              <w:rPr>
                <w:lang w:val="uk-UA" w:eastAsia="en-US"/>
              </w:rPr>
              <w:t>реальності.</w:t>
            </w:r>
          </w:p>
        </w:tc>
        <w:tc>
          <w:tcPr>
            <w:tcW w:w="1275" w:type="dxa"/>
            <w:shd w:val="clear" w:color="auto" w:fill="auto"/>
          </w:tcPr>
          <w:p w14:paraId="3E1AA366" w14:textId="77777777" w:rsidR="00ED1553" w:rsidRPr="00262C06" w:rsidRDefault="00ED1553" w:rsidP="00262C06">
            <w:pPr>
              <w:spacing w:line="256" w:lineRule="auto"/>
              <w:jc w:val="both"/>
              <w:rPr>
                <w:lang w:val="uk-UA" w:eastAsia="en-US"/>
              </w:rPr>
            </w:pPr>
            <w:r w:rsidRPr="00262C06">
              <w:rPr>
                <w:lang w:val="uk-UA" w:eastAsia="en-US"/>
              </w:rPr>
              <w:t xml:space="preserve">Проблеми економіки. 2021. №3. </w:t>
            </w:r>
          </w:p>
          <w:p w14:paraId="1EFB4E95" w14:textId="77777777" w:rsidR="00ED1553" w:rsidRPr="00262C06" w:rsidRDefault="00ED1553" w:rsidP="00262C06">
            <w:pPr>
              <w:spacing w:line="256" w:lineRule="auto"/>
              <w:jc w:val="both"/>
              <w:rPr>
                <w:lang w:val="uk-UA" w:eastAsia="en-US"/>
              </w:rPr>
            </w:pPr>
          </w:p>
        </w:tc>
        <w:tc>
          <w:tcPr>
            <w:tcW w:w="993" w:type="dxa"/>
            <w:shd w:val="clear" w:color="auto" w:fill="auto"/>
          </w:tcPr>
          <w:p w14:paraId="2A026B65" w14:textId="77777777" w:rsidR="00ED1553" w:rsidRPr="00262C06" w:rsidRDefault="00ED1553" w:rsidP="00262C06">
            <w:pPr>
              <w:spacing w:line="256" w:lineRule="auto"/>
              <w:jc w:val="both"/>
              <w:rPr>
                <w:lang w:val="uk-UA" w:eastAsia="en-US"/>
              </w:rPr>
            </w:pPr>
            <w:r w:rsidRPr="00262C06">
              <w:rPr>
                <w:lang w:val="uk-UA" w:eastAsia="en-US"/>
              </w:rPr>
              <w:t>0,5</w:t>
            </w:r>
          </w:p>
          <w:p w14:paraId="39DEBD2F" w14:textId="77777777" w:rsidR="00ED1553" w:rsidRPr="00262C06" w:rsidRDefault="00ED1553" w:rsidP="00262C06">
            <w:pPr>
              <w:spacing w:line="256" w:lineRule="auto"/>
              <w:jc w:val="both"/>
              <w:rPr>
                <w:lang w:val="uk-UA" w:eastAsia="en-US"/>
              </w:rPr>
            </w:pPr>
            <w:r w:rsidRPr="00262C06">
              <w:rPr>
                <w:lang w:val="uk-UA" w:eastAsia="en-US"/>
              </w:rPr>
              <w:t>C. 160–166.</w:t>
            </w:r>
          </w:p>
        </w:tc>
        <w:tc>
          <w:tcPr>
            <w:tcW w:w="992" w:type="dxa"/>
            <w:shd w:val="clear" w:color="auto" w:fill="auto"/>
          </w:tcPr>
          <w:p w14:paraId="310C9675" w14:textId="77777777" w:rsidR="00ED1553" w:rsidRPr="00262C06" w:rsidRDefault="00ED1553" w:rsidP="00262C06">
            <w:pPr>
              <w:spacing w:line="256" w:lineRule="auto"/>
              <w:jc w:val="both"/>
              <w:rPr>
                <w:lang w:val="uk-UA" w:eastAsia="en-US"/>
              </w:rPr>
            </w:pPr>
            <w:r w:rsidRPr="00262C06">
              <w:rPr>
                <w:lang w:val="uk-UA" w:eastAsia="en-US"/>
              </w:rPr>
              <w:t>укр</w:t>
            </w:r>
          </w:p>
        </w:tc>
        <w:tc>
          <w:tcPr>
            <w:tcW w:w="992" w:type="dxa"/>
            <w:shd w:val="clear" w:color="auto" w:fill="auto"/>
          </w:tcPr>
          <w:p w14:paraId="4AF4CCF0" w14:textId="77777777" w:rsidR="00ED1553" w:rsidRPr="00262C06" w:rsidRDefault="00ED1553" w:rsidP="00262C06">
            <w:pPr>
              <w:spacing w:line="256" w:lineRule="auto"/>
              <w:jc w:val="both"/>
              <w:rPr>
                <w:lang w:val="uk-UA" w:eastAsia="en-US"/>
              </w:rPr>
            </w:pPr>
            <w:r w:rsidRPr="00262C06">
              <w:rPr>
                <w:lang w:val="uk-UA" w:eastAsia="en-US"/>
              </w:rPr>
              <w:t>Б</w:t>
            </w:r>
          </w:p>
        </w:tc>
        <w:tc>
          <w:tcPr>
            <w:tcW w:w="992" w:type="dxa"/>
            <w:shd w:val="clear" w:color="auto" w:fill="auto"/>
          </w:tcPr>
          <w:p w14:paraId="2C66E323" w14:textId="77777777" w:rsidR="00ED1553" w:rsidRPr="00262C06" w:rsidRDefault="00ED1553" w:rsidP="00262C06">
            <w:pPr>
              <w:spacing w:line="256" w:lineRule="auto"/>
              <w:jc w:val="both"/>
              <w:rPr>
                <w:lang w:val="uk-UA" w:eastAsia="en-US"/>
              </w:rPr>
            </w:pPr>
          </w:p>
        </w:tc>
        <w:tc>
          <w:tcPr>
            <w:tcW w:w="1276" w:type="dxa"/>
          </w:tcPr>
          <w:p w14:paraId="0224884A" w14:textId="77777777" w:rsidR="00ED1553" w:rsidRPr="00262C06" w:rsidRDefault="004A3771" w:rsidP="00262C06">
            <w:pPr>
              <w:spacing w:line="256" w:lineRule="auto"/>
              <w:jc w:val="both"/>
              <w:rPr>
                <w:shd w:val="clear" w:color="auto" w:fill="E0F3EF"/>
                <w:lang w:val="uk-UA" w:eastAsia="en-US"/>
              </w:rPr>
            </w:pPr>
            <w:hyperlink r:id="rId115" w:tgtFrame="_blank" w:history="1">
              <w:r w:rsidR="00ED1553" w:rsidRPr="00262C06">
                <w:rPr>
                  <w:rStyle w:val="af9"/>
                  <w:bCs/>
                  <w:shd w:val="clear" w:color="auto" w:fill="E0F3EF"/>
                  <w:lang w:val="en-US" w:eastAsia="en-US"/>
                </w:rPr>
                <w:t>Ulrichsweb Global Serials Directory</w:t>
              </w:r>
            </w:hyperlink>
            <w:r w:rsidR="00ED1553" w:rsidRPr="00262C06">
              <w:rPr>
                <w:shd w:val="clear" w:color="auto" w:fill="E0F3EF"/>
                <w:lang w:val="en-US" w:eastAsia="en-US"/>
              </w:rPr>
              <w:t> (</w:t>
            </w:r>
            <w:r w:rsidR="00ED1553" w:rsidRPr="00262C06">
              <w:rPr>
                <w:shd w:val="clear" w:color="auto" w:fill="E0F3EF"/>
                <w:lang w:eastAsia="en-US"/>
              </w:rPr>
              <w:t>США</w:t>
            </w:r>
            <w:r w:rsidR="00ED1553" w:rsidRPr="00262C06">
              <w:rPr>
                <w:shd w:val="clear" w:color="auto" w:fill="E0F3EF"/>
                <w:lang w:val="en-US" w:eastAsia="en-US"/>
              </w:rPr>
              <w:t>)</w:t>
            </w:r>
            <w:r w:rsidR="00ED1553" w:rsidRPr="00262C06">
              <w:rPr>
                <w:shd w:val="clear" w:color="auto" w:fill="E0F3EF"/>
                <w:lang w:val="uk-UA" w:eastAsia="en-US"/>
              </w:rPr>
              <w:t>,</w:t>
            </w:r>
          </w:p>
          <w:p w14:paraId="4E8D38CD" w14:textId="77777777" w:rsidR="00ED1553" w:rsidRPr="00262C06" w:rsidRDefault="004A3771" w:rsidP="00262C06">
            <w:pPr>
              <w:spacing w:line="256" w:lineRule="auto"/>
              <w:jc w:val="both"/>
              <w:rPr>
                <w:shd w:val="clear" w:color="auto" w:fill="E0F3EF"/>
                <w:lang w:val="uk-UA" w:eastAsia="en-US"/>
              </w:rPr>
            </w:pPr>
            <w:hyperlink r:id="rId116" w:tgtFrame="_blank" w:history="1">
              <w:r w:rsidR="00ED1553" w:rsidRPr="00262C06">
                <w:rPr>
                  <w:rStyle w:val="af9"/>
                  <w:bCs/>
                  <w:shd w:val="clear" w:color="auto" w:fill="E0F3EF"/>
                  <w:lang w:val="en-US" w:eastAsia="en-US"/>
                </w:rPr>
                <w:t>Research Papers in Economics</w:t>
              </w:r>
            </w:hyperlink>
            <w:r w:rsidR="00ED1553" w:rsidRPr="00262C06">
              <w:rPr>
                <w:shd w:val="clear" w:color="auto" w:fill="E0F3EF"/>
                <w:lang w:val="en-US" w:eastAsia="en-US"/>
              </w:rPr>
              <w:t> (</w:t>
            </w:r>
            <w:r w:rsidR="00ED1553" w:rsidRPr="00262C06">
              <w:rPr>
                <w:shd w:val="clear" w:color="auto" w:fill="E0F3EF"/>
                <w:lang w:eastAsia="en-US"/>
              </w:rPr>
              <w:t>США</w:t>
            </w:r>
            <w:r w:rsidR="00ED1553" w:rsidRPr="00262C06">
              <w:rPr>
                <w:shd w:val="clear" w:color="auto" w:fill="E0F3EF"/>
                <w:lang w:val="en-US" w:eastAsia="en-US"/>
              </w:rPr>
              <w:t>)</w:t>
            </w:r>
            <w:r w:rsidR="00ED1553" w:rsidRPr="00262C06">
              <w:rPr>
                <w:shd w:val="clear" w:color="auto" w:fill="E0F3EF"/>
                <w:lang w:val="uk-UA" w:eastAsia="en-US"/>
              </w:rPr>
              <w:t>,</w:t>
            </w:r>
          </w:p>
          <w:p w14:paraId="1AC8F9FA" w14:textId="77777777" w:rsidR="00ED1553" w:rsidRPr="00262C06" w:rsidRDefault="004A3771" w:rsidP="00262C06">
            <w:pPr>
              <w:spacing w:line="256" w:lineRule="auto"/>
              <w:jc w:val="both"/>
              <w:rPr>
                <w:shd w:val="clear" w:color="auto" w:fill="E0F3EF"/>
                <w:lang w:val="uk-UA" w:eastAsia="en-US"/>
              </w:rPr>
            </w:pPr>
            <w:hyperlink r:id="rId117" w:tgtFrame="_blank" w:history="1">
              <w:r w:rsidR="00ED1553" w:rsidRPr="00262C06">
                <w:rPr>
                  <w:rStyle w:val="af9"/>
                  <w:bCs/>
                  <w:shd w:val="clear" w:color="auto" w:fill="E0F3EF"/>
                  <w:lang w:val="en-US" w:eastAsia="en-US"/>
                </w:rPr>
                <w:t>Index Copernicus</w:t>
              </w:r>
            </w:hyperlink>
            <w:r w:rsidR="00ED1553" w:rsidRPr="00262C06">
              <w:rPr>
                <w:shd w:val="clear" w:color="auto" w:fill="E0F3EF"/>
                <w:lang w:val="en-US" w:eastAsia="en-US"/>
              </w:rPr>
              <w:t> (</w:t>
            </w:r>
            <w:r w:rsidR="00ED1553" w:rsidRPr="00262C06">
              <w:rPr>
                <w:shd w:val="clear" w:color="auto" w:fill="E0F3EF"/>
                <w:lang w:eastAsia="en-US"/>
              </w:rPr>
              <w:t>Польща</w:t>
            </w:r>
            <w:r w:rsidR="00ED1553" w:rsidRPr="00262C06">
              <w:rPr>
                <w:shd w:val="clear" w:color="auto" w:fill="E0F3EF"/>
                <w:lang w:val="en-US" w:eastAsia="en-US"/>
              </w:rPr>
              <w:t>)</w:t>
            </w:r>
            <w:r w:rsidR="00ED1553" w:rsidRPr="00262C06">
              <w:rPr>
                <w:shd w:val="clear" w:color="auto" w:fill="E0F3EF"/>
                <w:lang w:val="uk-UA" w:eastAsia="en-US"/>
              </w:rPr>
              <w:t>,</w:t>
            </w:r>
          </w:p>
          <w:p w14:paraId="2B2AACB6" w14:textId="77777777" w:rsidR="00ED1553" w:rsidRPr="00262C06" w:rsidRDefault="004A3771" w:rsidP="00262C06">
            <w:pPr>
              <w:spacing w:line="256" w:lineRule="auto"/>
              <w:jc w:val="both"/>
              <w:rPr>
                <w:lang w:val="uk-UA" w:eastAsia="en-US"/>
              </w:rPr>
            </w:pPr>
            <w:hyperlink r:id="rId118" w:tgtFrame="_blank" w:history="1">
              <w:r w:rsidR="00ED1553" w:rsidRPr="00262C06">
                <w:rPr>
                  <w:rStyle w:val="af9"/>
                  <w:bCs/>
                  <w:shd w:val="clear" w:color="auto" w:fill="E0F3EF"/>
                  <w:lang w:val="en-US" w:eastAsia="en-US"/>
                </w:rPr>
                <w:t>Directory of Open Access Journals</w:t>
              </w:r>
            </w:hyperlink>
            <w:r w:rsidR="00ED1553" w:rsidRPr="00262C06">
              <w:rPr>
                <w:lang w:val="uk-UA" w:eastAsia="en-US"/>
              </w:rPr>
              <w:t>,</w:t>
            </w:r>
          </w:p>
          <w:p w14:paraId="1F308122" w14:textId="77777777" w:rsidR="00ED1553" w:rsidRPr="00262C06" w:rsidRDefault="004A3771" w:rsidP="00262C06">
            <w:pPr>
              <w:spacing w:line="256" w:lineRule="auto"/>
              <w:jc w:val="both"/>
              <w:rPr>
                <w:lang w:val="uk-UA" w:eastAsia="en-US"/>
              </w:rPr>
            </w:pPr>
            <w:hyperlink r:id="rId119" w:tgtFrame="_blank" w:history="1">
              <w:r w:rsidR="00ED1553" w:rsidRPr="00262C06">
                <w:rPr>
                  <w:rStyle w:val="af9"/>
                  <w:bCs/>
                  <w:shd w:val="clear" w:color="auto" w:fill="E0F3EF"/>
                  <w:lang w:eastAsia="en-US"/>
                </w:rPr>
                <w:t>EBSCOhost</w:t>
              </w:r>
            </w:hyperlink>
            <w:r w:rsidR="00ED1553" w:rsidRPr="00262C06">
              <w:rPr>
                <w:shd w:val="clear" w:color="auto" w:fill="E0F3EF"/>
                <w:lang w:eastAsia="en-US"/>
              </w:rPr>
              <w:t> (США)</w:t>
            </w:r>
            <w:r w:rsidR="00ED1553" w:rsidRPr="00262C06">
              <w:rPr>
                <w:shd w:val="clear" w:color="auto" w:fill="E0F3EF"/>
                <w:lang w:val="uk-UA" w:eastAsia="en-US"/>
              </w:rPr>
              <w:t xml:space="preserve"> та ін.</w:t>
            </w:r>
          </w:p>
        </w:tc>
        <w:tc>
          <w:tcPr>
            <w:tcW w:w="1418" w:type="dxa"/>
          </w:tcPr>
          <w:p w14:paraId="22D6C5FA" w14:textId="77777777" w:rsidR="00ED1553" w:rsidRPr="00262C06" w:rsidRDefault="00ED1553" w:rsidP="00262C06">
            <w:pPr>
              <w:spacing w:line="256" w:lineRule="auto"/>
              <w:jc w:val="both"/>
              <w:rPr>
                <w:lang w:val="uk-UA" w:eastAsia="en-US"/>
              </w:rPr>
            </w:pPr>
            <w:r w:rsidRPr="00262C06">
              <w:rPr>
                <w:lang w:val="uk-UA" w:eastAsia="en-US"/>
              </w:rPr>
              <w:t>https://doi.org/10.32983/2222-0712-2021-3-160-166</w:t>
            </w:r>
          </w:p>
        </w:tc>
      </w:tr>
      <w:tr w:rsidR="00ED1553" w:rsidRPr="006E24FC" w14:paraId="30BDE4EC" w14:textId="77777777" w:rsidTr="00D71188">
        <w:tc>
          <w:tcPr>
            <w:tcW w:w="421" w:type="dxa"/>
            <w:shd w:val="clear" w:color="auto" w:fill="auto"/>
          </w:tcPr>
          <w:p w14:paraId="562E86CB"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51F6069E" w14:textId="77777777" w:rsidR="00ED1553" w:rsidRPr="00262C06" w:rsidRDefault="00ED1553" w:rsidP="00262C06">
            <w:pPr>
              <w:spacing w:line="256" w:lineRule="auto"/>
              <w:jc w:val="both"/>
              <w:rPr>
                <w:lang w:val="uk-UA" w:eastAsia="en-US"/>
              </w:rPr>
            </w:pPr>
            <w:r w:rsidRPr="00262C06">
              <w:rPr>
                <w:lang w:val="uk-UA" w:eastAsia="en-US"/>
              </w:rPr>
              <w:t xml:space="preserve">Василик А.В., Смалійчук Г.В., </w:t>
            </w:r>
            <w:r w:rsidRPr="00055DB7">
              <w:rPr>
                <w:b/>
                <w:lang w:val="uk-UA" w:eastAsia="en-US"/>
              </w:rPr>
              <w:t>Лужко Ю.О.</w:t>
            </w:r>
            <w:r w:rsidRPr="00262C06">
              <w:rPr>
                <w:lang w:val="uk-UA" w:eastAsia="en-US"/>
              </w:rPr>
              <w:t xml:space="preserve"> </w:t>
            </w:r>
          </w:p>
          <w:p w14:paraId="6668B250" w14:textId="2D87CC6A" w:rsidR="00ED1553" w:rsidRPr="00262C06" w:rsidRDefault="00ED1553" w:rsidP="00262C06">
            <w:pPr>
              <w:spacing w:line="256" w:lineRule="auto"/>
              <w:jc w:val="both"/>
              <w:rPr>
                <w:lang w:val="uk-UA" w:eastAsia="en-US"/>
              </w:rPr>
            </w:pPr>
          </w:p>
        </w:tc>
        <w:tc>
          <w:tcPr>
            <w:tcW w:w="1134" w:type="dxa"/>
            <w:shd w:val="clear" w:color="auto" w:fill="auto"/>
          </w:tcPr>
          <w:p w14:paraId="598D9BE0" w14:textId="77777777" w:rsidR="00ED1553" w:rsidRPr="00262C06" w:rsidRDefault="00ED1553" w:rsidP="00262C06">
            <w:pPr>
              <w:spacing w:line="256" w:lineRule="auto"/>
              <w:jc w:val="both"/>
              <w:rPr>
                <w:lang w:val="uk-UA" w:eastAsia="en-US"/>
              </w:rPr>
            </w:pPr>
            <w:r w:rsidRPr="00262C06">
              <w:rPr>
                <w:lang w:val="uk-UA" w:eastAsia="en-US"/>
              </w:rPr>
              <w:t>Well-being працівників в організації: сутність, складові та завдання менеджменту персоналу</w:t>
            </w:r>
          </w:p>
        </w:tc>
        <w:tc>
          <w:tcPr>
            <w:tcW w:w="1275" w:type="dxa"/>
            <w:shd w:val="clear" w:color="auto" w:fill="auto"/>
          </w:tcPr>
          <w:p w14:paraId="28A1C109" w14:textId="77777777" w:rsidR="00ED1553" w:rsidRPr="00262C06" w:rsidRDefault="00ED1553" w:rsidP="00262C06">
            <w:pPr>
              <w:spacing w:line="256" w:lineRule="auto"/>
              <w:jc w:val="both"/>
              <w:rPr>
                <w:lang w:val="uk-UA" w:eastAsia="en-US"/>
              </w:rPr>
            </w:pPr>
            <w:r w:rsidRPr="00262C06">
              <w:rPr>
                <w:lang w:val="uk-UA" w:eastAsia="en-US"/>
              </w:rPr>
              <w:t>Бізнес Інформ, 11. 2021</w:t>
            </w:r>
          </w:p>
        </w:tc>
        <w:tc>
          <w:tcPr>
            <w:tcW w:w="993" w:type="dxa"/>
            <w:shd w:val="clear" w:color="auto" w:fill="auto"/>
          </w:tcPr>
          <w:p w14:paraId="607735E2" w14:textId="77777777" w:rsidR="00ED1553" w:rsidRPr="00262C06" w:rsidRDefault="00ED1553" w:rsidP="00262C06">
            <w:pPr>
              <w:spacing w:line="256" w:lineRule="auto"/>
              <w:jc w:val="both"/>
              <w:rPr>
                <w:lang w:val="uk-UA" w:eastAsia="en-US"/>
              </w:rPr>
            </w:pPr>
            <w:r w:rsidRPr="00262C06">
              <w:rPr>
                <w:lang w:val="uk-UA" w:eastAsia="en-US"/>
              </w:rPr>
              <w:t>0,5</w:t>
            </w:r>
          </w:p>
        </w:tc>
        <w:tc>
          <w:tcPr>
            <w:tcW w:w="992" w:type="dxa"/>
            <w:shd w:val="clear" w:color="auto" w:fill="auto"/>
          </w:tcPr>
          <w:p w14:paraId="585B011B" w14:textId="77777777" w:rsidR="00ED1553" w:rsidRPr="00262C06" w:rsidRDefault="00ED1553" w:rsidP="00262C06">
            <w:pPr>
              <w:spacing w:line="256" w:lineRule="auto"/>
              <w:jc w:val="both"/>
              <w:rPr>
                <w:lang w:val="uk-UA" w:eastAsia="en-US"/>
              </w:rPr>
            </w:pPr>
            <w:r w:rsidRPr="00262C06">
              <w:rPr>
                <w:lang w:val="uk-UA" w:eastAsia="en-US"/>
              </w:rPr>
              <w:t>укр</w:t>
            </w:r>
          </w:p>
        </w:tc>
        <w:tc>
          <w:tcPr>
            <w:tcW w:w="992" w:type="dxa"/>
            <w:shd w:val="clear" w:color="auto" w:fill="auto"/>
          </w:tcPr>
          <w:p w14:paraId="36465921" w14:textId="77777777" w:rsidR="00ED1553" w:rsidRPr="00262C06" w:rsidRDefault="00ED1553" w:rsidP="00262C06">
            <w:pPr>
              <w:spacing w:line="256" w:lineRule="auto"/>
              <w:jc w:val="both"/>
              <w:rPr>
                <w:lang w:val="uk-UA" w:eastAsia="en-US"/>
              </w:rPr>
            </w:pPr>
            <w:r w:rsidRPr="00262C06">
              <w:rPr>
                <w:lang w:val="uk-UA" w:eastAsia="en-US"/>
              </w:rPr>
              <w:t>Б</w:t>
            </w:r>
          </w:p>
        </w:tc>
        <w:tc>
          <w:tcPr>
            <w:tcW w:w="992" w:type="dxa"/>
            <w:shd w:val="clear" w:color="auto" w:fill="auto"/>
          </w:tcPr>
          <w:p w14:paraId="43D6052E" w14:textId="77777777" w:rsidR="00ED1553" w:rsidRPr="00262C06" w:rsidRDefault="00ED1553" w:rsidP="00262C06">
            <w:pPr>
              <w:spacing w:line="256" w:lineRule="auto"/>
              <w:jc w:val="both"/>
              <w:rPr>
                <w:b/>
                <w:lang w:val="uk-UA" w:eastAsia="en-US"/>
              </w:rPr>
            </w:pPr>
          </w:p>
        </w:tc>
        <w:tc>
          <w:tcPr>
            <w:tcW w:w="1276" w:type="dxa"/>
          </w:tcPr>
          <w:p w14:paraId="0491866A" w14:textId="77777777" w:rsidR="00ED1553" w:rsidRPr="00262C06" w:rsidRDefault="004A3771" w:rsidP="00262C06">
            <w:pPr>
              <w:spacing w:line="256" w:lineRule="auto"/>
              <w:jc w:val="both"/>
              <w:rPr>
                <w:b/>
                <w:lang w:val="uk-UA" w:eastAsia="en-US"/>
              </w:rPr>
            </w:pPr>
            <w:hyperlink r:id="rId120" w:tgtFrame="_blank" w:history="1">
              <w:r w:rsidR="00ED1553" w:rsidRPr="00262C06">
                <w:rPr>
                  <w:rStyle w:val="af9"/>
                  <w:shd w:val="clear" w:color="auto" w:fill="EEEEEE"/>
                  <w:lang w:val="en-US" w:eastAsia="en-US"/>
                </w:rPr>
                <w:t>Ulrichsweb Global Serials Directory</w:t>
              </w:r>
            </w:hyperlink>
            <w:r w:rsidR="00ED1553" w:rsidRPr="00262C06">
              <w:rPr>
                <w:shd w:val="clear" w:color="auto" w:fill="EEEEEE"/>
                <w:lang w:val="en-US" w:eastAsia="en-US"/>
              </w:rPr>
              <w:t> (</w:t>
            </w:r>
            <w:r w:rsidR="00ED1553" w:rsidRPr="00262C06">
              <w:rPr>
                <w:shd w:val="clear" w:color="auto" w:fill="EEEEEE"/>
                <w:lang w:eastAsia="en-US"/>
              </w:rPr>
              <w:t>США</w:t>
            </w:r>
            <w:r w:rsidR="00ED1553" w:rsidRPr="00262C06">
              <w:rPr>
                <w:shd w:val="clear" w:color="auto" w:fill="EEEEEE"/>
                <w:lang w:val="en-US" w:eastAsia="en-US"/>
              </w:rPr>
              <w:t>)</w:t>
            </w:r>
            <w:r w:rsidR="00ED1553" w:rsidRPr="00262C06">
              <w:rPr>
                <w:shd w:val="clear" w:color="auto" w:fill="EEEEEE"/>
                <w:lang w:val="uk-UA" w:eastAsia="en-US"/>
              </w:rPr>
              <w:t xml:space="preserve">, </w:t>
            </w:r>
            <w:hyperlink r:id="rId121" w:tgtFrame="_blank" w:history="1">
              <w:r w:rsidR="00ED1553" w:rsidRPr="00262C06">
                <w:rPr>
                  <w:rStyle w:val="af9"/>
                  <w:shd w:val="clear" w:color="auto" w:fill="EEEEEE"/>
                  <w:lang w:val="en-US" w:eastAsia="en-US"/>
                </w:rPr>
                <w:t>Research Papers in Economics</w:t>
              </w:r>
            </w:hyperlink>
            <w:r w:rsidR="00ED1553" w:rsidRPr="00262C06">
              <w:rPr>
                <w:shd w:val="clear" w:color="auto" w:fill="EEEEEE"/>
                <w:lang w:val="en-US" w:eastAsia="en-US"/>
              </w:rPr>
              <w:t> (</w:t>
            </w:r>
            <w:r w:rsidR="00ED1553" w:rsidRPr="00262C06">
              <w:rPr>
                <w:shd w:val="clear" w:color="auto" w:fill="EEEEEE"/>
                <w:lang w:eastAsia="en-US"/>
              </w:rPr>
              <w:t>США</w:t>
            </w:r>
            <w:r w:rsidR="00ED1553" w:rsidRPr="00262C06">
              <w:rPr>
                <w:shd w:val="clear" w:color="auto" w:fill="EEEEEE"/>
                <w:lang w:val="en-US" w:eastAsia="en-US"/>
              </w:rPr>
              <w:t>)</w:t>
            </w:r>
            <w:r w:rsidR="00ED1553" w:rsidRPr="00262C06">
              <w:rPr>
                <w:shd w:val="clear" w:color="auto" w:fill="EEEEEE"/>
                <w:lang w:val="uk-UA" w:eastAsia="en-US"/>
              </w:rPr>
              <w:t>,</w:t>
            </w:r>
            <w:r w:rsidR="00ED1553" w:rsidRPr="00262C06">
              <w:rPr>
                <w:lang w:val="en-US" w:eastAsia="en-US"/>
              </w:rPr>
              <w:t xml:space="preserve"> </w:t>
            </w:r>
            <w:hyperlink r:id="rId122" w:tgtFrame="_blank" w:history="1">
              <w:r w:rsidR="00ED1553" w:rsidRPr="00262C06">
                <w:rPr>
                  <w:rStyle w:val="af9"/>
                  <w:shd w:val="clear" w:color="auto" w:fill="EEEEEE"/>
                  <w:lang w:val="en-US" w:eastAsia="en-US"/>
                </w:rPr>
                <w:t>Index Copernicus</w:t>
              </w:r>
            </w:hyperlink>
            <w:r w:rsidR="00ED1553" w:rsidRPr="00262C06">
              <w:rPr>
                <w:shd w:val="clear" w:color="auto" w:fill="EEEEEE"/>
                <w:lang w:val="en-US" w:eastAsia="en-US"/>
              </w:rPr>
              <w:t> (</w:t>
            </w:r>
            <w:r w:rsidR="00ED1553" w:rsidRPr="00262C06">
              <w:rPr>
                <w:shd w:val="clear" w:color="auto" w:fill="EEEEEE"/>
                <w:lang w:eastAsia="en-US"/>
              </w:rPr>
              <w:t>Польща</w:t>
            </w:r>
            <w:r w:rsidR="00ED1553" w:rsidRPr="00262C06">
              <w:rPr>
                <w:shd w:val="clear" w:color="auto" w:fill="EEEEEE"/>
                <w:lang w:val="en-US" w:eastAsia="en-US"/>
              </w:rPr>
              <w:t>)</w:t>
            </w:r>
            <w:r w:rsidR="00ED1553" w:rsidRPr="00262C06">
              <w:rPr>
                <w:shd w:val="clear" w:color="auto" w:fill="EEEEEE"/>
                <w:lang w:val="uk-UA" w:eastAsia="en-US"/>
              </w:rPr>
              <w:t>, та ін (20 баз)</w:t>
            </w:r>
          </w:p>
        </w:tc>
        <w:tc>
          <w:tcPr>
            <w:tcW w:w="1418" w:type="dxa"/>
          </w:tcPr>
          <w:p w14:paraId="5DDE35AC" w14:textId="4DB9C95C" w:rsidR="00ED1553" w:rsidRPr="00262C06" w:rsidRDefault="00C17665" w:rsidP="00262C06">
            <w:pPr>
              <w:spacing w:line="256" w:lineRule="auto"/>
              <w:jc w:val="both"/>
              <w:rPr>
                <w:b/>
                <w:lang w:val="uk-UA" w:eastAsia="en-US"/>
              </w:rPr>
            </w:pPr>
            <w:r w:rsidRPr="00C17665">
              <w:rPr>
                <w:lang w:val="uk-UA" w:eastAsia="en-US"/>
              </w:rPr>
              <w:t>Прийнято редакцією до друку</w:t>
            </w:r>
          </w:p>
        </w:tc>
      </w:tr>
      <w:tr w:rsidR="00ED1553" w:rsidRPr="006E24FC" w14:paraId="1A1E114E" w14:textId="77777777" w:rsidTr="00D71188">
        <w:tc>
          <w:tcPr>
            <w:tcW w:w="421" w:type="dxa"/>
            <w:shd w:val="clear" w:color="auto" w:fill="auto"/>
          </w:tcPr>
          <w:p w14:paraId="0003F89F"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336598CB" w14:textId="77777777" w:rsidR="00ED1553" w:rsidRPr="00262C06" w:rsidRDefault="00ED1553" w:rsidP="00262C06">
            <w:pPr>
              <w:spacing w:line="256" w:lineRule="auto"/>
              <w:jc w:val="both"/>
              <w:rPr>
                <w:lang w:val="uk-UA" w:eastAsia="en-US"/>
              </w:rPr>
            </w:pPr>
            <w:r w:rsidRPr="00262C06">
              <w:rPr>
                <w:lang w:val="uk-UA" w:eastAsia="en-US"/>
              </w:rPr>
              <w:t xml:space="preserve">Василик А.В., </w:t>
            </w:r>
            <w:r w:rsidRPr="00055DB7">
              <w:rPr>
                <w:b/>
                <w:lang w:val="uk-UA" w:eastAsia="en-US"/>
              </w:rPr>
              <w:t>Купріян М.В.</w:t>
            </w:r>
          </w:p>
          <w:p w14:paraId="5BA383F4" w14:textId="5B51D1C2" w:rsidR="00ED1553" w:rsidRPr="00262C06" w:rsidRDefault="00ED1553" w:rsidP="00262C06">
            <w:pPr>
              <w:spacing w:line="256" w:lineRule="auto"/>
              <w:jc w:val="both"/>
              <w:rPr>
                <w:lang w:val="uk-UA" w:eastAsia="en-US"/>
              </w:rPr>
            </w:pPr>
          </w:p>
        </w:tc>
        <w:tc>
          <w:tcPr>
            <w:tcW w:w="1134" w:type="dxa"/>
            <w:shd w:val="clear" w:color="auto" w:fill="auto"/>
          </w:tcPr>
          <w:p w14:paraId="2B0A17FF" w14:textId="77777777" w:rsidR="00ED1553" w:rsidRPr="00262C06" w:rsidRDefault="00ED1553" w:rsidP="00262C06">
            <w:pPr>
              <w:spacing w:line="256" w:lineRule="auto"/>
              <w:jc w:val="both"/>
              <w:rPr>
                <w:b/>
                <w:lang w:val="uk-UA" w:eastAsia="en-US"/>
              </w:rPr>
            </w:pPr>
            <w:r w:rsidRPr="00262C06">
              <w:rPr>
                <w:color w:val="000000"/>
                <w:shd w:val="clear" w:color="auto" w:fill="FFFFFF"/>
                <w:lang w:val="uk-UA" w:eastAsia="en-US"/>
              </w:rPr>
              <w:t>С</w:t>
            </w:r>
            <w:r w:rsidRPr="00262C06">
              <w:rPr>
                <w:color w:val="000000"/>
                <w:shd w:val="clear" w:color="auto" w:fill="FFFFFF"/>
                <w:lang w:eastAsia="en-US"/>
              </w:rPr>
              <w:t>учасні тренди в процесах добору персоналу в нових соціоекономічних умовах</w:t>
            </w:r>
          </w:p>
        </w:tc>
        <w:tc>
          <w:tcPr>
            <w:tcW w:w="1275" w:type="dxa"/>
            <w:shd w:val="clear" w:color="auto" w:fill="auto"/>
          </w:tcPr>
          <w:p w14:paraId="3D476675" w14:textId="77777777" w:rsidR="00ED1553" w:rsidRPr="00262C06" w:rsidRDefault="00ED1553" w:rsidP="00262C06">
            <w:pPr>
              <w:spacing w:line="256" w:lineRule="auto"/>
              <w:jc w:val="both"/>
              <w:rPr>
                <w:lang w:val="uk-UA" w:eastAsia="en-US"/>
              </w:rPr>
            </w:pPr>
            <w:r w:rsidRPr="00262C06">
              <w:rPr>
                <w:lang w:val="uk-UA" w:eastAsia="en-US"/>
              </w:rPr>
              <w:t>Бізнес Інформ, 10. 2021</w:t>
            </w:r>
          </w:p>
        </w:tc>
        <w:tc>
          <w:tcPr>
            <w:tcW w:w="993" w:type="dxa"/>
            <w:shd w:val="clear" w:color="auto" w:fill="auto"/>
          </w:tcPr>
          <w:p w14:paraId="773261A7" w14:textId="77777777" w:rsidR="00ED1553" w:rsidRPr="00262C06" w:rsidRDefault="00ED1553" w:rsidP="00262C06">
            <w:pPr>
              <w:spacing w:line="256" w:lineRule="auto"/>
              <w:jc w:val="both"/>
              <w:rPr>
                <w:lang w:val="uk-UA" w:eastAsia="en-US"/>
              </w:rPr>
            </w:pPr>
            <w:r w:rsidRPr="00262C06">
              <w:rPr>
                <w:lang w:val="uk-UA" w:eastAsia="en-US"/>
              </w:rPr>
              <w:t>0,5</w:t>
            </w:r>
          </w:p>
        </w:tc>
        <w:tc>
          <w:tcPr>
            <w:tcW w:w="992" w:type="dxa"/>
            <w:shd w:val="clear" w:color="auto" w:fill="auto"/>
          </w:tcPr>
          <w:p w14:paraId="62D94AFD" w14:textId="77777777" w:rsidR="00ED1553" w:rsidRPr="00262C06" w:rsidRDefault="00ED1553" w:rsidP="00262C06">
            <w:pPr>
              <w:spacing w:line="256" w:lineRule="auto"/>
              <w:jc w:val="both"/>
              <w:rPr>
                <w:lang w:val="uk-UA" w:eastAsia="en-US"/>
              </w:rPr>
            </w:pPr>
            <w:r w:rsidRPr="00262C06">
              <w:rPr>
                <w:lang w:val="uk-UA" w:eastAsia="en-US"/>
              </w:rPr>
              <w:t>укр</w:t>
            </w:r>
          </w:p>
        </w:tc>
        <w:tc>
          <w:tcPr>
            <w:tcW w:w="992" w:type="dxa"/>
            <w:shd w:val="clear" w:color="auto" w:fill="auto"/>
          </w:tcPr>
          <w:p w14:paraId="451EA78C" w14:textId="77777777" w:rsidR="00ED1553" w:rsidRPr="00262C06" w:rsidRDefault="00ED1553" w:rsidP="00262C06">
            <w:pPr>
              <w:spacing w:line="256" w:lineRule="auto"/>
              <w:jc w:val="both"/>
              <w:rPr>
                <w:lang w:val="uk-UA" w:eastAsia="en-US"/>
              </w:rPr>
            </w:pPr>
            <w:r w:rsidRPr="00262C06">
              <w:rPr>
                <w:lang w:val="uk-UA" w:eastAsia="en-US"/>
              </w:rPr>
              <w:t>Б</w:t>
            </w:r>
          </w:p>
        </w:tc>
        <w:tc>
          <w:tcPr>
            <w:tcW w:w="992" w:type="dxa"/>
            <w:shd w:val="clear" w:color="auto" w:fill="auto"/>
          </w:tcPr>
          <w:p w14:paraId="440E8551" w14:textId="77777777" w:rsidR="00ED1553" w:rsidRPr="00262C06" w:rsidRDefault="00ED1553" w:rsidP="00262C06">
            <w:pPr>
              <w:spacing w:line="256" w:lineRule="auto"/>
              <w:jc w:val="both"/>
              <w:rPr>
                <w:b/>
                <w:lang w:val="uk-UA" w:eastAsia="en-US"/>
              </w:rPr>
            </w:pPr>
          </w:p>
        </w:tc>
        <w:tc>
          <w:tcPr>
            <w:tcW w:w="1276" w:type="dxa"/>
          </w:tcPr>
          <w:p w14:paraId="7C1D5DFF" w14:textId="77777777" w:rsidR="00ED1553" w:rsidRPr="00262C06" w:rsidRDefault="004A3771" w:rsidP="00262C06">
            <w:pPr>
              <w:spacing w:line="256" w:lineRule="auto"/>
              <w:jc w:val="both"/>
              <w:rPr>
                <w:b/>
                <w:lang w:val="uk-UA" w:eastAsia="en-US"/>
              </w:rPr>
            </w:pPr>
            <w:hyperlink r:id="rId123" w:tgtFrame="_blank" w:history="1">
              <w:r w:rsidR="00ED1553" w:rsidRPr="00262C06">
                <w:rPr>
                  <w:rStyle w:val="af9"/>
                  <w:shd w:val="clear" w:color="auto" w:fill="EEEEEE"/>
                  <w:lang w:val="en-US" w:eastAsia="en-US"/>
                </w:rPr>
                <w:t>Ulrichsweb Global Serials Directory</w:t>
              </w:r>
            </w:hyperlink>
            <w:r w:rsidR="00ED1553" w:rsidRPr="00262C06">
              <w:rPr>
                <w:shd w:val="clear" w:color="auto" w:fill="EEEEEE"/>
                <w:lang w:val="en-US" w:eastAsia="en-US"/>
              </w:rPr>
              <w:t> (</w:t>
            </w:r>
            <w:r w:rsidR="00ED1553" w:rsidRPr="00262C06">
              <w:rPr>
                <w:shd w:val="clear" w:color="auto" w:fill="EEEEEE"/>
                <w:lang w:eastAsia="en-US"/>
              </w:rPr>
              <w:t>США</w:t>
            </w:r>
            <w:r w:rsidR="00ED1553" w:rsidRPr="00262C06">
              <w:rPr>
                <w:shd w:val="clear" w:color="auto" w:fill="EEEEEE"/>
                <w:lang w:val="en-US" w:eastAsia="en-US"/>
              </w:rPr>
              <w:t>)</w:t>
            </w:r>
            <w:r w:rsidR="00ED1553" w:rsidRPr="00262C06">
              <w:rPr>
                <w:shd w:val="clear" w:color="auto" w:fill="EEEEEE"/>
                <w:lang w:val="uk-UA" w:eastAsia="en-US"/>
              </w:rPr>
              <w:t xml:space="preserve">, </w:t>
            </w:r>
            <w:hyperlink r:id="rId124" w:tgtFrame="_blank" w:history="1">
              <w:r w:rsidR="00ED1553" w:rsidRPr="00262C06">
                <w:rPr>
                  <w:rStyle w:val="af9"/>
                  <w:shd w:val="clear" w:color="auto" w:fill="EEEEEE"/>
                  <w:lang w:val="en-US" w:eastAsia="en-US"/>
                </w:rPr>
                <w:t>Research Papers in Economics</w:t>
              </w:r>
            </w:hyperlink>
            <w:r w:rsidR="00ED1553" w:rsidRPr="00262C06">
              <w:rPr>
                <w:shd w:val="clear" w:color="auto" w:fill="EEEEEE"/>
                <w:lang w:val="en-US" w:eastAsia="en-US"/>
              </w:rPr>
              <w:t> (</w:t>
            </w:r>
            <w:r w:rsidR="00ED1553" w:rsidRPr="00262C06">
              <w:rPr>
                <w:shd w:val="clear" w:color="auto" w:fill="EEEEEE"/>
                <w:lang w:eastAsia="en-US"/>
              </w:rPr>
              <w:t>США</w:t>
            </w:r>
            <w:r w:rsidR="00ED1553" w:rsidRPr="00262C06">
              <w:rPr>
                <w:shd w:val="clear" w:color="auto" w:fill="EEEEEE"/>
                <w:lang w:val="en-US" w:eastAsia="en-US"/>
              </w:rPr>
              <w:t>)</w:t>
            </w:r>
            <w:r w:rsidR="00ED1553" w:rsidRPr="00262C06">
              <w:rPr>
                <w:shd w:val="clear" w:color="auto" w:fill="EEEEEE"/>
                <w:lang w:val="uk-UA" w:eastAsia="en-US"/>
              </w:rPr>
              <w:t>,</w:t>
            </w:r>
            <w:r w:rsidR="00ED1553" w:rsidRPr="00262C06">
              <w:rPr>
                <w:lang w:val="en-US" w:eastAsia="en-US"/>
              </w:rPr>
              <w:t xml:space="preserve"> </w:t>
            </w:r>
            <w:hyperlink r:id="rId125" w:tgtFrame="_blank" w:history="1">
              <w:r w:rsidR="00ED1553" w:rsidRPr="00262C06">
                <w:rPr>
                  <w:rStyle w:val="af9"/>
                  <w:shd w:val="clear" w:color="auto" w:fill="EEEEEE"/>
                  <w:lang w:val="en-US" w:eastAsia="en-US"/>
                </w:rPr>
                <w:t>Index Copernicus</w:t>
              </w:r>
            </w:hyperlink>
            <w:r w:rsidR="00ED1553" w:rsidRPr="00262C06">
              <w:rPr>
                <w:shd w:val="clear" w:color="auto" w:fill="EEEEEE"/>
                <w:lang w:val="en-US" w:eastAsia="en-US"/>
              </w:rPr>
              <w:t> (</w:t>
            </w:r>
            <w:r w:rsidR="00ED1553" w:rsidRPr="00262C06">
              <w:rPr>
                <w:shd w:val="clear" w:color="auto" w:fill="EEEEEE"/>
                <w:lang w:eastAsia="en-US"/>
              </w:rPr>
              <w:t>Польща</w:t>
            </w:r>
            <w:r w:rsidR="00ED1553" w:rsidRPr="00262C06">
              <w:rPr>
                <w:shd w:val="clear" w:color="auto" w:fill="EEEEEE"/>
                <w:lang w:val="en-US" w:eastAsia="en-US"/>
              </w:rPr>
              <w:t>)</w:t>
            </w:r>
            <w:r w:rsidR="00ED1553" w:rsidRPr="00262C06">
              <w:rPr>
                <w:shd w:val="clear" w:color="auto" w:fill="EEEEEE"/>
                <w:lang w:val="uk-UA" w:eastAsia="en-US"/>
              </w:rPr>
              <w:t>, та ін (20 баз)</w:t>
            </w:r>
          </w:p>
        </w:tc>
        <w:tc>
          <w:tcPr>
            <w:tcW w:w="1418" w:type="dxa"/>
          </w:tcPr>
          <w:p w14:paraId="0DABFD38" w14:textId="6CE8F76F" w:rsidR="00ED1553" w:rsidRPr="00262C06" w:rsidRDefault="00C17665" w:rsidP="00262C06">
            <w:pPr>
              <w:spacing w:line="256" w:lineRule="auto"/>
              <w:jc w:val="both"/>
              <w:rPr>
                <w:b/>
                <w:lang w:val="uk-UA" w:eastAsia="en-US"/>
              </w:rPr>
            </w:pPr>
            <w:r w:rsidRPr="00C17665">
              <w:rPr>
                <w:lang w:val="uk-UA" w:eastAsia="en-US"/>
              </w:rPr>
              <w:t>Прийнято редакцією до друку</w:t>
            </w:r>
          </w:p>
        </w:tc>
      </w:tr>
      <w:tr w:rsidR="00ED1553" w:rsidRPr="00262C06" w14:paraId="395379CC" w14:textId="77777777" w:rsidTr="00D71188">
        <w:tc>
          <w:tcPr>
            <w:tcW w:w="421" w:type="dxa"/>
            <w:shd w:val="clear" w:color="auto" w:fill="auto"/>
          </w:tcPr>
          <w:p w14:paraId="0E8AAD83"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792F3BB3" w14:textId="77777777" w:rsidR="00ED1553" w:rsidRPr="00262C06" w:rsidRDefault="00ED1553" w:rsidP="00262C06">
            <w:pPr>
              <w:jc w:val="both"/>
              <w:rPr>
                <w:bCs/>
                <w:lang w:val="uk-UA"/>
              </w:rPr>
            </w:pPr>
            <w:r w:rsidRPr="00262C06">
              <w:rPr>
                <w:bCs/>
                <w:lang w:val="uk-UA"/>
              </w:rPr>
              <w:t xml:space="preserve">Вонберг Т. В., </w:t>
            </w:r>
            <w:r w:rsidRPr="00055DB7">
              <w:rPr>
                <w:b/>
                <w:bCs/>
                <w:lang w:val="uk-UA"/>
              </w:rPr>
              <w:t>Мотчана Е. М.</w:t>
            </w:r>
          </w:p>
        </w:tc>
        <w:tc>
          <w:tcPr>
            <w:tcW w:w="1134" w:type="dxa"/>
            <w:shd w:val="clear" w:color="auto" w:fill="auto"/>
          </w:tcPr>
          <w:p w14:paraId="24123C50" w14:textId="77777777" w:rsidR="00ED1553" w:rsidRPr="00262C06" w:rsidRDefault="00ED1553" w:rsidP="00262C06">
            <w:pPr>
              <w:jc w:val="both"/>
              <w:rPr>
                <w:bCs/>
                <w:lang w:val="uk-UA"/>
              </w:rPr>
            </w:pPr>
            <w:r w:rsidRPr="00262C06">
              <w:rPr>
                <w:bCs/>
                <w:lang w:val="uk-UA"/>
              </w:rPr>
              <w:t xml:space="preserve">Динаміка мотиваційних важелів під впливом пандемії. </w:t>
            </w:r>
          </w:p>
        </w:tc>
        <w:tc>
          <w:tcPr>
            <w:tcW w:w="1275" w:type="dxa"/>
            <w:shd w:val="clear" w:color="auto" w:fill="auto"/>
          </w:tcPr>
          <w:p w14:paraId="6AA08D52" w14:textId="77777777" w:rsidR="00ED1553" w:rsidRPr="00262C06" w:rsidRDefault="00ED1553" w:rsidP="00262C06">
            <w:pPr>
              <w:jc w:val="both"/>
              <w:rPr>
                <w:bCs/>
                <w:lang w:val="uk-UA"/>
              </w:rPr>
            </w:pPr>
            <w:r w:rsidRPr="00262C06">
              <w:rPr>
                <w:bCs/>
                <w:lang w:val="uk-UA"/>
              </w:rPr>
              <w:t xml:space="preserve">Проблеми економіки. 2021. №3. </w:t>
            </w:r>
          </w:p>
        </w:tc>
        <w:tc>
          <w:tcPr>
            <w:tcW w:w="993" w:type="dxa"/>
            <w:shd w:val="clear" w:color="auto" w:fill="auto"/>
          </w:tcPr>
          <w:p w14:paraId="2C5A6ED6" w14:textId="77777777" w:rsidR="00ED1553" w:rsidRPr="00262C06" w:rsidRDefault="00ED1553" w:rsidP="00262C06">
            <w:pPr>
              <w:jc w:val="both"/>
              <w:rPr>
                <w:bCs/>
                <w:lang w:val="uk-UA"/>
              </w:rPr>
            </w:pPr>
            <w:r w:rsidRPr="00262C06">
              <w:rPr>
                <w:bCs/>
                <w:lang w:val="uk-UA"/>
              </w:rPr>
              <w:t>C. 167–174.</w:t>
            </w:r>
          </w:p>
          <w:p w14:paraId="245ADEBC" w14:textId="77777777" w:rsidR="00ED1553" w:rsidRPr="00262C06" w:rsidRDefault="00ED1553" w:rsidP="00262C06">
            <w:pPr>
              <w:jc w:val="both"/>
              <w:rPr>
                <w:bCs/>
                <w:lang w:val="uk-UA"/>
              </w:rPr>
            </w:pPr>
            <w:r w:rsidRPr="00262C06">
              <w:rPr>
                <w:bCs/>
                <w:lang w:val="uk-UA"/>
              </w:rPr>
              <w:t>0,62 д.а.</w:t>
            </w:r>
          </w:p>
        </w:tc>
        <w:tc>
          <w:tcPr>
            <w:tcW w:w="992" w:type="dxa"/>
            <w:shd w:val="clear" w:color="auto" w:fill="auto"/>
          </w:tcPr>
          <w:p w14:paraId="4D1FA7B7" w14:textId="77777777" w:rsidR="00ED1553" w:rsidRPr="00262C06" w:rsidRDefault="00ED1553" w:rsidP="00262C06">
            <w:pPr>
              <w:jc w:val="both"/>
              <w:rPr>
                <w:bCs/>
                <w:lang w:val="uk-UA"/>
              </w:rPr>
            </w:pPr>
            <w:r w:rsidRPr="00262C06">
              <w:rPr>
                <w:bCs/>
                <w:lang w:val="uk-UA"/>
              </w:rPr>
              <w:t>укр</w:t>
            </w:r>
          </w:p>
        </w:tc>
        <w:tc>
          <w:tcPr>
            <w:tcW w:w="992" w:type="dxa"/>
            <w:shd w:val="clear" w:color="auto" w:fill="auto"/>
          </w:tcPr>
          <w:p w14:paraId="5271F404" w14:textId="77777777" w:rsidR="00ED1553" w:rsidRPr="00262C06" w:rsidRDefault="00ED1553" w:rsidP="00262C06">
            <w:pPr>
              <w:jc w:val="both"/>
              <w:rPr>
                <w:bCs/>
                <w:lang w:val="uk-UA"/>
              </w:rPr>
            </w:pPr>
            <w:r w:rsidRPr="00262C06">
              <w:rPr>
                <w:bCs/>
                <w:lang w:val="uk-UA"/>
              </w:rPr>
              <w:t>Б</w:t>
            </w:r>
          </w:p>
        </w:tc>
        <w:tc>
          <w:tcPr>
            <w:tcW w:w="992" w:type="dxa"/>
            <w:shd w:val="clear" w:color="auto" w:fill="auto"/>
          </w:tcPr>
          <w:p w14:paraId="78AB23CD" w14:textId="77777777" w:rsidR="00ED1553" w:rsidRPr="00262C06" w:rsidRDefault="00ED1553" w:rsidP="00262C06">
            <w:pPr>
              <w:jc w:val="both"/>
              <w:rPr>
                <w:bCs/>
                <w:lang w:val="uk-UA"/>
              </w:rPr>
            </w:pPr>
          </w:p>
        </w:tc>
        <w:tc>
          <w:tcPr>
            <w:tcW w:w="1276" w:type="dxa"/>
          </w:tcPr>
          <w:p w14:paraId="58897452" w14:textId="77777777" w:rsidR="00ED1553" w:rsidRPr="00262C06" w:rsidRDefault="004A3771" w:rsidP="00262C06">
            <w:pPr>
              <w:jc w:val="both"/>
              <w:rPr>
                <w:bCs/>
                <w:lang w:val="uk-UA"/>
              </w:rPr>
            </w:pPr>
            <w:hyperlink r:id="rId126" w:tgtFrame="_blank" w:history="1">
              <w:r w:rsidR="00ED1553" w:rsidRPr="00262C06">
                <w:rPr>
                  <w:rStyle w:val="af9"/>
                  <w:color w:val="000000" w:themeColor="text1"/>
                  <w:u w:val="none"/>
                  <w:lang w:val="en-US"/>
                </w:rPr>
                <w:t>Directory of Open Access Journals</w:t>
              </w:r>
            </w:hyperlink>
            <w:r w:rsidR="00ED1553" w:rsidRPr="00262C06">
              <w:rPr>
                <w:color w:val="000000" w:themeColor="text1"/>
                <w:lang w:val="uk-UA"/>
              </w:rPr>
              <w:t xml:space="preserve">, </w:t>
            </w:r>
            <w:hyperlink r:id="rId127" w:tgtFrame="_blank" w:history="1">
              <w:r w:rsidR="00ED1553" w:rsidRPr="00262C06">
                <w:rPr>
                  <w:rStyle w:val="af9"/>
                  <w:color w:val="000000" w:themeColor="text1"/>
                  <w:u w:val="none"/>
                  <w:lang w:val="en-US"/>
                </w:rPr>
                <w:t>Index Copernicus</w:t>
              </w:r>
            </w:hyperlink>
            <w:r w:rsidR="00ED1553" w:rsidRPr="00262C06">
              <w:rPr>
                <w:color w:val="000000" w:themeColor="text1"/>
                <w:lang w:val="uk-UA"/>
              </w:rPr>
              <w:t xml:space="preserve">, </w:t>
            </w:r>
            <w:hyperlink r:id="rId128" w:tgtFrame="_blank" w:history="1">
              <w:r w:rsidR="00ED1553" w:rsidRPr="00262C06">
                <w:rPr>
                  <w:rStyle w:val="af9"/>
                  <w:color w:val="000000" w:themeColor="text1"/>
                  <w:u w:val="none"/>
                  <w:lang w:val="en-US"/>
                </w:rPr>
                <w:t>Directory of Open Access Journals</w:t>
              </w:r>
            </w:hyperlink>
            <w:r w:rsidR="00ED1553" w:rsidRPr="00262C06">
              <w:rPr>
                <w:color w:val="000000" w:themeColor="text1"/>
                <w:lang w:val="uk-UA"/>
              </w:rPr>
              <w:t xml:space="preserve">, </w:t>
            </w:r>
            <w:hyperlink r:id="rId129" w:tgtFrame="_blank" w:history="1">
              <w:r w:rsidR="00ED1553" w:rsidRPr="00262C06">
                <w:rPr>
                  <w:rStyle w:val="af9"/>
                  <w:color w:val="000000" w:themeColor="text1"/>
                  <w:u w:val="none"/>
                  <w:lang w:val="en-US"/>
                </w:rPr>
                <w:t>Open Academic Journals Index</w:t>
              </w:r>
            </w:hyperlink>
            <w:r w:rsidR="00ED1553" w:rsidRPr="00262C06">
              <w:rPr>
                <w:color w:val="000000" w:themeColor="text1"/>
                <w:lang w:val="uk-UA"/>
              </w:rPr>
              <w:t xml:space="preserve"> та ін.</w:t>
            </w:r>
          </w:p>
        </w:tc>
        <w:tc>
          <w:tcPr>
            <w:tcW w:w="1418" w:type="dxa"/>
          </w:tcPr>
          <w:p w14:paraId="2C404994" w14:textId="77777777" w:rsidR="00ED1553" w:rsidRPr="00262C06" w:rsidRDefault="00ED1553" w:rsidP="00262C06">
            <w:pPr>
              <w:jc w:val="both"/>
              <w:rPr>
                <w:bCs/>
                <w:lang w:val="uk-UA"/>
              </w:rPr>
            </w:pPr>
            <w:r w:rsidRPr="00262C06">
              <w:rPr>
                <w:bCs/>
                <w:lang w:val="uk-UA"/>
              </w:rPr>
              <w:t>DOI: https://doi.org/10.32983/2222-0712-2021-3-167-174</w:t>
            </w:r>
          </w:p>
        </w:tc>
      </w:tr>
      <w:tr w:rsidR="00ED1553" w:rsidRPr="00421461" w14:paraId="0422BF07" w14:textId="77777777" w:rsidTr="00D71188">
        <w:tc>
          <w:tcPr>
            <w:tcW w:w="421" w:type="dxa"/>
            <w:shd w:val="clear" w:color="auto" w:fill="auto"/>
          </w:tcPr>
          <w:p w14:paraId="52746871"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56D78F04" w14:textId="77777777" w:rsidR="00ED1553" w:rsidRPr="00262C06" w:rsidRDefault="00ED1553" w:rsidP="00262C06">
            <w:pPr>
              <w:jc w:val="both"/>
              <w:rPr>
                <w:lang w:val="uk-UA"/>
              </w:rPr>
            </w:pPr>
            <w:r w:rsidRPr="00262C06">
              <w:rPr>
                <w:lang w:val="uk-UA"/>
              </w:rPr>
              <w:t>Рудакова С.Г., Щетініна Л.В., Данилеви</w:t>
            </w:r>
            <w:r w:rsidRPr="00262C06">
              <w:rPr>
                <w:lang w:val="uk-UA"/>
              </w:rPr>
              <w:lastRenderedPageBreak/>
              <w:t xml:space="preserve">ч Н.С., </w:t>
            </w:r>
            <w:r w:rsidRPr="00262C06">
              <w:rPr>
                <w:b/>
                <w:lang w:val="uk-UA"/>
              </w:rPr>
              <w:t>Касяненко Я.А.,</w:t>
            </w:r>
            <w:r w:rsidRPr="00262C06">
              <w:rPr>
                <w:lang w:val="uk-UA"/>
              </w:rPr>
              <w:t xml:space="preserve"> Кицак Т.Г. </w:t>
            </w:r>
            <w:r w:rsidRPr="00262C06">
              <w:rPr>
                <w:lang w:val="uk-UA"/>
              </w:rPr>
              <w:br/>
            </w:r>
          </w:p>
        </w:tc>
        <w:tc>
          <w:tcPr>
            <w:tcW w:w="1134" w:type="dxa"/>
            <w:shd w:val="clear" w:color="auto" w:fill="auto"/>
          </w:tcPr>
          <w:p w14:paraId="26966FBC" w14:textId="77777777" w:rsidR="00ED1553" w:rsidRPr="00262C06" w:rsidRDefault="00ED1553" w:rsidP="00262C06">
            <w:pPr>
              <w:jc w:val="both"/>
            </w:pPr>
            <w:r w:rsidRPr="00262C06">
              <w:lastRenderedPageBreak/>
              <w:t>Ментальне здоров’я персоналу в умовах карантинн</w:t>
            </w:r>
            <w:r w:rsidRPr="00262C06">
              <w:lastRenderedPageBreak/>
              <w:t>их обмежень.</w:t>
            </w:r>
          </w:p>
        </w:tc>
        <w:tc>
          <w:tcPr>
            <w:tcW w:w="1275" w:type="dxa"/>
            <w:shd w:val="clear" w:color="auto" w:fill="auto"/>
          </w:tcPr>
          <w:p w14:paraId="74494C9F" w14:textId="77777777" w:rsidR="00ED1553" w:rsidRPr="00262C06" w:rsidRDefault="00ED1553" w:rsidP="00262C06">
            <w:pPr>
              <w:jc w:val="both"/>
            </w:pPr>
            <w:r w:rsidRPr="00262C06">
              <w:lastRenderedPageBreak/>
              <w:t>Соціально –</w:t>
            </w:r>
            <w:r w:rsidRPr="00262C06">
              <w:br/>
              <w:t xml:space="preserve">трудові відносини: теорія та </w:t>
            </w:r>
            <w:r w:rsidRPr="00262C06">
              <w:lastRenderedPageBreak/>
              <w:t>практика. 2020. №2.</w:t>
            </w:r>
          </w:p>
        </w:tc>
        <w:tc>
          <w:tcPr>
            <w:tcW w:w="993" w:type="dxa"/>
            <w:shd w:val="clear" w:color="auto" w:fill="auto"/>
          </w:tcPr>
          <w:p w14:paraId="3B0D5AFC" w14:textId="77777777" w:rsidR="00ED1553" w:rsidRPr="00262C06" w:rsidRDefault="00ED1553" w:rsidP="00262C06">
            <w:pPr>
              <w:jc w:val="both"/>
            </w:pPr>
            <w:r w:rsidRPr="00262C06">
              <w:lastRenderedPageBreak/>
              <w:t>С. 43-50.</w:t>
            </w:r>
          </w:p>
        </w:tc>
        <w:tc>
          <w:tcPr>
            <w:tcW w:w="992" w:type="dxa"/>
            <w:shd w:val="clear" w:color="auto" w:fill="auto"/>
          </w:tcPr>
          <w:p w14:paraId="0A684CB1" w14:textId="77777777" w:rsidR="00ED1553" w:rsidRPr="00262C06" w:rsidRDefault="00ED1553" w:rsidP="00262C06">
            <w:pPr>
              <w:jc w:val="both"/>
              <w:rPr>
                <w:lang w:val="uk-UA"/>
              </w:rPr>
            </w:pPr>
            <w:r w:rsidRPr="00262C06">
              <w:rPr>
                <w:lang w:val="uk-UA"/>
              </w:rPr>
              <w:t>Укр.</w:t>
            </w:r>
          </w:p>
        </w:tc>
        <w:tc>
          <w:tcPr>
            <w:tcW w:w="992" w:type="dxa"/>
            <w:shd w:val="clear" w:color="auto" w:fill="auto"/>
          </w:tcPr>
          <w:p w14:paraId="5E52DF4A" w14:textId="77777777" w:rsidR="00ED1553" w:rsidRPr="00262C06" w:rsidRDefault="00ED1553" w:rsidP="00262C06">
            <w:pPr>
              <w:jc w:val="both"/>
              <w:rPr>
                <w:lang w:val="uk-UA"/>
              </w:rPr>
            </w:pPr>
            <w:r w:rsidRPr="00262C06">
              <w:rPr>
                <w:lang w:val="uk-UA"/>
              </w:rPr>
              <w:t>Б</w:t>
            </w:r>
          </w:p>
        </w:tc>
        <w:tc>
          <w:tcPr>
            <w:tcW w:w="992" w:type="dxa"/>
            <w:shd w:val="clear" w:color="auto" w:fill="auto"/>
          </w:tcPr>
          <w:p w14:paraId="2C4D148B" w14:textId="77777777" w:rsidR="00ED1553" w:rsidRPr="00262C06" w:rsidRDefault="00ED1553" w:rsidP="00262C06">
            <w:pPr>
              <w:jc w:val="both"/>
              <w:rPr>
                <w:b/>
                <w:lang w:val="uk-UA"/>
              </w:rPr>
            </w:pPr>
          </w:p>
        </w:tc>
        <w:tc>
          <w:tcPr>
            <w:tcW w:w="1276" w:type="dxa"/>
          </w:tcPr>
          <w:p w14:paraId="2419D93C" w14:textId="77777777" w:rsidR="00ED1553" w:rsidRPr="00262C06" w:rsidRDefault="00ED1553" w:rsidP="00262C06">
            <w:pPr>
              <w:jc w:val="both"/>
              <w:rPr>
                <w:spacing w:val="-2"/>
                <w:lang w:val="uk-UA"/>
              </w:rPr>
            </w:pPr>
            <w:r w:rsidRPr="00262C06">
              <w:rPr>
                <w:spacing w:val="-2"/>
                <w:lang w:val="uk-UA"/>
              </w:rPr>
              <w:t xml:space="preserve">Академия </w:t>
            </w:r>
            <w:r w:rsidRPr="00262C06">
              <w:rPr>
                <w:spacing w:val="-2"/>
                <w:lang w:val="en-US"/>
              </w:rPr>
              <w:t>Google</w:t>
            </w:r>
            <w:r w:rsidRPr="00262C06">
              <w:rPr>
                <w:spacing w:val="-2"/>
                <w:lang w:val="uk-UA"/>
              </w:rPr>
              <w:t xml:space="preserve"> (США); </w:t>
            </w:r>
            <w:r w:rsidRPr="00262C06">
              <w:rPr>
                <w:spacing w:val="-2"/>
                <w:lang w:val="en-US"/>
              </w:rPr>
              <w:t>Ulrichsweb</w:t>
            </w:r>
            <w:r w:rsidRPr="00262C06">
              <w:rPr>
                <w:spacing w:val="-2"/>
                <w:lang w:val="uk-UA"/>
              </w:rPr>
              <w:t xml:space="preserve"> </w:t>
            </w:r>
            <w:r w:rsidRPr="00262C06">
              <w:rPr>
                <w:spacing w:val="-2"/>
                <w:lang w:val="en-US"/>
              </w:rPr>
              <w:t>Global</w:t>
            </w:r>
            <w:r w:rsidRPr="00262C06">
              <w:rPr>
                <w:spacing w:val="-2"/>
                <w:lang w:val="uk-UA"/>
              </w:rPr>
              <w:t xml:space="preserve"> </w:t>
            </w:r>
            <w:r w:rsidRPr="00262C06">
              <w:rPr>
                <w:spacing w:val="-2"/>
                <w:lang w:val="en-US"/>
              </w:rPr>
              <w:lastRenderedPageBreak/>
              <w:t>Serials</w:t>
            </w:r>
            <w:r w:rsidRPr="00262C06">
              <w:rPr>
                <w:spacing w:val="-2"/>
                <w:lang w:val="uk-UA"/>
              </w:rPr>
              <w:t xml:space="preserve"> </w:t>
            </w:r>
            <w:r w:rsidRPr="00262C06">
              <w:rPr>
                <w:spacing w:val="-2"/>
                <w:lang w:val="en-US"/>
              </w:rPr>
              <w:t>Directory</w:t>
            </w:r>
            <w:r w:rsidRPr="00262C06">
              <w:rPr>
                <w:spacing w:val="-2"/>
                <w:lang w:val="uk-UA"/>
              </w:rPr>
              <w:t xml:space="preserve"> (США); </w:t>
            </w:r>
            <w:r w:rsidRPr="00262C06">
              <w:rPr>
                <w:spacing w:val="-2"/>
                <w:lang w:val="en-US"/>
              </w:rPr>
              <w:t>Index</w:t>
            </w:r>
            <w:r w:rsidRPr="00262C06">
              <w:rPr>
                <w:spacing w:val="-2"/>
                <w:lang w:val="uk-UA"/>
              </w:rPr>
              <w:t xml:space="preserve"> </w:t>
            </w:r>
            <w:r w:rsidRPr="00262C06">
              <w:rPr>
                <w:spacing w:val="-2"/>
                <w:lang w:val="en-US"/>
              </w:rPr>
              <w:t>Copernicus</w:t>
            </w:r>
            <w:r w:rsidRPr="00262C06">
              <w:rPr>
                <w:spacing w:val="-2"/>
                <w:lang w:val="uk-UA"/>
              </w:rPr>
              <w:t xml:space="preserve"> (Польща)</w:t>
            </w:r>
          </w:p>
        </w:tc>
        <w:tc>
          <w:tcPr>
            <w:tcW w:w="1418" w:type="dxa"/>
          </w:tcPr>
          <w:p w14:paraId="0EAFAA3E" w14:textId="77777777" w:rsidR="00ED1553" w:rsidRPr="00262C06" w:rsidRDefault="00ED1553" w:rsidP="00262C06">
            <w:pPr>
              <w:jc w:val="both"/>
              <w:rPr>
                <w:b/>
                <w:lang w:val="uk-UA"/>
              </w:rPr>
            </w:pPr>
            <w:r w:rsidRPr="00262C06">
              <w:rPr>
                <w:shd w:val="clear" w:color="auto" w:fill="FFFFFF"/>
              </w:rPr>
              <w:lastRenderedPageBreak/>
              <w:t>http</w:t>
            </w:r>
            <w:r w:rsidRPr="00262C06">
              <w:rPr>
                <w:shd w:val="clear" w:color="auto" w:fill="FFFFFF"/>
                <w:lang w:val="uk-UA"/>
              </w:rPr>
              <w:t>://</w:t>
            </w:r>
            <w:r w:rsidRPr="00262C06">
              <w:rPr>
                <w:shd w:val="clear" w:color="auto" w:fill="FFFFFF"/>
              </w:rPr>
              <w:t>dx</w:t>
            </w:r>
            <w:r w:rsidRPr="00262C06">
              <w:rPr>
                <w:shd w:val="clear" w:color="auto" w:fill="FFFFFF"/>
                <w:lang w:val="uk-UA"/>
              </w:rPr>
              <w:t>.</w:t>
            </w:r>
            <w:r w:rsidRPr="00262C06">
              <w:rPr>
                <w:shd w:val="clear" w:color="auto" w:fill="FFFFFF"/>
              </w:rPr>
              <w:t>doi</w:t>
            </w:r>
            <w:r w:rsidRPr="00262C06">
              <w:rPr>
                <w:shd w:val="clear" w:color="auto" w:fill="FFFFFF"/>
                <w:lang w:val="uk-UA"/>
              </w:rPr>
              <w:t>.</w:t>
            </w:r>
            <w:r w:rsidRPr="00262C06">
              <w:rPr>
                <w:shd w:val="clear" w:color="auto" w:fill="FFFFFF"/>
              </w:rPr>
              <w:t>org</w:t>
            </w:r>
            <w:r w:rsidRPr="00262C06">
              <w:rPr>
                <w:shd w:val="clear" w:color="auto" w:fill="FFFFFF"/>
                <w:lang w:val="uk-UA"/>
              </w:rPr>
              <w:t>/10.21511/</w:t>
            </w:r>
            <w:r w:rsidRPr="00262C06">
              <w:rPr>
                <w:shd w:val="clear" w:color="auto" w:fill="FFFFFF"/>
              </w:rPr>
              <w:t>slrtp</w:t>
            </w:r>
            <w:r w:rsidRPr="00262C06">
              <w:rPr>
                <w:shd w:val="clear" w:color="auto" w:fill="FFFFFF"/>
                <w:lang w:val="uk-UA"/>
              </w:rPr>
              <w:t>.10(2).2020.05</w:t>
            </w:r>
          </w:p>
        </w:tc>
      </w:tr>
      <w:tr w:rsidR="00ED1553" w:rsidRPr="00421461" w14:paraId="0286E183" w14:textId="77777777" w:rsidTr="00D71188">
        <w:tc>
          <w:tcPr>
            <w:tcW w:w="421" w:type="dxa"/>
            <w:shd w:val="clear" w:color="auto" w:fill="auto"/>
          </w:tcPr>
          <w:p w14:paraId="4407335A"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6349EC4B" w14:textId="77777777" w:rsidR="00ED1553" w:rsidRPr="00262C06" w:rsidRDefault="00ED1553" w:rsidP="00262C06">
            <w:pPr>
              <w:jc w:val="both"/>
              <w:rPr>
                <w:b/>
                <w:lang w:val="uk-UA"/>
              </w:rPr>
            </w:pPr>
            <w:r w:rsidRPr="00262C06">
              <w:t xml:space="preserve">Рудакова С.Г., Щетініна Л.В., Данилевич Н.С., </w:t>
            </w:r>
            <w:r w:rsidRPr="00262C06">
              <w:rPr>
                <w:b/>
              </w:rPr>
              <w:t>Когденко А.С.</w:t>
            </w:r>
            <w:r w:rsidRPr="00262C06">
              <w:t xml:space="preserve"> </w:t>
            </w:r>
            <w:r w:rsidRPr="00262C06">
              <w:br/>
            </w:r>
          </w:p>
        </w:tc>
        <w:tc>
          <w:tcPr>
            <w:tcW w:w="1134" w:type="dxa"/>
            <w:shd w:val="clear" w:color="auto" w:fill="auto"/>
          </w:tcPr>
          <w:p w14:paraId="25FAE8F7" w14:textId="77777777" w:rsidR="00ED1553" w:rsidRPr="00262C06" w:rsidRDefault="00ED1553" w:rsidP="00262C06">
            <w:pPr>
              <w:jc w:val="both"/>
              <w:rPr>
                <w:b/>
                <w:lang w:val="uk-UA"/>
              </w:rPr>
            </w:pPr>
            <w:r w:rsidRPr="00262C06">
              <w:t>Змішані режими робочого часу в умовах пандемії коронавірусу COVID – 2019.</w:t>
            </w:r>
          </w:p>
        </w:tc>
        <w:tc>
          <w:tcPr>
            <w:tcW w:w="1275" w:type="dxa"/>
            <w:shd w:val="clear" w:color="auto" w:fill="auto"/>
          </w:tcPr>
          <w:p w14:paraId="25C81EE7" w14:textId="77777777" w:rsidR="00ED1553" w:rsidRPr="00262C06" w:rsidRDefault="00ED1553" w:rsidP="00262C06">
            <w:pPr>
              <w:jc w:val="both"/>
              <w:rPr>
                <w:b/>
                <w:lang w:val="uk-UA"/>
              </w:rPr>
            </w:pPr>
            <w:r w:rsidRPr="00262C06">
              <w:t>Бізнес Інформ. 2021. №1.</w:t>
            </w:r>
          </w:p>
        </w:tc>
        <w:tc>
          <w:tcPr>
            <w:tcW w:w="993" w:type="dxa"/>
            <w:shd w:val="clear" w:color="auto" w:fill="auto"/>
          </w:tcPr>
          <w:p w14:paraId="09564F39" w14:textId="77777777" w:rsidR="00ED1553" w:rsidRPr="00262C06" w:rsidRDefault="00ED1553" w:rsidP="00262C06">
            <w:pPr>
              <w:jc w:val="both"/>
              <w:rPr>
                <w:b/>
                <w:lang w:val="uk-UA"/>
              </w:rPr>
            </w:pPr>
            <w:r w:rsidRPr="00262C06">
              <w:t>С.207-212.</w:t>
            </w:r>
          </w:p>
        </w:tc>
        <w:tc>
          <w:tcPr>
            <w:tcW w:w="992" w:type="dxa"/>
            <w:shd w:val="clear" w:color="auto" w:fill="auto"/>
          </w:tcPr>
          <w:p w14:paraId="4F2A063D" w14:textId="77777777" w:rsidR="00ED1553" w:rsidRPr="00262C06" w:rsidRDefault="00ED1553" w:rsidP="00262C06">
            <w:pPr>
              <w:jc w:val="both"/>
              <w:rPr>
                <w:lang w:val="uk-UA"/>
              </w:rPr>
            </w:pPr>
            <w:r w:rsidRPr="00262C06">
              <w:rPr>
                <w:lang w:val="uk-UA"/>
              </w:rPr>
              <w:t>Укр.</w:t>
            </w:r>
          </w:p>
        </w:tc>
        <w:tc>
          <w:tcPr>
            <w:tcW w:w="992" w:type="dxa"/>
            <w:shd w:val="clear" w:color="auto" w:fill="auto"/>
          </w:tcPr>
          <w:p w14:paraId="1A3E2568" w14:textId="77777777" w:rsidR="00ED1553" w:rsidRPr="00262C06" w:rsidRDefault="00ED1553" w:rsidP="00262C06">
            <w:pPr>
              <w:jc w:val="both"/>
              <w:rPr>
                <w:lang w:val="uk-UA"/>
              </w:rPr>
            </w:pPr>
            <w:r w:rsidRPr="00262C06">
              <w:rPr>
                <w:lang w:val="uk-UA"/>
              </w:rPr>
              <w:t>Б</w:t>
            </w:r>
          </w:p>
        </w:tc>
        <w:tc>
          <w:tcPr>
            <w:tcW w:w="992" w:type="dxa"/>
            <w:shd w:val="clear" w:color="auto" w:fill="auto"/>
          </w:tcPr>
          <w:p w14:paraId="5D2DD90D" w14:textId="77777777" w:rsidR="00ED1553" w:rsidRPr="00262C06" w:rsidRDefault="00ED1553" w:rsidP="00262C06">
            <w:pPr>
              <w:jc w:val="both"/>
              <w:rPr>
                <w:b/>
                <w:lang w:val="uk-UA"/>
              </w:rPr>
            </w:pPr>
          </w:p>
        </w:tc>
        <w:tc>
          <w:tcPr>
            <w:tcW w:w="1276" w:type="dxa"/>
          </w:tcPr>
          <w:p w14:paraId="42ECB27F" w14:textId="77777777" w:rsidR="00ED1553" w:rsidRPr="00262C06" w:rsidRDefault="00ED1553" w:rsidP="00262C06">
            <w:pPr>
              <w:jc w:val="both"/>
              <w:rPr>
                <w:spacing w:val="-2"/>
                <w:lang w:val="en-US"/>
              </w:rPr>
            </w:pPr>
            <w:r w:rsidRPr="00262C06">
              <w:rPr>
                <w:spacing w:val="-2"/>
                <w:lang w:val="en-US"/>
              </w:rPr>
              <w:t>Ulrichsweb Global Serials Directory (США);</w:t>
            </w:r>
          </w:p>
          <w:p w14:paraId="0D8885C3" w14:textId="77777777" w:rsidR="00ED1553" w:rsidRPr="00262C06" w:rsidRDefault="00ED1553" w:rsidP="00262C06">
            <w:pPr>
              <w:jc w:val="both"/>
              <w:rPr>
                <w:spacing w:val="-2"/>
                <w:lang w:val="en-US"/>
              </w:rPr>
            </w:pPr>
            <w:r w:rsidRPr="00262C06">
              <w:rPr>
                <w:spacing w:val="-2"/>
                <w:lang w:val="en-US"/>
              </w:rPr>
              <w:t>Research Papers in Economics (США);</w:t>
            </w:r>
          </w:p>
          <w:p w14:paraId="4980323A" w14:textId="77777777" w:rsidR="00ED1553" w:rsidRPr="00262C06" w:rsidRDefault="00ED1553" w:rsidP="00262C06">
            <w:pPr>
              <w:jc w:val="both"/>
              <w:rPr>
                <w:spacing w:val="-2"/>
              </w:rPr>
            </w:pPr>
            <w:r w:rsidRPr="00262C06">
              <w:rPr>
                <w:spacing w:val="-2"/>
              </w:rPr>
              <w:t>Російський індекс наукового цитування (Росія);</w:t>
            </w:r>
          </w:p>
          <w:p w14:paraId="5613B13D" w14:textId="77777777" w:rsidR="00ED1553" w:rsidRPr="00262C06" w:rsidRDefault="00ED1553" w:rsidP="00262C06">
            <w:pPr>
              <w:jc w:val="both"/>
              <w:rPr>
                <w:spacing w:val="-2"/>
                <w:lang w:val="en-US"/>
              </w:rPr>
            </w:pPr>
            <w:r w:rsidRPr="00262C06">
              <w:rPr>
                <w:spacing w:val="-2"/>
                <w:lang w:val="en-US"/>
              </w:rPr>
              <w:t>Index Copernicus (Польща);</w:t>
            </w:r>
          </w:p>
          <w:p w14:paraId="4C8346A7" w14:textId="77777777" w:rsidR="00ED1553" w:rsidRPr="00262C06" w:rsidRDefault="00ED1553" w:rsidP="00262C06">
            <w:pPr>
              <w:jc w:val="both"/>
              <w:rPr>
                <w:spacing w:val="-2"/>
                <w:lang w:val="en-US"/>
              </w:rPr>
            </w:pPr>
            <w:r w:rsidRPr="00262C06">
              <w:rPr>
                <w:spacing w:val="-2"/>
                <w:lang w:val="en-US"/>
              </w:rPr>
              <w:t>Directory of Open Acess Journals; Academic Journals Database (Швейцарія); Research Bible (Японія);</w:t>
            </w:r>
          </w:p>
          <w:p w14:paraId="633A582C" w14:textId="77777777" w:rsidR="00ED1553" w:rsidRPr="00262C06" w:rsidRDefault="00ED1553" w:rsidP="00262C06">
            <w:pPr>
              <w:jc w:val="both"/>
              <w:rPr>
                <w:spacing w:val="-2"/>
                <w:lang w:val="en-US"/>
              </w:rPr>
            </w:pPr>
            <w:r w:rsidRPr="00262C06">
              <w:rPr>
                <w:spacing w:val="-2"/>
                <w:lang w:val="en-US"/>
              </w:rPr>
              <w:t>Соціонет (Росія);</w:t>
            </w:r>
            <w:r w:rsidRPr="00262C06">
              <w:rPr>
                <w:spacing w:val="-2"/>
                <w:lang w:val="uk-UA"/>
              </w:rPr>
              <w:t xml:space="preserve"> </w:t>
            </w:r>
            <w:r w:rsidRPr="00262C06">
              <w:rPr>
                <w:spacing w:val="-2"/>
                <w:lang w:val="en-US"/>
              </w:rPr>
              <w:t>Open Academic Journals Index; GetInfo (Німеччина);</w:t>
            </w:r>
          </w:p>
          <w:p w14:paraId="50557237" w14:textId="77777777" w:rsidR="00ED1553" w:rsidRPr="00262C06" w:rsidRDefault="00ED1553" w:rsidP="00262C06">
            <w:pPr>
              <w:jc w:val="both"/>
              <w:rPr>
                <w:spacing w:val="-2"/>
                <w:lang w:val="en-US"/>
              </w:rPr>
            </w:pPr>
            <w:r w:rsidRPr="00262C06">
              <w:rPr>
                <w:spacing w:val="-2"/>
                <w:lang w:val="en-US"/>
              </w:rPr>
              <w:t>BASE (Німеччина);</w:t>
            </w:r>
          </w:p>
          <w:p w14:paraId="790B86D6" w14:textId="77777777" w:rsidR="00ED1553" w:rsidRPr="00262C06" w:rsidRDefault="00ED1553" w:rsidP="00262C06">
            <w:pPr>
              <w:jc w:val="both"/>
              <w:rPr>
                <w:spacing w:val="-2"/>
                <w:lang w:val="en-US"/>
              </w:rPr>
            </w:pPr>
            <w:r w:rsidRPr="00262C06">
              <w:rPr>
                <w:spacing w:val="-2"/>
                <w:lang w:val="en-US"/>
              </w:rPr>
              <w:t>OpenAIRE (Європейський Союз);</w:t>
            </w:r>
          </w:p>
          <w:p w14:paraId="4A40BE4C" w14:textId="77777777" w:rsidR="00ED1553" w:rsidRPr="00262C06" w:rsidRDefault="00ED1553" w:rsidP="00262C06">
            <w:pPr>
              <w:jc w:val="both"/>
              <w:rPr>
                <w:spacing w:val="-2"/>
                <w:lang w:val="en-US"/>
              </w:rPr>
            </w:pPr>
            <w:r w:rsidRPr="00262C06">
              <w:rPr>
                <w:spacing w:val="-2"/>
                <w:lang w:val="en-US"/>
              </w:rPr>
              <w:t>SUNCAT Union Catalogue</w:t>
            </w:r>
          </w:p>
          <w:p w14:paraId="30D13B82" w14:textId="77777777" w:rsidR="00ED1553" w:rsidRPr="00262C06" w:rsidRDefault="00ED1553" w:rsidP="00262C06">
            <w:pPr>
              <w:jc w:val="both"/>
              <w:rPr>
                <w:spacing w:val="-2"/>
                <w:lang w:val="en-US"/>
              </w:rPr>
            </w:pPr>
            <w:r w:rsidRPr="00262C06">
              <w:rPr>
                <w:spacing w:val="-2"/>
                <w:lang w:val="en-US"/>
              </w:rPr>
              <w:t xml:space="preserve"> (Велика Британія);</w:t>
            </w:r>
          </w:p>
          <w:p w14:paraId="65E4B228" w14:textId="77777777" w:rsidR="00ED1553" w:rsidRPr="00262C06" w:rsidRDefault="00ED1553" w:rsidP="00262C06">
            <w:pPr>
              <w:jc w:val="both"/>
              <w:rPr>
                <w:spacing w:val="-2"/>
                <w:lang w:val="en-US"/>
              </w:rPr>
            </w:pPr>
            <w:r w:rsidRPr="00262C06">
              <w:rPr>
                <w:spacing w:val="-2"/>
                <w:lang w:val="en-US"/>
              </w:rPr>
              <w:t xml:space="preserve"> Library Hub Discover (Велика</w:t>
            </w:r>
          </w:p>
          <w:p w14:paraId="119390C2" w14:textId="77777777" w:rsidR="00ED1553" w:rsidRPr="00262C06" w:rsidRDefault="00ED1553" w:rsidP="00262C06">
            <w:pPr>
              <w:jc w:val="both"/>
              <w:rPr>
                <w:spacing w:val="-2"/>
                <w:lang w:val="en-US"/>
              </w:rPr>
            </w:pPr>
            <w:r w:rsidRPr="00262C06">
              <w:rPr>
                <w:spacing w:val="-2"/>
                <w:lang w:val="en-US"/>
              </w:rPr>
              <w:t xml:space="preserve"> Британія);</w:t>
            </w:r>
          </w:p>
          <w:p w14:paraId="65252F5A" w14:textId="77777777" w:rsidR="00ED1553" w:rsidRPr="00262C06" w:rsidRDefault="00ED1553" w:rsidP="00262C06">
            <w:pPr>
              <w:jc w:val="both"/>
              <w:rPr>
                <w:spacing w:val="-2"/>
                <w:lang w:val="en-US"/>
              </w:rPr>
            </w:pPr>
            <w:r w:rsidRPr="00262C06">
              <w:rPr>
                <w:spacing w:val="-2"/>
                <w:lang w:val="en-US"/>
              </w:rPr>
              <w:t xml:space="preserve"> J-Gate (Індія);</w:t>
            </w:r>
          </w:p>
          <w:p w14:paraId="5E967778" w14:textId="77777777" w:rsidR="00ED1553" w:rsidRPr="00262C06" w:rsidRDefault="00ED1553" w:rsidP="00262C06">
            <w:pPr>
              <w:jc w:val="both"/>
              <w:rPr>
                <w:spacing w:val="-2"/>
                <w:lang w:val="en-US"/>
              </w:rPr>
            </w:pPr>
            <w:r w:rsidRPr="00262C06">
              <w:rPr>
                <w:spacing w:val="-2"/>
                <w:lang w:val="en-US"/>
              </w:rPr>
              <w:t>Open Access Library;</w:t>
            </w:r>
          </w:p>
          <w:p w14:paraId="4D722663" w14:textId="77777777" w:rsidR="00ED1553" w:rsidRPr="00262C06" w:rsidRDefault="00ED1553" w:rsidP="00262C06">
            <w:pPr>
              <w:jc w:val="both"/>
              <w:rPr>
                <w:spacing w:val="-2"/>
                <w:lang w:val="en-US"/>
              </w:rPr>
            </w:pPr>
            <w:r w:rsidRPr="00262C06">
              <w:rPr>
                <w:spacing w:val="-2"/>
                <w:lang w:val="en-US"/>
              </w:rPr>
              <w:t>Advanced Science Index;</w:t>
            </w:r>
          </w:p>
          <w:p w14:paraId="2F377E1B" w14:textId="77777777" w:rsidR="00ED1553" w:rsidRPr="00262C06" w:rsidRDefault="00ED1553" w:rsidP="00262C06">
            <w:pPr>
              <w:jc w:val="both"/>
              <w:rPr>
                <w:spacing w:val="-2"/>
                <w:lang w:val="en-US"/>
              </w:rPr>
            </w:pPr>
            <w:r w:rsidRPr="00262C06">
              <w:rPr>
                <w:spacing w:val="-2"/>
                <w:lang w:val="en-US"/>
              </w:rPr>
              <w:lastRenderedPageBreak/>
              <w:t xml:space="preserve"> Академия Google (США);</w:t>
            </w:r>
          </w:p>
          <w:p w14:paraId="7EED98FD" w14:textId="77777777" w:rsidR="00ED1553" w:rsidRPr="00262C06" w:rsidRDefault="00ED1553" w:rsidP="00262C06">
            <w:pPr>
              <w:jc w:val="both"/>
              <w:rPr>
                <w:spacing w:val="-2"/>
                <w:lang w:val="en-US"/>
              </w:rPr>
            </w:pPr>
            <w:r w:rsidRPr="00262C06">
              <w:rPr>
                <w:spacing w:val="-2"/>
                <w:lang w:val="en-US"/>
              </w:rPr>
              <w:t xml:space="preserve"> InfoBase Index;</w:t>
            </w:r>
            <w:r w:rsidRPr="00262C06">
              <w:rPr>
                <w:spacing w:val="-2"/>
                <w:lang w:val="uk-UA"/>
              </w:rPr>
              <w:t xml:space="preserve"> </w:t>
            </w:r>
            <w:r w:rsidRPr="00262C06">
              <w:rPr>
                <w:spacing w:val="-2"/>
                <w:lang w:val="en-US"/>
              </w:rPr>
              <w:t>WorldCat</w:t>
            </w:r>
          </w:p>
        </w:tc>
        <w:tc>
          <w:tcPr>
            <w:tcW w:w="1418" w:type="dxa"/>
          </w:tcPr>
          <w:p w14:paraId="7C13112D" w14:textId="77777777" w:rsidR="00ED1553" w:rsidRPr="00262C06" w:rsidRDefault="00ED1553" w:rsidP="00262C06">
            <w:pPr>
              <w:jc w:val="both"/>
              <w:rPr>
                <w:lang w:val="uk-UA"/>
              </w:rPr>
            </w:pPr>
            <w:r w:rsidRPr="00262C06">
              <w:rPr>
                <w:lang w:val="uk-UA"/>
              </w:rPr>
              <w:lastRenderedPageBreak/>
              <w:t>https://www.business-inform.net/article/?year=2021&amp;abstract=2021_1_0_207_212</w:t>
            </w:r>
          </w:p>
        </w:tc>
      </w:tr>
      <w:tr w:rsidR="00ED1553" w:rsidRPr="00421461" w14:paraId="46178C13" w14:textId="77777777" w:rsidTr="00D71188">
        <w:tc>
          <w:tcPr>
            <w:tcW w:w="421" w:type="dxa"/>
            <w:shd w:val="clear" w:color="auto" w:fill="auto"/>
          </w:tcPr>
          <w:p w14:paraId="0B86234D"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34050A1B" w14:textId="77777777" w:rsidR="00ED1553" w:rsidRPr="00262C06" w:rsidRDefault="00ED1553" w:rsidP="00262C06">
            <w:pPr>
              <w:jc w:val="both"/>
              <w:rPr>
                <w:b/>
                <w:lang w:val="uk-UA"/>
              </w:rPr>
            </w:pPr>
            <w:r w:rsidRPr="00262C06">
              <w:t xml:space="preserve">Щетініна Л.В., Рудакова С.Г., Данилевич Н.С., </w:t>
            </w:r>
            <w:r w:rsidRPr="00262C06">
              <w:rPr>
                <w:b/>
              </w:rPr>
              <w:t>Монастирська Х.Р.</w:t>
            </w:r>
            <w:r w:rsidRPr="00262C06">
              <w:t xml:space="preserve"> </w:t>
            </w:r>
          </w:p>
        </w:tc>
        <w:tc>
          <w:tcPr>
            <w:tcW w:w="1134" w:type="dxa"/>
            <w:shd w:val="clear" w:color="auto" w:fill="auto"/>
          </w:tcPr>
          <w:p w14:paraId="40618311" w14:textId="77777777" w:rsidR="00ED1553" w:rsidRPr="00262C06" w:rsidRDefault="00ED1553" w:rsidP="00262C06">
            <w:pPr>
              <w:jc w:val="both"/>
              <w:rPr>
                <w:b/>
                <w:lang w:val="uk-UA"/>
              </w:rPr>
            </w:pPr>
            <w:r w:rsidRPr="00262C06">
              <w:t>Цифровізація навчального процесу: погляд студентів.</w:t>
            </w:r>
          </w:p>
        </w:tc>
        <w:tc>
          <w:tcPr>
            <w:tcW w:w="1275" w:type="dxa"/>
            <w:shd w:val="clear" w:color="auto" w:fill="auto"/>
          </w:tcPr>
          <w:p w14:paraId="77EE08E3" w14:textId="77777777" w:rsidR="00ED1553" w:rsidRPr="00262C06" w:rsidRDefault="00ED1553" w:rsidP="00262C06">
            <w:pPr>
              <w:jc w:val="both"/>
              <w:rPr>
                <w:b/>
                <w:lang w:val="uk-UA"/>
              </w:rPr>
            </w:pPr>
            <w:r w:rsidRPr="00262C06">
              <w:t xml:space="preserve">Бізнес Інформ. 2021. №2. </w:t>
            </w:r>
          </w:p>
        </w:tc>
        <w:tc>
          <w:tcPr>
            <w:tcW w:w="993" w:type="dxa"/>
            <w:shd w:val="clear" w:color="auto" w:fill="auto"/>
          </w:tcPr>
          <w:p w14:paraId="01D7EF98" w14:textId="77777777" w:rsidR="00ED1553" w:rsidRPr="00262C06" w:rsidRDefault="00ED1553" w:rsidP="00262C06">
            <w:pPr>
              <w:jc w:val="both"/>
              <w:rPr>
                <w:b/>
                <w:lang w:val="uk-UA"/>
              </w:rPr>
            </w:pPr>
            <w:r w:rsidRPr="00262C06">
              <w:t>С.94-98.</w:t>
            </w:r>
          </w:p>
        </w:tc>
        <w:tc>
          <w:tcPr>
            <w:tcW w:w="992" w:type="dxa"/>
            <w:shd w:val="clear" w:color="auto" w:fill="auto"/>
          </w:tcPr>
          <w:p w14:paraId="540F48E6" w14:textId="77777777" w:rsidR="00ED1553" w:rsidRPr="00262C06" w:rsidRDefault="00ED1553" w:rsidP="00262C06">
            <w:pPr>
              <w:jc w:val="both"/>
              <w:rPr>
                <w:lang w:val="uk-UA"/>
              </w:rPr>
            </w:pPr>
            <w:r w:rsidRPr="00262C06">
              <w:rPr>
                <w:lang w:val="uk-UA"/>
              </w:rPr>
              <w:t>Укр.</w:t>
            </w:r>
          </w:p>
        </w:tc>
        <w:tc>
          <w:tcPr>
            <w:tcW w:w="992" w:type="dxa"/>
            <w:shd w:val="clear" w:color="auto" w:fill="auto"/>
          </w:tcPr>
          <w:p w14:paraId="696C7F9D" w14:textId="77777777" w:rsidR="00ED1553" w:rsidRPr="00262C06" w:rsidRDefault="00ED1553" w:rsidP="00262C06">
            <w:pPr>
              <w:jc w:val="both"/>
              <w:rPr>
                <w:lang w:val="uk-UA"/>
              </w:rPr>
            </w:pPr>
            <w:r w:rsidRPr="00262C06">
              <w:rPr>
                <w:lang w:val="uk-UA"/>
              </w:rPr>
              <w:t>Б</w:t>
            </w:r>
          </w:p>
        </w:tc>
        <w:tc>
          <w:tcPr>
            <w:tcW w:w="992" w:type="dxa"/>
            <w:shd w:val="clear" w:color="auto" w:fill="auto"/>
          </w:tcPr>
          <w:p w14:paraId="026895A3" w14:textId="77777777" w:rsidR="00ED1553" w:rsidRPr="00262C06" w:rsidRDefault="00ED1553" w:rsidP="00262C06">
            <w:pPr>
              <w:jc w:val="both"/>
              <w:rPr>
                <w:b/>
                <w:lang w:val="uk-UA"/>
              </w:rPr>
            </w:pPr>
          </w:p>
        </w:tc>
        <w:tc>
          <w:tcPr>
            <w:tcW w:w="1276" w:type="dxa"/>
          </w:tcPr>
          <w:p w14:paraId="01413B67" w14:textId="77777777" w:rsidR="00ED1553" w:rsidRPr="00262C06" w:rsidRDefault="00ED1553" w:rsidP="00262C06">
            <w:pPr>
              <w:jc w:val="both"/>
              <w:rPr>
                <w:spacing w:val="-2"/>
                <w:lang w:val="en-US"/>
              </w:rPr>
            </w:pPr>
            <w:r w:rsidRPr="00262C06">
              <w:rPr>
                <w:spacing w:val="-2"/>
                <w:lang w:val="en-US"/>
              </w:rPr>
              <w:t>Ulrichsweb Global Serials Directory (США);</w:t>
            </w:r>
          </w:p>
          <w:p w14:paraId="3E907FD7" w14:textId="77777777" w:rsidR="00ED1553" w:rsidRPr="00262C06" w:rsidRDefault="00ED1553" w:rsidP="00262C06">
            <w:pPr>
              <w:jc w:val="both"/>
              <w:rPr>
                <w:spacing w:val="-2"/>
                <w:lang w:val="en-US"/>
              </w:rPr>
            </w:pPr>
            <w:r w:rsidRPr="00262C06">
              <w:rPr>
                <w:spacing w:val="-2"/>
                <w:lang w:val="en-US"/>
              </w:rPr>
              <w:t>Research Papers in Economics (США);</w:t>
            </w:r>
          </w:p>
          <w:p w14:paraId="48852607" w14:textId="77777777" w:rsidR="00ED1553" w:rsidRPr="00262C06" w:rsidRDefault="00ED1553" w:rsidP="00262C06">
            <w:pPr>
              <w:jc w:val="both"/>
              <w:rPr>
                <w:spacing w:val="-2"/>
              </w:rPr>
            </w:pPr>
            <w:r w:rsidRPr="00262C06">
              <w:rPr>
                <w:spacing w:val="-2"/>
              </w:rPr>
              <w:t>Російський індекс наукового цитування (Росія);</w:t>
            </w:r>
          </w:p>
          <w:p w14:paraId="3710B9DA" w14:textId="77777777" w:rsidR="00ED1553" w:rsidRPr="00262C06" w:rsidRDefault="00ED1553" w:rsidP="00262C06">
            <w:pPr>
              <w:jc w:val="both"/>
              <w:rPr>
                <w:spacing w:val="-2"/>
                <w:lang w:val="en-US"/>
              </w:rPr>
            </w:pPr>
            <w:r w:rsidRPr="00262C06">
              <w:rPr>
                <w:spacing w:val="-2"/>
                <w:lang w:val="en-US"/>
              </w:rPr>
              <w:t>Index Copernicus (Польща);</w:t>
            </w:r>
          </w:p>
          <w:p w14:paraId="17B6BBD6" w14:textId="77777777" w:rsidR="00ED1553" w:rsidRPr="00262C06" w:rsidRDefault="00ED1553" w:rsidP="00262C06">
            <w:pPr>
              <w:jc w:val="both"/>
              <w:rPr>
                <w:spacing w:val="-2"/>
                <w:lang w:val="en-US"/>
              </w:rPr>
            </w:pPr>
            <w:r w:rsidRPr="00262C06">
              <w:rPr>
                <w:spacing w:val="-2"/>
                <w:lang w:val="en-US"/>
              </w:rPr>
              <w:t>Directory of Open Acess Journals; Academic Journals Database (Швейцарія); Research Bible (Японія);</w:t>
            </w:r>
          </w:p>
          <w:p w14:paraId="5850B9D6" w14:textId="77777777" w:rsidR="00ED1553" w:rsidRPr="00262C06" w:rsidRDefault="00ED1553" w:rsidP="00262C06">
            <w:pPr>
              <w:jc w:val="both"/>
              <w:rPr>
                <w:spacing w:val="-2"/>
                <w:lang w:val="en-US"/>
              </w:rPr>
            </w:pPr>
            <w:r w:rsidRPr="00262C06">
              <w:rPr>
                <w:spacing w:val="-2"/>
                <w:lang w:val="en-US"/>
              </w:rPr>
              <w:t>Соціонет (Росія);</w:t>
            </w:r>
            <w:r w:rsidRPr="00262C06">
              <w:rPr>
                <w:spacing w:val="-2"/>
                <w:lang w:val="uk-UA"/>
              </w:rPr>
              <w:t xml:space="preserve"> </w:t>
            </w:r>
            <w:r w:rsidRPr="00262C06">
              <w:rPr>
                <w:spacing w:val="-2"/>
                <w:lang w:val="en-US"/>
              </w:rPr>
              <w:t>Open Academic Journals Index; GetInfo (Німеччина);</w:t>
            </w:r>
          </w:p>
          <w:p w14:paraId="2BF63051" w14:textId="77777777" w:rsidR="00ED1553" w:rsidRPr="00262C06" w:rsidRDefault="00ED1553" w:rsidP="00262C06">
            <w:pPr>
              <w:jc w:val="both"/>
              <w:rPr>
                <w:spacing w:val="-2"/>
                <w:lang w:val="en-US"/>
              </w:rPr>
            </w:pPr>
            <w:r w:rsidRPr="00262C06">
              <w:rPr>
                <w:spacing w:val="-2"/>
                <w:lang w:val="en-US"/>
              </w:rPr>
              <w:t>BASE (Німеччина);</w:t>
            </w:r>
          </w:p>
          <w:p w14:paraId="1EA86AA5" w14:textId="77777777" w:rsidR="00ED1553" w:rsidRPr="00262C06" w:rsidRDefault="00ED1553" w:rsidP="00262C06">
            <w:pPr>
              <w:jc w:val="both"/>
              <w:rPr>
                <w:spacing w:val="-2"/>
                <w:lang w:val="en-US"/>
              </w:rPr>
            </w:pPr>
            <w:r w:rsidRPr="00262C06">
              <w:rPr>
                <w:spacing w:val="-2"/>
                <w:lang w:val="en-US"/>
              </w:rPr>
              <w:t>OpenAIRE (Європейський Союз);</w:t>
            </w:r>
          </w:p>
          <w:p w14:paraId="3E0FFFE7" w14:textId="77777777" w:rsidR="00ED1553" w:rsidRPr="00262C06" w:rsidRDefault="00ED1553" w:rsidP="00262C06">
            <w:pPr>
              <w:jc w:val="both"/>
              <w:rPr>
                <w:spacing w:val="-2"/>
                <w:lang w:val="en-US"/>
              </w:rPr>
            </w:pPr>
            <w:r w:rsidRPr="00262C06">
              <w:rPr>
                <w:spacing w:val="-2"/>
                <w:lang w:val="en-US"/>
              </w:rPr>
              <w:t>SUNCAT Union Catalogue</w:t>
            </w:r>
          </w:p>
          <w:p w14:paraId="06D91118" w14:textId="77777777" w:rsidR="00ED1553" w:rsidRPr="00262C06" w:rsidRDefault="00ED1553" w:rsidP="00262C06">
            <w:pPr>
              <w:jc w:val="both"/>
              <w:rPr>
                <w:spacing w:val="-2"/>
                <w:lang w:val="en-US"/>
              </w:rPr>
            </w:pPr>
            <w:r w:rsidRPr="00262C06">
              <w:rPr>
                <w:spacing w:val="-2"/>
                <w:lang w:val="en-US"/>
              </w:rPr>
              <w:t xml:space="preserve"> (Велика Британія);</w:t>
            </w:r>
          </w:p>
          <w:p w14:paraId="507186D5" w14:textId="77777777" w:rsidR="00ED1553" w:rsidRPr="00262C06" w:rsidRDefault="00ED1553" w:rsidP="00262C06">
            <w:pPr>
              <w:jc w:val="both"/>
              <w:rPr>
                <w:spacing w:val="-2"/>
                <w:lang w:val="en-US"/>
              </w:rPr>
            </w:pPr>
            <w:r w:rsidRPr="00262C06">
              <w:rPr>
                <w:spacing w:val="-2"/>
                <w:lang w:val="en-US"/>
              </w:rPr>
              <w:t xml:space="preserve"> Library Hub Discover (Велика</w:t>
            </w:r>
          </w:p>
          <w:p w14:paraId="2E4E6D4D" w14:textId="77777777" w:rsidR="00ED1553" w:rsidRPr="00262C06" w:rsidRDefault="00ED1553" w:rsidP="00262C06">
            <w:pPr>
              <w:jc w:val="both"/>
              <w:rPr>
                <w:spacing w:val="-2"/>
                <w:lang w:val="en-US"/>
              </w:rPr>
            </w:pPr>
            <w:r w:rsidRPr="00262C06">
              <w:rPr>
                <w:spacing w:val="-2"/>
                <w:lang w:val="en-US"/>
              </w:rPr>
              <w:t xml:space="preserve"> Британія);</w:t>
            </w:r>
          </w:p>
          <w:p w14:paraId="11C3E73C" w14:textId="77777777" w:rsidR="00ED1553" w:rsidRPr="00262C06" w:rsidRDefault="00ED1553" w:rsidP="00262C06">
            <w:pPr>
              <w:jc w:val="both"/>
              <w:rPr>
                <w:spacing w:val="-2"/>
                <w:lang w:val="en-US"/>
              </w:rPr>
            </w:pPr>
            <w:r w:rsidRPr="00262C06">
              <w:rPr>
                <w:spacing w:val="-2"/>
                <w:lang w:val="en-US"/>
              </w:rPr>
              <w:t xml:space="preserve"> J-Gate (Індія);</w:t>
            </w:r>
          </w:p>
          <w:p w14:paraId="238AAE7B" w14:textId="77777777" w:rsidR="00ED1553" w:rsidRPr="00262C06" w:rsidRDefault="00ED1553" w:rsidP="00262C06">
            <w:pPr>
              <w:jc w:val="both"/>
              <w:rPr>
                <w:spacing w:val="-2"/>
                <w:lang w:val="en-US"/>
              </w:rPr>
            </w:pPr>
            <w:r w:rsidRPr="00262C06">
              <w:rPr>
                <w:spacing w:val="-2"/>
                <w:lang w:val="en-US"/>
              </w:rPr>
              <w:t>Open Access Library;</w:t>
            </w:r>
          </w:p>
          <w:p w14:paraId="1A547BAE" w14:textId="77777777" w:rsidR="00ED1553" w:rsidRPr="00262C06" w:rsidRDefault="00ED1553" w:rsidP="00262C06">
            <w:pPr>
              <w:jc w:val="both"/>
              <w:rPr>
                <w:spacing w:val="-2"/>
                <w:lang w:val="en-US"/>
              </w:rPr>
            </w:pPr>
            <w:r w:rsidRPr="00262C06">
              <w:rPr>
                <w:spacing w:val="-2"/>
                <w:lang w:val="en-US"/>
              </w:rPr>
              <w:t>Advanced Science Index;</w:t>
            </w:r>
          </w:p>
          <w:p w14:paraId="36197144" w14:textId="77777777" w:rsidR="00ED1553" w:rsidRPr="00262C06" w:rsidRDefault="00ED1553" w:rsidP="00262C06">
            <w:pPr>
              <w:jc w:val="both"/>
              <w:rPr>
                <w:spacing w:val="-2"/>
                <w:lang w:val="en-US"/>
              </w:rPr>
            </w:pPr>
            <w:r w:rsidRPr="00262C06">
              <w:rPr>
                <w:spacing w:val="-2"/>
                <w:lang w:val="en-US"/>
              </w:rPr>
              <w:lastRenderedPageBreak/>
              <w:t xml:space="preserve"> Академия Google (США);</w:t>
            </w:r>
          </w:p>
          <w:p w14:paraId="091B1A3E" w14:textId="77777777" w:rsidR="00ED1553" w:rsidRPr="00262C06" w:rsidRDefault="00ED1553" w:rsidP="00262C06">
            <w:pPr>
              <w:jc w:val="both"/>
              <w:rPr>
                <w:spacing w:val="-2"/>
                <w:lang w:val="en-US"/>
              </w:rPr>
            </w:pPr>
            <w:r w:rsidRPr="00262C06">
              <w:rPr>
                <w:spacing w:val="-2"/>
                <w:lang w:val="en-US"/>
              </w:rPr>
              <w:t xml:space="preserve"> InfoBase Index;</w:t>
            </w:r>
            <w:r w:rsidRPr="00262C06">
              <w:rPr>
                <w:spacing w:val="-2"/>
                <w:lang w:val="uk-UA"/>
              </w:rPr>
              <w:t xml:space="preserve"> </w:t>
            </w:r>
            <w:r w:rsidRPr="00262C06">
              <w:rPr>
                <w:spacing w:val="-2"/>
                <w:lang w:val="en-US"/>
              </w:rPr>
              <w:t>WorldCat</w:t>
            </w:r>
          </w:p>
        </w:tc>
        <w:tc>
          <w:tcPr>
            <w:tcW w:w="1418" w:type="dxa"/>
          </w:tcPr>
          <w:p w14:paraId="6FCA7C82" w14:textId="77777777" w:rsidR="00ED1553" w:rsidRPr="00262C06" w:rsidRDefault="00ED1553" w:rsidP="00262C06">
            <w:pPr>
              <w:jc w:val="both"/>
              <w:rPr>
                <w:lang w:val="uk-UA"/>
              </w:rPr>
            </w:pPr>
            <w:r w:rsidRPr="00262C06">
              <w:rPr>
                <w:lang w:val="uk-UA"/>
              </w:rPr>
              <w:lastRenderedPageBreak/>
              <w:t>https://www.business-inform.net/article/?year=2021&amp;abstract=2021_2_0_94_98</w:t>
            </w:r>
          </w:p>
        </w:tc>
      </w:tr>
      <w:tr w:rsidR="00ED1553" w:rsidRPr="00421461" w14:paraId="0AD31ACD" w14:textId="77777777" w:rsidTr="00D71188">
        <w:tc>
          <w:tcPr>
            <w:tcW w:w="421" w:type="dxa"/>
            <w:shd w:val="clear" w:color="auto" w:fill="auto"/>
          </w:tcPr>
          <w:p w14:paraId="106590B1"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236C9D56" w14:textId="77777777" w:rsidR="00ED1553" w:rsidRPr="00262C06" w:rsidRDefault="00ED1553" w:rsidP="00262C06">
            <w:pPr>
              <w:jc w:val="both"/>
            </w:pPr>
            <w:r w:rsidRPr="00262C06">
              <w:t xml:space="preserve">Щетініна Л.В., Рудакова С.Г., Данилевич Н.С., </w:t>
            </w:r>
            <w:r w:rsidRPr="00262C06">
              <w:rPr>
                <w:b/>
              </w:rPr>
              <w:t>Полиця З.А.</w:t>
            </w:r>
            <w:r w:rsidRPr="00262C06">
              <w:br/>
            </w:r>
          </w:p>
        </w:tc>
        <w:tc>
          <w:tcPr>
            <w:tcW w:w="1134" w:type="dxa"/>
            <w:shd w:val="clear" w:color="auto" w:fill="auto"/>
          </w:tcPr>
          <w:p w14:paraId="18DCA737" w14:textId="77777777" w:rsidR="00ED1553" w:rsidRPr="00262C06" w:rsidRDefault="00ED1553" w:rsidP="00262C06">
            <w:pPr>
              <w:jc w:val="both"/>
            </w:pPr>
            <w:r w:rsidRPr="00262C06">
              <w:t>Управління залученістю</w:t>
            </w:r>
            <w:r w:rsidRPr="00262C06">
              <w:br/>
              <w:t>персоналу: концепція та оцінювання.</w:t>
            </w:r>
          </w:p>
        </w:tc>
        <w:tc>
          <w:tcPr>
            <w:tcW w:w="1275" w:type="dxa"/>
            <w:shd w:val="clear" w:color="auto" w:fill="auto"/>
          </w:tcPr>
          <w:p w14:paraId="64079A95" w14:textId="77777777" w:rsidR="00ED1553" w:rsidRPr="00262C06" w:rsidRDefault="00ED1553" w:rsidP="00262C06">
            <w:pPr>
              <w:jc w:val="both"/>
            </w:pPr>
            <w:r w:rsidRPr="00262C06">
              <w:t>Галицький економічний вісник. 2021. №1</w:t>
            </w:r>
          </w:p>
        </w:tc>
        <w:tc>
          <w:tcPr>
            <w:tcW w:w="993" w:type="dxa"/>
            <w:shd w:val="clear" w:color="auto" w:fill="auto"/>
          </w:tcPr>
          <w:p w14:paraId="12C22969" w14:textId="77777777" w:rsidR="00ED1553" w:rsidRPr="00262C06" w:rsidRDefault="00ED1553" w:rsidP="00262C06">
            <w:pPr>
              <w:jc w:val="both"/>
            </w:pPr>
            <w:r w:rsidRPr="00262C06">
              <w:t>С. 151-158.</w:t>
            </w:r>
            <w:hyperlink r:id="rId130" w:tgtFrame="_blank" w:history="1">
              <w:r w:rsidRPr="00262C06">
                <w:rPr>
                  <w:rStyle w:val="af9"/>
                </w:rPr>
                <w:t xml:space="preserve"> </w:t>
              </w:r>
            </w:hyperlink>
          </w:p>
        </w:tc>
        <w:tc>
          <w:tcPr>
            <w:tcW w:w="992" w:type="dxa"/>
            <w:shd w:val="clear" w:color="auto" w:fill="auto"/>
          </w:tcPr>
          <w:p w14:paraId="3DBB6E79" w14:textId="77777777" w:rsidR="00ED1553" w:rsidRPr="00262C06" w:rsidRDefault="00ED1553" w:rsidP="00262C06">
            <w:pPr>
              <w:jc w:val="both"/>
              <w:rPr>
                <w:lang w:val="uk-UA"/>
              </w:rPr>
            </w:pPr>
            <w:r w:rsidRPr="00262C06">
              <w:rPr>
                <w:lang w:val="uk-UA"/>
              </w:rPr>
              <w:t>Укр.</w:t>
            </w:r>
          </w:p>
        </w:tc>
        <w:tc>
          <w:tcPr>
            <w:tcW w:w="992" w:type="dxa"/>
            <w:shd w:val="clear" w:color="auto" w:fill="auto"/>
          </w:tcPr>
          <w:p w14:paraId="5A89DCD1" w14:textId="77777777" w:rsidR="00ED1553" w:rsidRPr="00262C06" w:rsidRDefault="00ED1553" w:rsidP="00262C06">
            <w:pPr>
              <w:jc w:val="both"/>
              <w:rPr>
                <w:lang w:val="uk-UA"/>
              </w:rPr>
            </w:pPr>
            <w:r w:rsidRPr="00262C06">
              <w:rPr>
                <w:lang w:val="uk-UA"/>
              </w:rPr>
              <w:t>Б</w:t>
            </w:r>
          </w:p>
        </w:tc>
        <w:tc>
          <w:tcPr>
            <w:tcW w:w="992" w:type="dxa"/>
            <w:shd w:val="clear" w:color="auto" w:fill="auto"/>
          </w:tcPr>
          <w:p w14:paraId="75E914FD" w14:textId="77777777" w:rsidR="00ED1553" w:rsidRPr="00262C06" w:rsidRDefault="00ED1553" w:rsidP="00262C06">
            <w:pPr>
              <w:jc w:val="both"/>
              <w:rPr>
                <w:b/>
                <w:lang w:val="uk-UA"/>
              </w:rPr>
            </w:pPr>
          </w:p>
        </w:tc>
        <w:tc>
          <w:tcPr>
            <w:tcW w:w="1276" w:type="dxa"/>
          </w:tcPr>
          <w:p w14:paraId="09D730AA" w14:textId="77777777" w:rsidR="00ED1553" w:rsidRPr="00262C06" w:rsidRDefault="00ED1553" w:rsidP="00262C06">
            <w:pPr>
              <w:jc w:val="both"/>
              <w:rPr>
                <w:spacing w:val="-2"/>
                <w:lang w:val="en-US"/>
              </w:rPr>
            </w:pPr>
            <w:r w:rsidRPr="00262C06">
              <w:rPr>
                <w:spacing w:val="-2"/>
                <w:lang w:val="en-US"/>
              </w:rPr>
              <w:t>Index Copernicus, Google Scholar, EBSCO та ULRICHSWEB Global Serials Directory.</w:t>
            </w:r>
          </w:p>
        </w:tc>
        <w:tc>
          <w:tcPr>
            <w:tcW w:w="1418" w:type="dxa"/>
          </w:tcPr>
          <w:p w14:paraId="1F729BE3" w14:textId="77777777" w:rsidR="00ED1553" w:rsidRPr="00262C06" w:rsidRDefault="004A3771" w:rsidP="00262C06">
            <w:pPr>
              <w:jc w:val="both"/>
              <w:rPr>
                <w:b/>
                <w:lang w:val="uk-UA"/>
              </w:rPr>
            </w:pPr>
            <w:hyperlink r:id="rId131" w:tgtFrame="_blank" w:history="1">
              <w:r w:rsidR="00ED1553" w:rsidRPr="00262C06">
                <w:rPr>
                  <w:rStyle w:val="af9"/>
                  <w:lang w:val="en-US"/>
                </w:rPr>
                <w:t>https://doi.org/10.33108/galicianvisnyk_tntu2021.01.151</w:t>
              </w:r>
            </w:hyperlink>
            <w:r w:rsidR="00ED1553" w:rsidRPr="00262C06">
              <w:rPr>
                <w:color w:val="1155CC"/>
                <w:u w:val="single"/>
                <w:lang w:val="en-US"/>
              </w:rPr>
              <w:t>.</w:t>
            </w:r>
          </w:p>
        </w:tc>
      </w:tr>
      <w:tr w:rsidR="00ED1553" w:rsidRPr="00421461" w14:paraId="03FD1443" w14:textId="77777777" w:rsidTr="00D71188">
        <w:tc>
          <w:tcPr>
            <w:tcW w:w="421" w:type="dxa"/>
            <w:shd w:val="clear" w:color="auto" w:fill="auto"/>
          </w:tcPr>
          <w:p w14:paraId="5FB7DAF3"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2B578A20" w14:textId="77777777" w:rsidR="00ED1553" w:rsidRPr="00262C06" w:rsidRDefault="00ED1553" w:rsidP="00262C06">
            <w:pPr>
              <w:jc w:val="both"/>
              <w:rPr>
                <w:b/>
                <w:lang w:val="uk-UA"/>
              </w:rPr>
            </w:pPr>
            <w:r w:rsidRPr="00262C06">
              <w:t xml:space="preserve">Данилевич Н. С.; Поплавська О. М.; Василенко А. О.; </w:t>
            </w:r>
            <w:r w:rsidRPr="00262C06">
              <w:rPr>
                <w:b/>
              </w:rPr>
              <w:t xml:space="preserve">Бендик А. Р. </w:t>
            </w:r>
          </w:p>
        </w:tc>
        <w:tc>
          <w:tcPr>
            <w:tcW w:w="1134" w:type="dxa"/>
            <w:shd w:val="clear" w:color="auto" w:fill="auto"/>
          </w:tcPr>
          <w:p w14:paraId="585AAC0A" w14:textId="77777777" w:rsidR="00ED1553" w:rsidRPr="00262C06" w:rsidRDefault="00ED1553" w:rsidP="00262C06">
            <w:pPr>
              <w:jc w:val="both"/>
            </w:pPr>
            <w:r w:rsidRPr="00262C06">
              <w:t xml:space="preserve">IT-сектор в умовах пандемії виклики та шляхи подолання. </w:t>
            </w:r>
          </w:p>
        </w:tc>
        <w:tc>
          <w:tcPr>
            <w:tcW w:w="1275" w:type="dxa"/>
            <w:shd w:val="clear" w:color="auto" w:fill="auto"/>
          </w:tcPr>
          <w:p w14:paraId="2986E13D" w14:textId="77777777" w:rsidR="00ED1553" w:rsidRPr="00262C06" w:rsidRDefault="00ED1553" w:rsidP="00262C06">
            <w:pPr>
              <w:jc w:val="both"/>
            </w:pPr>
            <w:r w:rsidRPr="00262C06">
              <w:t xml:space="preserve">Галицький економічний вісник.2021.  №3.               </w:t>
            </w:r>
          </w:p>
        </w:tc>
        <w:tc>
          <w:tcPr>
            <w:tcW w:w="993" w:type="dxa"/>
            <w:shd w:val="clear" w:color="auto" w:fill="auto"/>
          </w:tcPr>
          <w:p w14:paraId="367BA053" w14:textId="77777777" w:rsidR="00ED1553" w:rsidRPr="00262C06" w:rsidRDefault="00ED1553" w:rsidP="00262C06">
            <w:pPr>
              <w:jc w:val="both"/>
            </w:pPr>
            <w:r w:rsidRPr="00262C06">
              <w:t>С. 122-132.</w:t>
            </w:r>
          </w:p>
        </w:tc>
        <w:tc>
          <w:tcPr>
            <w:tcW w:w="992" w:type="dxa"/>
            <w:shd w:val="clear" w:color="auto" w:fill="auto"/>
          </w:tcPr>
          <w:p w14:paraId="3FC26EB6" w14:textId="77777777" w:rsidR="00ED1553" w:rsidRPr="00262C06" w:rsidRDefault="00ED1553" w:rsidP="00262C06">
            <w:pPr>
              <w:jc w:val="both"/>
              <w:rPr>
                <w:lang w:val="uk-UA"/>
              </w:rPr>
            </w:pPr>
            <w:r w:rsidRPr="00262C06">
              <w:rPr>
                <w:lang w:val="uk-UA"/>
              </w:rPr>
              <w:t>Укр.</w:t>
            </w:r>
          </w:p>
        </w:tc>
        <w:tc>
          <w:tcPr>
            <w:tcW w:w="992" w:type="dxa"/>
            <w:shd w:val="clear" w:color="auto" w:fill="auto"/>
          </w:tcPr>
          <w:p w14:paraId="211E1ECD" w14:textId="77777777" w:rsidR="00ED1553" w:rsidRPr="00262C06" w:rsidRDefault="00ED1553" w:rsidP="00262C06">
            <w:pPr>
              <w:jc w:val="both"/>
              <w:rPr>
                <w:lang w:val="uk-UA"/>
              </w:rPr>
            </w:pPr>
            <w:r w:rsidRPr="00262C06">
              <w:rPr>
                <w:lang w:val="uk-UA"/>
              </w:rPr>
              <w:t>Б</w:t>
            </w:r>
          </w:p>
        </w:tc>
        <w:tc>
          <w:tcPr>
            <w:tcW w:w="992" w:type="dxa"/>
            <w:shd w:val="clear" w:color="auto" w:fill="auto"/>
          </w:tcPr>
          <w:p w14:paraId="1B905A6B" w14:textId="77777777" w:rsidR="00ED1553" w:rsidRPr="00262C06" w:rsidRDefault="00ED1553" w:rsidP="00262C06">
            <w:pPr>
              <w:jc w:val="both"/>
              <w:rPr>
                <w:b/>
                <w:lang w:val="uk-UA"/>
              </w:rPr>
            </w:pPr>
          </w:p>
        </w:tc>
        <w:tc>
          <w:tcPr>
            <w:tcW w:w="1276" w:type="dxa"/>
          </w:tcPr>
          <w:p w14:paraId="0BE97A57" w14:textId="77777777" w:rsidR="00ED1553" w:rsidRPr="00262C06" w:rsidRDefault="00ED1553" w:rsidP="00262C06">
            <w:pPr>
              <w:jc w:val="both"/>
              <w:rPr>
                <w:spacing w:val="-2"/>
                <w:lang w:val="en-US"/>
              </w:rPr>
            </w:pPr>
            <w:r w:rsidRPr="00262C06">
              <w:rPr>
                <w:spacing w:val="-2"/>
                <w:lang w:val="en-US"/>
              </w:rPr>
              <w:t>Index Copernicus, Google Scholar, EBSCO та ULRICHSWEB Global Serials Directory.</w:t>
            </w:r>
          </w:p>
        </w:tc>
        <w:tc>
          <w:tcPr>
            <w:tcW w:w="1418" w:type="dxa"/>
          </w:tcPr>
          <w:p w14:paraId="17070951" w14:textId="77777777" w:rsidR="00ED1553" w:rsidRPr="00262C06" w:rsidRDefault="00ED1553" w:rsidP="00262C06">
            <w:pPr>
              <w:jc w:val="both"/>
              <w:rPr>
                <w:color w:val="1155CC"/>
                <w:u w:val="single"/>
                <w:lang w:val="en-US"/>
              </w:rPr>
            </w:pPr>
            <w:r w:rsidRPr="00262C06">
              <w:rPr>
                <w:lang w:val="en-US"/>
              </w:rPr>
              <w:t>https://doi.org/10.33108/galicianvisnyk_tntu2021.03.122</w:t>
            </w:r>
          </w:p>
        </w:tc>
      </w:tr>
      <w:tr w:rsidR="00ED1553" w:rsidRPr="00262C06" w14:paraId="7AB9AA5F" w14:textId="77777777" w:rsidTr="00D71188">
        <w:tc>
          <w:tcPr>
            <w:tcW w:w="421" w:type="dxa"/>
            <w:shd w:val="clear" w:color="auto" w:fill="auto"/>
          </w:tcPr>
          <w:p w14:paraId="1EFF0BC9"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3973CF66" w14:textId="77777777" w:rsidR="00ED1553" w:rsidRPr="00262C06" w:rsidRDefault="00ED1553" w:rsidP="00262C06">
            <w:pPr>
              <w:jc w:val="both"/>
              <w:rPr>
                <w:b/>
                <w:lang w:val="uk-UA"/>
              </w:rPr>
            </w:pPr>
            <w:r w:rsidRPr="00262C06">
              <w:rPr>
                <w:bCs/>
                <w:lang w:val="uk-UA"/>
              </w:rPr>
              <w:t xml:space="preserve">Волобоєва І.О., Кравчук О.І., </w:t>
            </w:r>
            <w:r w:rsidRPr="00055DB7">
              <w:rPr>
                <w:b/>
                <w:bCs/>
                <w:lang w:val="uk-UA"/>
              </w:rPr>
              <w:t>Паращук Є.Ю</w:t>
            </w:r>
            <w:r w:rsidRPr="00262C06">
              <w:rPr>
                <w:bCs/>
                <w:lang w:val="uk-UA"/>
              </w:rPr>
              <w:t>.</w:t>
            </w:r>
          </w:p>
        </w:tc>
        <w:tc>
          <w:tcPr>
            <w:tcW w:w="1134" w:type="dxa"/>
            <w:shd w:val="clear" w:color="auto" w:fill="auto"/>
          </w:tcPr>
          <w:p w14:paraId="2AE84A6E" w14:textId="77777777" w:rsidR="00ED1553" w:rsidRPr="00262C06" w:rsidRDefault="00ED1553" w:rsidP="00262C06">
            <w:pPr>
              <w:jc w:val="both"/>
              <w:rPr>
                <w:b/>
                <w:lang w:val="uk-UA"/>
              </w:rPr>
            </w:pPr>
            <w:r w:rsidRPr="00262C06">
              <w:rPr>
                <w:bCs/>
                <w:lang w:val="uk-UA"/>
              </w:rPr>
              <w:t>Універсальна модель компетентностей для роботи у дистанційному режимі.</w:t>
            </w:r>
          </w:p>
        </w:tc>
        <w:tc>
          <w:tcPr>
            <w:tcW w:w="1275" w:type="dxa"/>
            <w:shd w:val="clear" w:color="auto" w:fill="auto"/>
          </w:tcPr>
          <w:p w14:paraId="2C7C37A7" w14:textId="77777777" w:rsidR="00ED1553" w:rsidRPr="00262C06" w:rsidRDefault="00ED1553" w:rsidP="00262C06">
            <w:pPr>
              <w:jc w:val="both"/>
              <w:rPr>
                <w:b/>
                <w:lang w:val="uk-UA"/>
              </w:rPr>
            </w:pPr>
            <w:r w:rsidRPr="00262C06">
              <w:rPr>
                <w:bCs/>
                <w:lang w:val="uk-UA"/>
              </w:rPr>
              <w:t>Економіка та суспільство. 2021. №25.</w:t>
            </w:r>
          </w:p>
        </w:tc>
        <w:tc>
          <w:tcPr>
            <w:tcW w:w="993" w:type="dxa"/>
            <w:shd w:val="clear" w:color="auto" w:fill="auto"/>
          </w:tcPr>
          <w:p w14:paraId="346FC567" w14:textId="77777777" w:rsidR="00ED1553" w:rsidRPr="00262C06" w:rsidRDefault="00ED1553" w:rsidP="00262C06">
            <w:pPr>
              <w:jc w:val="both"/>
              <w:rPr>
                <w:b/>
                <w:lang w:val="uk-UA"/>
              </w:rPr>
            </w:pPr>
            <w:r w:rsidRPr="00262C06">
              <w:rPr>
                <w:bCs/>
                <w:lang w:val="uk-UA"/>
              </w:rPr>
              <w:t>(0,</w:t>
            </w:r>
            <w:r w:rsidRPr="00262C06">
              <w:rPr>
                <w:bCs/>
              </w:rPr>
              <w:t>97</w:t>
            </w:r>
            <w:r w:rsidRPr="00262C06">
              <w:rPr>
                <w:bCs/>
                <w:lang w:val="uk-UA"/>
              </w:rPr>
              <w:t xml:space="preserve"> д.а., особисто автору - 0,38 д.а.)</w:t>
            </w:r>
          </w:p>
        </w:tc>
        <w:tc>
          <w:tcPr>
            <w:tcW w:w="992" w:type="dxa"/>
            <w:shd w:val="clear" w:color="auto" w:fill="auto"/>
          </w:tcPr>
          <w:p w14:paraId="3EF4E20D" w14:textId="77777777" w:rsidR="00ED1553" w:rsidRPr="00262C06" w:rsidRDefault="00ED1553" w:rsidP="00262C06">
            <w:pPr>
              <w:jc w:val="both"/>
              <w:rPr>
                <w:b/>
                <w:lang w:val="uk-UA"/>
              </w:rPr>
            </w:pPr>
            <w:r w:rsidRPr="00262C06">
              <w:rPr>
                <w:bCs/>
                <w:lang w:val="uk-UA"/>
              </w:rPr>
              <w:t>укр</w:t>
            </w:r>
          </w:p>
        </w:tc>
        <w:tc>
          <w:tcPr>
            <w:tcW w:w="992" w:type="dxa"/>
            <w:shd w:val="clear" w:color="auto" w:fill="auto"/>
          </w:tcPr>
          <w:p w14:paraId="5390DA33" w14:textId="77777777" w:rsidR="00ED1553" w:rsidRPr="00262C06" w:rsidRDefault="00ED1553" w:rsidP="00262C06">
            <w:pPr>
              <w:jc w:val="both"/>
              <w:rPr>
                <w:b/>
                <w:lang w:val="uk-UA"/>
              </w:rPr>
            </w:pPr>
            <w:r w:rsidRPr="00262C06">
              <w:rPr>
                <w:bCs/>
                <w:lang w:val="uk-UA"/>
              </w:rPr>
              <w:t>Б</w:t>
            </w:r>
          </w:p>
        </w:tc>
        <w:tc>
          <w:tcPr>
            <w:tcW w:w="992" w:type="dxa"/>
            <w:shd w:val="clear" w:color="auto" w:fill="auto"/>
          </w:tcPr>
          <w:p w14:paraId="770FA952" w14:textId="77777777" w:rsidR="00ED1553" w:rsidRPr="00262C06" w:rsidRDefault="00ED1553" w:rsidP="00262C06">
            <w:pPr>
              <w:jc w:val="both"/>
              <w:rPr>
                <w:b/>
                <w:lang w:val="uk-UA"/>
              </w:rPr>
            </w:pPr>
          </w:p>
        </w:tc>
        <w:tc>
          <w:tcPr>
            <w:tcW w:w="1276" w:type="dxa"/>
          </w:tcPr>
          <w:p w14:paraId="2EDFA3FA" w14:textId="77777777" w:rsidR="00ED1553" w:rsidRPr="00262C06" w:rsidRDefault="00ED1553" w:rsidP="00262C06">
            <w:pPr>
              <w:jc w:val="both"/>
              <w:rPr>
                <w:b/>
                <w:lang w:val="uk-UA"/>
              </w:rPr>
            </w:pPr>
            <w:r w:rsidRPr="00262C06">
              <w:rPr>
                <w:bCs/>
                <w:lang w:val="uk-UA"/>
              </w:rPr>
              <w:t>Index Copernicus, Google Scholar</w:t>
            </w:r>
          </w:p>
        </w:tc>
        <w:tc>
          <w:tcPr>
            <w:tcW w:w="1418" w:type="dxa"/>
          </w:tcPr>
          <w:p w14:paraId="54A28AF5" w14:textId="77777777" w:rsidR="00ED1553" w:rsidRPr="00262C06" w:rsidRDefault="00ED1553" w:rsidP="00262C06">
            <w:pPr>
              <w:jc w:val="both"/>
              <w:rPr>
                <w:b/>
                <w:lang w:val="uk-UA"/>
              </w:rPr>
            </w:pPr>
            <w:r w:rsidRPr="00262C06">
              <w:rPr>
                <w:bCs/>
                <w:lang w:val="uk-UA"/>
              </w:rPr>
              <w:t>https://doi.org/10.32782/2524-0072/2021-25-36</w:t>
            </w:r>
          </w:p>
        </w:tc>
      </w:tr>
      <w:tr w:rsidR="00ED1553" w:rsidRPr="00262C06" w14:paraId="79A8DC31" w14:textId="77777777" w:rsidTr="00D71188">
        <w:tc>
          <w:tcPr>
            <w:tcW w:w="421" w:type="dxa"/>
            <w:shd w:val="clear" w:color="auto" w:fill="auto"/>
          </w:tcPr>
          <w:p w14:paraId="3FCA08C1"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44BEB2E6" w14:textId="77777777" w:rsidR="00ED1553" w:rsidRPr="00262C06" w:rsidRDefault="00ED1553" w:rsidP="00262C06">
            <w:pPr>
              <w:jc w:val="both"/>
              <w:rPr>
                <w:b/>
                <w:lang w:val="uk-UA"/>
              </w:rPr>
            </w:pPr>
            <w:r w:rsidRPr="00262C06">
              <w:rPr>
                <w:color w:val="000000"/>
                <w:lang w:val="uk-UA"/>
              </w:rPr>
              <w:t xml:space="preserve">Волобоєва І.О., Кравчук О.І., </w:t>
            </w:r>
            <w:r w:rsidRPr="00055DB7">
              <w:rPr>
                <w:b/>
                <w:color w:val="000000"/>
                <w:lang w:val="uk-UA"/>
              </w:rPr>
              <w:t>Варшава Д.В.</w:t>
            </w:r>
          </w:p>
        </w:tc>
        <w:tc>
          <w:tcPr>
            <w:tcW w:w="1134" w:type="dxa"/>
            <w:shd w:val="clear" w:color="auto" w:fill="auto"/>
          </w:tcPr>
          <w:p w14:paraId="62E1F2C6" w14:textId="77777777" w:rsidR="00ED1553" w:rsidRPr="00262C06" w:rsidRDefault="00ED1553" w:rsidP="00262C06">
            <w:pPr>
              <w:jc w:val="both"/>
              <w:rPr>
                <w:b/>
                <w:lang w:val="uk-UA"/>
              </w:rPr>
            </w:pPr>
            <w:r w:rsidRPr="00262C06">
              <w:rPr>
                <w:color w:val="000000"/>
                <w:lang w:val="uk-UA"/>
              </w:rPr>
              <w:t>Ціннісний вимір бренду роботодавця: вплив на залучення персоналу.</w:t>
            </w:r>
          </w:p>
        </w:tc>
        <w:tc>
          <w:tcPr>
            <w:tcW w:w="1275" w:type="dxa"/>
            <w:shd w:val="clear" w:color="auto" w:fill="auto"/>
          </w:tcPr>
          <w:p w14:paraId="112B923D" w14:textId="77777777" w:rsidR="00ED1553" w:rsidRPr="00262C06" w:rsidRDefault="00ED1553" w:rsidP="00262C06">
            <w:pPr>
              <w:jc w:val="both"/>
              <w:rPr>
                <w:b/>
                <w:lang w:val="uk-UA"/>
              </w:rPr>
            </w:pPr>
            <w:r w:rsidRPr="00262C06">
              <w:rPr>
                <w:color w:val="000000"/>
                <w:lang w:val="uk-UA"/>
              </w:rPr>
              <w:t xml:space="preserve">Бізнес Інформ. 2021. №4. </w:t>
            </w:r>
            <w:r w:rsidRPr="00262C06">
              <w:rPr>
                <w:color w:val="000000"/>
              </w:rPr>
              <w:t>C</w:t>
            </w:r>
            <w:r w:rsidRPr="00262C06">
              <w:rPr>
                <w:color w:val="000000"/>
                <w:lang w:val="uk-UA"/>
              </w:rPr>
              <w:t>. 302–309</w:t>
            </w:r>
          </w:p>
        </w:tc>
        <w:tc>
          <w:tcPr>
            <w:tcW w:w="993" w:type="dxa"/>
            <w:shd w:val="clear" w:color="auto" w:fill="auto"/>
          </w:tcPr>
          <w:p w14:paraId="4F95EEBF" w14:textId="77777777" w:rsidR="00ED1553" w:rsidRPr="00262C06" w:rsidRDefault="00ED1553" w:rsidP="00262C06">
            <w:pPr>
              <w:jc w:val="both"/>
              <w:rPr>
                <w:b/>
                <w:lang w:val="uk-UA"/>
              </w:rPr>
            </w:pPr>
            <w:r w:rsidRPr="00262C06">
              <w:rPr>
                <w:bCs/>
                <w:lang w:val="uk-UA"/>
              </w:rPr>
              <w:t>(0,</w:t>
            </w:r>
            <w:r w:rsidRPr="00262C06">
              <w:rPr>
                <w:bCs/>
              </w:rPr>
              <w:t>64</w:t>
            </w:r>
            <w:r w:rsidRPr="00262C06">
              <w:rPr>
                <w:bCs/>
                <w:lang w:val="uk-UA"/>
              </w:rPr>
              <w:t xml:space="preserve"> д.а., особисто автору - 0,256 д.а.)</w:t>
            </w:r>
          </w:p>
        </w:tc>
        <w:tc>
          <w:tcPr>
            <w:tcW w:w="992" w:type="dxa"/>
            <w:shd w:val="clear" w:color="auto" w:fill="auto"/>
          </w:tcPr>
          <w:p w14:paraId="45F50541" w14:textId="77777777" w:rsidR="00ED1553" w:rsidRPr="00262C06" w:rsidRDefault="00ED1553" w:rsidP="00262C06">
            <w:pPr>
              <w:jc w:val="both"/>
              <w:rPr>
                <w:b/>
                <w:lang w:val="uk-UA"/>
              </w:rPr>
            </w:pPr>
            <w:r w:rsidRPr="00262C06">
              <w:rPr>
                <w:bCs/>
                <w:lang w:val="uk-UA"/>
              </w:rPr>
              <w:t>укр</w:t>
            </w:r>
          </w:p>
        </w:tc>
        <w:tc>
          <w:tcPr>
            <w:tcW w:w="992" w:type="dxa"/>
            <w:shd w:val="clear" w:color="auto" w:fill="auto"/>
          </w:tcPr>
          <w:p w14:paraId="63D76FB8" w14:textId="77777777" w:rsidR="00ED1553" w:rsidRPr="00262C06" w:rsidRDefault="00ED1553" w:rsidP="00262C06">
            <w:pPr>
              <w:jc w:val="both"/>
              <w:rPr>
                <w:b/>
                <w:lang w:val="uk-UA"/>
              </w:rPr>
            </w:pPr>
            <w:r w:rsidRPr="00262C06">
              <w:rPr>
                <w:bCs/>
                <w:lang w:val="uk-UA"/>
              </w:rPr>
              <w:t>Б</w:t>
            </w:r>
          </w:p>
        </w:tc>
        <w:tc>
          <w:tcPr>
            <w:tcW w:w="992" w:type="dxa"/>
            <w:shd w:val="clear" w:color="auto" w:fill="auto"/>
          </w:tcPr>
          <w:p w14:paraId="5AE5CF44" w14:textId="77777777" w:rsidR="00ED1553" w:rsidRPr="00262C06" w:rsidRDefault="00ED1553" w:rsidP="00262C06">
            <w:pPr>
              <w:jc w:val="both"/>
              <w:rPr>
                <w:b/>
                <w:lang w:val="uk-UA"/>
              </w:rPr>
            </w:pPr>
          </w:p>
        </w:tc>
        <w:tc>
          <w:tcPr>
            <w:tcW w:w="1276" w:type="dxa"/>
          </w:tcPr>
          <w:p w14:paraId="3D4D5359" w14:textId="77777777" w:rsidR="00ED1553" w:rsidRPr="00262C06" w:rsidRDefault="00ED1553" w:rsidP="00262C06">
            <w:pPr>
              <w:jc w:val="both"/>
              <w:rPr>
                <w:b/>
                <w:lang w:val="uk-UA"/>
              </w:rPr>
            </w:pPr>
            <w:r w:rsidRPr="00262C06">
              <w:rPr>
                <w:color w:val="000000"/>
              </w:rPr>
              <w:t>Index</w:t>
            </w:r>
            <w:r w:rsidRPr="00262C06">
              <w:rPr>
                <w:color w:val="000000"/>
                <w:lang w:val="uk-UA"/>
              </w:rPr>
              <w:t xml:space="preserve"> </w:t>
            </w:r>
            <w:r w:rsidRPr="00262C06">
              <w:rPr>
                <w:color w:val="000000"/>
              </w:rPr>
              <w:t>Copernicus</w:t>
            </w:r>
            <w:r w:rsidRPr="00262C06">
              <w:rPr>
                <w:color w:val="000000"/>
                <w:lang w:val="uk-UA"/>
              </w:rPr>
              <w:t xml:space="preserve">, </w:t>
            </w:r>
            <w:r w:rsidRPr="00262C06">
              <w:rPr>
                <w:color w:val="000000"/>
              </w:rPr>
              <w:t>Google</w:t>
            </w:r>
            <w:r w:rsidRPr="00262C06">
              <w:rPr>
                <w:color w:val="000000"/>
                <w:lang w:val="uk-UA"/>
              </w:rPr>
              <w:t xml:space="preserve"> </w:t>
            </w:r>
            <w:r w:rsidRPr="00262C06">
              <w:rPr>
                <w:color w:val="000000"/>
              </w:rPr>
              <w:t>Scholar</w:t>
            </w:r>
          </w:p>
        </w:tc>
        <w:tc>
          <w:tcPr>
            <w:tcW w:w="1418" w:type="dxa"/>
          </w:tcPr>
          <w:p w14:paraId="5A834988" w14:textId="77777777" w:rsidR="00ED1553" w:rsidRPr="00262C06" w:rsidRDefault="004A3771" w:rsidP="00262C06">
            <w:pPr>
              <w:jc w:val="both"/>
              <w:rPr>
                <w:b/>
                <w:lang w:val="uk-UA"/>
              </w:rPr>
            </w:pPr>
            <w:hyperlink r:id="rId132" w:history="1">
              <w:r w:rsidR="00ED1553" w:rsidRPr="00262C06">
                <w:rPr>
                  <w:rStyle w:val="af9"/>
                </w:rPr>
                <w:t>https://doi.org/10.32983/2222-4459-2021-4-302-309</w:t>
              </w:r>
            </w:hyperlink>
          </w:p>
        </w:tc>
      </w:tr>
      <w:tr w:rsidR="00ED1553" w:rsidRPr="00421461" w14:paraId="0ED80CA1" w14:textId="77777777" w:rsidTr="00D71188">
        <w:tc>
          <w:tcPr>
            <w:tcW w:w="421" w:type="dxa"/>
            <w:shd w:val="clear" w:color="auto" w:fill="auto"/>
          </w:tcPr>
          <w:p w14:paraId="5E143252"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47DB4AA1" w14:textId="77777777" w:rsidR="00ED1553" w:rsidRPr="00262C06" w:rsidRDefault="00ED1553" w:rsidP="00262C06">
            <w:pPr>
              <w:jc w:val="both"/>
              <w:rPr>
                <w:b/>
                <w:lang w:val="uk-UA"/>
              </w:rPr>
            </w:pPr>
            <w:r w:rsidRPr="00262C06">
              <w:rPr>
                <w:color w:val="000000"/>
                <w:lang w:val="uk-UA"/>
              </w:rPr>
              <w:t xml:space="preserve">Кравчук О.І., Варіс І.О., </w:t>
            </w:r>
            <w:r w:rsidRPr="00055DB7">
              <w:rPr>
                <w:b/>
                <w:color w:val="000000"/>
                <w:lang w:val="uk-UA"/>
              </w:rPr>
              <w:t>Бідна Т.О.</w:t>
            </w:r>
          </w:p>
        </w:tc>
        <w:tc>
          <w:tcPr>
            <w:tcW w:w="1134" w:type="dxa"/>
            <w:shd w:val="clear" w:color="auto" w:fill="auto"/>
          </w:tcPr>
          <w:p w14:paraId="42CAF055" w14:textId="77777777" w:rsidR="00ED1553" w:rsidRPr="00262C06" w:rsidRDefault="00ED1553" w:rsidP="00262C06">
            <w:pPr>
              <w:jc w:val="both"/>
              <w:rPr>
                <w:b/>
                <w:lang w:val="uk-UA"/>
              </w:rPr>
            </w:pPr>
            <w:r w:rsidRPr="00262C06">
              <w:rPr>
                <w:color w:val="000000"/>
                <w:lang w:val="uk-UA"/>
              </w:rPr>
              <w:t xml:space="preserve">Попит на </w:t>
            </w:r>
            <w:r w:rsidRPr="00262C06">
              <w:rPr>
                <w:color w:val="000000"/>
              </w:rPr>
              <w:t>HR</w:t>
            </w:r>
            <w:r w:rsidRPr="00262C06">
              <w:rPr>
                <w:color w:val="000000"/>
                <w:lang w:val="uk-UA"/>
              </w:rPr>
              <w:t xml:space="preserve">-компетентності в Україні: зміни та виклики на ринку праці під час пандемії </w:t>
            </w:r>
            <w:r w:rsidRPr="00262C06">
              <w:rPr>
                <w:color w:val="000000"/>
              </w:rPr>
              <w:t>COVID</w:t>
            </w:r>
            <w:r w:rsidRPr="00262C06">
              <w:rPr>
                <w:color w:val="000000"/>
                <w:lang w:val="uk-UA"/>
              </w:rPr>
              <w:t>-19.</w:t>
            </w:r>
          </w:p>
        </w:tc>
        <w:tc>
          <w:tcPr>
            <w:tcW w:w="1275" w:type="dxa"/>
            <w:shd w:val="clear" w:color="auto" w:fill="auto"/>
          </w:tcPr>
          <w:p w14:paraId="7E72D1A7" w14:textId="77777777" w:rsidR="00ED1553" w:rsidRPr="00262C06" w:rsidRDefault="00ED1553" w:rsidP="00262C06">
            <w:pPr>
              <w:jc w:val="both"/>
              <w:rPr>
                <w:b/>
                <w:lang w:val="uk-UA"/>
              </w:rPr>
            </w:pPr>
            <w:r w:rsidRPr="00262C06">
              <w:rPr>
                <w:color w:val="000000"/>
                <w:lang w:val="uk-UA"/>
              </w:rPr>
              <w:t xml:space="preserve">Соціально-трудові відносини. 2021. Том 11, Випуск </w:t>
            </w:r>
            <w:r w:rsidRPr="00262C06">
              <w:rPr>
                <w:color w:val="000000"/>
              </w:rPr>
              <w:t>No</w:t>
            </w:r>
            <w:r w:rsidRPr="00262C06">
              <w:rPr>
                <w:color w:val="000000"/>
                <w:lang w:val="uk-UA"/>
              </w:rPr>
              <w:t>1, С. 14-30</w:t>
            </w:r>
          </w:p>
        </w:tc>
        <w:tc>
          <w:tcPr>
            <w:tcW w:w="993" w:type="dxa"/>
            <w:shd w:val="clear" w:color="auto" w:fill="auto"/>
          </w:tcPr>
          <w:p w14:paraId="15E1FFA3" w14:textId="77777777" w:rsidR="00ED1553" w:rsidRPr="00262C06" w:rsidRDefault="00ED1553" w:rsidP="00262C06">
            <w:pPr>
              <w:jc w:val="both"/>
              <w:rPr>
                <w:b/>
                <w:lang w:val="uk-UA"/>
              </w:rPr>
            </w:pPr>
            <w:r w:rsidRPr="00262C06">
              <w:rPr>
                <w:bCs/>
                <w:lang w:val="uk-UA"/>
              </w:rPr>
              <w:t>(</w:t>
            </w:r>
            <w:r w:rsidRPr="00262C06">
              <w:rPr>
                <w:bCs/>
              </w:rPr>
              <w:t>1,5</w:t>
            </w:r>
            <w:r w:rsidRPr="00262C06">
              <w:rPr>
                <w:bCs/>
                <w:lang w:val="uk-UA"/>
              </w:rPr>
              <w:t xml:space="preserve"> д.а., особисто автору - 0,6 д.а.)</w:t>
            </w:r>
          </w:p>
        </w:tc>
        <w:tc>
          <w:tcPr>
            <w:tcW w:w="992" w:type="dxa"/>
            <w:shd w:val="clear" w:color="auto" w:fill="auto"/>
          </w:tcPr>
          <w:p w14:paraId="1A18CF62" w14:textId="77777777" w:rsidR="00ED1553" w:rsidRPr="00262C06" w:rsidRDefault="00ED1553" w:rsidP="00262C06">
            <w:pPr>
              <w:jc w:val="both"/>
              <w:rPr>
                <w:b/>
                <w:lang w:val="uk-UA"/>
              </w:rPr>
            </w:pPr>
            <w:r w:rsidRPr="00262C06">
              <w:rPr>
                <w:bCs/>
                <w:lang w:val="uk-UA"/>
              </w:rPr>
              <w:t>укр</w:t>
            </w:r>
          </w:p>
        </w:tc>
        <w:tc>
          <w:tcPr>
            <w:tcW w:w="992" w:type="dxa"/>
            <w:shd w:val="clear" w:color="auto" w:fill="auto"/>
          </w:tcPr>
          <w:p w14:paraId="44D89ACC" w14:textId="77777777" w:rsidR="00ED1553" w:rsidRPr="00262C06" w:rsidRDefault="00ED1553" w:rsidP="00262C06">
            <w:pPr>
              <w:jc w:val="both"/>
              <w:rPr>
                <w:b/>
                <w:lang w:val="uk-UA"/>
              </w:rPr>
            </w:pPr>
            <w:r w:rsidRPr="00262C06">
              <w:rPr>
                <w:bCs/>
                <w:lang w:val="uk-UA"/>
              </w:rPr>
              <w:t>Б</w:t>
            </w:r>
          </w:p>
        </w:tc>
        <w:tc>
          <w:tcPr>
            <w:tcW w:w="992" w:type="dxa"/>
            <w:shd w:val="clear" w:color="auto" w:fill="auto"/>
          </w:tcPr>
          <w:p w14:paraId="44B766CA" w14:textId="77777777" w:rsidR="00ED1553" w:rsidRPr="00262C06" w:rsidRDefault="00ED1553" w:rsidP="00262C06">
            <w:pPr>
              <w:jc w:val="both"/>
              <w:rPr>
                <w:b/>
                <w:lang w:val="uk-UA"/>
              </w:rPr>
            </w:pPr>
          </w:p>
        </w:tc>
        <w:tc>
          <w:tcPr>
            <w:tcW w:w="1276" w:type="dxa"/>
          </w:tcPr>
          <w:p w14:paraId="4AEF35B0" w14:textId="77777777" w:rsidR="00ED1553" w:rsidRPr="00262C06" w:rsidRDefault="00ED1553" w:rsidP="00262C06">
            <w:pPr>
              <w:jc w:val="both"/>
              <w:rPr>
                <w:b/>
                <w:lang w:val="uk-UA"/>
              </w:rPr>
            </w:pPr>
            <w:r w:rsidRPr="00262C06">
              <w:rPr>
                <w:color w:val="000000"/>
              </w:rPr>
              <w:t>Index</w:t>
            </w:r>
            <w:r w:rsidRPr="00262C06">
              <w:rPr>
                <w:color w:val="000000"/>
                <w:lang w:val="uk-UA"/>
              </w:rPr>
              <w:t xml:space="preserve"> </w:t>
            </w:r>
            <w:r w:rsidRPr="00262C06">
              <w:rPr>
                <w:color w:val="000000"/>
              </w:rPr>
              <w:t>Copernicus</w:t>
            </w:r>
            <w:r w:rsidRPr="00262C06">
              <w:rPr>
                <w:color w:val="000000"/>
                <w:lang w:val="uk-UA"/>
              </w:rPr>
              <w:t xml:space="preserve">, </w:t>
            </w:r>
            <w:r w:rsidRPr="00262C06">
              <w:rPr>
                <w:color w:val="000000"/>
              </w:rPr>
              <w:t>Google</w:t>
            </w:r>
            <w:r w:rsidRPr="00262C06">
              <w:rPr>
                <w:color w:val="000000"/>
                <w:lang w:val="uk-UA"/>
              </w:rPr>
              <w:t xml:space="preserve"> </w:t>
            </w:r>
            <w:r w:rsidRPr="00262C06">
              <w:rPr>
                <w:color w:val="000000"/>
              </w:rPr>
              <w:t>Scholar</w:t>
            </w:r>
          </w:p>
        </w:tc>
        <w:tc>
          <w:tcPr>
            <w:tcW w:w="1418" w:type="dxa"/>
          </w:tcPr>
          <w:p w14:paraId="55EB86C4" w14:textId="77777777" w:rsidR="00ED1553" w:rsidRPr="00262C06" w:rsidRDefault="00ED1553" w:rsidP="00262C06">
            <w:pPr>
              <w:jc w:val="both"/>
              <w:rPr>
                <w:lang w:val="uk-UA"/>
              </w:rPr>
            </w:pPr>
            <w:r w:rsidRPr="00262C06">
              <w:rPr>
                <w:color w:val="000000"/>
                <w:lang w:val="en-US"/>
              </w:rPr>
              <w:t>http</w:t>
            </w:r>
            <w:r w:rsidRPr="00262C06">
              <w:rPr>
                <w:color w:val="000000"/>
                <w:lang w:val="uk-UA"/>
              </w:rPr>
              <w:t>://</w:t>
            </w:r>
            <w:r w:rsidRPr="00262C06">
              <w:rPr>
                <w:color w:val="000000"/>
                <w:lang w:val="en-US"/>
              </w:rPr>
              <w:t>dx</w:t>
            </w:r>
            <w:r w:rsidRPr="00262C06">
              <w:rPr>
                <w:color w:val="000000"/>
                <w:lang w:val="uk-UA"/>
              </w:rPr>
              <w:t>.</w:t>
            </w:r>
            <w:r w:rsidRPr="00262C06">
              <w:rPr>
                <w:color w:val="000000"/>
                <w:lang w:val="en-US"/>
              </w:rPr>
              <w:t>doi</w:t>
            </w:r>
            <w:r w:rsidRPr="00262C06">
              <w:rPr>
                <w:color w:val="000000"/>
                <w:lang w:val="uk-UA"/>
              </w:rPr>
              <w:t>.</w:t>
            </w:r>
            <w:r w:rsidRPr="00262C06">
              <w:rPr>
                <w:color w:val="000000"/>
                <w:lang w:val="en-US"/>
              </w:rPr>
              <w:t>org</w:t>
            </w:r>
            <w:r w:rsidRPr="00262C06">
              <w:rPr>
                <w:color w:val="000000"/>
                <w:lang w:val="uk-UA"/>
              </w:rPr>
              <w:t>/10.21511/</w:t>
            </w:r>
            <w:r w:rsidRPr="00262C06">
              <w:rPr>
                <w:color w:val="000000"/>
                <w:lang w:val="en-US"/>
              </w:rPr>
              <w:t>slrtp</w:t>
            </w:r>
            <w:r w:rsidRPr="00262C06">
              <w:rPr>
                <w:color w:val="000000"/>
                <w:lang w:val="uk-UA"/>
              </w:rPr>
              <w:t>.11(1).2021.02</w:t>
            </w:r>
          </w:p>
          <w:p w14:paraId="479DE146" w14:textId="77777777" w:rsidR="00ED1553" w:rsidRPr="00262C06" w:rsidRDefault="00ED1553" w:rsidP="00262C06">
            <w:pPr>
              <w:jc w:val="both"/>
              <w:rPr>
                <w:b/>
                <w:lang w:val="uk-UA"/>
              </w:rPr>
            </w:pPr>
          </w:p>
        </w:tc>
      </w:tr>
      <w:tr w:rsidR="00ED1553" w:rsidRPr="00421461" w14:paraId="42A4A9F6" w14:textId="77777777" w:rsidTr="00D71188">
        <w:tc>
          <w:tcPr>
            <w:tcW w:w="421" w:type="dxa"/>
            <w:shd w:val="clear" w:color="auto" w:fill="auto"/>
          </w:tcPr>
          <w:p w14:paraId="116939EF"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0CE03735" w14:textId="77777777" w:rsidR="00ED1553" w:rsidRPr="00262C06" w:rsidRDefault="00ED1553" w:rsidP="00262C06">
            <w:pPr>
              <w:jc w:val="both"/>
              <w:rPr>
                <w:b/>
                <w:lang w:val="uk-UA"/>
              </w:rPr>
            </w:pPr>
            <w:r w:rsidRPr="00262C06">
              <w:rPr>
                <w:bCs/>
                <w:lang w:val="uk-UA"/>
              </w:rPr>
              <w:t xml:space="preserve">Кравчук О.І., Варіс І.О., </w:t>
            </w:r>
            <w:r w:rsidRPr="00055DB7">
              <w:rPr>
                <w:b/>
                <w:bCs/>
                <w:lang w:val="uk-UA"/>
              </w:rPr>
              <w:t>Демешко А.С.</w:t>
            </w:r>
          </w:p>
        </w:tc>
        <w:tc>
          <w:tcPr>
            <w:tcW w:w="1134" w:type="dxa"/>
            <w:shd w:val="clear" w:color="auto" w:fill="auto"/>
          </w:tcPr>
          <w:p w14:paraId="10B29445" w14:textId="77777777" w:rsidR="00ED1553" w:rsidRPr="00262C06" w:rsidRDefault="00ED1553" w:rsidP="00262C06">
            <w:pPr>
              <w:jc w:val="both"/>
              <w:rPr>
                <w:b/>
                <w:lang w:val="uk-UA"/>
              </w:rPr>
            </w:pPr>
            <w:r w:rsidRPr="00262C06">
              <w:rPr>
                <w:bCs/>
                <w:lang w:val="uk-UA"/>
              </w:rPr>
              <w:t xml:space="preserve">Інноваційні технології віддаленого добору персоналу в нових </w:t>
            </w:r>
            <w:r w:rsidRPr="00262C06">
              <w:rPr>
                <w:bCs/>
                <w:lang w:val="uk-UA"/>
              </w:rPr>
              <w:lastRenderedPageBreak/>
              <w:t>нормальних умовах.</w:t>
            </w:r>
          </w:p>
        </w:tc>
        <w:tc>
          <w:tcPr>
            <w:tcW w:w="1275" w:type="dxa"/>
            <w:shd w:val="clear" w:color="auto" w:fill="auto"/>
          </w:tcPr>
          <w:p w14:paraId="2DEECE65" w14:textId="77777777" w:rsidR="00ED1553" w:rsidRPr="00262C06" w:rsidRDefault="00ED1553" w:rsidP="00262C06">
            <w:pPr>
              <w:jc w:val="both"/>
              <w:rPr>
                <w:b/>
                <w:lang w:val="uk-UA"/>
              </w:rPr>
            </w:pPr>
            <w:r w:rsidRPr="00262C06">
              <w:rPr>
                <w:bCs/>
                <w:lang w:val="uk-UA"/>
              </w:rPr>
              <w:lastRenderedPageBreak/>
              <w:t>Modern Economics. 2021. №27. С.49-60</w:t>
            </w:r>
          </w:p>
        </w:tc>
        <w:tc>
          <w:tcPr>
            <w:tcW w:w="993" w:type="dxa"/>
            <w:shd w:val="clear" w:color="auto" w:fill="auto"/>
          </w:tcPr>
          <w:p w14:paraId="3D70BC6D" w14:textId="77777777" w:rsidR="00ED1553" w:rsidRPr="00262C06" w:rsidRDefault="00ED1553" w:rsidP="00262C06">
            <w:pPr>
              <w:jc w:val="both"/>
              <w:rPr>
                <w:b/>
                <w:lang w:val="uk-UA"/>
              </w:rPr>
            </w:pPr>
            <w:r w:rsidRPr="00262C06">
              <w:rPr>
                <w:bCs/>
                <w:lang w:val="uk-UA"/>
              </w:rPr>
              <w:t>(1,2 д.а., особисто автору - 0,48 д.а.)</w:t>
            </w:r>
          </w:p>
        </w:tc>
        <w:tc>
          <w:tcPr>
            <w:tcW w:w="992" w:type="dxa"/>
            <w:shd w:val="clear" w:color="auto" w:fill="auto"/>
          </w:tcPr>
          <w:p w14:paraId="28F9833B" w14:textId="77777777" w:rsidR="00ED1553" w:rsidRPr="00262C06" w:rsidRDefault="00ED1553" w:rsidP="00262C06">
            <w:pPr>
              <w:jc w:val="both"/>
              <w:rPr>
                <w:b/>
                <w:lang w:val="uk-UA"/>
              </w:rPr>
            </w:pPr>
            <w:r w:rsidRPr="00262C06">
              <w:rPr>
                <w:bCs/>
                <w:lang w:val="uk-UA"/>
              </w:rPr>
              <w:t>укр</w:t>
            </w:r>
          </w:p>
        </w:tc>
        <w:tc>
          <w:tcPr>
            <w:tcW w:w="992" w:type="dxa"/>
            <w:shd w:val="clear" w:color="auto" w:fill="auto"/>
          </w:tcPr>
          <w:p w14:paraId="072C3BEA" w14:textId="77777777" w:rsidR="00ED1553" w:rsidRPr="00262C06" w:rsidRDefault="00ED1553" w:rsidP="00262C06">
            <w:pPr>
              <w:jc w:val="both"/>
              <w:rPr>
                <w:b/>
                <w:lang w:val="uk-UA"/>
              </w:rPr>
            </w:pPr>
            <w:r w:rsidRPr="00262C06">
              <w:rPr>
                <w:bCs/>
                <w:lang w:val="uk-UA"/>
              </w:rPr>
              <w:t>Б</w:t>
            </w:r>
          </w:p>
        </w:tc>
        <w:tc>
          <w:tcPr>
            <w:tcW w:w="992" w:type="dxa"/>
            <w:shd w:val="clear" w:color="auto" w:fill="auto"/>
          </w:tcPr>
          <w:p w14:paraId="47032C71" w14:textId="77777777" w:rsidR="00ED1553" w:rsidRPr="00262C06" w:rsidRDefault="00ED1553" w:rsidP="00262C06">
            <w:pPr>
              <w:jc w:val="both"/>
              <w:rPr>
                <w:b/>
                <w:lang w:val="uk-UA"/>
              </w:rPr>
            </w:pPr>
          </w:p>
        </w:tc>
        <w:tc>
          <w:tcPr>
            <w:tcW w:w="1276" w:type="dxa"/>
          </w:tcPr>
          <w:p w14:paraId="5FCCB9E0" w14:textId="77777777" w:rsidR="00ED1553" w:rsidRPr="00262C06" w:rsidRDefault="00ED1553" w:rsidP="00262C06">
            <w:pPr>
              <w:jc w:val="both"/>
              <w:rPr>
                <w:b/>
                <w:lang w:val="uk-UA"/>
              </w:rPr>
            </w:pPr>
            <w:r w:rsidRPr="00262C06">
              <w:rPr>
                <w:bCs/>
                <w:lang w:val="uk-UA"/>
              </w:rPr>
              <w:t>Index Copernicus, Google Scholar</w:t>
            </w:r>
          </w:p>
        </w:tc>
        <w:tc>
          <w:tcPr>
            <w:tcW w:w="1418" w:type="dxa"/>
          </w:tcPr>
          <w:p w14:paraId="4C03A383" w14:textId="77777777" w:rsidR="00ED1553" w:rsidRPr="00262C06" w:rsidRDefault="00ED1553" w:rsidP="00262C06">
            <w:pPr>
              <w:jc w:val="both"/>
              <w:rPr>
                <w:b/>
                <w:lang w:val="uk-UA"/>
              </w:rPr>
            </w:pPr>
            <w:r w:rsidRPr="00262C06">
              <w:rPr>
                <w:bCs/>
                <w:lang w:val="uk-UA"/>
              </w:rPr>
              <w:t>https://doi.org/10.31521/modecon.V27(2021)-07</w:t>
            </w:r>
          </w:p>
        </w:tc>
      </w:tr>
      <w:tr w:rsidR="00ED1553" w:rsidRPr="00262C06" w14:paraId="760EC265" w14:textId="77777777" w:rsidTr="00D71188">
        <w:tc>
          <w:tcPr>
            <w:tcW w:w="421" w:type="dxa"/>
            <w:shd w:val="clear" w:color="auto" w:fill="auto"/>
          </w:tcPr>
          <w:p w14:paraId="4219263F"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59DD1D98" w14:textId="77777777" w:rsidR="00ED1553" w:rsidRPr="00262C06" w:rsidRDefault="00ED1553" w:rsidP="00262C06">
            <w:pPr>
              <w:jc w:val="both"/>
              <w:rPr>
                <w:b/>
                <w:lang w:val="uk-UA"/>
              </w:rPr>
            </w:pPr>
            <w:r w:rsidRPr="00262C06">
              <w:rPr>
                <w:bCs/>
                <w:lang w:val="uk-UA"/>
              </w:rPr>
              <w:t xml:space="preserve">Кравчук О.І., Варіс І.О., </w:t>
            </w:r>
            <w:r w:rsidRPr="00055DB7">
              <w:rPr>
                <w:b/>
                <w:bCs/>
                <w:lang w:val="uk-UA"/>
              </w:rPr>
              <w:t>Заривних К.В.</w:t>
            </w:r>
          </w:p>
        </w:tc>
        <w:tc>
          <w:tcPr>
            <w:tcW w:w="1134" w:type="dxa"/>
            <w:shd w:val="clear" w:color="auto" w:fill="auto"/>
          </w:tcPr>
          <w:p w14:paraId="12C540D7" w14:textId="77777777" w:rsidR="00ED1553" w:rsidRPr="00262C06" w:rsidRDefault="00ED1553" w:rsidP="00262C06">
            <w:pPr>
              <w:jc w:val="both"/>
              <w:rPr>
                <w:b/>
                <w:lang w:val="uk-UA"/>
              </w:rPr>
            </w:pPr>
            <w:r w:rsidRPr="00262C06">
              <w:rPr>
                <w:bCs/>
                <w:lang w:val="uk-UA"/>
              </w:rPr>
              <w:t>Цифрові технології менеджменту персоналу: тенденції та виклики в умовах пандемії COVID-19.</w:t>
            </w:r>
          </w:p>
        </w:tc>
        <w:tc>
          <w:tcPr>
            <w:tcW w:w="1275" w:type="dxa"/>
            <w:shd w:val="clear" w:color="auto" w:fill="auto"/>
          </w:tcPr>
          <w:p w14:paraId="34552BCF" w14:textId="77777777" w:rsidR="00ED1553" w:rsidRPr="00262C06" w:rsidRDefault="00ED1553" w:rsidP="00262C06">
            <w:pPr>
              <w:jc w:val="both"/>
              <w:rPr>
                <w:b/>
                <w:lang w:val="uk-UA"/>
              </w:rPr>
            </w:pPr>
            <w:r w:rsidRPr="00262C06">
              <w:rPr>
                <w:bCs/>
                <w:lang w:val="uk-UA"/>
              </w:rPr>
              <w:t>Економіка та суспільство. 2021. №26.</w:t>
            </w:r>
          </w:p>
        </w:tc>
        <w:tc>
          <w:tcPr>
            <w:tcW w:w="993" w:type="dxa"/>
            <w:shd w:val="clear" w:color="auto" w:fill="auto"/>
          </w:tcPr>
          <w:p w14:paraId="427E646A" w14:textId="77777777" w:rsidR="00ED1553" w:rsidRPr="00262C06" w:rsidRDefault="00ED1553" w:rsidP="00262C06">
            <w:pPr>
              <w:jc w:val="both"/>
              <w:rPr>
                <w:b/>
                <w:lang w:val="uk-UA"/>
              </w:rPr>
            </w:pPr>
            <w:r w:rsidRPr="00262C06">
              <w:rPr>
                <w:bCs/>
                <w:lang w:val="uk-UA"/>
              </w:rPr>
              <w:t>(</w:t>
            </w:r>
            <w:r w:rsidRPr="00262C06">
              <w:rPr>
                <w:bCs/>
              </w:rPr>
              <w:t xml:space="preserve">1,3 </w:t>
            </w:r>
            <w:r w:rsidRPr="00262C06">
              <w:rPr>
                <w:bCs/>
                <w:lang w:val="uk-UA"/>
              </w:rPr>
              <w:t>д.а., особисто автору - 0,52 д.а.)</w:t>
            </w:r>
          </w:p>
        </w:tc>
        <w:tc>
          <w:tcPr>
            <w:tcW w:w="992" w:type="dxa"/>
            <w:shd w:val="clear" w:color="auto" w:fill="auto"/>
          </w:tcPr>
          <w:p w14:paraId="05DF038A" w14:textId="77777777" w:rsidR="00ED1553" w:rsidRPr="00262C06" w:rsidRDefault="00ED1553" w:rsidP="00262C06">
            <w:pPr>
              <w:jc w:val="both"/>
              <w:rPr>
                <w:b/>
                <w:lang w:val="uk-UA"/>
              </w:rPr>
            </w:pPr>
            <w:r w:rsidRPr="00262C06">
              <w:rPr>
                <w:bCs/>
                <w:lang w:val="uk-UA"/>
              </w:rPr>
              <w:t>укр</w:t>
            </w:r>
          </w:p>
        </w:tc>
        <w:tc>
          <w:tcPr>
            <w:tcW w:w="992" w:type="dxa"/>
            <w:shd w:val="clear" w:color="auto" w:fill="auto"/>
          </w:tcPr>
          <w:p w14:paraId="57976E1E" w14:textId="77777777" w:rsidR="00ED1553" w:rsidRPr="00262C06" w:rsidRDefault="00ED1553" w:rsidP="00262C06">
            <w:pPr>
              <w:jc w:val="both"/>
              <w:rPr>
                <w:b/>
                <w:lang w:val="uk-UA"/>
              </w:rPr>
            </w:pPr>
            <w:r w:rsidRPr="00262C06">
              <w:rPr>
                <w:bCs/>
                <w:lang w:val="uk-UA"/>
              </w:rPr>
              <w:t>Б</w:t>
            </w:r>
          </w:p>
        </w:tc>
        <w:tc>
          <w:tcPr>
            <w:tcW w:w="992" w:type="dxa"/>
            <w:shd w:val="clear" w:color="auto" w:fill="auto"/>
          </w:tcPr>
          <w:p w14:paraId="67685C72" w14:textId="77777777" w:rsidR="00ED1553" w:rsidRPr="00262C06" w:rsidRDefault="00ED1553" w:rsidP="00262C06">
            <w:pPr>
              <w:jc w:val="both"/>
              <w:rPr>
                <w:b/>
                <w:lang w:val="uk-UA"/>
              </w:rPr>
            </w:pPr>
          </w:p>
        </w:tc>
        <w:tc>
          <w:tcPr>
            <w:tcW w:w="1276" w:type="dxa"/>
          </w:tcPr>
          <w:p w14:paraId="29AF82AB" w14:textId="77777777" w:rsidR="00ED1553" w:rsidRPr="00262C06" w:rsidRDefault="00ED1553" w:rsidP="00262C06">
            <w:pPr>
              <w:jc w:val="both"/>
              <w:rPr>
                <w:b/>
                <w:lang w:val="uk-UA"/>
              </w:rPr>
            </w:pPr>
            <w:r w:rsidRPr="00262C06">
              <w:rPr>
                <w:bCs/>
                <w:lang w:val="uk-UA"/>
              </w:rPr>
              <w:t>Index Copernicus, Google Scholar</w:t>
            </w:r>
          </w:p>
        </w:tc>
        <w:tc>
          <w:tcPr>
            <w:tcW w:w="1418" w:type="dxa"/>
          </w:tcPr>
          <w:p w14:paraId="4D349A42" w14:textId="77777777" w:rsidR="00ED1553" w:rsidRPr="00262C06" w:rsidRDefault="00ED1553" w:rsidP="00262C06">
            <w:pPr>
              <w:jc w:val="both"/>
              <w:rPr>
                <w:b/>
                <w:lang w:val="uk-UA"/>
              </w:rPr>
            </w:pPr>
            <w:r w:rsidRPr="00262C06">
              <w:rPr>
                <w:bCs/>
                <w:lang w:val="uk-UA"/>
              </w:rPr>
              <w:t>https://doi.org/10.32782/2524-0072/2021-26-73</w:t>
            </w:r>
          </w:p>
        </w:tc>
      </w:tr>
      <w:tr w:rsidR="00ED1553" w:rsidRPr="00262C06" w14:paraId="21056D17" w14:textId="77777777" w:rsidTr="00D71188">
        <w:tc>
          <w:tcPr>
            <w:tcW w:w="421" w:type="dxa"/>
            <w:shd w:val="clear" w:color="auto" w:fill="auto"/>
          </w:tcPr>
          <w:p w14:paraId="2F449687"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754F7A01" w14:textId="77777777" w:rsidR="00ED1553" w:rsidRPr="00262C06" w:rsidRDefault="00ED1553" w:rsidP="00262C06">
            <w:pPr>
              <w:jc w:val="both"/>
              <w:rPr>
                <w:b/>
                <w:lang w:val="uk-UA"/>
              </w:rPr>
            </w:pPr>
            <w:r w:rsidRPr="00262C06">
              <w:rPr>
                <w:color w:val="000000"/>
                <w:lang w:val="uk-UA"/>
              </w:rPr>
              <w:t xml:space="preserve">Кравчук О.І., Варіс І.О., </w:t>
            </w:r>
            <w:r w:rsidRPr="00055DB7">
              <w:rPr>
                <w:b/>
                <w:color w:val="000000"/>
                <w:lang w:val="uk-UA"/>
              </w:rPr>
              <w:t>Цьопа А.Р.</w:t>
            </w:r>
          </w:p>
        </w:tc>
        <w:tc>
          <w:tcPr>
            <w:tcW w:w="1134" w:type="dxa"/>
            <w:shd w:val="clear" w:color="auto" w:fill="auto"/>
          </w:tcPr>
          <w:p w14:paraId="050864B7" w14:textId="77777777" w:rsidR="00ED1553" w:rsidRPr="00262C06" w:rsidRDefault="00ED1553" w:rsidP="00262C06">
            <w:pPr>
              <w:jc w:val="both"/>
              <w:rPr>
                <w:b/>
                <w:lang w:val="uk-UA"/>
              </w:rPr>
            </w:pPr>
            <w:r w:rsidRPr="00262C06">
              <w:rPr>
                <w:color w:val="000000"/>
              </w:rPr>
              <w:t>Цифровізація залучення персоналу через job-портали</w:t>
            </w:r>
          </w:p>
        </w:tc>
        <w:tc>
          <w:tcPr>
            <w:tcW w:w="1275" w:type="dxa"/>
            <w:shd w:val="clear" w:color="auto" w:fill="auto"/>
          </w:tcPr>
          <w:p w14:paraId="2E0C66C5" w14:textId="77777777" w:rsidR="00ED1553" w:rsidRPr="00262C06" w:rsidRDefault="00ED1553" w:rsidP="00262C06">
            <w:pPr>
              <w:jc w:val="both"/>
              <w:rPr>
                <w:b/>
                <w:lang w:val="uk-UA"/>
              </w:rPr>
            </w:pPr>
            <w:r w:rsidRPr="00262C06">
              <w:rPr>
                <w:color w:val="000000"/>
              </w:rPr>
              <w:t>Бізнес</w:t>
            </w:r>
            <w:r w:rsidRPr="00262C06">
              <w:rPr>
                <w:color w:val="000000"/>
                <w:lang w:val="en-US"/>
              </w:rPr>
              <w:t xml:space="preserve"> </w:t>
            </w:r>
            <w:r w:rsidRPr="00262C06">
              <w:rPr>
                <w:color w:val="000000"/>
              </w:rPr>
              <w:t>Інформ</w:t>
            </w:r>
            <w:r w:rsidRPr="00262C06">
              <w:rPr>
                <w:color w:val="000000"/>
                <w:lang w:val="en-US"/>
              </w:rPr>
              <w:t>. 2021. №6. C. 282–297.</w:t>
            </w:r>
          </w:p>
        </w:tc>
        <w:tc>
          <w:tcPr>
            <w:tcW w:w="993" w:type="dxa"/>
            <w:shd w:val="clear" w:color="auto" w:fill="auto"/>
          </w:tcPr>
          <w:p w14:paraId="2CCF6670" w14:textId="77777777" w:rsidR="00ED1553" w:rsidRPr="00262C06" w:rsidRDefault="00ED1553" w:rsidP="00262C06">
            <w:pPr>
              <w:jc w:val="both"/>
              <w:rPr>
                <w:b/>
                <w:lang w:val="uk-UA"/>
              </w:rPr>
            </w:pPr>
            <w:r w:rsidRPr="00262C06">
              <w:rPr>
                <w:bCs/>
                <w:lang w:val="uk-UA"/>
              </w:rPr>
              <w:t>(</w:t>
            </w:r>
            <w:r w:rsidRPr="00262C06">
              <w:rPr>
                <w:bCs/>
              </w:rPr>
              <w:t>1,5</w:t>
            </w:r>
            <w:r w:rsidRPr="00262C06">
              <w:rPr>
                <w:bCs/>
                <w:lang w:val="uk-UA"/>
              </w:rPr>
              <w:t xml:space="preserve"> д.а., особисто автору - 0,6 д.а.)</w:t>
            </w:r>
          </w:p>
        </w:tc>
        <w:tc>
          <w:tcPr>
            <w:tcW w:w="992" w:type="dxa"/>
            <w:shd w:val="clear" w:color="auto" w:fill="auto"/>
          </w:tcPr>
          <w:p w14:paraId="2B99AC7B" w14:textId="77777777" w:rsidR="00ED1553" w:rsidRPr="00262C06" w:rsidRDefault="00ED1553" w:rsidP="00262C06">
            <w:pPr>
              <w:jc w:val="both"/>
              <w:rPr>
                <w:b/>
                <w:lang w:val="uk-UA"/>
              </w:rPr>
            </w:pPr>
            <w:r w:rsidRPr="00262C06">
              <w:rPr>
                <w:bCs/>
                <w:lang w:val="uk-UA"/>
              </w:rPr>
              <w:t>укр</w:t>
            </w:r>
          </w:p>
        </w:tc>
        <w:tc>
          <w:tcPr>
            <w:tcW w:w="992" w:type="dxa"/>
            <w:shd w:val="clear" w:color="auto" w:fill="auto"/>
          </w:tcPr>
          <w:p w14:paraId="417AC3B3" w14:textId="77777777" w:rsidR="00ED1553" w:rsidRPr="00262C06" w:rsidRDefault="00ED1553" w:rsidP="00262C06">
            <w:pPr>
              <w:jc w:val="both"/>
              <w:rPr>
                <w:b/>
                <w:lang w:val="uk-UA"/>
              </w:rPr>
            </w:pPr>
            <w:r w:rsidRPr="00262C06">
              <w:rPr>
                <w:bCs/>
                <w:lang w:val="uk-UA"/>
              </w:rPr>
              <w:t>Б</w:t>
            </w:r>
          </w:p>
        </w:tc>
        <w:tc>
          <w:tcPr>
            <w:tcW w:w="992" w:type="dxa"/>
            <w:shd w:val="clear" w:color="auto" w:fill="auto"/>
          </w:tcPr>
          <w:p w14:paraId="1DB27BC7" w14:textId="77777777" w:rsidR="00ED1553" w:rsidRPr="00262C06" w:rsidRDefault="00ED1553" w:rsidP="00262C06">
            <w:pPr>
              <w:jc w:val="both"/>
              <w:rPr>
                <w:b/>
                <w:lang w:val="uk-UA"/>
              </w:rPr>
            </w:pPr>
          </w:p>
        </w:tc>
        <w:tc>
          <w:tcPr>
            <w:tcW w:w="1276" w:type="dxa"/>
          </w:tcPr>
          <w:p w14:paraId="63433B49" w14:textId="77777777" w:rsidR="00ED1553" w:rsidRPr="00262C06" w:rsidRDefault="00ED1553" w:rsidP="00262C06">
            <w:pPr>
              <w:jc w:val="both"/>
              <w:rPr>
                <w:b/>
                <w:lang w:val="uk-UA"/>
              </w:rPr>
            </w:pPr>
            <w:r w:rsidRPr="00262C06">
              <w:rPr>
                <w:color w:val="000000"/>
                <w:lang w:val="en-US"/>
              </w:rPr>
              <w:t xml:space="preserve"> Index Copernicus, Google Scholar</w:t>
            </w:r>
          </w:p>
        </w:tc>
        <w:tc>
          <w:tcPr>
            <w:tcW w:w="1418" w:type="dxa"/>
          </w:tcPr>
          <w:p w14:paraId="25464FFD" w14:textId="77777777" w:rsidR="00ED1553" w:rsidRPr="00262C06" w:rsidRDefault="00ED1553" w:rsidP="00262C06">
            <w:pPr>
              <w:ind w:hanging="2"/>
              <w:jc w:val="both"/>
            </w:pPr>
            <w:r w:rsidRPr="00262C06">
              <w:rPr>
                <w:color w:val="000000"/>
              </w:rPr>
              <w:t>https://doi.org/10.32983/2222-4459-2021-6-282-297</w:t>
            </w:r>
          </w:p>
          <w:p w14:paraId="1577690A" w14:textId="77777777" w:rsidR="00ED1553" w:rsidRPr="00262C06" w:rsidRDefault="00ED1553" w:rsidP="00262C06">
            <w:pPr>
              <w:jc w:val="both"/>
              <w:rPr>
                <w:b/>
                <w:lang w:val="uk-UA"/>
              </w:rPr>
            </w:pPr>
          </w:p>
        </w:tc>
      </w:tr>
      <w:tr w:rsidR="00ED1553" w:rsidRPr="00262C06" w14:paraId="5317D43B" w14:textId="77777777" w:rsidTr="00D71188">
        <w:tc>
          <w:tcPr>
            <w:tcW w:w="421" w:type="dxa"/>
            <w:shd w:val="clear" w:color="auto" w:fill="auto"/>
          </w:tcPr>
          <w:p w14:paraId="6836D7A1"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1AFB383F" w14:textId="77777777" w:rsidR="00ED1553" w:rsidRPr="00262C06" w:rsidRDefault="00ED1553" w:rsidP="00262C06">
            <w:pPr>
              <w:jc w:val="both"/>
              <w:rPr>
                <w:color w:val="000000"/>
                <w:lang w:val="uk-UA"/>
              </w:rPr>
            </w:pPr>
            <w:r w:rsidRPr="00262C06">
              <w:rPr>
                <w:bCs/>
                <w:lang w:val="uk-UA"/>
              </w:rPr>
              <w:t xml:space="preserve">Варіс І.О. Кравчук О.І., </w:t>
            </w:r>
            <w:r w:rsidRPr="00055DB7">
              <w:rPr>
                <w:b/>
                <w:bCs/>
                <w:lang w:val="uk-UA"/>
              </w:rPr>
              <w:t>Завгородня С.А.</w:t>
            </w:r>
          </w:p>
        </w:tc>
        <w:tc>
          <w:tcPr>
            <w:tcW w:w="1134" w:type="dxa"/>
            <w:shd w:val="clear" w:color="auto" w:fill="auto"/>
          </w:tcPr>
          <w:p w14:paraId="32A98CEC" w14:textId="77777777" w:rsidR="00ED1553" w:rsidRPr="00262C06" w:rsidRDefault="00ED1553" w:rsidP="00262C06">
            <w:pPr>
              <w:jc w:val="both"/>
              <w:rPr>
                <w:color w:val="000000"/>
              </w:rPr>
            </w:pPr>
            <w:r w:rsidRPr="00262C06">
              <w:rPr>
                <w:bCs/>
                <w:lang w:val="uk-UA"/>
              </w:rPr>
              <w:t xml:space="preserve">Цифрова трансформація бізнесу: вибір, впровадження та вдосконалення CRM-систем. </w:t>
            </w:r>
          </w:p>
        </w:tc>
        <w:tc>
          <w:tcPr>
            <w:tcW w:w="1275" w:type="dxa"/>
            <w:shd w:val="clear" w:color="auto" w:fill="auto"/>
          </w:tcPr>
          <w:p w14:paraId="2D9010E1" w14:textId="77777777" w:rsidR="00ED1553" w:rsidRPr="00262C06" w:rsidRDefault="00ED1553" w:rsidP="00262C06">
            <w:pPr>
              <w:jc w:val="both"/>
              <w:rPr>
                <w:color w:val="000000"/>
              </w:rPr>
            </w:pPr>
            <w:r w:rsidRPr="00262C06">
              <w:rPr>
                <w:bCs/>
                <w:lang w:val="uk-UA"/>
              </w:rPr>
              <w:t>Маркетинг і цифрові технології. 2021. Т5. №2 С.48-66</w:t>
            </w:r>
          </w:p>
        </w:tc>
        <w:tc>
          <w:tcPr>
            <w:tcW w:w="993" w:type="dxa"/>
            <w:shd w:val="clear" w:color="auto" w:fill="auto"/>
          </w:tcPr>
          <w:p w14:paraId="0AE444BC" w14:textId="77777777" w:rsidR="00ED1553" w:rsidRPr="00262C06" w:rsidRDefault="00ED1553" w:rsidP="00262C06">
            <w:pPr>
              <w:jc w:val="both"/>
              <w:rPr>
                <w:b/>
                <w:lang w:val="uk-UA"/>
              </w:rPr>
            </w:pPr>
            <w:r w:rsidRPr="00262C06">
              <w:rPr>
                <w:bCs/>
                <w:lang w:val="uk-UA"/>
              </w:rPr>
              <w:t>(</w:t>
            </w:r>
            <w:r w:rsidRPr="00262C06">
              <w:rPr>
                <w:bCs/>
              </w:rPr>
              <w:t>1</w:t>
            </w:r>
            <w:r w:rsidRPr="00262C06">
              <w:rPr>
                <w:bCs/>
                <w:lang w:val="uk-UA"/>
              </w:rPr>
              <w:t>,4 д.а., особисто автору - 0,56 д.а.)</w:t>
            </w:r>
          </w:p>
        </w:tc>
        <w:tc>
          <w:tcPr>
            <w:tcW w:w="992" w:type="dxa"/>
            <w:shd w:val="clear" w:color="auto" w:fill="auto"/>
          </w:tcPr>
          <w:p w14:paraId="722D8E3A" w14:textId="77777777" w:rsidR="00ED1553" w:rsidRPr="00262C06" w:rsidRDefault="00ED1553" w:rsidP="00262C06">
            <w:pPr>
              <w:jc w:val="both"/>
              <w:rPr>
                <w:bCs/>
                <w:lang w:val="uk-UA"/>
              </w:rPr>
            </w:pPr>
            <w:r w:rsidRPr="00262C06">
              <w:rPr>
                <w:bCs/>
                <w:lang w:val="uk-UA"/>
              </w:rPr>
              <w:t>укр</w:t>
            </w:r>
          </w:p>
        </w:tc>
        <w:tc>
          <w:tcPr>
            <w:tcW w:w="992" w:type="dxa"/>
            <w:shd w:val="clear" w:color="auto" w:fill="auto"/>
          </w:tcPr>
          <w:p w14:paraId="58B62E2C" w14:textId="77777777" w:rsidR="00ED1553" w:rsidRPr="00262C06" w:rsidRDefault="00ED1553" w:rsidP="00262C06">
            <w:pPr>
              <w:jc w:val="both"/>
              <w:rPr>
                <w:bCs/>
                <w:lang w:val="uk-UA"/>
              </w:rPr>
            </w:pPr>
            <w:r w:rsidRPr="00262C06">
              <w:rPr>
                <w:bCs/>
                <w:lang w:val="uk-UA"/>
              </w:rPr>
              <w:t>Б</w:t>
            </w:r>
          </w:p>
        </w:tc>
        <w:tc>
          <w:tcPr>
            <w:tcW w:w="992" w:type="dxa"/>
            <w:shd w:val="clear" w:color="auto" w:fill="auto"/>
          </w:tcPr>
          <w:p w14:paraId="6016256D" w14:textId="77777777" w:rsidR="00ED1553" w:rsidRPr="00262C06" w:rsidRDefault="00ED1553" w:rsidP="00262C06">
            <w:pPr>
              <w:jc w:val="both"/>
              <w:rPr>
                <w:b/>
                <w:lang w:val="uk-UA"/>
              </w:rPr>
            </w:pPr>
          </w:p>
        </w:tc>
        <w:tc>
          <w:tcPr>
            <w:tcW w:w="1276" w:type="dxa"/>
          </w:tcPr>
          <w:p w14:paraId="4CA69F76" w14:textId="77777777" w:rsidR="00ED1553" w:rsidRPr="00262C06" w:rsidRDefault="00ED1553" w:rsidP="00262C06">
            <w:pPr>
              <w:jc w:val="both"/>
              <w:rPr>
                <w:color w:val="000000"/>
                <w:lang w:val="en-US"/>
              </w:rPr>
            </w:pPr>
            <w:r w:rsidRPr="00262C06">
              <w:rPr>
                <w:bCs/>
                <w:color w:val="000000"/>
                <w:lang w:val="en-US"/>
              </w:rPr>
              <w:t>Index Copernicus, Google Scholar</w:t>
            </w:r>
          </w:p>
        </w:tc>
        <w:tc>
          <w:tcPr>
            <w:tcW w:w="1418" w:type="dxa"/>
          </w:tcPr>
          <w:p w14:paraId="2F405C0B" w14:textId="77777777" w:rsidR="00ED1553" w:rsidRPr="00262C06" w:rsidRDefault="00ED1553" w:rsidP="00262C06">
            <w:pPr>
              <w:ind w:hanging="2"/>
              <w:jc w:val="both"/>
              <w:rPr>
                <w:color w:val="000000"/>
              </w:rPr>
            </w:pPr>
            <w:r w:rsidRPr="00262C06">
              <w:rPr>
                <w:bCs/>
                <w:lang w:val="uk-UA"/>
              </w:rPr>
              <w:t>DOI: 10.15276/mdt.5.2.2021.5</w:t>
            </w:r>
          </w:p>
        </w:tc>
      </w:tr>
      <w:tr w:rsidR="00ED1553" w:rsidRPr="00262C06" w14:paraId="108FD5EB" w14:textId="77777777" w:rsidTr="00D71188">
        <w:tc>
          <w:tcPr>
            <w:tcW w:w="421" w:type="dxa"/>
            <w:shd w:val="clear" w:color="auto" w:fill="auto"/>
          </w:tcPr>
          <w:p w14:paraId="5435CB27"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2EBF6A57" w14:textId="77777777" w:rsidR="00ED1553" w:rsidRPr="00262C06" w:rsidRDefault="00ED1553" w:rsidP="00262C06">
            <w:pPr>
              <w:jc w:val="both"/>
              <w:rPr>
                <w:color w:val="000000"/>
                <w:lang w:val="uk-UA"/>
              </w:rPr>
            </w:pPr>
            <w:r w:rsidRPr="00262C06">
              <w:rPr>
                <w:color w:val="000000"/>
                <w:shd w:val="clear" w:color="auto" w:fill="FFFFFF"/>
                <w:lang w:val="uk-UA"/>
              </w:rPr>
              <w:t xml:space="preserve">Кравчук О.І., Варіс І.О., </w:t>
            </w:r>
            <w:r w:rsidRPr="00055DB7">
              <w:rPr>
                <w:b/>
                <w:color w:val="000000"/>
                <w:shd w:val="clear" w:color="auto" w:fill="FFFFFF"/>
                <w:lang w:val="uk-UA"/>
              </w:rPr>
              <w:t>Дорош М.О</w:t>
            </w:r>
            <w:r w:rsidRPr="00262C06">
              <w:rPr>
                <w:color w:val="000000"/>
                <w:shd w:val="clear" w:color="auto" w:fill="FFFFFF"/>
                <w:lang w:val="uk-UA"/>
              </w:rPr>
              <w:t>.</w:t>
            </w:r>
          </w:p>
        </w:tc>
        <w:tc>
          <w:tcPr>
            <w:tcW w:w="1134" w:type="dxa"/>
            <w:shd w:val="clear" w:color="auto" w:fill="auto"/>
          </w:tcPr>
          <w:p w14:paraId="005F56EA" w14:textId="77777777" w:rsidR="00ED1553" w:rsidRPr="00262C06" w:rsidRDefault="00ED1553" w:rsidP="00262C06">
            <w:pPr>
              <w:jc w:val="both"/>
              <w:rPr>
                <w:color w:val="000000"/>
              </w:rPr>
            </w:pPr>
            <w:r w:rsidRPr="00262C06">
              <w:rPr>
                <w:bCs/>
                <w:lang w:val="uk-UA"/>
              </w:rPr>
              <w:t>Ефекти бюджетування управління людськими ресурсами в умовах глобальних соціоекономічних змін</w:t>
            </w:r>
          </w:p>
        </w:tc>
        <w:tc>
          <w:tcPr>
            <w:tcW w:w="1275" w:type="dxa"/>
            <w:shd w:val="clear" w:color="auto" w:fill="auto"/>
          </w:tcPr>
          <w:p w14:paraId="6495F12C" w14:textId="72D7CD37" w:rsidR="00ED1553" w:rsidRPr="00262C06" w:rsidRDefault="00ED1553" w:rsidP="00C17665">
            <w:pPr>
              <w:jc w:val="both"/>
              <w:rPr>
                <w:color w:val="000000"/>
              </w:rPr>
            </w:pPr>
            <w:r w:rsidRPr="00262C06">
              <w:rPr>
                <w:bCs/>
                <w:lang w:val="uk-UA"/>
              </w:rPr>
              <w:t xml:space="preserve">Економіка та суспільство. 2021. №32 </w:t>
            </w:r>
          </w:p>
        </w:tc>
        <w:tc>
          <w:tcPr>
            <w:tcW w:w="993" w:type="dxa"/>
            <w:shd w:val="clear" w:color="auto" w:fill="auto"/>
          </w:tcPr>
          <w:p w14:paraId="67521E98" w14:textId="77777777" w:rsidR="00ED1553" w:rsidRPr="00262C06" w:rsidRDefault="00ED1553" w:rsidP="00262C06">
            <w:pPr>
              <w:jc w:val="both"/>
              <w:rPr>
                <w:b/>
                <w:lang w:val="uk-UA"/>
              </w:rPr>
            </w:pPr>
            <w:r w:rsidRPr="00262C06">
              <w:rPr>
                <w:bCs/>
                <w:lang w:val="uk-UA"/>
              </w:rPr>
              <w:t>(</w:t>
            </w:r>
            <w:r w:rsidRPr="00262C06">
              <w:rPr>
                <w:bCs/>
              </w:rPr>
              <w:t>1</w:t>
            </w:r>
            <w:r w:rsidRPr="00262C06">
              <w:rPr>
                <w:bCs/>
                <w:lang w:val="uk-UA"/>
              </w:rPr>
              <w:t>,1 д.а., особисто автору - 0,44 д.а.)</w:t>
            </w:r>
          </w:p>
        </w:tc>
        <w:tc>
          <w:tcPr>
            <w:tcW w:w="992" w:type="dxa"/>
            <w:shd w:val="clear" w:color="auto" w:fill="auto"/>
          </w:tcPr>
          <w:p w14:paraId="546C8DE0" w14:textId="77777777" w:rsidR="00ED1553" w:rsidRPr="00262C06" w:rsidRDefault="00ED1553" w:rsidP="00262C06">
            <w:pPr>
              <w:jc w:val="both"/>
              <w:rPr>
                <w:bCs/>
                <w:lang w:val="uk-UA"/>
              </w:rPr>
            </w:pPr>
            <w:r w:rsidRPr="00262C06">
              <w:rPr>
                <w:bCs/>
                <w:lang w:val="uk-UA"/>
              </w:rPr>
              <w:t>укр</w:t>
            </w:r>
          </w:p>
        </w:tc>
        <w:tc>
          <w:tcPr>
            <w:tcW w:w="992" w:type="dxa"/>
            <w:shd w:val="clear" w:color="auto" w:fill="auto"/>
          </w:tcPr>
          <w:p w14:paraId="638BB05A" w14:textId="77777777" w:rsidR="00ED1553" w:rsidRPr="00262C06" w:rsidRDefault="00ED1553" w:rsidP="00262C06">
            <w:pPr>
              <w:jc w:val="both"/>
              <w:rPr>
                <w:bCs/>
                <w:lang w:val="uk-UA"/>
              </w:rPr>
            </w:pPr>
            <w:r w:rsidRPr="00262C06">
              <w:rPr>
                <w:bCs/>
                <w:lang w:val="uk-UA"/>
              </w:rPr>
              <w:t>Б</w:t>
            </w:r>
          </w:p>
        </w:tc>
        <w:tc>
          <w:tcPr>
            <w:tcW w:w="992" w:type="dxa"/>
            <w:shd w:val="clear" w:color="auto" w:fill="auto"/>
          </w:tcPr>
          <w:p w14:paraId="00F94EB5" w14:textId="77777777" w:rsidR="00ED1553" w:rsidRPr="00262C06" w:rsidRDefault="00ED1553" w:rsidP="00262C06">
            <w:pPr>
              <w:jc w:val="both"/>
              <w:rPr>
                <w:b/>
                <w:lang w:val="uk-UA"/>
              </w:rPr>
            </w:pPr>
          </w:p>
        </w:tc>
        <w:tc>
          <w:tcPr>
            <w:tcW w:w="1276" w:type="dxa"/>
          </w:tcPr>
          <w:p w14:paraId="774D1958" w14:textId="77777777" w:rsidR="00ED1553" w:rsidRPr="00262C06" w:rsidRDefault="00ED1553" w:rsidP="00262C06">
            <w:pPr>
              <w:jc w:val="both"/>
              <w:rPr>
                <w:color w:val="000000"/>
                <w:lang w:val="en-US"/>
              </w:rPr>
            </w:pPr>
            <w:r w:rsidRPr="00262C06">
              <w:rPr>
                <w:bCs/>
                <w:color w:val="000000"/>
                <w:lang w:val="en-US"/>
              </w:rPr>
              <w:t>Index Copernicus, Google Scholar</w:t>
            </w:r>
          </w:p>
        </w:tc>
        <w:tc>
          <w:tcPr>
            <w:tcW w:w="1418" w:type="dxa"/>
          </w:tcPr>
          <w:p w14:paraId="63D22986" w14:textId="1FBCD05C" w:rsidR="00ED1553" w:rsidRPr="00262C06" w:rsidRDefault="00C17665" w:rsidP="00262C06">
            <w:pPr>
              <w:ind w:hanging="2"/>
              <w:jc w:val="both"/>
              <w:rPr>
                <w:color w:val="000000"/>
              </w:rPr>
            </w:pPr>
            <w:r w:rsidRPr="00C17665">
              <w:rPr>
                <w:bCs/>
                <w:lang w:val="uk-UA"/>
              </w:rPr>
              <w:t>прийнято до друку</w:t>
            </w:r>
          </w:p>
        </w:tc>
      </w:tr>
      <w:tr w:rsidR="00ED1553" w:rsidRPr="00262C06" w14:paraId="26F65D98" w14:textId="77777777" w:rsidTr="00D71188">
        <w:tc>
          <w:tcPr>
            <w:tcW w:w="421" w:type="dxa"/>
            <w:shd w:val="clear" w:color="auto" w:fill="auto"/>
          </w:tcPr>
          <w:p w14:paraId="790E62D9"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37F30DCD" w14:textId="77777777" w:rsidR="00ED1553" w:rsidRPr="00262C06" w:rsidRDefault="00ED1553" w:rsidP="00262C06">
            <w:pPr>
              <w:jc w:val="both"/>
              <w:rPr>
                <w:b/>
                <w:lang w:val="uk-UA"/>
              </w:rPr>
            </w:pPr>
            <w:r w:rsidRPr="00262C06">
              <w:rPr>
                <w:lang w:val="uk-UA"/>
              </w:rPr>
              <w:t>Ільєнко А.В, Леонтенко О.М.,</w:t>
            </w:r>
            <w:r w:rsidRPr="00262C06">
              <w:rPr>
                <w:b/>
                <w:lang w:val="uk-UA"/>
              </w:rPr>
              <w:t xml:space="preserve">  Буртна Х. С. </w:t>
            </w:r>
          </w:p>
        </w:tc>
        <w:tc>
          <w:tcPr>
            <w:tcW w:w="1134" w:type="dxa"/>
            <w:shd w:val="clear" w:color="auto" w:fill="auto"/>
          </w:tcPr>
          <w:p w14:paraId="02654BC4" w14:textId="77777777" w:rsidR="00ED1553" w:rsidRPr="00C17665" w:rsidRDefault="00ED1553" w:rsidP="00262C06">
            <w:pPr>
              <w:jc w:val="both"/>
              <w:rPr>
                <w:lang w:val="uk-UA"/>
              </w:rPr>
            </w:pPr>
            <w:r w:rsidRPr="00C17665">
              <w:rPr>
                <w:lang w:val="uk-UA"/>
              </w:rPr>
              <w:t>Вплив соціальних мереж на спосіб життя здобувачів  освітньої програми «Менеджмент персоналу» Київського національного економічного університе</w:t>
            </w:r>
            <w:r w:rsidRPr="00C17665">
              <w:rPr>
                <w:lang w:val="uk-UA"/>
              </w:rPr>
              <w:lastRenderedPageBreak/>
              <w:t>ту імені Вадима Гетьмана в умовах Сovid-2019</w:t>
            </w:r>
          </w:p>
        </w:tc>
        <w:tc>
          <w:tcPr>
            <w:tcW w:w="1275" w:type="dxa"/>
            <w:shd w:val="clear" w:color="auto" w:fill="auto"/>
          </w:tcPr>
          <w:p w14:paraId="03184CF6" w14:textId="7C4378D6" w:rsidR="00ED1553" w:rsidRPr="00C17665" w:rsidRDefault="00ED1553" w:rsidP="00C17665">
            <w:pPr>
              <w:jc w:val="both"/>
              <w:rPr>
                <w:lang w:val="uk-UA"/>
              </w:rPr>
            </w:pPr>
            <w:r w:rsidRPr="00C17665">
              <w:rPr>
                <w:lang w:val="uk-UA"/>
              </w:rPr>
              <w:lastRenderedPageBreak/>
              <w:t xml:space="preserve">Наукові записки Національного університету «Острозька академія», серія </w:t>
            </w:r>
            <w:r w:rsidR="00C17665" w:rsidRPr="00C17665">
              <w:rPr>
                <w:lang w:val="uk-UA"/>
              </w:rPr>
              <w:t>«Економіка»</w:t>
            </w:r>
          </w:p>
        </w:tc>
        <w:tc>
          <w:tcPr>
            <w:tcW w:w="993" w:type="dxa"/>
            <w:shd w:val="clear" w:color="auto" w:fill="auto"/>
          </w:tcPr>
          <w:p w14:paraId="564D3A08" w14:textId="77777777" w:rsidR="00ED1553" w:rsidRPr="00C17665" w:rsidRDefault="009C403A" w:rsidP="00262C06">
            <w:pPr>
              <w:jc w:val="both"/>
              <w:rPr>
                <w:lang w:val="uk-UA"/>
              </w:rPr>
            </w:pPr>
            <w:r w:rsidRPr="00C17665">
              <w:rPr>
                <w:lang w:val="uk-UA"/>
              </w:rPr>
              <w:t>0,4</w:t>
            </w:r>
          </w:p>
        </w:tc>
        <w:tc>
          <w:tcPr>
            <w:tcW w:w="992" w:type="dxa"/>
            <w:shd w:val="clear" w:color="auto" w:fill="auto"/>
          </w:tcPr>
          <w:p w14:paraId="6BB82C60" w14:textId="77777777" w:rsidR="00ED1553" w:rsidRPr="00C17665" w:rsidRDefault="00ED1553" w:rsidP="00262C06">
            <w:pPr>
              <w:jc w:val="both"/>
              <w:rPr>
                <w:lang w:val="uk-UA"/>
              </w:rPr>
            </w:pPr>
            <w:r w:rsidRPr="00C17665">
              <w:rPr>
                <w:lang w:val="uk-UA"/>
              </w:rPr>
              <w:t>Укр.</w:t>
            </w:r>
          </w:p>
        </w:tc>
        <w:tc>
          <w:tcPr>
            <w:tcW w:w="992" w:type="dxa"/>
            <w:shd w:val="clear" w:color="auto" w:fill="auto"/>
          </w:tcPr>
          <w:p w14:paraId="138B5185" w14:textId="77777777" w:rsidR="00ED1553" w:rsidRPr="00C17665" w:rsidRDefault="00ED1553" w:rsidP="00262C06">
            <w:pPr>
              <w:jc w:val="both"/>
              <w:rPr>
                <w:lang w:val="uk-UA"/>
              </w:rPr>
            </w:pPr>
            <w:r w:rsidRPr="00C17665">
              <w:rPr>
                <w:lang w:val="uk-UA"/>
              </w:rPr>
              <w:t>Б</w:t>
            </w:r>
          </w:p>
        </w:tc>
        <w:tc>
          <w:tcPr>
            <w:tcW w:w="992" w:type="dxa"/>
            <w:shd w:val="clear" w:color="auto" w:fill="auto"/>
          </w:tcPr>
          <w:p w14:paraId="62C30B7E" w14:textId="77777777" w:rsidR="00ED1553" w:rsidRPr="00C17665" w:rsidRDefault="00ED1553" w:rsidP="00262C06">
            <w:pPr>
              <w:jc w:val="both"/>
              <w:rPr>
                <w:lang w:val="uk-UA"/>
              </w:rPr>
            </w:pPr>
          </w:p>
        </w:tc>
        <w:tc>
          <w:tcPr>
            <w:tcW w:w="1276" w:type="dxa"/>
          </w:tcPr>
          <w:p w14:paraId="6F9CD91B" w14:textId="77777777" w:rsidR="00ED1553" w:rsidRPr="00C17665" w:rsidRDefault="00ED1553" w:rsidP="00262C06">
            <w:pPr>
              <w:jc w:val="both"/>
              <w:rPr>
                <w:lang w:val="uk-UA"/>
              </w:rPr>
            </w:pPr>
            <w:r w:rsidRPr="00C17665">
              <w:rPr>
                <w:lang w:val="uk-UA"/>
              </w:rPr>
              <w:t>Журнал включено до міжнародних наукометричних баз і каталогів наукових видань:</w:t>
            </w:r>
          </w:p>
          <w:p w14:paraId="6F41D612" w14:textId="77777777" w:rsidR="00ED1553" w:rsidRPr="00C17665" w:rsidRDefault="00ED1553" w:rsidP="00262C06">
            <w:pPr>
              <w:jc w:val="both"/>
              <w:rPr>
                <w:lang w:val="uk-UA"/>
              </w:rPr>
            </w:pPr>
            <w:r w:rsidRPr="00C17665">
              <w:rPr>
                <w:lang w:val="uk-UA"/>
              </w:rPr>
              <w:t>INDEX COPERNICUS (ICV 2017 = 74.48)</w:t>
            </w:r>
          </w:p>
          <w:p w14:paraId="4BBE54B8" w14:textId="77777777" w:rsidR="00ED1553" w:rsidRPr="00C17665" w:rsidRDefault="00ED1553" w:rsidP="00262C06">
            <w:pPr>
              <w:jc w:val="both"/>
              <w:rPr>
                <w:lang w:val="uk-UA"/>
              </w:rPr>
            </w:pPr>
            <w:r w:rsidRPr="00C17665">
              <w:rPr>
                <w:lang w:val="uk-UA"/>
              </w:rPr>
              <w:t>EBSCO Publishing, Inc.</w:t>
            </w:r>
          </w:p>
          <w:p w14:paraId="5FC4EB23" w14:textId="77777777" w:rsidR="00ED1553" w:rsidRPr="00C17665" w:rsidRDefault="00ED1553" w:rsidP="00262C06">
            <w:pPr>
              <w:jc w:val="both"/>
              <w:rPr>
                <w:lang w:val="uk-UA"/>
              </w:rPr>
            </w:pPr>
          </w:p>
          <w:p w14:paraId="207D84D2" w14:textId="77777777" w:rsidR="00ED1553" w:rsidRPr="00C17665" w:rsidRDefault="00ED1553" w:rsidP="00262C06">
            <w:pPr>
              <w:jc w:val="both"/>
              <w:rPr>
                <w:lang w:val="uk-UA"/>
              </w:rPr>
            </w:pPr>
            <w:r w:rsidRPr="00C17665">
              <w:rPr>
                <w:lang w:val="uk-UA"/>
              </w:rPr>
              <w:lastRenderedPageBreak/>
              <w:t>ResearchBib</w:t>
            </w:r>
          </w:p>
          <w:p w14:paraId="0A5D1D5F" w14:textId="77777777" w:rsidR="00ED1553" w:rsidRPr="00C17665" w:rsidRDefault="00ED1553" w:rsidP="00262C06">
            <w:pPr>
              <w:jc w:val="both"/>
              <w:rPr>
                <w:lang w:val="uk-UA"/>
              </w:rPr>
            </w:pPr>
            <w:r w:rsidRPr="00C17665">
              <w:rPr>
                <w:lang w:val="uk-UA"/>
              </w:rPr>
              <w:t>Ulrichsweb (Ulrich’s Periodicals Directory)</w:t>
            </w:r>
          </w:p>
          <w:p w14:paraId="313C7804" w14:textId="77777777" w:rsidR="00ED1553" w:rsidRPr="00C17665" w:rsidRDefault="00ED1553" w:rsidP="00262C06">
            <w:pPr>
              <w:jc w:val="both"/>
              <w:rPr>
                <w:lang w:val="uk-UA"/>
              </w:rPr>
            </w:pPr>
            <w:r w:rsidRPr="00C17665">
              <w:rPr>
                <w:lang w:val="uk-UA"/>
              </w:rPr>
              <w:t>DOI: 10.25264/2311-5149</w:t>
            </w:r>
          </w:p>
          <w:p w14:paraId="77D4F543" w14:textId="77777777" w:rsidR="00ED1553" w:rsidRPr="00C17665" w:rsidRDefault="00ED1553" w:rsidP="00262C06">
            <w:pPr>
              <w:jc w:val="both"/>
              <w:rPr>
                <w:lang w:val="uk-UA"/>
              </w:rPr>
            </w:pPr>
            <w:r w:rsidRPr="00C17665">
              <w:rPr>
                <w:lang w:val="uk-UA"/>
              </w:rPr>
              <w:t>Google Академія (h-індекс 9)</w:t>
            </w:r>
          </w:p>
          <w:p w14:paraId="3FD1F3F1" w14:textId="77777777" w:rsidR="00ED1553" w:rsidRPr="00C17665" w:rsidRDefault="00ED1553" w:rsidP="00262C06">
            <w:pPr>
              <w:jc w:val="both"/>
              <w:rPr>
                <w:lang w:val="uk-UA"/>
              </w:rPr>
            </w:pPr>
            <w:r w:rsidRPr="00C17665">
              <w:rPr>
                <w:lang w:val="uk-UA"/>
              </w:rPr>
              <w:t>Національна бібліотека ім. В.І. Вернадського</w:t>
            </w:r>
          </w:p>
          <w:p w14:paraId="74882DE7" w14:textId="77777777" w:rsidR="00ED1553" w:rsidRPr="00C17665" w:rsidRDefault="00ED1553" w:rsidP="00262C06">
            <w:pPr>
              <w:jc w:val="both"/>
              <w:rPr>
                <w:lang w:val="uk-UA"/>
              </w:rPr>
            </w:pPr>
            <w:r w:rsidRPr="00C17665">
              <w:rPr>
                <w:lang w:val="uk-UA"/>
              </w:rPr>
              <w:t>Бібліометрика української науки</w:t>
            </w:r>
          </w:p>
        </w:tc>
        <w:tc>
          <w:tcPr>
            <w:tcW w:w="1418" w:type="dxa"/>
          </w:tcPr>
          <w:p w14:paraId="2755F074" w14:textId="629B4A03" w:rsidR="00ED1553" w:rsidRPr="00262C06" w:rsidRDefault="00C17665" w:rsidP="00262C06">
            <w:pPr>
              <w:jc w:val="both"/>
              <w:rPr>
                <w:b/>
                <w:lang w:val="uk-UA"/>
              </w:rPr>
            </w:pPr>
            <w:r w:rsidRPr="00C17665">
              <w:rPr>
                <w:bCs/>
                <w:lang w:val="uk-UA"/>
              </w:rPr>
              <w:lastRenderedPageBreak/>
              <w:t>прийнято до друку</w:t>
            </w:r>
          </w:p>
        </w:tc>
      </w:tr>
      <w:tr w:rsidR="00ED1553" w:rsidRPr="00421461" w14:paraId="62FBCC9A" w14:textId="77777777" w:rsidTr="00D71188">
        <w:tc>
          <w:tcPr>
            <w:tcW w:w="421" w:type="dxa"/>
            <w:shd w:val="clear" w:color="auto" w:fill="auto"/>
          </w:tcPr>
          <w:p w14:paraId="547166AF"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1D7D38F1" w14:textId="77777777" w:rsidR="00ED1553" w:rsidRPr="00262C06" w:rsidRDefault="00ED1553" w:rsidP="00262C06">
            <w:pPr>
              <w:jc w:val="both"/>
              <w:rPr>
                <w:lang w:val="uk-UA"/>
              </w:rPr>
            </w:pPr>
            <w:r w:rsidRPr="00262C06">
              <w:rPr>
                <w:lang w:val="uk-UA"/>
              </w:rPr>
              <w:t xml:space="preserve">Поплавська О.М., </w:t>
            </w:r>
            <w:r w:rsidRPr="00262C06">
              <w:rPr>
                <w:b/>
                <w:lang w:val="uk-UA"/>
              </w:rPr>
              <w:t>Кононенко Т.С</w:t>
            </w:r>
            <w:r w:rsidRPr="00262C06">
              <w:rPr>
                <w:lang w:val="uk-UA"/>
              </w:rPr>
              <w:t>.</w:t>
            </w:r>
          </w:p>
        </w:tc>
        <w:tc>
          <w:tcPr>
            <w:tcW w:w="1134" w:type="dxa"/>
            <w:shd w:val="clear" w:color="auto" w:fill="auto"/>
          </w:tcPr>
          <w:p w14:paraId="67FE4892" w14:textId="77777777" w:rsidR="00ED1553" w:rsidRPr="00262C06" w:rsidRDefault="00ED1553" w:rsidP="00262C06">
            <w:pPr>
              <w:jc w:val="both"/>
              <w:rPr>
                <w:lang w:val="uk-UA"/>
              </w:rPr>
            </w:pPr>
            <w:r w:rsidRPr="00262C06">
              <w:rPr>
                <w:lang w:val="uk-UA"/>
              </w:rPr>
              <w:t xml:space="preserve">Мотивація та задоволеність працівників: аналіз, ризики, шляхи удосконалення»  </w:t>
            </w:r>
          </w:p>
        </w:tc>
        <w:tc>
          <w:tcPr>
            <w:tcW w:w="1275" w:type="dxa"/>
            <w:shd w:val="clear" w:color="auto" w:fill="auto"/>
          </w:tcPr>
          <w:p w14:paraId="2132ECC5" w14:textId="77777777" w:rsidR="00ED1553" w:rsidRPr="00262C06" w:rsidRDefault="00ED1553" w:rsidP="00262C06">
            <w:pPr>
              <w:jc w:val="both"/>
              <w:rPr>
                <w:lang w:val="uk-UA"/>
              </w:rPr>
            </w:pPr>
            <w:r w:rsidRPr="00262C06">
              <w:rPr>
                <w:lang w:val="uk-UA"/>
              </w:rPr>
              <w:t xml:space="preserve">Бізнес Інформ №5. 2021. </w:t>
            </w:r>
          </w:p>
        </w:tc>
        <w:tc>
          <w:tcPr>
            <w:tcW w:w="993" w:type="dxa"/>
            <w:shd w:val="clear" w:color="auto" w:fill="auto"/>
          </w:tcPr>
          <w:p w14:paraId="39B21257" w14:textId="77777777" w:rsidR="00ED1553" w:rsidRPr="00262C06" w:rsidRDefault="00ED1553" w:rsidP="00262C06">
            <w:pPr>
              <w:jc w:val="both"/>
              <w:rPr>
                <w:lang w:val="uk-UA"/>
              </w:rPr>
            </w:pPr>
            <w:r w:rsidRPr="00262C06">
              <w:t>c</w:t>
            </w:r>
            <w:r w:rsidRPr="00262C06">
              <w:rPr>
                <w:lang w:val="uk-UA"/>
              </w:rPr>
              <w:t>.378-384</w:t>
            </w:r>
          </w:p>
        </w:tc>
        <w:tc>
          <w:tcPr>
            <w:tcW w:w="992" w:type="dxa"/>
            <w:shd w:val="clear" w:color="auto" w:fill="auto"/>
          </w:tcPr>
          <w:p w14:paraId="7F766619" w14:textId="77777777" w:rsidR="00ED1553" w:rsidRPr="00262C06" w:rsidRDefault="00ED1553" w:rsidP="00262C06">
            <w:pPr>
              <w:jc w:val="both"/>
              <w:rPr>
                <w:lang w:val="uk-UA"/>
              </w:rPr>
            </w:pPr>
            <w:r w:rsidRPr="00262C06">
              <w:rPr>
                <w:lang w:val="uk-UA"/>
              </w:rPr>
              <w:t>укр</w:t>
            </w:r>
          </w:p>
        </w:tc>
        <w:tc>
          <w:tcPr>
            <w:tcW w:w="992" w:type="dxa"/>
            <w:shd w:val="clear" w:color="auto" w:fill="auto"/>
          </w:tcPr>
          <w:p w14:paraId="7C37CCC2" w14:textId="77777777" w:rsidR="00ED1553" w:rsidRPr="00262C06" w:rsidRDefault="00ED1553" w:rsidP="00262C06">
            <w:pPr>
              <w:jc w:val="both"/>
              <w:rPr>
                <w:lang w:val="uk-UA"/>
              </w:rPr>
            </w:pPr>
            <w:r w:rsidRPr="00262C06">
              <w:rPr>
                <w:lang w:val="uk-UA"/>
              </w:rPr>
              <w:t xml:space="preserve">Б </w:t>
            </w:r>
          </w:p>
        </w:tc>
        <w:tc>
          <w:tcPr>
            <w:tcW w:w="992" w:type="dxa"/>
            <w:shd w:val="clear" w:color="auto" w:fill="auto"/>
          </w:tcPr>
          <w:p w14:paraId="03B71C1A" w14:textId="77777777" w:rsidR="00ED1553" w:rsidRPr="00262C06" w:rsidRDefault="00ED1553" w:rsidP="00262C06">
            <w:pPr>
              <w:jc w:val="both"/>
              <w:rPr>
                <w:b/>
                <w:lang w:val="uk-UA"/>
              </w:rPr>
            </w:pPr>
          </w:p>
        </w:tc>
        <w:tc>
          <w:tcPr>
            <w:tcW w:w="1276" w:type="dxa"/>
          </w:tcPr>
          <w:p w14:paraId="22BDBB08" w14:textId="77777777" w:rsidR="00ED1553" w:rsidRPr="00262C06" w:rsidRDefault="00ED1553" w:rsidP="00262C06">
            <w:pPr>
              <w:jc w:val="both"/>
              <w:rPr>
                <w:spacing w:val="-2"/>
                <w:lang w:val="uk-UA"/>
              </w:rPr>
            </w:pPr>
            <w:r w:rsidRPr="00262C06">
              <w:rPr>
                <w:spacing w:val="-2"/>
                <w:lang w:val="en-US"/>
              </w:rPr>
              <w:t>Index Copernicus, Google Scholar, EBSCO та ULRICHSWEB</w:t>
            </w:r>
          </w:p>
        </w:tc>
        <w:tc>
          <w:tcPr>
            <w:tcW w:w="1418" w:type="dxa"/>
          </w:tcPr>
          <w:p w14:paraId="63BCF47A" w14:textId="77777777" w:rsidR="00ED1553" w:rsidRPr="00262C06" w:rsidRDefault="00ED1553" w:rsidP="00262C06">
            <w:pPr>
              <w:jc w:val="both"/>
              <w:rPr>
                <w:b/>
                <w:lang w:val="uk-UA"/>
              </w:rPr>
            </w:pPr>
            <w:r w:rsidRPr="00262C06">
              <w:t>http</w:t>
            </w:r>
            <w:r w:rsidRPr="00262C06">
              <w:rPr>
                <w:lang w:val="uk-UA"/>
              </w:rPr>
              <w:t>://</w:t>
            </w:r>
            <w:r w:rsidRPr="00262C06">
              <w:t>www</w:t>
            </w:r>
            <w:r w:rsidRPr="00262C06">
              <w:rPr>
                <w:lang w:val="uk-UA"/>
              </w:rPr>
              <w:t>.</w:t>
            </w:r>
            <w:r w:rsidRPr="00262C06">
              <w:t>business</w:t>
            </w:r>
            <w:r w:rsidRPr="00262C06">
              <w:rPr>
                <w:lang w:val="uk-UA"/>
              </w:rPr>
              <w:t>-</w:t>
            </w:r>
            <w:r w:rsidRPr="00262C06">
              <w:t>inform</w:t>
            </w:r>
            <w:r w:rsidRPr="00262C06">
              <w:rPr>
                <w:lang w:val="uk-UA"/>
              </w:rPr>
              <w:t>.</w:t>
            </w:r>
            <w:r w:rsidRPr="00262C06">
              <w:t>net</w:t>
            </w:r>
            <w:r w:rsidRPr="00262C06">
              <w:rPr>
                <w:lang w:val="uk-UA"/>
              </w:rPr>
              <w:t>/</w:t>
            </w:r>
            <w:r w:rsidRPr="00262C06">
              <w:t>export</w:t>
            </w:r>
            <w:r w:rsidRPr="00262C06">
              <w:rPr>
                <w:lang w:val="uk-UA"/>
              </w:rPr>
              <w:t>_</w:t>
            </w:r>
            <w:r w:rsidRPr="00262C06">
              <w:t>pdf</w:t>
            </w:r>
            <w:r w:rsidRPr="00262C06">
              <w:rPr>
                <w:lang w:val="uk-UA"/>
              </w:rPr>
              <w:t>/</w:t>
            </w:r>
            <w:r w:rsidRPr="00262C06">
              <w:t>business</w:t>
            </w:r>
            <w:r w:rsidRPr="00262C06">
              <w:rPr>
                <w:lang w:val="uk-UA"/>
              </w:rPr>
              <w:t>-</w:t>
            </w:r>
            <w:r w:rsidRPr="00262C06">
              <w:t>inform</w:t>
            </w:r>
            <w:r w:rsidRPr="00262C06">
              <w:rPr>
                <w:lang w:val="uk-UA"/>
              </w:rPr>
              <w:t>-2021-5_0-</w:t>
            </w:r>
            <w:r w:rsidRPr="00262C06">
              <w:t>pages</w:t>
            </w:r>
            <w:r w:rsidRPr="00262C06">
              <w:rPr>
                <w:lang w:val="uk-UA"/>
              </w:rPr>
              <w:t>-378_384.</w:t>
            </w:r>
            <w:r w:rsidRPr="00262C06">
              <w:t>pdf</w:t>
            </w:r>
          </w:p>
        </w:tc>
      </w:tr>
      <w:tr w:rsidR="00ED1553" w:rsidRPr="00262C06" w14:paraId="467A7214" w14:textId="77777777" w:rsidTr="00D71188">
        <w:tc>
          <w:tcPr>
            <w:tcW w:w="421" w:type="dxa"/>
            <w:shd w:val="clear" w:color="auto" w:fill="auto"/>
          </w:tcPr>
          <w:p w14:paraId="70E51971" w14:textId="77777777" w:rsidR="00ED1553" w:rsidRPr="00262C06" w:rsidRDefault="00ED1553" w:rsidP="005E7017">
            <w:pPr>
              <w:pStyle w:val="aff1"/>
              <w:numPr>
                <w:ilvl w:val="0"/>
                <w:numId w:val="22"/>
              </w:numPr>
              <w:ind w:left="357" w:hanging="357"/>
              <w:jc w:val="both"/>
              <w:rPr>
                <w:lang w:val="uk-UA"/>
              </w:rPr>
            </w:pPr>
          </w:p>
        </w:tc>
        <w:tc>
          <w:tcPr>
            <w:tcW w:w="1134" w:type="dxa"/>
            <w:shd w:val="clear" w:color="auto" w:fill="auto"/>
          </w:tcPr>
          <w:p w14:paraId="200DFAAA" w14:textId="77777777" w:rsidR="00ED1553" w:rsidRPr="00262C06" w:rsidRDefault="00ED1553" w:rsidP="00262C06">
            <w:pPr>
              <w:jc w:val="both"/>
              <w:rPr>
                <w:lang w:val="uk-UA"/>
              </w:rPr>
            </w:pPr>
            <w:r w:rsidRPr="00262C06">
              <w:rPr>
                <w:color w:val="000000"/>
                <w:shd w:val="clear" w:color="auto" w:fill="FFFFFF"/>
                <w:lang w:val="uk-UA"/>
              </w:rPr>
              <w:t xml:space="preserve"> Щетініна Л.В., Рудакова С.Г., </w:t>
            </w:r>
            <w:r w:rsidRPr="00262C06">
              <w:rPr>
                <w:b/>
                <w:bCs/>
                <w:color w:val="000000"/>
                <w:shd w:val="clear" w:color="auto" w:fill="FFFFFF"/>
                <w:lang w:val="uk-UA"/>
              </w:rPr>
              <w:t>Твердохліб Ю.В., Турова К.С.</w:t>
            </w:r>
          </w:p>
        </w:tc>
        <w:tc>
          <w:tcPr>
            <w:tcW w:w="1134" w:type="dxa"/>
            <w:shd w:val="clear" w:color="auto" w:fill="auto"/>
          </w:tcPr>
          <w:p w14:paraId="535613EA" w14:textId="77777777" w:rsidR="00ED1553" w:rsidRPr="00262C06" w:rsidRDefault="00ED1553" w:rsidP="00262C06">
            <w:pPr>
              <w:jc w:val="both"/>
              <w:rPr>
                <w:color w:val="000000"/>
                <w:shd w:val="clear" w:color="auto" w:fill="FFFFFF"/>
              </w:rPr>
            </w:pPr>
            <w:r w:rsidRPr="00262C06">
              <w:rPr>
                <w:color w:val="000000"/>
                <w:shd w:val="clear" w:color="auto" w:fill="FFFFFF"/>
              </w:rPr>
              <w:t>Корпоративна культура в системі менеджменту персоналу: значення, характер та взаємозв'язки.</w:t>
            </w:r>
          </w:p>
          <w:p w14:paraId="2846CEC7" w14:textId="77777777" w:rsidR="00ED1553" w:rsidRPr="00262C06" w:rsidRDefault="00ED1553" w:rsidP="00262C06">
            <w:pPr>
              <w:jc w:val="both"/>
            </w:pPr>
          </w:p>
        </w:tc>
        <w:tc>
          <w:tcPr>
            <w:tcW w:w="1275" w:type="dxa"/>
            <w:shd w:val="clear" w:color="auto" w:fill="auto"/>
          </w:tcPr>
          <w:p w14:paraId="3F7768CE" w14:textId="77777777" w:rsidR="00ED1553" w:rsidRPr="00FF7A16" w:rsidRDefault="00ED1553" w:rsidP="00262C06">
            <w:pPr>
              <w:jc w:val="both"/>
              <w:rPr>
                <w:lang w:val="pl-PL"/>
              </w:rPr>
            </w:pPr>
            <w:r w:rsidRPr="00262C06">
              <w:rPr>
                <w:color w:val="000000"/>
                <w:shd w:val="clear" w:color="auto" w:fill="FFFFFF"/>
              </w:rPr>
              <w:t xml:space="preserve">Формування ринкових відносин в Україні. </w:t>
            </w:r>
            <w:r w:rsidRPr="00FF7A16">
              <w:rPr>
                <w:color w:val="000000"/>
                <w:shd w:val="clear" w:color="auto" w:fill="FFFFFF"/>
                <w:lang w:val="pl-PL"/>
              </w:rPr>
              <w:t>2020. №11 (234). URL:</w:t>
            </w:r>
            <w:hyperlink r:id="rId133" w:history="1">
              <w:r w:rsidRPr="00FF7A16">
                <w:rPr>
                  <w:rStyle w:val="af9"/>
                  <w:color w:val="000000"/>
                  <w:shd w:val="clear" w:color="auto" w:fill="FFFFFF"/>
                  <w:lang w:val="pl-PL"/>
                </w:rPr>
                <w:t xml:space="preserve"> </w:t>
              </w:r>
              <w:r w:rsidRPr="00FF7A16">
                <w:rPr>
                  <w:rStyle w:val="af9"/>
                  <w:color w:val="1155CC"/>
                  <w:shd w:val="clear" w:color="auto" w:fill="FFFFFF"/>
                  <w:lang w:val="pl-PL"/>
                </w:rPr>
                <w:t>http://nbuv.gov.ua/UJRN/frvu_2020_11_12</w:t>
              </w:r>
            </w:hyperlink>
          </w:p>
        </w:tc>
        <w:tc>
          <w:tcPr>
            <w:tcW w:w="993" w:type="dxa"/>
            <w:shd w:val="clear" w:color="auto" w:fill="auto"/>
          </w:tcPr>
          <w:p w14:paraId="62FC8FBC" w14:textId="77777777" w:rsidR="00ED1553" w:rsidRPr="00262C06" w:rsidRDefault="00ED1553" w:rsidP="00262C06">
            <w:pPr>
              <w:jc w:val="both"/>
            </w:pPr>
            <w:r w:rsidRPr="00262C06">
              <w:rPr>
                <w:color w:val="000000"/>
                <w:shd w:val="clear" w:color="auto" w:fill="FFFFFF"/>
              </w:rPr>
              <w:t>С</w:t>
            </w:r>
            <w:r w:rsidRPr="00262C06">
              <w:rPr>
                <w:color w:val="000000"/>
                <w:shd w:val="clear" w:color="auto" w:fill="FFFFFF"/>
                <w:lang w:val="en-US"/>
              </w:rPr>
              <w:t>. 79-87.</w:t>
            </w:r>
          </w:p>
        </w:tc>
        <w:tc>
          <w:tcPr>
            <w:tcW w:w="992" w:type="dxa"/>
            <w:shd w:val="clear" w:color="auto" w:fill="auto"/>
          </w:tcPr>
          <w:p w14:paraId="0E230487" w14:textId="77777777" w:rsidR="00ED1553" w:rsidRPr="00262C06" w:rsidRDefault="00ED1553" w:rsidP="00262C06">
            <w:pPr>
              <w:jc w:val="both"/>
              <w:rPr>
                <w:lang w:val="uk-UA"/>
              </w:rPr>
            </w:pPr>
            <w:r w:rsidRPr="00262C06">
              <w:rPr>
                <w:lang w:val="uk-UA"/>
              </w:rPr>
              <w:t>укр</w:t>
            </w:r>
          </w:p>
        </w:tc>
        <w:tc>
          <w:tcPr>
            <w:tcW w:w="992" w:type="dxa"/>
            <w:shd w:val="clear" w:color="auto" w:fill="auto"/>
          </w:tcPr>
          <w:p w14:paraId="707171BA" w14:textId="77777777" w:rsidR="00ED1553" w:rsidRPr="00262C06" w:rsidRDefault="00ED1553" w:rsidP="00262C06">
            <w:pPr>
              <w:jc w:val="both"/>
              <w:rPr>
                <w:lang w:val="uk-UA"/>
              </w:rPr>
            </w:pPr>
            <w:r w:rsidRPr="00262C06">
              <w:rPr>
                <w:lang w:val="uk-UA"/>
              </w:rPr>
              <w:t>Б</w:t>
            </w:r>
          </w:p>
        </w:tc>
        <w:tc>
          <w:tcPr>
            <w:tcW w:w="992" w:type="dxa"/>
            <w:shd w:val="clear" w:color="auto" w:fill="auto"/>
          </w:tcPr>
          <w:p w14:paraId="4B24DFBC" w14:textId="77777777" w:rsidR="00ED1553" w:rsidRPr="00262C06" w:rsidRDefault="00ED1553" w:rsidP="00262C06">
            <w:pPr>
              <w:jc w:val="both"/>
              <w:rPr>
                <w:b/>
                <w:lang w:val="uk-UA"/>
              </w:rPr>
            </w:pPr>
          </w:p>
        </w:tc>
        <w:tc>
          <w:tcPr>
            <w:tcW w:w="1276" w:type="dxa"/>
          </w:tcPr>
          <w:p w14:paraId="60A8102D" w14:textId="77777777" w:rsidR="00ED1553" w:rsidRPr="00262C06" w:rsidRDefault="00ED1553" w:rsidP="00262C06">
            <w:pPr>
              <w:jc w:val="both"/>
              <w:rPr>
                <w:spacing w:val="-2"/>
                <w:lang w:val="en-US"/>
              </w:rPr>
            </w:pPr>
          </w:p>
        </w:tc>
        <w:tc>
          <w:tcPr>
            <w:tcW w:w="1418" w:type="dxa"/>
          </w:tcPr>
          <w:p w14:paraId="2A81893B" w14:textId="77777777" w:rsidR="00ED1553" w:rsidRPr="00262C06" w:rsidRDefault="00ED1553" w:rsidP="00262C06">
            <w:pPr>
              <w:jc w:val="both"/>
              <w:rPr>
                <w:shd w:val="clear" w:color="auto" w:fill="FFFFFF"/>
              </w:rPr>
            </w:pPr>
          </w:p>
        </w:tc>
      </w:tr>
      <w:tr w:rsidR="00ED1553" w:rsidRPr="00BE726F" w14:paraId="323FF6C3" w14:textId="77777777" w:rsidTr="00D71188">
        <w:tc>
          <w:tcPr>
            <w:tcW w:w="421" w:type="dxa"/>
            <w:shd w:val="clear" w:color="auto" w:fill="auto"/>
          </w:tcPr>
          <w:p w14:paraId="62773458" w14:textId="77777777" w:rsidR="00ED1553" w:rsidRPr="001B366F" w:rsidRDefault="00ED1553" w:rsidP="00D71188">
            <w:pPr>
              <w:jc w:val="center"/>
              <w:rPr>
                <w:b/>
                <w:sz w:val="18"/>
                <w:szCs w:val="18"/>
                <w:lang w:val="uk-UA"/>
              </w:rPr>
            </w:pPr>
          </w:p>
        </w:tc>
        <w:tc>
          <w:tcPr>
            <w:tcW w:w="1134" w:type="dxa"/>
            <w:shd w:val="clear" w:color="auto" w:fill="auto"/>
          </w:tcPr>
          <w:p w14:paraId="121FEDF6" w14:textId="77777777" w:rsidR="00ED1553" w:rsidRPr="001B366F" w:rsidRDefault="00ED1553" w:rsidP="00D71188">
            <w:pPr>
              <w:jc w:val="center"/>
              <w:rPr>
                <w:b/>
                <w:sz w:val="18"/>
                <w:szCs w:val="18"/>
                <w:lang w:val="uk-UA"/>
              </w:rPr>
            </w:pPr>
          </w:p>
        </w:tc>
        <w:tc>
          <w:tcPr>
            <w:tcW w:w="1134" w:type="dxa"/>
            <w:shd w:val="clear" w:color="auto" w:fill="auto"/>
          </w:tcPr>
          <w:p w14:paraId="6DF8AF9C" w14:textId="77777777" w:rsidR="00ED1553" w:rsidRPr="001B366F" w:rsidRDefault="00ED1553" w:rsidP="00D71188">
            <w:pPr>
              <w:jc w:val="center"/>
              <w:rPr>
                <w:b/>
                <w:sz w:val="18"/>
                <w:szCs w:val="18"/>
                <w:lang w:val="uk-UA"/>
              </w:rPr>
            </w:pPr>
          </w:p>
        </w:tc>
        <w:tc>
          <w:tcPr>
            <w:tcW w:w="1275" w:type="dxa"/>
            <w:shd w:val="clear" w:color="auto" w:fill="auto"/>
          </w:tcPr>
          <w:p w14:paraId="7875EB2E" w14:textId="77777777" w:rsidR="00ED1553" w:rsidRPr="001B366F" w:rsidRDefault="00ED1553" w:rsidP="00D71188">
            <w:pPr>
              <w:jc w:val="center"/>
              <w:rPr>
                <w:b/>
                <w:sz w:val="18"/>
                <w:szCs w:val="18"/>
                <w:lang w:val="uk-UA"/>
              </w:rPr>
            </w:pPr>
          </w:p>
        </w:tc>
        <w:tc>
          <w:tcPr>
            <w:tcW w:w="993" w:type="dxa"/>
            <w:shd w:val="clear" w:color="auto" w:fill="auto"/>
          </w:tcPr>
          <w:p w14:paraId="5ECC391F" w14:textId="77777777" w:rsidR="00ED1553" w:rsidRPr="001B366F" w:rsidRDefault="00ED1553" w:rsidP="00D71188">
            <w:pPr>
              <w:jc w:val="center"/>
              <w:rPr>
                <w:b/>
                <w:sz w:val="18"/>
                <w:szCs w:val="18"/>
                <w:lang w:val="uk-UA"/>
              </w:rPr>
            </w:pPr>
          </w:p>
        </w:tc>
        <w:tc>
          <w:tcPr>
            <w:tcW w:w="992" w:type="dxa"/>
            <w:shd w:val="clear" w:color="auto" w:fill="auto"/>
          </w:tcPr>
          <w:p w14:paraId="5BB84C60" w14:textId="77777777" w:rsidR="00ED1553" w:rsidRPr="001B366F" w:rsidRDefault="00ED1553" w:rsidP="00D71188">
            <w:pPr>
              <w:jc w:val="center"/>
              <w:rPr>
                <w:b/>
                <w:sz w:val="18"/>
                <w:szCs w:val="18"/>
                <w:lang w:val="uk-UA"/>
              </w:rPr>
            </w:pPr>
          </w:p>
        </w:tc>
        <w:tc>
          <w:tcPr>
            <w:tcW w:w="992" w:type="dxa"/>
            <w:shd w:val="clear" w:color="auto" w:fill="auto"/>
          </w:tcPr>
          <w:p w14:paraId="4856F137" w14:textId="77777777" w:rsidR="00ED1553" w:rsidRPr="001B366F" w:rsidRDefault="00ED1553" w:rsidP="00D71188">
            <w:pPr>
              <w:jc w:val="center"/>
              <w:rPr>
                <w:b/>
                <w:sz w:val="18"/>
                <w:szCs w:val="18"/>
                <w:lang w:val="uk-UA"/>
              </w:rPr>
            </w:pPr>
          </w:p>
        </w:tc>
        <w:tc>
          <w:tcPr>
            <w:tcW w:w="992" w:type="dxa"/>
            <w:shd w:val="clear" w:color="auto" w:fill="auto"/>
          </w:tcPr>
          <w:p w14:paraId="4A70ABDD" w14:textId="77777777" w:rsidR="00ED1553" w:rsidRPr="001B366F" w:rsidRDefault="00ED1553" w:rsidP="00D71188">
            <w:pPr>
              <w:jc w:val="center"/>
              <w:rPr>
                <w:b/>
                <w:sz w:val="18"/>
                <w:szCs w:val="18"/>
                <w:lang w:val="uk-UA"/>
              </w:rPr>
            </w:pPr>
          </w:p>
        </w:tc>
        <w:tc>
          <w:tcPr>
            <w:tcW w:w="1276" w:type="dxa"/>
          </w:tcPr>
          <w:p w14:paraId="5F7E11CD" w14:textId="77777777" w:rsidR="00ED1553" w:rsidRPr="001B366F" w:rsidRDefault="00ED1553" w:rsidP="00D71188">
            <w:pPr>
              <w:jc w:val="center"/>
              <w:rPr>
                <w:b/>
                <w:sz w:val="18"/>
                <w:szCs w:val="18"/>
                <w:lang w:val="uk-UA"/>
              </w:rPr>
            </w:pPr>
          </w:p>
        </w:tc>
        <w:tc>
          <w:tcPr>
            <w:tcW w:w="1418" w:type="dxa"/>
          </w:tcPr>
          <w:p w14:paraId="027DE17C" w14:textId="77777777" w:rsidR="00ED1553" w:rsidRPr="001B366F" w:rsidRDefault="00ED1553" w:rsidP="00D71188">
            <w:pPr>
              <w:jc w:val="center"/>
              <w:rPr>
                <w:b/>
                <w:sz w:val="18"/>
                <w:szCs w:val="18"/>
                <w:lang w:val="uk-UA"/>
              </w:rPr>
            </w:pPr>
          </w:p>
        </w:tc>
      </w:tr>
      <w:tr w:rsidR="00ED1553" w:rsidRPr="001B366F" w14:paraId="6EF76BA0" w14:textId="77777777" w:rsidTr="00D71188">
        <w:tc>
          <w:tcPr>
            <w:tcW w:w="10627" w:type="dxa"/>
            <w:gridSpan w:val="10"/>
            <w:shd w:val="clear" w:color="auto" w:fill="auto"/>
          </w:tcPr>
          <w:p w14:paraId="5AEA70D4" w14:textId="77777777" w:rsidR="00ED1553" w:rsidRPr="001B366F" w:rsidRDefault="00ED1553" w:rsidP="002E1EE3">
            <w:pPr>
              <w:jc w:val="center"/>
              <w:rPr>
                <w:b/>
                <w:sz w:val="18"/>
                <w:szCs w:val="18"/>
                <w:lang w:val="uk-UA"/>
              </w:rPr>
            </w:pPr>
            <w:r w:rsidRPr="001B366F">
              <w:rPr>
                <w:b/>
                <w:sz w:val="18"/>
                <w:szCs w:val="18"/>
                <w:lang w:val="uk-UA"/>
              </w:rPr>
              <w:t>Інші академічні видання</w:t>
            </w:r>
          </w:p>
        </w:tc>
      </w:tr>
      <w:tr w:rsidR="00ED1553" w:rsidRPr="001B366F" w14:paraId="14921CF1" w14:textId="77777777" w:rsidTr="00D71188">
        <w:tc>
          <w:tcPr>
            <w:tcW w:w="421" w:type="dxa"/>
            <w:shd w:val="clear" w:color="auto" w:fill="auto"/>
          </w:tcPr>
          <w:p w14:paraId="24E8C792" w14:textId="77777777" w:rsidR="00ED1553" w:rsidRPr="001B366F" w:rsidRDefault="00ED1553" w:rsidP="00D71188">
            <w:pPr>
              <w:jc w:val="center"/>
              <w:rPr>
                <w:b/>
                <w:sz w:val="18"/>
                <w:szCs w:val="18"/>
                <w:lang w:val="uk-UA"/>
              </w:rPr>
            </w:pPr>
          </w:p>
        </w:tc>
        <w:tc>
          <w:tcPr>
            <w:tcW w:w="1134" w:type="dxa"/>
            <w:shd w:val="clear" w:color="auto" w:fill="auto"/>
          </w:tcPr>
          <w:p w14:paraId="113CFBFE" w14:textId="77777777" w:rsidR="00ED1553" w:rsidRPr="001B366F" w:rsidRDefault="00ED1553" w:rsidP="00D71188">
            <w:pPr>
              <w:jc w:val="center"/>
              <w:rPr>
                <w:b/>
                <w:sz w:val="18"/>
                <w:szCs w:val="18"/>
                <w:lang w:val="uk-UA"/>
              </w:rPr>
            </w:pPr>
          </w:p>
        </w:tc>
        <w:tc>
          <w:tcPr>
            <w:tcW w:w="1134" w:type="dxa"/>
            <w:shd w:val="clear" w:color="auto" w:fill="auto"/>
          </w:tcPr>
          <w:p w14:paraId="6B9BEB7B" w14:textId="77777777" w:rsidR="00ED1553" w:rsidRPr="001B366F" w:rsidRDefault="00ED1553" w:rsidP="00D71188">
            <w:pPr>
              <w:jc w:val="center"/>
              <w:rPr>
                <w:b/>
                <w:sz w:val="18"/>
                <w:szCs w:val="18"/>
                <w:lang w:val="uk-UA"/>
              </w:rPr>
            </w:pPr>
          </w:p>
        </w:tc>
        <w:tc>
          <w:tcPr>
            <w:tcW w:w="1275" w:type="dxa"/>
            <w:shd w:val="clear" w:color="auto" w:fill="auto"/>
          </w:tcPr>
          <w:p w14:paraId="57A5ADF7" w14:textId="77777777" w:rsidR="00ED1553" w:rsidRPr="001B366F" w:rsidRDefault="00ED1553" w:rsidP="00D71188">
            <w:pPr>
              <w:jc w:val="center"/>
              <w:rPr>
                <w:b/>
                <w:sz w:val="18"/>
                <w:szCs w:val="18"/>
                <w:lang w:val="uk-UA"/>
              </w:rPr>
            </w:pPr>
          </w:p>
        </w:tc>
        <w:tc>
          <w:tcPr>
            <w:tcW w:w="993" w:type="dxa"/>
            <w:shd w:val="clear" w:color="auto" w:fill="auto"/>
          </w:tcPr>
          <w:p w14:paraId="0A0FC64F" w14:textId="77777777" w:rsidR="00ED1553" w:rsidRPr="001B366F" w:rsidRDefault="00ED1553" w:rsidP="00D71188">
            <w:pPr>
              <w:jc w:val="center"/>
              <w:rPr>
                <w:b/>
                <w:sz w:val="18"/>
                <w:szCs w:val="18"/>
                <w:lang w:val="uk-UA"/>
              </w:rPr>
            </w:pPr>
          </w:p>
        </w:tc>
        <w:tc>
          <w:tcPr>
            <w:tcW w:w="992" w:type="dxa"/>
            <w:shd w:val="clear" w:color="auto" w:fill="auto"/>
          </w:tcPr>
          <w:p w14:paraId="1A37758E" w14:textId="77777777" w:rsidR="00ED1553" w:rsidRPr="001B366F" w:rsidRDefault="00ED1553" w:rsidP="00D71188">
            <w:pPr>
              <w:jc w:val="center"/>
              <w:rPr>
                <w:b/>
                <w:sz w:val="18"/>
                <w:szCs w:val="18"/>
                <w:lang w:val="uk-UA"/>
              </w:rPr>
            </w:pPr>
          </w:p>
        </w:tc>
        <w:tc>
          <w:tcPr>
            <w:tcW w:w="992" w:type="dxa"/>
            <w:shd w:val="clear" w:color="auto" w:fill="auto"/>
          </w:tcPr>
          <w:p w14:paraId="5CA58C8B" w14:textId="77777777" w:rsidR="00ED1553" w:rsidRPr="001B366F" w:rsidRDefault="00ED1553" w:rsidP="00D71188">
            <w:pPr>
              <w:jc w:val="center"/>
              <w:rPr>
                <w:b/>
                <w:sz w:val="18"/>
                <w:szCs w:val="18"/>
                <w:lang w:val="uk-UA"/>
              </w:rPr>
            </w:pPr>
          </w:p>
        </w:tc>
        <w:tc>
          <w:tcPr>
            <w:tcW w:w="992" w:type="dxa"/>
            <w:shd w:val="clear" w:color="auto" w:fill="auto"/>
          </w:tcPr>
          <w:p w14:paraId="560DA708" w14:textId="77777777" w:rsidR="00ED1553" w:rsidRPr="001B366F" w:rsidRDefault="00ED1553" w:rsidP="00D71188">
            <w:pPr>
              <w:jc w:val="center"/>
              <w:rPr>
                <w:b/>
                <w:sz w:val="18"/>
                <w:szCs w:val="18"/>
                <w:lang w:val="uk-UA"/>
              </w:rPr>
            </w:pPr>
          </w:p>
        </w:tc>
        <w:tc>
          <w:tcPr>
            <w:tcW w:w="1276" w:type="dxa"/>
          </w:tcPr>
          <w:p w14:paraId="64CDC561" w14:textId="77777777" w:rsidR="00ED1553" w:rsidRPr="001B366F" w:rsidRDefault="00ED1553" w:rsidP="00D71188">
            <w:pPr>
              <w:jc w:val="center"/>
              <w:rPr>
                <w:b/>
                <w:sz w:val="18"/>
                <w:szCs w:val="18"/>
                <w:lang w:val="uk-UA"/>
              </w:rPr>
            </w:pPr>
          </w:p>
        </w:tc>
        <w:tc>
          <w:tcPr>
            <w:tcW w:w="1418" w:type="dxa"/>
          </w:tcPr>
          <w:p w14:paraId="451A1485" w14:textId="77777777" w:rsidR="00ED1553" w:rsidRPr="001B366F" w:rsidRDefault="00ED1553" w:rsidP="00D71188">
            <w:pPr>
              <w:jc w:val="center"/>
              <w:rPr>
                <w:b/>
                <w:sz w:val="18"/>
                <w:szCs w:val="18"/>
                <w:lang w:val="uk-UA"/>
              </w:rPr>
            </w:pPr>
          </w:p>
        </w:tc>
      </w:tr>
      <w:tr w:rsidR="00ED1553" w:rsidRPr="001B366F" w14:paraId="26EE47CA" w14:textId="77777777" w:rsidTr="00237F4E">
        <w:tc>
          <w:tcPr>
            <w:tcW w:w="10627" w:type="dxa"/>
            <w:gridSpan w:val="10"/>
            <w:shd w:val="clear" w:color="auto" w:fill="auto"/>
          </w:tcPr>
          <w:p w14:paraId="446D0F3C" w14:textId="77777777" w:rsidR="00ED1553" w:rsidRPr="001B366F" w:rsidRDefault="00ED1553" w:rsidP="00960B89">
            <w:pPr>
              <w:jc w:val="center"/>
              <w:rPr>
                <w:b/>
                <w:sz w:val="18"/>
                <w:szCs w:val="18"/>
                <w:lang w:val="uk-UA"/>
              </w:rPr>
            </w:pPr>
            <w:r w:rsidRPr="001B366F">
              <w:rPr>
                <w:b/>
                <w:sz w:val="18"/>
                <w:szCs w:val="18"/>
                <w:lang w:val="uk-UA"/>
              </w:rPr>
              <w:t>Інші видання</w:t>
            </w:r>
          </w:p>
        </w:tc>
      </w:tr>
      <w:tr w:rsidR="000373A4" w:rsidRPr="00055DB7" w14:paraId="795611B2" w14:textId="77777777" w:rsidTr="00D71188">
        <w:tc>
          <w:tcPr>
            <w:tcW w:w="421" w:type="dxa"/>
            <w:shd w:val="clear" w:color="auto" w:fill="auto"/>
          </w:tcPr>
          <w:p w14:paraId="07774785" w14:textId="77777777" w:rsidR="000373A4" w:rsidRPr="00055DB7" w:rsidRDefault="000373A4" w:rsidP="005E7017">
            <w:pPr>
              <w:pStyle w:val="aff1"/>
              <w:numPr>
                <w:ilvl w:val="0"/>
                <w:numId w:val="23"/>
              </w:numPr>
              <w:ind w:left="357" w:hanging="357"/>
              <w:jc w:val="both"/>
              <w:rPr>
                <w:b/>
                <w:color w:val="FF0000"/>
                <w:lang w:val="uk-UA"/>
              </w:rPr>
            </w:pPr>
          </w:p>
        </w:tc>
        <w:tc>
          <w:tcPr>
            <w:tcW w:w="1134" w:type="dxa"/>
            <w:shd w:val="clear" w:color="auto" w:fill="auto"/>
          </w:tcPr>
          <w:p w14:paraId="05FF7F61" w14:textId="77777777" w:rsidR="000373A4" w:rsidRPr="00055DB7" w:rsidRDefault="000373A4" w:rsidP="00262C06">
            <w:pPr>
              <w:pStyle w:val="aff1"/>
              <w:tabs>
                <w:tab w:val="left" w:pos="480"/>
                <w:tab w:val="left" w:pos="540"/>
              </w:tabs>
              <w:spacing w:line="256" w:lineRule="auto"/>
              <w:ind w:left="0"/>
              <w:jc w:val="both"/>
              <w:rPr>
                <w:color w:val="FF0000"/>
                <w:shd w:val="clear" w:color="auto" w:fill="FFFFFF"/>
                <w:lang w:val="uk-UA" w:eastAsia="en-US"/>
              </w:rPr>
            </w:pPr>
          </w:p>
        </w:tc>
        <w:tc>
          <w:tcPr>
            <w:tcW w:w="1134" w:type="dxa"/>
            <w:shd w:val="clear" w:color="auto" w:fill="auto"/>
          </w:tcPr>
          <w:p w14:paraId="35C65959" w14:textId="77777777" w:rsidR="000373A4" w:rsidRPr="00055DB7" w:rsidRDefault="000373A4" w:rsidP="00262C06">
            <w:pPr>
              <w:pStyle w:val="aff1"/>
              <w:tabs>
                <w:tab w:val="left" w:pos="480"/>
                <w:tab w:val="left" w:pos="540"/>
              </w:tabs>
              <w:spacing w:line="256" w:lineRule="auto"/>
              <w:ind w:left="0"/>
              <w:jc w:val="both"/>
              <w:rPr>
                <w:color w:val="FF0000"/>
                <w:shd w:val="clear" w:color="auto" w:fill="FFFFFF"/>
                <w:lang w:val="uk-UA" w:eastAsia="en-US"/>
              </w:rPr>
            </w:pPr>
          </w:p>
        </w:tc>
        <w:tc>
          <w:tcPr>
            <w:tcW w:w="1275" w:type="dxa"/>
            <w:shd w:val="clear" w:color="auto" w:fill="auto"/>
          </w:tcPr>
          <w:p w14:paraId="155E6C26" w14:textId="77777777" w:rsidR="000373A4" w:rsidRPr="00055DB7" w:rsidRDefault="000373A4" w:rsidP="00262C06">
            <w:pPr>
              <w:pStyle w:val="aff1"/>
              <w:tabs>
                <w:tab w:val="left" w:pos="480"/>
                <w:tab w:val="left" w:pos="540"/>
              </w:tabs>
              <w:spacing w:line="256" w:lineRule="auto"/>
              <w:ind w:left="0"/>
              <w:jc w:val="both"/>
              <w:rPr>
                <w:color w:val="FF0000"/>
                <w:shd w:val="clear" w:color="auto" w:fill="FFFFFF"/>
                <w:lang w:val="uk-UA" w:eastAsia="en-US"/>
              </w:rPr>
            </w:pPr>
          </w:p>
        </w:tc>
        <w:tc>
          <w:tcPr>
            <w:tcW w:w="993" w:type="dxa"/>
            <w:shd w:val="clear" w:color="auto" w:fill="auto"/>
          </w:tcPr>
          <w:p w14:paraId="6267A5D9" w14:textId="77777777" w:rsidR="000373A4" w:rsidRPr="00055DB7" w:rsidRDefault="000373A4" w:rsidP="00262C06">
            <w:pPr>
              <w:spacing w:line="256" w:lineRule="auto"/>
              <w:jc w:val="both"/>
              <w:rPr>
                <w:color w:val="FF0000"/>
                <w:lang w:val="uk-UA" w:eastAsia="en-US"/>
              </w:rPr>
            </w:pPr>
          </w:p>
        </w:tc>
        <w:tc>
          <w:tcPr>
            <w:tcW w:w="992" w:type="dxa"/>
            <w:shd w:val="clear" w:color="auto" w:fill="auto"/>
          </w:tcPr>
          <w:p w14:paraId="3D5270F1" w14:textId="77777777" w:rsidR="000373A4" w:rsidRPr="00055DB7" w:rsidRDefault="000373A4" w:rsidP="00262C06">
            <w:pPr>
              <w:spacing w:line="256" w:lineRule="auto"/>
              <w:jc w:val="both"/>
              <w:rPr>
                <w:color w:val="FF0000"/>
                <w:lang w:val="uk-UA" w:eastAsia="en-US"/>
              </w:rPr>
            </w:pPr>
          </w:p>
        </w:tc>
        <w:tc>
          <w:tcPr>
            <w:tcW w:w="992" w:type="dxa"/>
            <w:shd w:val="clear" w:color="auto" w:fill="auto"/>
          </w:tcPr>
          <w:p w14:paraId="1EC391BD" w14:textId="77777777" w:rsidR="000373A4" w:rsidRPr="00055DB7" w:rsidRDefault="000373A4" w:rsidP="00262C06">
            <w:pPr>
              <w:spacing w:line="256" w:lineRule="auto"/>
              <w:jc w:val="both"/>
              <w:rPr>
                <w:b/>
                <w:color w:val="FF0000"/>
                <w:lang w:val="uk-UA" w:eastAsia="en-US"/>
              </w:rPr>
            </w:pPr>
          </w:p>
        </w:tc>
        <w:tc>
          <w:tcPr>
            <w:tcW w:w="992" w:type="dxa"/>
            <w:shd w:val="clear" w:color="auto" w:fill="auto"/>
          </w:tcPr>
          <w:p w14:paraId="4FBABE60" w14:textId="77777777" w:rsidR="000373A4" w:rsidRPr="00055DB7" w:rsidRDefault="000373A4" w:rsidP="00262C06">
            <w:pPr>
              <w:spacing w:line="256" w:lineRule="auto"/>
              <w:jc w:val="both"/>
              <w:rPr>
                <w:b/>
                <w:color w:val="FF0000"/>
                <w:lang w:val="uk-UA" w:eastAsia="en-US"/>
              </w:rPr>
            </w:pPr>
          </w:p>
        </w:tc>
        <w:tc>
          <w:tcPr>
            <w:tcW w:w="1276" w:type="dxa"/>
          </w:tcPr>
          <w:p w14:paraId="4A2643FD" w14:textId="77777777" w:rsidR="000373A4" w:rsidRPr="00055DB7" w:rsidRDefault="000373A4" w:rsidP="00262C06">
            <w:pPr>
              <w:spacing w:line="256" w:lineRule="auto"/>
              <w:jc w:val="both"/>
              <w:rPr>
                <w:b/>
                <w:color w:val="FF0000"/>
                <w:lang w:val="uk-UA" w:eastAsia="en-US"/>
              </w:rPr>
            </w:pPr>
          </w:p>
        </w:tc>
        <w:tc>
          <w:tcPr>
            <w:tcW w:w="1418" w:type="dxa"/>
          </w:tcPr>
          <w:p w14:paraId="390B15F4" w14:textId="77777777" w:rsidR="000373A4" w:rsidRDefault="000373A4" w:rsidP="00262C06">
            <w:pPr>
              <w:spacing w:line="256" w:lineRule="auto"/>
              <w:jc w:val="both"/>
              <w:rPr>
                <w:b/>
                <w:color w:val="FF0000"/>
                <w:lang w:val="uk-UA" w:eastAsia="en-US"/>
              </w:rPr>
            </w:pPr>
          </w:p>
        </w:tc>
      </w:tr>
      <w:tr w:rsidR="00055DB7" w:rsidRPr="001B366F" w14:paraId="7E023FC8" w14:textId="77777777" w:rsidTr="00D71188">
        <w:tc>
          <w:tcPr>
            <w:tcW w:w="421" w:type="dxa"/>
            <w:shd w:val="clear" w:color="auto" w:fill="auto"/>
          </w:tcPr>
          <w:p w14:paraId="067155D5" w14:textId="77777777" w:rsidR="00055DB7" w:rsidRPr="001B366F" w:rsidRDefault="00055DB7" w:rsidP="00055DB7">
            <w:pPr>
              <w:jc w:val="center"/>
              <w:rPr>
                <w:b/>
                <w:sz w:val="18"/>
                <w:szCs w:val="18"/>
                <w:lang w:val="uk-UA"/>
              </w:rPr>
            </w:pPr>
          </w:p>
        </w:tc>
        <w:tc>
          <w:tcPr>
            <w:tcW w:w="1134" w:type="dxa"/>
            <w:shd w:val="clear" w:color="auto" w:fill="auto"/>
          </w:tcPr>
          <w:p w14:paraId="44F676A3" w14:textId="77777777" w:rsidR="00055DB7" w:rsidRPr="001B366F" w:rsidRDefault="00055DB7" w:rsidP="00055DB7">
            <w:pPr>
              <w:jc w:val="center"/>
              <w:rPr>
                <w:b/>
                <w:sz w:val="18"/>
                <w:szCs w:val="18"/>
                <w:lang w:val="uk-UA"/>
              </w:rPr>
            </w:pPr>
          </w:p>
        </w:tc>
        <w:tc>
          <w:tcPr>
            <w:tcW w:w="1134" w:type="dxa"/>
            <w:shd w:val="clear" w:color="auto" w:fill="auto"/>
          </w:tcPr>
          <w:p w14:paraId="3E323623" w14:textId="77777777" w:rsidR="00055DB7" w:rsidRPr="001B366F" w:rsidRDefault="00055DB7" w:rsidP="00055DB7">
            <w:pPr>
              <w:jc w:val="center"/>
              <w:rPr>
                <w:b/>
                <w:sz w:val="18"/>
                <w:szCs w:val="18"/>
                <w:lang w:val="uk-UA"/>
              </w:rPr>
            </w:pPr>
          </w:p>
        </w:tc>
        <w:tc>
          <w:tcPr>
            <w:tcW w:w="1275" w:type="dxa"/>
            <w:shd w:val="clear" w:color="auto" w:fill="auto"/>
          </w:tcPr>
          <w:p w14:paraId="2753BE46" w14:textId="77777777" w:rsidR="00055DB7" w:rsidRPr="001B366F" w:rsidRDefault="00055DB7" w:rsidP="00055DB7">
            <w:pPr>
              <w:jc w:val="center"/>
              <w:rPr>
                <w:b/>
                <w:sz w:val="18"/>
                <w:szCs w:val="18"/>
                <w:lang w:val="uk-UA"/>
              </w:rPr>
            </w:pPr>
          </w:p>
        </w:tc>
        <w:tc>
          <w:tcPr>
            <w:tcW w:w="993" w:type="dxa"/>
            <w:shd w:val="clear" w:color="auto" w:fill="auto"/>
          </w:tcPr>
          <w:p w14:paraId="52B749F0" w14:textId="77777777" w:rsidR="00055DB7" w:rsidRPr="001B366F" w:rsidRDefault="00055DB7" w:rsidP="00055DB7">
            <w:pPr>
              <w:jc w:val="center"/>
              <w:rPr>
                <w:b/>
                <w:sz w:val="18"/>
                <w:szCs w:val="18"/>
                <w:lang w:val="uk-UA"/>
              </w:rPr>
            </w:pPr>
          </w:p>
        </w:tc>
        <w:tc>
          <w:tcPr>
            <w:tcW w:w="992" w:type="dxa"/>
            <w:shd w:val="clear" w:color="auto" w:fill="auto"/>
          </w:tcPr>
          <w:p w14:paraId="5C9C531A" w14:textId="77777777" w:rsidR="00055DB7" w:rsidRPr="001B366F" w:rsidRDefault="00055DB7" w:rsidP="00055DB7">
            <w:pPr>
              <w:jc w:val="center"/>
              <w:rPr>
                <w:b/>
                <w:sz w:val="18"/>
                <w:szCs w:val="18"/>
                <w:lang w:val="uk-UA"/>
              </w:rPr>
            </w:pPr>
          </w:p>
        </w:tc>
        <w:tc>
          <w:tcPr>
            <w:tcW w:w="992" w:type="dxa"/>
            <w:shd w:val="clear" w:color="auto" w:fill="auto"/>
          </w:tcPr>
          <w:p w14:paraId="742D0141" w14:textId="77777777" w:rsidR="00055DB7" w:rsidRPr="001B366F" w:rsidRDefault="00055DB7" w:rsidP="00055DB7">
            <w:pPr>
              <w:jc w:val="center"/>
              <w:rPr>
                <w:b/>
                <w:sz w:val="18"/>
                <w:szCs w:val="18"/>
                <w:lang w:val="uk-UA"/>
              </w:rPr>
            </w:pPr>
          </w:p>
        </w:tc>
        <w:tc>
          <w:tcPr>
            <w:tcW w:w="992" w:type="dxa"/>
            <w:shd w:val="clear" w:color="auto" w:fill="auto"/>
          </w:tcPr>
          <w:p w14:paraId="7D9621A1" w14:textId="77777777" w:rsidR="00055DB7" w:rsidRPr="001B366F" w:rsidRDefault="00055DB7" w:rsidP="00055DB7">
            <w:pPr>
              <w:jc w:val="center"/>
              <w:rPr>
                <w:b/>
                <w:sz w:val="18"/>
                <w:szCs w:val="18"/>
                <w:lang w:val="uk-UA"/>
              </w:rPr>
            </w:pPr>
          </w:p>
        </w:tc>
        <w:tc>
          <w:tcPr>
            <w:tcW w:w="1276" w:type="dxa"/>
          </w:tcPr>
          <w:p w14:paraId="039529FC" w14:textId="77777777" w:rsidR="00055DB7" w:rsidRPr="001B366F" w:rsidRDefault="00055DB7" w:rsidP="00055DB7">
            <w:pPr>
              <w:jc w:val="center"/>
              <w:rPr>
                <w:b/>
                <w:sz w:val="18"/>
                <w:szCs w:val="18"/>
                <w:lang w:val="uk-UA"/>
              </w:rPr>
            </w:pPr>
          </w:p>
        </w:tc>
        <w:tc>
          <w:tcPr>
            <w:tcW w:w="1418" w:type="dxa"/>
          </w:tcPr>
          <w:p w14:paraId="0C784BD7" w14:textId="77777777" w:rsidR="00055DB7" w:rsidRPr="001B366F" w:rsidRDefault="00055DB7" w:rsidP="00055DB7">
            <w:pPr>
              <w:jc w:val="center"/>
              <w:rPr>
                <w:b/>
                <w:sz w:val="18"/>
                <w:szCs w:val="18"/>
                <w:lang w:val="uk-UA"/>
              </w:rPr>
            </w:pPr>
          </w:p>
        </w:tc>
      </w:tr>
    </w:tbl>
    <w:p w14:paraId="3755E334" w14:textId="77777777" w:rsidR="00262C06" w:rsidRDefault="00262C06" w:rsidP="00D71188">
      <w:pPr>
        <w:jc w:val="center"/>
        <w:rPr>
          <w:b/>
          <w:sz w:val="26"/>
          <w:szCs w:val="26"/>
          <w:lang w:val="uk-UA"/>
        </w:rPr>
      </w:pPr>
    </w:p>
    <w:p w14:paraId="74FA0BFE" w14:textId="77777777" w:rsidR="000C7462" w:rsidRPr="007B5ADC" w:rsidRDefault="00262C06" w:rsidP="00D71188">
      <w:pPr>
        <w:jc w:val="center"/>
        <w:rPr>
          <w:b/>
          <w:sz w:val="26"/>
          <w:szCs w:val="26"/>
          <w:lang w:val="uk-UA"/>
        </w:rPr>
      </w:pPr>
      <w:r>
        <w:rPr>
          <w:b/>
          <w:sz w:val="26"/>
          <w:szCs w:val="26"/>
          <w:lang w:val="uk-UA"/>
        </w:rPr>
        <w:br w:type="column"/>
      </w:r>
    </w:p>
    <w:p w14:paraId="37AB01C4" w14:textId="77777777" w:rsidR="00D71188" w:rsidRPr="00D571A2" w:rsidRDefault="00D71188" w:rsidP="00D571A2">
      <w:pPr>
        <w:jc w:val="center"/>
        <w:rPr>
          <w:b/>
          <w:u w:val="single"/>
          <w:lang w:val="uk-UA"/>
        </w:rPr>
      </w:pPr>
      <w:r w:rsidRPr="00314820">
        <w:rPr>
          <w:b/>
          <w:lang w:val="uk-UA"/>
        </w:rPr>
        <w:t xml:space="preserve">СПИСОК НАУКОВИХ СТАТЕЙ, ОПУБЛІКОВАНИХ В </w:t>
      </w:r>
      <w:r w:rsidRPr="002E1EE3">
        <w:rPr>
          <w:b/>
          <w:lang w:val="uk-UA"/>
        </w:rPr>
        <w:t>ЗАКОРДОННИХ ВИДАННЯХ</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4"/>
        <w:gridCol w:w="1134"/>
        <w:gridCol w:w="1275"/>
        <w:gridCol w:w="993"/>
        <w:gridCol w:w="992"/>
        <w:gridCol w:w="992"/>
        <w:gridCol w:w="992"/>
        <w:gridCol w:w="1276"/>
        <w:gridCol w:w="1418"/>
      </w:tblGrid>
      <w:tr w:rsidR="00D71188" w:rsidRPr="001B366F" w14:paraId="1E7C8209" w14:textId="77777777" w:rsidTr="008F6D56">
        <w:trPr>
          <w:cantSplit/>
          <w:trHeight w:val="2466"/>
        </w:trPr>
        <w:tc>
          <w:tcPr>
            <w:tcW w:w="421" w:type="dxa"/>
            <w:shd w:val="clear" w:color="auto" w:fill="auto"/>
            <w:textDirection w:val="btLr"/>
            <w:vAlign w:val="center"/>
          </w:tcPr>
          <w:p w14:paraId="366F84A9" w14:textId="77777777" w:rsidR="00D71188" w:rsidRPr="001B366F" w:rsidRDefault="00D71188" w:rsidP="008F6D56">
            <w:pPr>
              <w:pStyle w:val="1"/>
              <w:ind w:left="113" w:right="113"/>
              <w:jc w:val="center"/>
              <w:rPr>
                <w:sz w:val="18"/>
                <w:szCs w:val="18"/>
              </w:rPr>
            </w:pPr>
            <w:r w:rsidRPr="001B366F">
              <w:rPr>
                <w:b w:val="0"/>
                <w:sz w:val="18"/>
                <w:szCs w:val="18"/>
              </w:rPr>
              <w:t>№</w:t>
            </w:r>
            <w:r w:rsidRPr="001B366F">
              <w:rPr>
                <w:sz w:val="18"/>
                <w:szCs w:val="18"/>
              </w:rPr>
              <w:t>п/п</w:t>
            </w:r>
          </w:p>
        </w:tc>
        <w:tc>
          <w:tcPr>
            <w:tcW w:w="1134" w:type="dxa"/>
            <w:shd w:val="clear" w:color="auto" w:fill="auto"/>
            <w:textDirection w:val="btLr"/>
            <w:vAlign w:val="center"/>
          </w:tcPr>
          <w:p w14:paraId="6F4113AB" w14:textId="77777777" w:rsidR="00D71188" w:rsidRPr="001B366F" w:rsidRDefault="00D71188" w:rsidP="008F6D56">
            <w:pPr>
              <w:pStyle w:val="1"/>
              <w:ind w:left="113" w:right="113"/>
              <w:jc w:val="center"/>
              <w:rPr>
                <w:b w:val="0"/>
                <w:sz w:val="18"/>
                <w:szCs w:val="18"/>
              </w:rPr>
            </w:pPr>
            <w:r w:rsidRPr="001B366F">
              <w:rPr>
                <w:b w:val="0"/>
                <w:sz w:val="18"/>
                <w:szCs w:val="18"/>
              </w:rPr>
              <w:t>Прізвище</w:t>
            </w:r>
          </w:p>
          <w:p w14:paraId="2E9C83E1" w14:textId="77777777" w:rsidR="00D71188" w:rsidRPr="001B366F" w:rsidRDefault="00D71188" w:rsidP="008F6D56">
            <w:pPr>
              <w:ind w:left="113" w:right="113"/>
              <w:jc w:val="center"/>
              <w:rPr>
                <w:sz w:val="18"/>
                <w:szCs w:val="18"/>
                <w:lang w:val="uk-UA"/>
              </w:rPr>
            </w:pPr>
            <w:r w:rsidRPr="001B366F">
              <w:rPr>
                <w:sz w:val="18"/>
                <w:szCs w:val="18"/>
                <w:lang w:val="uk-UA"/>
              </w:rPr>
              <w:t>та ініціали авторів</w:t>
            </w:r>
          </w:p>
        </w:tc>
        <w:tc>
          <w:tcPr>
            <w:tcW w:w="1134" w:type="dxa"/>
            <w:shd w:val="clear" w:color="auto" w:fill="auto"/>
            <w:textDirection w:val="btLr"/>
            <w:vAlign w:val="center"/>
          </w:tcPr>
          <w:p w14:paraId="457C12D9" w14:textId="77777777" w:rsidR="00D71188" w:rsidRPr="001B366F" w:rsidRDefault="00D71188" w:rsidP="008F6D56">
            <w:pPr>
              <w:ind w:left="113" w:right="113"/>
              <w:jc w:val="center"/>
              <w:rPr>
                <w:sz w:val="18"/>
                <w:szCs w:val="18"/>
                <w:lang w:val="uk-UA"/>
              </w:rPr>
            </w:pPr>
            <w:r w:rsidRPr="001B366F">
              <w:rPr>
                <w:sz w:val="18"/>
                <w:szCs w:val="18"/>
              </w:rPr>
              <w:t>Назва</w:t>
            </w:r>
            <w:r w:rsidRPr="001B366F">
              <w:rPr>
                <w:sz w:val="18"/>
                <w:szCs w:val="18"/>
                <w:lang w:val="uk-UA"/>
              </w:rPr>
              <w:t xml:space="preserve"> статті</w:t>
            </w:r>
          </w:p>
        </w:tc>
        <w:tc>
          <w:tcPr>
            <w:tcW w:w="1275" w:type="dxa"/>
            <w:shd w:val="clear" w:color="auto" w:fill="auto"/>
            <w:textDirection w:val="btLr"/>
            <w:vAlign w:val="center"/>
          </w:tcPr>
          <w:p w14:paraId="43EBECF1" w14:textId="77777777" w:rsidR="00D71188" w:rsidRPr="001B366F" w:rsidRDefault="00D71188" w:rsidP="008F6D56">
            <w:pPr>
              <w:ind w:left="113" w:right="113"/>
              <w:jc w:val="center"/>
              <w:rPr>
                <w:sz w:val="18"/>
                <w:szCs w:val="18"/>
                <w:lang w:val="uk-UA"/>
              </w:rPr>
            </w:pPr>
            <w:r w:rsidRPr="001B366F">
              <w:rPr>
                <w:sz w:val="18"/>
                <w:szCs w:val="18"/>
                <w:lang w:val="uk-UA"/>
              </w:rPr>
              <w:t>Назва журналу/ збірника та вихідні дані</w:t>
            </w:r>
          </w:p>
        </w:tc>
        <w:tc>
          <w:tcPr>
            <w:tcW w:w="993" w:type="dxa"/>
            <w:shd w:val="clear" w:color="auto" w:fill="auto"/>
            <w:textDirection w:val="btLr"/>
            <w:vAlign w:val="center"/>
          </w:tcPr>
          <w:p w14:paraId="4CEDB8C9" w14:textId="77777777" w:rsidR="00D71188" w:rsidRPr="001B366F" w:rsidRDefault="00D71188" w:rsidP="008F6D56">
            <w:pPr>
              <w:pStyle w:val="1"/>
              <w:tabs>
                <w:tab w:val="center" w:pos="317"/>
              </w:tabs>
              <w:ind w:left="113" w:right="113"/>
              <w:jc w:val="center"/>
              <w:rPr>
                <w:b w:val="0"/>
                <w:sz w:val="18"/>
                <w:szCs w:val="18"/>
              </w:rPr>
            </w:pPr>
            <w:r w:rsidRPr="001B366F">
              <w:rPr>
                <w:b w:val="0"/>
                <w:sz w:val="18"/>
                <w:szCs w:val="18"/>
              </w:rPr>
              <w:t>Обсяг</w:t>
            </w:r>
          </w:p>
          <w:p w14:paraId="56D6CBB0" w14:textId="77777777" w:rsidR="00D71188" w:rsidRPr="001B366F" w:rsidRDefault="00D71188" w:rsidP="008F6D56">
            <w:pPr>
              <w:ind w:left="113" w:right="113"/>
              <w:jc w:val="center"/>
              <w:rPr>
                <w:sz w:val="18"/>
                <w:szCs w:val="18"/>
                <w:lang w:val="uk-UA"/>
              </w:rPr>
            </w:pPr>
            <w:r w:rsidRPr="001B366F">
              <w:rPr>
                <w:sz w:val="18"/>
                <w:szCs w:val="18"/>
                <w:lang w:val="uk-UA"/>
              </w:rPr>
              <w:t>друкованих аркушів та</w:t>
            </w:r>
          </w:p>
          <w:p w14:paraId="09510285" w14:textId="77777777" w:rsidR="00D71188" w:rsidRPr="001B366F" w:rsidRDefault="00D71188" w:rsidP="008F6D56">
            <w:pPr>
              <w:ind w:left="113" w:right="113"/>
              <w:jc w:val="center"/>
              <w:rPr>
                <w:sz w:val="18"/>
                <w:szCs w:val="18"/>
                <w:lang w:val="uk-UA"/>
              </w:rPr>
            </w:pPr>
            <w:r w:rsidRPr="001B366F">
              <w:rPr>
                <w:sz w:val="18"/>
                <w:szCs w:val="18"/>
                <w:u w:val="single"/>
                <w:lang w:val="uk-UA"/>
              </w:rPr>
              <w:t>перша і остання сторінки</w:t>
            </w:r>
          </w:p>
          <w:p w14:paraId="03DA6B28" w14:textId="77777777" w:rsidR="00D71188" w:rsidRPr="001B366F" w:rsidRDefault="00D71188" w:rsidP="008F6D56">
            <w:pPr>
              <w:ind w:left="113" w:right="113"/>
              <w:jc w:val="center"/>
              <w:rPr>
                <w:sz w:val="18"/>
                <w:szCs w:val="18"/>
                <w:lang w:val="uk-UA"/>
              </w:rPr>
            </w:pPr>
          </w:p>
        </w:tc>
        <w:tc>
          <w:tcPr>
            <w:tcW w:w="992" w:type="dxa"/>
            <w:shd w:val="clear" w:color="auto" w:fill="auto"/>
            <w:textDirection w:val="btLr"/>
            <w:vAlign w:val="center"/>
          </w:tcPr>
          <w:p w14:paraId="6D4D91E7" w14:textId="77777777" w:rsidR="00D71188" w:rsidRPr="001B366F" w:rsidRDefault="00D71188" w:rsidP="008F6D56">
            <w:pPr>
              <w:ind w:left="113" w:right="113"/>
              <w:jc w:val="center"/>
              <w:rPr>
                <w:sz w:val="18"/>
                <w:szCs w:val="18"/>
                <w:lang w:val="uk-UA"/>
              </w:rPr>
            </w:pPr>
            <w:r w:rsidRPr="001B366F">
              <w:rPr>
                <w:sz w:val="18"/>
                <w:szCs w:val="18"/>
                <w:lang w:val="uk-UA"/>
              </w:rPr>
              <w:t>Мова</w:t>
            </w:r>
          </w:p>
        </w:tc>
        <w:tc>
          <w:tcPr>
            <w:tcW w:w="992" w:type="dxa"/>
            <w:shd w:val="clear" w:color="auto" w:fill="auto"/>
            <w:textDirection w:val="btLr"/>
            <w:vAlign w:val="center"/>
          </w:tcPr>
          <w:p w14:paraId="53E349D8" w14:textId="77777777" w:rsidR="00D71188" w:rsidRPr="001B366F" w:rsidRDefault="00D71188" w:rsidP="008F6D56">
            <w:pPr>
              <w:ind w:left="113" w:right="113"/>
              <w:jc w:val="center"/>
              <w:rPr>
                <w:sz w:val="18"/>
                <w:szCs w:val="18"/>
                <w:lang w:val="uk-UA"/>
              </w:rPr>
            </w:pPr>
            <w:r w:rsidRPr="001B366F">
              <w:rPr>
                <w:sz w:val="18"/>
                <w:szCs w:val="18"/>
                <w:lang w:val="uk-UA"/>
              </w:rPr>
              <w:t>Країна видання</w:t>
            </w:r>
          </w:p>
        </w:tc>
        <w:tc>
          <w:tcPr>
            <w:tcW w:w="992" w:type="dxa"/>
            <w:shd w:val="clear" w:color="auto" w:fill="auto"/>
            <w:textDirection w:val="btLr"/>
            <w:vAlign w:val="center"/>
          </w:tcPr>
          <w:p w14:paraId="5194D848" w14:textId="77777777" w:rsidR="00D71188" w:rsidRPr="001B366F" w:rsidRDefault="00D71188" w:rsidP="008F6D56">
            <w:pPr>
              <w:jc w:val="center"/>
              <w:rPr>
                <w:sz w:val="18"/>
                <w:szCs w:val="18"/>
              </w:rPr>
            </w:pPr>
            <w:r w:rsidRPr="001B366F">
              <w:rPr>
                <w:sz w:val="18"/>
                <w:szCs w:val="18"/>
                <w:lang w:val="uk-UA"/>
              </w:rPr>
              <w:t>Вказати імпакт-фактор</w:t>
            </w:r>
            <w:r w:rsidR="00D611F2">
              <w:rPr>
                <w:sz w:val="18"/>
                <w:szCs w:val="18"/>
                <w:lang w:val="uk-UA"/>
              </w:rPr>
              <w:t xml:space="preserve"> </w:t>
            </w:r>
            <w:r w:rsidR="006D426C">
              <w:rPr>
                <w:sz w:val="18"/>
                <w:szCs w:val="18"/>
                <w:lang w:val="uk-UA"/>
              </w:rPr>
              <w:t>видання</w:t>
            </w:r>
            <w:r w:rsidRPr="001B366F">
              <w:rPr>
                <w:sz w:val="18"/>
                <w:szCs w:val="18"/>
                <w:lang w:val="uk-UA"/>
              </w:rPr>
              <w:t xml:space="preserve"> та кількість цитувань</w:t>
            </w:r>
            <w:r w:rsidR="006D426C">
              <w:rPr>
                <w:sz w:val="18"/>
                <w:szCs w:val="18"/>
                <w:lang w:val="uk-UA"/>
              </w:rPr>
              <w:t xml:space="preserve"> публікації</w:t>
            </w:r>
            <w:r w:rsidRPr="001B366F">
              <w:rPr>
                <w:sz w:val="18"/>
                <w:szCs w:val="18"/>
                <w:lang w:val="uk-UA"/>
              </w:rPr>
              <w:t>, за наявності</w:t>
            </w:r>
          </w:p>
        </w:tc>
        <w:tc>
          <w:tcPr>
            <w:tcW w:w="1276" w:type="dxa"/>
            <w:textDirection w:val="btLr"/>
            <w:vAlign w:val="center"/>
          </w:tcPr>
          <w:p w14:paraId="563A22D0" w14:textId="77777777" w:rsidR="00D71188" w:rsidRPr="001B366F" w:rsidRDefault="00D71188" w:rsidP="008F6D56">
            <w:pPr>
              <w:pStyle w:val="1"/>
              <w:jc w:val="center"/>
              <w:rPr>
                <w:b w:val="0"/>
                <w:sz w:val="18"/>
                <w:szCs w:val="18"/>
              </w:rPr>
            </w:pPr>
            <w:r w:rsidRPr="001B366F">
              <w:rPr>
                <w:b w:val="0"/>
                <w:sz w:val="18"/>
                <w:szCs w:val="18"/>
              </w:rPr>
              <w:t>Вказати  наукометричну базу, в якій зареєстровано журнал/збірник, за наявності</w:t>
            </w:r>
          </w:p>
          <w:p w14:paraId="0F566B8B" w14:textId="77777777" w:rsidR="00D71188" w:rsidRPr="001B366F" w:rsidRDefault="00D71188" w:rsidP="008F6D56">
            <w:pPr>
              <w:pStyle w:val="1"/>
              <w:jc w:val="center"/>
              <w:rPr>
                <w:b w:val="0"/>
                <w:sz w:val="18"/>
                <w:szCs w:val="18"/>
              </w:rPr>
            </w:pPr>
          </w:p>
        </w:tc>
        <w:tc>
          <w:tcPr>
            <w:tcW w:w="1418" w:type="dxa"/>
            <w:textDirection w:val="btLr"/>
            <w:vAlign w:val="center"/>
          </w:tcPr>
          <w:p w14:paraId="01686F25" w14:textId="77777777" w:rsidR="00D71188" w:rsidRPr="001B366F" w:rsidRDefault="00D71188" w:rsidP="008F6D56">
            <w:pPr>
              <w:ind w:left="113" w:right="113"/>
              <w:jc w:val="center"/>
              <w:rPr>
                <w:sz w:val="18"/>
                <w:szCs w:val="18"/>
                <w:lang w:val="uk-UA"/>
              </w:rPr>
            </w:pPr>
            <w:r w:rsidRPr="001B366F">
              <w:rPr>
                <w:sz w:val="18"/>
                <w:szCs w:val="18"/>
                <w:lang w:val="en-US"/>
              </w:rPr>
              <w:t>Web</w:t>
            </w:r>
            <w:r w:rsidRPr="001B366F">
              <w:rPr>
                <w:sz w:val="18"/>
                <w:szCs w:val="18"/>
                <w:lang w:val="uk-UA"/>
              </w:rPr>
              <w:t>-посилання на статтю, за наявності</w:t>
            </w:r>
          </w:p>
        </w:tc>
      </w:tr>
      <w:tr w:rsidR="00D71188" w:rsidRPr="001B366F" w14:paraId="3044DB8D" w14:textId="77777777" w:rsidTr="00D71188">
        <w:tc>
          <w:tcPr>
            <w:tcW w:w="421" w:type="dxa"/>
            <w:shd w:val="clear" w:color="auto" w:fill="auto"/>
          </w:tcPr>
          <w:p w14:paraId="29955176" w14:textId="77777777" w:rsidR="00D71188" w:rsidRPr="001B366F" w:rsidRDefault="00D71188" w:rsidP="00D71188">
            <w:pPr>
              <w:jc w:val="center"/>
              <w:rPr>
                <w:sz w:val="18"/>
                <w:szCs w:val="18"/>
                <w:lang w:val="uk-UA"/>
              </w:rPr>
            </w:pPr>
            <w:r w:rsidRPr="001B366F">
              <w:rPr>
                <w:sz w:val="18"/>
                <w:szCs w:val="18"/>
                <w:lang w:val="uk-UA"/>
              </w:rPr>
              <w:t>1</w:t>
            </w:r>
          </w:p>
        </w:tc>
        <w:tc>
          <w:tcPr>
            <w:tcW w:w="1134" w:type="dxa"/>
            <w:shd w:val="clear" w:color="auto" w:fill="auto"/>
          </w:tcPr>
          <w:p w14:paraId="6062F811" w14:textId="77777777" w:rsidR="00D71188" w:rsidRPr="001B366F" w:rsidRDefault="00D71188" w:rsidP="00D71188">
            <w:pPr>
              <w:jc w:val="center"/>
              <w:rPr>
                <w:sz w:val="18"/>
                <w:szCs w:val="18"/>
                <w:lang w:val="uk-UA"/>
              </w:rPr>
            </w:pPr>
            <w:r w:rsidRPr="001B366F">
              <w:rPr>
                <w:sz w:val="18"/>
                <w:szCs w:val="18"/>
                <w:lang w:val="uk-UA"/>
              </w:rPr>
              <w:t>2</w:t>
            </w:r>
          </w:p>
        </w:tc>
        <w:tc>
          <w:tcPr>
            <w:tcW w:w="1134" w:type="dxa"/>
            <w:shd w:val="clear" w:color="auto" w:fill="auto"/>
          </w:tcPr>
          <w:p w14:paraId="4FD37E5A" w14:textId="77777777" w:rsidR="00D71188" w:rsidRPr="001B366F" w:rsidRDefault="00D71188" w:rsidP="00D71188">
            <w:pPr>
              <w:jc w:val="center"/>
              <w:rPr>
                <w:sz w:val="18"/>
                <w:szCs w:val="18"/>
                <w:lang w:val="uk-UA"/>
              </w:rPr>
            </w:pPr>
            <w:r w:rsidRPr="001B366F">
              <w:rPr>
                <w:sz w:val="18"/>
                <w:szCs w:val="18"/>
                <w:lang w:val="uk-UA"/>
              </w:rPr>
              <w:t>3</w:t>
            </w:r>
          </w:p>
        </w:tc>
        <w:tc>
          <w:tcPr>
            <w:tcW w:w="1275" w:type="dxa"/>
            <w:shd w:val="clear" w:color="auto" w:fill="auto"/>
          </w:tcPr>
          <w:p w14:paraId="7FA32081" w14:textId="77777777" w:rsidR="00D71188" w:rsidRPr="001B366F" w:rsidRDefault="00D71188" w:rsidP="00D71188">
            <w:pPr>
              <w:jc w:val="center"/>
              <w:rPr>
                <w:sz w:val="18"/>
                <w:szCs w:val="18"/>
                <w:lang w:val="uk-UA"/>
              </w:rPr>
            </w:pPr>
            <w:r w:rsidRPr="001B366F">
              <w:rPr>
                <w:sz w:val="18"/>
                <w:szCs w:val="18"/>
                <w:lang w:val="uk-UA"/>
              </w:rPr>
              <w:t>4</w:t>
            </w:r>
          </w:p>
        </w:tc>
        <w:tc>
          <w:tcPr>
            <w:tcW w:w="993" w:type="dxa"/>
            <w:shd w:val="clear" w:color="auto" w:fill="auto"/>
          </w:tcPr>
          <w:p w14:paraId="3022DE97" w14:textId="77777777" w:rsidR="00D71188" w:rsidRPr="001B366F" w:rsidRDefault="00D71188" w:rsidP="00D71188">
            <w:pPr>
              <w:jc w:val="center"/>
              <w:rPr>
                <w:sz w:val="18"/>
                <w:szCs w:val="18"/>
                <w:lang w:val="uk-UA"/>
              </w:rPr>
            </w:pPr>
            <w:r w:rsidRPr="001B366F">
              <w:rPr>
                <w:sz w:val="18"/>
                <w:szCs w:val="18"/>
                <w:lang w:val="uk-UA"/>
              </w:rPr>
              <w:t>5</w:t>
            </w:r>
          </w:p>
        </w:tc>
        <w:tc>
          <w:tcPr>
            <w:tcW w:w="992" w:type="dxa"/>
            <w:shd w:val="clear" w:color="auto" w:fill="auto"/>
          </w:tcPr>
          <w:p w14:paraId="44C205B8" w14:textId="77777777" w:rsidR="00D71188" w:rsidRPr="001B366F" w:rsidRDefault="00D71188" w:rsidP="00D71188">
            <w:pPr>
              <w:jc w:val="center"/>
              <w:rPr>
                <w:sz w:val="18"/>
                <w:szCs w:val="18"/>
                <w:lang w:val="uk-UA"/>
              </w:rPr>
            </w:pPr>
            <w:r w:rsidRPr="001B366F">
              <w:rPr>
                <w:sz w:val="18"/>
                <w:szCs w:val="18"/>
                <w:lang w:val="uk-UA"/>
              </w:rPr>
              <w:t>6</w:t>
            </w:r>
          </w:p>
        </w:tc>
        <w:tc>
          <w:tcPr>
            <w:tcW w:w="992" w:type="dxa"/>
            <w:shd w:val="clear" w:color="auto" w:fill="auto"/>
          </w:tcPr>
          <w:p w14:paraId="62624CE4" w14:textId="77777777" w:rsidR="00D71188" w:rsidRPr="001B366F" w:rsidRDefault="00D71188" w:rsidP="00D71188">
            <w:pPr>
              <w:jc w:val="center"/>
              <w:rPr>
                <w:sz w:val="18"/>
                <w:szCs w:val="18"/>
                <w:lang w:val="uk-UA"/>
              </w:rPr>
            </w:pPr>
            <w:r w:rsidRPr="001B366F">
              <w:rPr>
                <w:sz w:val="18"/>
                <w:szCs w:val="18"/>
                <w:lang w:val="uk-UA"/>
              </w:rPr>
              <w:t>7</w:t>
            </w:r>
          </w:p>
        </w:tc>
        <w:tc>
          <w:tcPr>
            <w:tcW w:w="992" w:type="dxa"/>
            <w:shd w:val="clear" w:color="auto" w:fill="auto"/>
          </w:tcPr>
          <w:p w14:paraId="702CB9FE" w14:textId="77777777" w:rsidR="00D71188" w:rsidRPr="001B366F" w:rsidRDefault="00D71188" w:rsidP="00D71188">
            <w:pPr>
              <w:jc w:val="center"/>
              <w:rPr>
                <w:sz w:val="18"/>
                <w:szCs w:val="18"/>
                <w:lang w:val="uk-UA"/>
              </w:rPr>
            </w:pPr>
            <w:r w:rsidRPr="001B366F">
              <w:rPr>
                <w:sz w:val="18"/>
                <w:szCs w:val="18"/>
                <w:lang w:val="uk-UA"/>
              </w:rPr>
              <w:t>8</w:t>
            </w:r>
          </w:p>
        </w:tc>
        <w:tc>
          <w:tcPr>
            <w:tcW w:w="1276" w:type="dxa"/>
          </w:tcPr>
          <w:p w14:paraId="7EE82614" w14:textId="77777777" w:rsidR="00D71188" w:rsidRPr="001B366F" w:rsidRDefault="00D71188" w:rsidP="00D71188">
            <w:pPr>
              <w:jc w:val="center"/>
              <w:rPr>
                <w:sz w:val="18"/>
                <w:szCs w:val="18"/>
                <w:lang w:val="uk-UA"/>
              </w:rPr>
            </w:pPr>
            <w:r w:rsidRPr="001B366F">
              <w:rPr>
                <w:sz w:val="18"/>
                <w:szCs w:val="18"/>
                <w:lang w:val="uk-UA"/>
              </w:rPr>
              <w:t>9</w:t>
            </w:r>
          </w:p>
        </w:tc>
        <w:tc>
          <w:tcPr>
            <w:tcW w:w="1418" w:type="dxa"/>
          </w:tcPr>
          <w:p w14:paraId="2B09C12E" w14:textId="77777777" w:rsidR="00D71188" w:rsidRPr="001B366F" w:rsidRDefault="00D71188" w:rsidP="00D71188">
            <w:pPr>
              <w:jc w:val="center"/>
              <w:rPr>
                <w:sz w:val="18"/>
                <w:szCs w:val="18"/>
                <w:lang w:val="uk-UA"/>
              </w:rPr>
            </w:pPr>
            <w:r w:rsidRPr="001B366F">
              <w:rPr>
                <w:sz w:val="18"/>
                <w:szCs w:val="18"/>
                <w:lang w:val="uk-UA"/>
              </w:rPr>
              <w:t>10</w:t>
            </w:r>
          </w:p>
        </w:tc>
      </w:tr>
      <w:tr w:rsidR="00D71188" w:rsidRPr="001B366F" w14:paraId="212F0795" w14:textId="77777777" w:rsidTr="00D71188">
        <w:tc>
          <w:tcPr>
            <w:tcW w:w="10627" w:type="dxa"/>
            <w:gridSpan w:val="10"/>
            <w:shd w:val="clear" w:color="auto" w:fill="auto"/>
          </w:tcPr>
          <w:p w14:paraId="5CA781E5" w14:textId="77777777" w:rsidR="00D71188" w:rsidRPr="001B366F" w:rsidRDefault="00D71188" w:rsidP="00D71188">
            <w:pPr>
              <w:jc w:val="center"/>
              <w:rPr>
                <w:b/>
                <w:sz w:val="18"/>
                <w:szCs w:val="18"/>
                <w:lang w:val="uk-UA"/>
              </w:rPr>
            </w:pPr>
            <w:r w:rsidRPr="001B366F">
              <w:rPr>
                <w:b/>
                <w:sz w:val="18"/>
                <w:szCs w:val="18"/>
                <w:lang w:val="uk-UA"/>
              </w:rPr>
              <w:t xml:space="preserve">Видання, які включені до міжнародної наукометричної бази даних </w:t>
            </w:r>
            <w:r w:rsidRPr="001B366F">
              <w:rPr>
                <w:b/>
                <w:sz w:val="18"/>
                <w:szCs w:val="18"/>
                <w:lang w:val="en-US"/>
              </w:rPr>
              <w:t>Scopus</w:t>
            </w:r>
          </w:p>
        </w:tc>
      </w:tr>
      <w:tr w:rsidR="00D71188" w:rsidRPr="001B366F" w14:paraId="775E83F8" w14:textId="77777777" w:rsidTr="00D71188">
        <w:tc>
          <w:tcPr>
            <w:tcW w:w="421" w:type="dxa"/>
            <w:shd w:val="clear" w:color="auto" w:fill="auto"/>
          </w:tcPr>
          <w:p w14:paraId="2442AD5B" w14:textId="77777777" w:rsidR="00D71188" w:rsidRPr="001B366F" w:rsidRDefault="00D71188" w:rsidP="00D71188">
            <w:pPr>
              <w:jc w:val="center"/>
              <w:rPr>
                <w:sz w:val="18"/>
                <w:szCs w:val="18"/>
                <w:lang w:val="uk-UA"/>
              </w:rPr>
            </w:pPr>
          </w:p>
        </w:tc>
        <w:tc>
          <w:tcPr>
            <w:tcW w:w="1134" w:type="dxa"/>
            <w:shd w:val="clear" w:color="auto" w:fill="auto"/>
          </w:tcPr>
          <w:p w14:paraId="2D0147D0" w14:textId="77777777" w:rsidR="00D71188" w:rsidRPr="001B366F" w:rsidRDefault="00D71188" w:rsidP="00D71188">
            <w:pPr>
              <w:jc w:val="center"/>
              <w:rPr>
                <w:sz w:val="18"/>
                <w:szCs w:val="18"/>
                <w:lang w:val="uk-UA"/>
              </w:rPr>
            </w:pPr>
          </w:p>
        </w:tc>
        <w:tc>
          <w:tcPr>
            <w:tcW w:w="1134" w:type="dxa"/>
            <w:shd w:val="clear" w:color="auto" w:fill="auto"/>
          </w:tcPr>
          <w:p w14:paraId="252CC28B" w14:textId="77777777" w:rsidR="00D71188" w:rsidRPr="001B366F" w:rsidRDefault="00D71188" w:rsidP="00D71188">
            <w:pPr>
              <w:jc w:val="center"/>
              <w:rPr>
                <w:sz w:val="18"/>
                <w:szCs w:val="18"/>
                <w:lang w:val="uk-UA"/>
              </w:rPr>
            </w:pPr>
          </w:p>
        </w:tc>
        <w:tc>
          <w:tcPr>
            <w:tcW w:w="1275" w:type="dxa"/>
            <w:shd w:val="clear" w:color="auto" w:fill="auto"/>
          </w:tcPr>
          <w:p w14:paraId="41300904" w14:textId="77777777" w:rsidR="00D71188" w:rsidRPr="001B366F" w:rsidRDefault="00D71188" w:rsidP="00D71188">
            <w:pPr>
              <w:jc w:val="center"/>
              <w:rPr>
                <w:sz w:val="18"/>
                <w:szCs w:val="18"/>
                <w:lang w:val="uk-UA"/>
              </w:rPr>
            </w:pPr>
          </w:p>
        </w:tc>
        <w:tc>
          <w:tcPr>
            <w:tcW w:w="993" w:type="dxa"/>
            <w:shd w:val="clear" w:color="auto" w:fill="auto"/>
          </w:tcPr>
          <w:p w14:paraId="6AD6B2F8" w14:textId="77777777" w:rsidR="00D71188" w:rsidRPr="001B366F" w:rsidRDefault="00D71188" w:rsidP="00D71188">
            <w:pPr>
              <w:jc w:val="center"/>
              <w:rPr>
                <w:sz w:val="18"/>
                <w:szCs w:val="18"/>
                <w:lang w:val="uk-UA"/>
              </w:rPr>
            </w:pPr>
          </w:p>
        </w:tc>
        <w:tc>
          <w:tcPr>
            <w:tcW w:w="992" w:type="dxa"/>
            <w:shd w:val="clear" w:color="auto" w:fill="auto"/>
          </w:tcPr>
          <w:p w14:paraId="499CD01A" w14:textId="77777777" w:rsidR="00D71188" w:rsidRPr="001B366F" w:rsidRDefault="00D71188" w:rsidP="00D71188">
            <w:pPr>
              <w:jc w:val="center"/>
              <w:rPr>
                <w:sz w:val="18"/>
                <w:szCs w:val="18"/>
                <w:lang w:val="uk-UA"/>
              </w:rPr>
            </w:pPr>
          </w:p>
        </w:tc>
        <w:tc>
          <w:tcPr>
            <w:tcW w:w="992" w:type="dxa"/>
            <w:shd w:val="clear" w:color="auto" w:fill="auto"/>
          </w:tcPr>
          <w:p w14:paraId="1FE8409A" w14:textId="77777777" w:rsidR="00D71188" w:rsidRPr="001B366F" w:rsidRDefault="00D71188" w:rsidP="00D71188">
            <w:pPr>
              <w:jc w:val="center"/>
              <w:rPr>
                <w:sz w:val="18"/>
                <w:szCs w:val="18"/>
                <w:lang w:val="uk-UA"/>
              </w:rPr>
            </w:pPr>
          </w:p>
        </w:tc>
        <w:tc>
          <w:tcPr>
            <w:tcW w:w="992" w:type="dxa"/>
            <w:shd w:val="clear" w:color="auto" w:fill="auto"/>
          </w:tcPr>
          <w:p w14:paraId="2C030E8A" w14:textId="77777777" w:rsidR="00D71188" w:rsidRPr="001B366F" w:rsidRDefault="00D71188" w:rsidP="00D71188">
            <w:pPr>
              <w:jc w:val="center"/>
              <w:rPr>
                <w:sz w:val="18"/>
                <w:szCs w:val="18"/>
                <w:lang w:val="uk-UA"/>
              </w:rPr>
            </w:pPr>
          </w:p>
        </w:tc>
        <w:tc>
          <w:tcPr>
            <w:tcW w:w="1276" w:type="dxa"/>
          </w:tcPr>
          <w:p w14:paraId="0C519FA0" w14:textId="77777777" w:rsidR="00D71188" w:rsidRPr="001B366F" w:rsidRDefault="00D71188" w:rsidP="00D71188">
            <w:pPr>
              <w:jc w:val="center"/>
              <w:rPr>
                <w:sz w:val="18"/>
                <w:szCs w:val="18"/>
                <w:lang w:val="uk-UA"/>
              </w:rPr>
            </w:pPr>
          </w:p>
        </w:tc>
        <w:tc>
          <w:tcPr>
            <w:tcW w:w="1418" w:type="dxa"/>
          </w:tcPr>
          <w:p w14:paraId="32656849" w14:textId="77777777" w:rsidR="00D71188" w:rsidRPr="001B366F" w:rsidRDefault="00D71188" w:rsidP="00D71188">
            <w:pPr>
              <w:jc w:val="center"/>
              <w:rPr>
                <w:sz w:val="18"/>
                <w:szCs w:val="18"/>
                <w:lang w:val="uk-UA"/>
              </w:rPr>
            </w:pPr>
          </w:p>
        </w:tc>
      </w:tr>
      <w:tr w:rsidR="00D71188" w:rsidRPr="001B366F" w14:paraId="2AF7F841" w14:textId="77777777" w:rsidTr="00D71188">
        <w:tc>
          <w:tcPr>
            <w:tcW w:w="10627" w:type="dxa"/>
            <w:gridSpan w:val="10"/>
            <w:shd w:val="clear" w:color="auto" w:fill="auto"/>
          </w:tcPr>
          <w:p w14:paraId="7FF9BDEC" w14:textId="77777777" w:rsidR="00D71188" w:rsidRPr="001B366F" w:rsidRDefault="00D71188" w:rsidP="00D71188">
            <w:pPr>
              <w:jc w:val="center"/>
              <w:rPr>
                <w:sz w:val="18"/>
                <w:szCs w:val="18"/>
                <w:lang w:val="uk-UA"/>
              </w:rPr>
            </w:pPr>
            <w:r w:rsidRPr="001B366F">
              <w:rPr>
                <w:b/>
                <w:sz w:val="18"/>
                <w:szCs w:val="18"/>
                <w:lang w:val="uk-UA"/>
              </w:rPr>
              <w:t xml:space="preserve">Видання, які включені до міжнародної наукометричної бази даних </w:t>
            </w:r>
            <w:r w:rsidRPr="001B366F">
              <w:rPr>
                <w:b/>
                <w:sz w:val="18"/>
                <w:szCs w:val="18"/>
                <w:lang w:val="en-US"/>
              </w:rPr>
              <w:t>Web</w:t>
            </w:r>
            <w:r w:rsidR="009C5F1F">
              <w:rPr>
                <w:b/>
                <w:sz w:val="18"/>
                <w:szCs w:val="18"/>
                <w:lang w:val="uk-UA"/>
              </w:rPr>
              <w:t xml:space="preserve"> </w:t>
            </w:r>
            <w:r w:rsidRPr="001B366F">
              <w:rPr>
                <w:b/>
                <w:sz w:val="18"/>
                <w:szCs w:val="18"/>
                <w:lang w:val="en-US"/>
              </w:rPr>
              <w:t>of</w:t>
            </w:r>
            <w:r w:rsidR="009C5F1F">
              <w:rPr>
                <w:b/>
                <w:sz w:val="18"/>
                <w:szCs w:val="18"/>
                <w:lang w:val="uk-UA"/>
              </w:rPr>
              <w:t xml:space="preserve"> </w:t>
            </w:r>
            <w:r w:rsidRPr="001B366F">
              <w:rPr>
                <w:b/>
                <w:sz w:val="18"/>
                <w:szCs w:val="18"/>
                <w:lang w:val="en-US"/>
              </w:rPr>
              <w:t>Science</w:t>
            </w:r>
            <w:r w:rsidR="009C5F1F">
              <w:rPr>
                <w:b/>
                <w:sz w:val="18"/>
                <w:szCs w:val="18"/>
                <w:lang w:val="uk-UA"/>
              </w:rPr>
              <w:t xml:space="preserve"> </w:t>
            </w:r>
            <w:r w:rsidRPr="001B366F">
              <w:rPr>
                <w:b/>
                <w:sz w:val="18"/>
                <w:szCs w:val="18"/>
                <w:lang w:val="en-US"/>
              </w:rPr>
              <w:t>Core</w:t>
            </w:r>
            <w:r w:rsidR="009C5F1F">
              <w:rPr>
                <w:b/>
                <w:sz w:val="18"/>
                <w:szCs w:val="18"/>
                <w:lang w:val="uk-UA"/>
              </w:rPr>
              <w:t xml:space="preserve"> </w:t>
            </w:r>
            <w:r w:rsidRPr="001B366F">
              <w:rPr>
                <w:b/>
                <w:sz w:val="18"/>
                <w:szCs w:val="18"/>
                <w:lang w:val="en-US"/>
              </w:rPr>
              <w:t>Collection</w:t>
            </w:r>
          </w:p>
        </w:tc>
      </w:tr>
      <w:tr w:rsidR="00D71188" w:rsidRPr="001B366F" w14:paraId="1DD8BADD" w14:textId="77777777" w:rsidTr="00D71188">
        <w:tc>
          <w:tcPr>
            <w:tcW w:w="421" w:type="dxa"/>
            <w:shd w:val="clear" w:color="auto" w:fill="auto"/>
          </w:tcPr>
          <w:p w14:paraId="05FB9049" w14:textId="77777777" w:rsidR="00D71188" w:rsidRPr="001B366F" w:rsidRDefault="00D71188" w:rsidP="00D71188">
            <w:pPr>
              <w:jc w:val="center"/>
              <w:rPr>
                <w:b/>
                <w:sz w:val="18"/>
                <w:szCs w:val="18"/>
                <w:lang w:val="uk-UA"/>
              </w:rPr>
            </w:pPr>
          </w:p>
        </w:tc>
        <w:tc>
          <w:tcPr>
            <w:tcW w:w="1134" w:type="dxa"/>
            <w:shd w:val="clear" w:color="auto" w:fill="auto"/>
          </w:tcPr>
          <w:p w14:paraId="1EDAFC9D" w14:textId="77777777" w:rsidR="00D71188" w:rsidRPr="001B366F" w:rsidRDefault="00D71188" w:rsidP="00D71188">
            <w:pPr>
              <w:jc w:val="center"/>
              <w:rPr>
                <w:b/>
                <w:sz w:val="18"/>
                <w:szCs w:val="18"/>
                <w:lang w:val="uk-UA"/>
              </w:rPr>
            </w:pPr>
          </w:p>
        </w:tc>
        <w:tc>
          <w:tcPr>
            <w:tcW w:w="1134" w:type="dxa"/>
            <w:shd w:val="clear" w:color="auto" w:fill="auto"/>
          </w:tcPr>
          <w:p w14:paraId="5219E06F" w14:textId="77777777" w:rsidR="00D71188" w:rsidRPr="001B366F" w:rsidRDefault="00D71188" w:rsidP="00D71188">
            <w:pPr>
              <w:jc w:val="center"/>
              <w:rPr>
                <w:b/>
                <w:sz w:val="18"/>
                <w:szCs w:val="18"/>
                <w:lang w:val="uk-UA"/>
              </w:rPr>
            </w:pPr>
          </w:p>
        </w:tc>
        <w:tc>
          <w:tcPr>
            <w:tcW w:w="1275" w:type="dxa"/>
            <w:shd w:val="clear" w:color="auto" w:fill="auto"/>
          </w:tcPr>
          <w:p w14:paraId="45C3F484" w14:textId="77777777" w:rsidR="00D71188" w:rsidRPr="001B366F" w:rsidRDefault="00D71188" w:rsidP="00D71188">
            <w:pPr>
              <w:jc w:val="center"/>
              <w:rPr>
                <w:b/>
                <w:sz w:val="18"/>
                <w:szCs w:val="18"/>
                <w:lang w:val="uk-UA"/>
              </w:rPr>
            </w:pPr>
          </w:p>
        </w:tc>
        <w:tc>
          <w:tcPr>
            <w:tcW w:w="993" w:type="dxa"/>
            <w:shd w:val="clear" w:color="auto" w:fill="auto"/>
          </w:tcPr>
          <w:p w14:paraId="09883EE7" w14:textId="77777777" w:rsidR="00D71188" w:rsidRPr="001B366F" w:rsidRDefault="00D71188" w:rsidP="00D71188">
            <w:pPr>
              <w:jc w:val="center"/>
              <w:rPr>
                <w:b/>
                <w:sz w:val="18"/>
                <w:szCs w:val="18"/>
                <w:lang w:val="uk-UA"/>
              </w:rPr>
            </w:pPr>
          </w:p>
        </w:tc>
        <w:tc>
          <w:tcPr>
            <w:tcW w:w="992" w:type="dxa"/>
            <w:shd w:val="clear" w:color="auto" w:fill="auto"/>
          </w:tcPr>
          <w:p w14:paraId="4AE1DA51" w14:textId="77777777" w:rsidR="00D71188" w:rsidRPr="001B366F" w:rsidRDefault="00D71188" w:rsidP="00D71188">
            <w:pPr>
              <w:jc w:val="center"/>
              <w:rPr>
                <w:b/>
                <w:sz w:val="18"/>
                <w:szCs w:val="18"/>
                <w:lang w:val="uk-UA"/>
              </w:rPr>
            </w:pPr>
          </w:p>
        </w:tc>
        <w:tc>
          <w:tcPr>
            <w:tcW w:w="992" w:type="dxa"/>
            <w:shd w:val="clear" w:color="auto" w:fill="auto"/>
          </w:tcPr>
          <w:p w14:paraId="55812A52" w14:textId="77777777" w:rsidR="00D71188" w:rsidRPr="001B366F" w:rsidRDefault="00D71188" w:rsidP="00D71188">
            <w:pPr>
              <w:jc w:val="center"/>
              <w:rPr>
                <w:b/>
                <w:sz w:val="18"/>
                <w:szCs w:val="18"/>
                <w:lang w:val="uk-UA"/>
              </w:rPr>
            </w:pPr>
          </w:p>
        </w:tc>
        <w:tc>
          <w:tcPr>
            <w:tcW w:w="992" w:type="dxa"/>
            <w:shd w:val="clear" w:color="auto" w:fill="auto"/>
          </w:tcPr>
          <w:p w14:paraId="57415DE9" w14:textId="77777777" w:rsidR="00D71188" w:rsidRPr="001B366F" w:rsidRDefault="00D71188" w:rsidP="00D71188">
            <w:pPr>
              <w:jc w:val="center"/>
              <w:rPr>
                <w:b/>
                <w:sz w:val="18"/>
                <w:szCs w:val="18"/>
                <w:lang w:val="uk-UA"/>
              </w:rPr>
            </w:pPr>
          </w:p>
        </w:tc>
        <w:tc>
          <w:tcPr>
            <w:tcW w:w="1276" w:type="dxa"/>
          </w:tcPr>
          <w:p w14:paraId="01BC907C" w14:textId="77777777" w:rsidR="00D71188" w:rsidRPr="001B366F" w:rsidRDefault="00D71188" w:rsidP="00D71188">
            <w:pPr>
              <w:jc w:val="center"/>
              <w:rPr>
                <w:b/>
                <w:sz w:val="18"/>
                <w:szCs w:val="18"/>
                <w:lang w:val="uk-UA"/>
              </w:rPr>
            </w:pPr>
          </w:p>
        </w:tc>
        <w:tc>
          <w:tcPr>
            <w:tcW w:w="1418" w:type="dxa"/>
          </w:tcPr>
          <w:p w14:paraId="39FF9A8C" w14:textId="77777777" w:rsidR="00D71188" w:rsidRPr="001B366F" w:rsidRDefault="00D71188" w:rsidP="00D71188">
            <w:pPr>
              <w:jc w:val="center"/>
              <w:rPr>
                <w:b/>
                <w:sz w:val="18"/>
                <w:szCs w:val="18"/>
                <w:lang w:val="uk-UA"/>
              </w:rPr>
            </w:pPr>
          </w:p>
        </w:tc>
      </w:tr>
      <w:tr w:rsidR="00D71188" w:rsidRPr="001B366F" w14:paraId="0244D3FE" w14:textId="77777777" w:rsidTr="00D71188">
        <w:tc>
          <w:tcPr>
            <w:tcW w:w="10627" w:type="dxa"/>
            <w:gridSpan w:val="10"/>
            <w:shd w:val="clear" w:color="auto" w:fill="auto"/>
          </w:tcPr>
          <w:p w14:paraId="1E857E23" w14:textId="77777777" w:rsidR="00D71188" w:rsidRPr="001B366F" w:rsidRDefault="00D71188" w:rsidP="00D71188">
            <w:pPr>
              <w:jc w:val="center"/>
              <w:rPr>
                <w:b/>
                <w:sz w:val="18"/>
                <w:szCs w:val="18"/>
                <w:lang w:val="uk-UA"/>
              </w:rPr>
            </w:pPr>
            <w:r w:rsidRPr="001B366F">
              <w:rPr>
                <w:b/>
                <w:sz w:val="18"/>
                <w:szCs w:val="18"/>
                <w:lang w:val="uk-UA"/>
              </w:rPr>
              <w:t>Видання, що опубліковані у зарубіжних періодичних наукових виданнях країн Організації економічного співробітництва та розвитку</w:t>
            </w:r>
          </w:p>
        </w:tc>
      </w:tr>
      <w:tr w:rsidR="00D71188" w:rsidRPr="001B366F" w14:paraId="49A03522" w14:textId="77777777" w:rsidTr="00D71188">
        <w:tc>
          <w:tcPr>
            <w:tcW w:w="421" w:type="dxa"/>
            <w:shd w:val="clear" w:color="auto" w:fill="auto"/>
          </w:tcPr>
          <w:p w14:paraId="2585717F" w14:textId="77777777" w:rsidR="00D71188" w:rsidRPr="001B366F" w:rsidRDefault="00D71188" w:rsidP="00D71188">
            <w:pPr>
              <w:jc w:val="center"/>
              <w:rPr>
                <w:b/>
                <w:sz w:val="18"/>
                <w:szCs w:val="18"/>
                <w:lang w:val="uk-UA"/>
              </w:rPr>
            </w:pPr>
          </w:p>
        </w:tc>
        <w:tc>
          <w:tcPr>
            <w:tcW w:w="1134" w:type="dxa"/>
            <w:shd w:val="clear" w:color="auto" w:fill="auto"/>
          </w:tcPr>
          <w:p w14:paraId="0B5FCDCA" w14:textId="77777777" w:rsidR="00D71188" w:rsidRPr="001B366F" w:rsidRDefault="00D71188" w:rsidP="00D71188">
            <w:pPr>
              <w:jc w:val="center"/>
              <w:rPr>
                <w:b/>
                <w:sz w:val="18"/>
                <w:szCs w:val="18"/>
                <w:lang w:val="uk-UA"/>
              </w:rPr>
            </w:pPr>
          </w:p>
        </w:tc>
        <w:tc>
          <w:tcPr>
            <w:tcW w:w="1134" w:type="dxa"/>
            <w:shd w:val="clear" w:color="auto" w:fill="auto"/>
          </w:tcPr>
          <w:p w14:paraId="75666EC9" w14:textId="77777777" w:rsidR="00D71188" w:rsidRPr="001B366F" w:rsidRDefault="00D71188" w:rsidP="00D71188">
            <w:pPr>
              <w:jc w:val="center"/>
              <w:rPr>
                <w:b/>
                <w:sz w:val="18"/>
                <w:szCs w:val="18"/>
                <w:lang w:val="uk-UA"/>
              </w:rPr>
            </w:pPr>
          </w:p>
        </w:tc>
        <w:tc>
          <w:tcPr>
            <w:tcW w:w="1275" w:type="dxa"/>
            <w:shd w:val="clear" w:color="auto" w:fill="auto"/>
          </w:tcPr>
          <w:p w14:paraId="75B4FBE5" w14:textId="77777777" w:rsidR="00D71188" w:rsidRPr="001B366F" w:rsidRDefault="00D71188" w:rsidP="00D71188">
            <w:pPr>
              <w:jc w:val="center"/>
              <w:rPr>
                <w:b/>
                <w:sz w:val="18"/>
                <w:szCs w:val="18"/>
                <w:lang w:val="uk-UA"/>
              </w:rPr>
            </w:pPr>
          </w:p>
        </w:tc>
        <w:tc>
          <w:tcPr>
            <w:tcW w:w="993" w:type="dxa"/>
            <w:shd w:val="clear" w:color="auto" w:fill="auto"/>
          </w:tcPr>
          <w:p w14:paraId="3B30692B" w14:textId="77777777" w:rsidR="00D71188" w:rsidRPr="001B366F" w:rsidRDefault="00D71188" w:rsidP="00D71188">
            <w:pPr>
              <w:jc w:val="center"/>
              <w:rPr>
                <w:b/>
                <w:sz w:val="18"/>
                <w:szCs w:val="18"/>
                <w:lang w:val="uk-UA"/>
              </w:rPr>
            </w:pPr>
          </w:p>
        </w:tc>
        <w:tc>
          <w:tcPr>
            <w:tcW w:w="992" w:type="dxa"/>
            <w:shd w:val="clear" w:color="auto" w:fill="auto"/>
          </w:tcPr>
          <w:p w14:paraId="4B3F5C87" w14:textId="77777777" w:rsidR="00D71188" w:rsidRPr="001B366F" w:rsidRDefault="00D71188" w:rsidP="00D71188">
            <w:pPr>
              <w:jc w:val="center"/>
              <w:rPr>
                <w:b/>
                <w:sz w:val="18"/>
                <w:szCs w:val="18"/>
                <w:lang w:val="uk-UA"/>
              </w:rPr>
            </w:pPr>
          </w:p>
        </w:tc>
        <w:tc>
          <w:tcPr>
            <w:tcW w:w="992" w:type="dxa"/>
            <w:shd w:val="clear" w:color="auto" w:fill="auto"/>
          </w:tcPr>
          <w:p w14:paraId="58CD92F0" w14:textId="77777777" w:rsidR="00D71188" w:rsidRPr="001B366F" w:rsidRDefault="00D71188" w:rsidP="00D71188">
            <w:pPr>
              <w:jc w:val="center"/>
              <w:rPr>
                <w:b/>
                <w:sz w:val="18"/>
                <w:szCs w:val="18"/>
                <w:lang w:val="uk-UA"/>
              </w:rPr>
            </w:pPr>
          </w:p>
        </w:tc>
        <w:tc>
          <w:tcPr>
            <w:tcW w:w="992" w:type="dxa"/>
            <w:shd w:val="clear" w:color="auto" w:fill="auto"/>
          </w:tcPr>
          <w:p w14:paraId="618AF09B" w14:textId="77777777" w:rsidR="00D71188" w:rsidRPr="001B366F" w:rsidRDefault="00D71188" w:rsidP="00D71188">
            <w:pPr>
              <w:jc w:val="center"/>
              <w:rPr>
                <w:b/>
                <w:sz w:val="18"/>
                <w:szCs w:val="18"/>
                <w:lang w:val="uk-UA"/>
              </w:rPr>
            </w:pPr>
          </w:p>
        </w:tc>
        <w:tc>
          <w:tcPr>
            <w:tcW w:w="1276" w:type="dxa"/>
          </w:tcPr>
          <w:p w14:paraId="2A3D47F8" w14:textId="77777777" w:rsidR="00D71188" w:rsidRPr="001B366F" w:rsidRDefault="00D71188" w:rsidP="00D71188">
            <w:pPr>
              <w:jc w:val="center"/>
              <w:rPr>
                <w:b/>
                <w:sz w:val="18"/>
                <w:szCs w:val="18"/>
                <w:lang w:val="uk-UA"/>
              </w:rPr>
            </w:pPr>
          </w:p>
        </w:tc>
        <w:tc>
          <w:tcPr>
            <w:tcW w:w="1418" w:type="dxa"/>
          </w:tcPr>
          <w:p w14:paraId="0BFED0E2" w14:textId="77777777" w:rsidR="00D71188" w:rsidRPr="001B366F" w:rsidRDefault="00D71188" w:rsidP="00D71188">
            <w:pPr>
              <w:jc w:val="center"/>
              <w:rPr>
                <w:b/>
                <w:sz w:val="18"/>
                <w:szCs w:val="18"/>
                <w:lang w:val="uk-UA"/>
              </w:rPr>
            </w:pPr>
          </w:p>
        </w:tc>
      </w:tr>
      <w:tr w:rsidR="00D71188" w:rsidRPr="001B366F" w14:paraId="3C8F238A" w14:textId="77777777" w:rsidTr="00D71188">
        <w:tc>
          <w:tcPr>
            <w:tcW w:w="10627" w:type="dxa"/>
            <w:gridSpan w:val="10"/>
            <w:shd w:val="clear" w:color="auto" w:fill="auto"/>
          </w:tcPr>
          <w:p w14:paraId="22233AB0" w14:textId="77777777" w:rsidR="00D71188" w:rsidRPr="001B366F" w:rsidRDefault="00D71188" w:rsidP="00D71188">
            <w:pPr>
              <w:jc w:val="center"/>
              <w:rPr>
                <w:b/>
                <w:sz w:val="18"/>
                <w:szCs w:val="18"/>
                <w:lang w:val="uk-UA"/>
              </w:rPr>
            </w:pPr>
            <w:r w:rsidRPr="001B366F">
              <w:rPr>
                <w:b/>
                <w:sz w:val="18"/>
                <w:szCs w:val="18"/>
                <w:lang w:val="uk-UA"/>
              </w:rPr>
              <w:t xml:space="preserve">Інші </w:t>
            </w:r>
            <w:r w:rsidR="00960B89">
              <w:rPr>
                <w:b/>
                <w:sz w:val="18"/>
                <w:szCs w:val="18"/>
                <w:lang w:val="uk-UA"/>
              </w:rPr>
              <w:t xml:space="preserve">академічні </w:t>
            </w:r>
            <w:r w:rsidRPr="001B366F">
              <w:rPr>
                <w:b/>
                <w:sz w:val="18"/>
                <w:szCs w:val="18"/>
                <w:lang w:val="uk-UA"/>
              </w:rPr>
              <w:t>міжнародні видання</w:t>
            </w:r>
          </w:p>
        </w:tc>
      </w:tr>
      <w:tr w:rsidR="00943A42" w:rsidRPr="00421461" w14:paraId="1BAC48BF" w14:textId="77777777" w:rsidTr="00D71188">
        <w:tc>
          <w:tcPr>
            <w:tcW w:w="421" w:type="dxa"/>
            <w:shd w:val="clear" w:color="auto" w:fill="auto"/>
          </w:tcPr>
          <w:p w14:paraId="5A534869" w14:textId="77777777" w:rsidR="00943A42" w:rsidRPr="001B366F" w:rsidRDefault="00262C06" w:rsidP="00D71188">
            <w:pPr>
              <w:jc w:val="center"/>
              <w:rPr>
                <w:b/>
                <w:sz w:val="18"/>
                <w:szCs w:val="18"/>
                <w:lang w:val="uk-UA"/>
              </w:rPr>
            </w:pPr>
            <w:r>
              <w:rPr>
                <w:b/>
                <w:sz w:val="18"/>
                <w:szCs w:val="18"/>
                <w:lang w:val="uk-UA"/>
              </w:rPr>
              <w:t>1</w:t>
            </w:r>
          </w:p>
        </w:tc>
        <w:tc>
          <w:tcPr>
            <w:tcW w:w="1134" w:type="dxa"/>
            <w:shd w:val="clear" w:color="auto" w:fill="auto"/>
          </w:tcPr>
          <w:p w14:paraId="480DD7D5" w14:textId="77777777" w:rsidR="00943A42" w:rsidRPr="001B366F" w:rsidRDefault="00943A42" w:rsidP="00003EA4">
            <w:pPr>
              <w:jc w:val="center"/>
              <w:rPr>
                <w:b/>
                <w:sz w:val="18"/>
                <w:szCs w:val="18"/>
                <w:lang w:val="uk-UA"/>
              </w:rPr>
            </w:pPr>
            <w:r>
              <w:rPr>
                <w:color w:val="222222"/>
              </w:rPr>
              <w:t xml:space="preserve">Щетініна Л.В., Рудакова С.Г., Данилевич Н.С., </w:t>
            </w:r>
            <w:r w:rsidRPr="0034038E">
              <w:rPr>
                <w:b/>
                <w:color w:val="222222"/>
              </w:rPr>
              <w:t>Касяненко Я.А.</w:t>
            </w:r>
            <w:r>
              <w:rPr>
                <w:color w:val="222222"/>
              </w:rPr>
              <w:t xml:space="preserve">  </w:t>
            </w:r>
          </w:p>
        </w:tc>
        <w:tc>
          <w:tcPr>
            <w:tcW w:w="1134" w:type="dxa"/>
            <w:shd w:val="clear" w:color="auto" w:fill="auto"/>
          </w:tcPr>
          <w:p w14:paraId="561DF19A" w14:textId="77777777" w:rsidR="00943A42" w:rsidRPr="001B366F" w:rsidRDefault="00943A42" w:rsidP="00003EA4">
            <w:pPr>
              <w:jc w:val="center"/>
              <w:rPr>
                <w:b/>
                <w:sz w:val="18"/>
                <w:szCs w:val="18"/>
                <w:lang w:val="uk-UA"/>
              </w:rPr>
            </w:pPr>
            <w:r w:rsidRPr="00007487">
              <w:rPr>
                <w:color w:val="222222"/>
                <w:lang w:val="uk-UA"/>
              </w:rPr>
              <w:t xml:space="preserve">Автоматизація </w:t>
            </w:r>
            <w:r>
              <w:rPr>
                <w:color w:val="222222"/>
              </w:rPr>
              <w:t>HR</w:t>
            </w:r>
            <w:r w:rsidRPr="00007487">
              <w:rPr>
                <w:color w:val="222222"/>
                <w:lang w:val="uk-UA"/>
              </w:rPr>
              <w:t xml:space="preserve">-діяльності в період пандемії коронавірусу </w:t>
            </w:r>
            <w:r>
              <w:rPr>
                <w:color w:val="222222"/>
              </w:rPr>
              <w:t>COVID</w:t>
            </w:r>
            <w:r w:rsidRPr="00007487">
              <w:rPr>
                <w:color w:val="222222"/>
                <w:lang w:val="uk-UA"/>
              </w:rPr>
              <w:t xml:space="preserve"> - 19: особливості, тренди, підходи.</w:t>
            </w:r>
          </w:p>
        </w:tc>
        <w:tc>
          <w:tcPr>
            <w:tcW w:w="1275" w:type="dxa"/>
            <w:shd w:val="clear" w:color="auto" w:fill="auto"/>
          </w:tcPr>
          <w:p w14:paraId="55CA7803" w14:textId="77777777" w:rsidR="00943A42" w:rsidRPr="001B366F" w:rsidRDefault="00943A42" w:rsidP="00003EA4">
            <w:pPr>
              <w:jc w:val="center"/>
              <w:rPr>
                <w:b/>
                <w:sz w:val="18"/>
                <w:szCs w:val="18"/>
                <w:lang w:val="uk-UA"/>
              </w:rPr>
            </w:pPr>
            <w:r w:rsidRPr="002E4F12">
              <w:rPr>
                <w:color w:val="222222"/>
                <w:lang w:val="en-US"/>
              </w:rPr>
              <w:t xml:space="preserve">Znanstvena misel" journal. Slovenia. Vol.1. </w:t>
            </w:r>
            <w:r>
              <w:rPr>
                <w:color w:val="222222"/>
              </w:rPr>
              <w:t>№50/2021.</w:t>
            </w:r>
          </w:p>
        </w:tc>
        <w:tc>
          <w:tcPr>
            <w:tcW w:w="993" w:type="dxa"/>
            <w:shd w:val="clear" w:color="auto" w:fill="auto"/>
          </w:tcPr>
          <w:p w14:paraId="536AE77A" w14:textId="77777777" w:rsidR="00943A42" w:rsidRPr="001B366F" w:rsidRDefault="00943A42" w:rsidP="00003EA4">
            <w:pPr>
              <w:jc w:val="center"/>
              <w:rPr>
                <w:b/>
                <w:sz w:val="18"/>
                <w:szCs w:val="18"/>
                <w:lang w:val="uk-UA"/>
              </w:rPr>
            </w:pPr>
            <w:r>
              <w:rPr>
                <w:color w:val="222222"/>
              </w:rPr>
              <w:t>p. 6-10.</w:t>
            </w:r>
          </w:p>
        </w:tc>
        <w:tc>
          <w:tcPr>
            <w:tcW w:w="992" w:type="dxa"/>
            <w:shd w:val="clear" w:color="auto" w:fill="auto"/>
          </w:tcPr>
          <w:p w14:paraId="473F0BBC" w14:textId="77777777" w:rsidR="00943A42" w:rsidRPr="001B366F" w:rsidRDefault="00943A42" w:rsidP="00003EA4">
            <w:pPr>
              <w:jc w:val="center"/>
              <w:rPr>
                <w:b/>
                <w:sz w:val="18"/>
                <w:szCs w:val="18"/>
                <w:lang w:val="uk-UA"/>
              </w:rPr>
            </w:pPr>
            <w:r w:rsidRPr="00A007B6">
              <w:rPr>
                <w:lang w:val="uk-UA"/>
              </w:rPr>
              <w:t>Укр.</w:t>
            </w:r>
          </w:p>
        </w:tc>
        <w:tc>
          <w:tcPr>
            <w:tcW w:w="992" w:type="dxa"/>
            <w:shd w:val="clear" w:color="auto" w:fill="auto"/>
          </w:tcPr>
          <w:p w14:paraId="58B21206" w14:textId="77777777" w:rsidR="00943A42" w:rsidRPr="001B366F" w:rsidRDefault="00943A42" w:rsidP="00003EA4">
            <w:pPr>
              <w:jc w:val="center"/>
              <w:rPr>
                <w:b/>
                <w:sz w:val="18"/>
                <w:szCs w:val="18"/>
                <w:lang w:val="uk-UA"/>
              </w:rPr>
            </w:pPr>
            <w:r w:rsidRPr="00A007B6">
              <w:rPr>
                <w:lang w:val="uk-UA"/>
              </w:rPr>
              <w:t>Словенія</w:t>
            </w:r>
          </w:p>
        </w:tc>
        <w:tc>
          <w:tcPr>
            <w:tcW w:w="992" w:type="dxa"/>
            <w:shd w:val="clear" w:color="auto" w:fill="auto"/>
          </w:tcPr>
          <w:p w14:paraId="426A4B25" w14:textId="77777777" w:rsidR="00943A42" w:rsidRPr="001B366F" w:rsidRDefault="00943A42" w:rsidP="00003EA4">
            <w:pPr>
              <w:jc w:val="center"/>
              <w:rPr>
                <w:b/>
                <w:sz w:val="18"/>
                <w:szCs w:val="18"/>
                <w:lang w:val="uk-UA"/>
              </w:rPr>
            </w:pPr>
          </w:p>
        </w:tc>
        <w:tc>
          <w:tcPr>
            <w:tcW w:w="1276" w:type="dxa"/>
          </w:tcPr>
          <w:p w14:paraId="02D1918D" w14:textId="77777777" w:rsidR="00943A42" w:rsidRPr="001B366F" w:rsidRDefault="00943A42" w:rsidP="00003EA4">
            <w:pPr>
              <w:jc w:val="center"/>
              <w:rPr>
                <w:b/>
                <w:sz w:val="18"/>
                <w:szCs w:val="18"/>
                <w:lang w:val="uk-UA"/>
              </w:rPr>
            </w:pPr>
            <w:r>
              <w:rPr>
                <w:rFonts w:ascii="Calibri" w:hAnsi="Calibri" w:cs="Calibri"/>
                <w:color w:val="000000"/>
                <w:sz w:val="22"/>
                <w:szCs w:val="22"/>
              </w:rPr>
              <w:t xml:space="preserve">Google </w:t>
            </w:r>
            <w:r>
              <w:rPr>
                <w:color w:val="000000"/>
                <w:sz w:val="22"/>
                <w:szCs w:val="22"/>
              </w:rPr>
              <w:t>scholar.</w:t>
            </w:r>
          </w:p>
        </w:tc>
        <w:tc>
          <w:tcPr>
            <w:tcW w:w="1418" w:type="dxa"/>
          </w:tcPr>
          <w:p w14:paraId="3CC99029" w14:textId="77777777" w:rsidR="00943A42" w:rsidRPr="001B366F" w:rsidRDefault="00943A42" w:rsidP="00003EA4">
            <w:pPr>
              <w:jc w:val="center"/>
              <w:rPr>
                <w:b/>
                <w:sz w:val="18"/>
                <w:szCs w:val="18"/>
                <w:lang w:val="uk-UA"/>
              </w:rPr>
            </w:pPr>
            <w:r w:rsidRPr="00305B5E">
              <w:rPr>
                <w:lang w:val="uk-UA"/>
              </w:rPr>
              <w:t>https://issuu.com/znanstvena-journal/docs/znanstvena-misel-journal-_50-2021-vol-1/s/12014062</w:t>
            </w:r>
          </w:p>
        </w:tc>
      </w:tr>
      <w:tr w:rsidR="00943A42" w:rsidRPr="00421461" w14:paraId="2BA90C3B" w14:textId="77777777" w:rsidTr="00D71188">
        <w:tc>
          <w:tcPr>
            <w:tcW w:w="421" w:type="dxa"/>
            <w:shd w:val="clear" w:color="auto" w:fill="auto"/>
          </w:tcPr>
          <w:p w14:paraId="3B6F7552" w14:textId="77777777" w:rsidR="00943A42" w:rsidRPr="001B366F" w:rsidRDefault="00943A42" w:rsidP="00D71188">
            <w:pPr>
              <w:jc w:val="center"/>
              <w:rPr>
                <w:b/>
                <w:sz w:val="18"/>
                <w:szCs w:val="18"/>
                <w:lang w:val="uk-UA"/>
              </w:rPr>
            </w:pPr>
          </w:p>
        </w:tc>
        <w:tc>
          <w:tcPr>
            <w:tcW w:w="1134" w:type="dxa"/>
            <w:shd w:val="clear" w:color="auto" w:fill="auto"/>
          </w:tcPr>
          <w:p w14:paraId="3DF48B87" w14:textId="77777777" w:rsidR="00943A42" w:rsidRPr="001B366F" w:rsidRDefault="00943A42" w:rsidP="00D71188">
            <w:pPr>
              <w:jc w:val="center"/>
              <w:rPr>
                <w:b/>
                <w:sz w:val="18"/>
                <w:szCs w:val="18"/>
                <w:lang w:val="uk-UA"/>
              </w:rPr>
            </w:pPr>
          </w:p>
        </w:tc>
        <w:tc>
          <w:tcPr>
            <w:tcW w:w="1134" w:type="dxa"/>
            <w:shd w:val="clear" w:color="auto" w:fill="auto"/>
          </w:tcPr>
          <w:p w14:paraId="6999917B" w14:textId="77777777" w:rsidR="00943A42" w:rsidRPr="001B366F" w:rsidRDefault="00943A42" w:rsidP="00D71188">
            <w:pPr>
              <w:jc w:val="center"/>
              <w:rPr>
                <w:b/>
                <w:sz w:val="18"/>
                <w:szCs w:val="18"/>
                <w:lang w:val="uk-UA"/>
              </w:rPr>
            </w:pPr>
          </w:p>
        </w:tc>
        <w:tc>
          <w:tcPr>
            <w:tcW w:w="1275" w:type="dxa"/>
            <w:shd w:val="clear" w:color="auto" w:fill="auto"/>
          </w:tcPr>
          <w:p w14:paraId="436F1AE9" w14:textId="77777777" w:rsidR="00943A42" w:rsidRPr="001B366F" w:rsidRDefault="00943A42" w:rsidP="00D71188">
            <w:pPr>
              <w:jc w:val="center"/>
              <w:rPr>
                <w:b/>
                <w:sz w:val="18"/>
                <w:szCs w:val="18"/>
                <w:lang w:val="uk-UA"/>
              </w:rPr>
            </w:pPr>
          </w:p>
        </w:tc>
        <w:tc>
          <w:tcPr>
            <w:tcW w:w="993" w:type="dxa"/>
            <w:shd w:val="clear" w:color="auto" w:fill="auto"/>
          </w:tcPr>
          <w:p w14:paraId="186846D2" w14:textId="77777777" w:rsidR="00943A42" w:rsidRPr="001B366F" w:rsidRDefault="00943A42" w:rsidP="00D71188">
            <w:pPr>
              <w:jc w:val="center"/>
              <w:rPr>
                <w:b/>
                <w:sz w:val="18"/>
                <w:szCs w:val="18"/>
                <w:lang w:val="uk-UA"/>
              </w:rPr>
            </w:pPr>
          </w:p>
        </w:tc>
        <w:tc>
          <w:tcPr>
            <w:tcW w:w="992" w:type="dxa"/>
            <w:shd w:val="clear" w:color="auto" w:fill="auto"/>
          </w:tcPr>
          <w:p w14:paraId="7371A886" w14:textId="77777777" w:rsidR="00943A42" w:rsidRPr="001B366F" w:rsidRDefault="00943A42" w:rsidP="00D71188">
            <w:pPr>
              <w:jc w:val="center"/>
              <w:rPr>
                <w:b/>
                <w:sz w:val="18"/>
                <w:szCs w:val="18"/>
                <w:lang w:val="uk-UA"/>
              </w:rPr>
            </w:pPr>
          </w:p>
        </w:tc>
        <w:tc>
          <w:tcPr>
            <w:tcW w:w="992" w:type="dxa"/>
            <w:shd w:val="clear" w:color="auto" w:fill="auto"/>
          </w:tcPr>
          <w:p w14:paraId="6A5B0C65" w14:textId="77777777" w:rsidR="00943A42" w:rsidRPr="001B366F" w:rsidRDefault="00943A42" w:rsidP="00D71188">
            <w:pPr>
              <w:jc w:val="center"/>
              <w:rPr>
                <w:b/>
                <w:sz w:val="18"/>
                <w:szCs w:val="18"/>
                <w:lang w:val="uk-UA"/>
              </w:rPr>
            </w:pPr>
          </w:p>
        </w:tc>
        <w:tc>
          <w:tcPr>
            <w:tcW w:w="992" w:type="dxa"/>
            <w:shd w:val="clear" w:color="auto" w:fill="auto"/>
          </w:tcPr>
          <w:p w14:paraId="41F7784D" w14:textId="77777777" w:rsidR="00943A42" w:rsidRPr="001B366F" w:rsidRDefault="00943A42" w:rsidP="00D71188">
            <w:pPr>
              <w:jc w:val="center"/>
              <w:rPr>
                <w:b/>
                <w:sz w:val="18"/>
                <w:szCs w:val="18"/>
                <w:lang w:val="uk-UA"/>
              </w:rPr>
            </w:pPr>
          </w:p>
        </w:tc>
        <w:tc>
          <w:tcPr>
            <w:tcW w:w="1276" w:type="dxa"/>
          </w:tcPr>
          <w:p w14:paraId="4DCEF43E" w14:textId="77777777" w:rsidR="00943A42" w:rsidRPr="001B366F" w:rsidRDefault="00943A42" w:rsidP="00D71188">
            <w:pPr>
              <w:jc w:val="center"/>
              <w:rPr>
                <w:b/>
                <w:sz w:val="18"/>
                <w:szCs w:val="18"/>
                <w:lang w:val="uk-UA"/>
              </w:rPr>
            </w:pPr>
          </w:p>
        </w:tc>
        <w:tc>
          <w:tcPr>
            <w:tcW w:w="1418" w:type="dxa"/>
          </w:tcPr>
          <w:p w14:paraId="177CD94D" w14:textId="77777777" w:rsidR="00943A42" w:rsidRPr="001B366F" w:rsidRDefault="00943A42" w:rsidP="00D71188">
            <w:pPr>
              <w:jc w:val="center"/>
              <w:rPr>
                <w:b/>
                <w:sz w:val="18"/>
                <w:szCs w:val="18"/>
                <w:lang w:val="uk-UA"/>
              </w:rPr>
            </w:pPr>
          </w:p>
        </w:tc>
      </w:tr>
      <w:tr w:rsidR="00943A42" w:rsidRPr="00421461" w14:paraId="1CA7FC8D" w14:textId="77777777" w:rsidTr="00D71188">
        <w:tc>
          <w:tcPr>
            <w:tcW w:w="421" w:type="dxa"/>
            <w:shd w:val="clear" w:color="auto" w:fill="auto"/>
          </w:tcPr>
          <w:p w14:paraId="0F470230" w14:textId="77777777" w:rsidR="00943A42" w:rsidRPr="001B366F" w:rsidRDefault="00943A42" w:rsidP="00D71188">
            <w:pPr>
              <w:jc w:val="center"/>
              <w:rPr>
                <w:b/>
                <w:sz w:val="18"/>
                <w:szCs w:val="18"/>
                <w:lang w:val="uk-UA"/>
              </w:rPr>
            </w:pPr>
          </w:p>
        </w:tc>
        <w:tc>
          <w:tcPr>
            <w:tcW w:w="1134" w:type="dxa"/>
            <w:shd w:val="clear" w:color="auto" w:fill="auto"/>
          </w:tcPr>
          <w:p w14:paraId="322B9B3E" w14:textId="77777777" w:rsidR="00943A42" w:rsidRPr="001B366F" w:rsidRDefault="00943A42" w:rsidP="00D71188">
            <w:pPr>
              <w:jc w:val="center"/>
              <w:rPr>
                <w:b/>
                <w:sz w:val="18"/>
                <w:szCs w:val="18"/>
                <w:lang w:val="uk-UA"/>
              </w:rPr>
            </w:pPr>
          </w:p>
        </w:tc>
        <w:tc>
          <w:tcPr>
            <w:tcW w:w="1134" w:type="dxa"/>
            <w:shd w:val="clear" w:color="auto" w:fill="auto"/>
          </w:tcPr>
          <w:p w14:paraId="4DEF6F04" w14:textId="77777777" w:rsidR="00943A42" w:rsidRPr="001B366F" w:rsidRDefault="00943A42" w:rsidP="00D71188">
            <w:pPr>
              <w:jc w:val="center"/>
              <w:rPr>
                <w:b/>
                <w:sz w:val="18"/>
                <w:szCs w:val="18"/>
                <w:lang w:val="uk-UA"/>
              </w:rPr>
            </w:pPr>
          </w:p>
        </w:tc>
        <w:tc>
          <w:tcPr>
            <w:tcW w:w="1275" w:type="dxa"/>
            <w:shd w:val="clear" w:color="auto" w:fill="auto"/>
          </w:tcPr>
          <w:p w14:paraId="7582CFF4" w14:textId="77777777" w:rsidR="00943A42" w:rsidRPr="001B366F" w:rsidRDefault="00943A42" w:rsidP="00D71188">
            <w:pPr>
              <w:jc w:val="center"/>
              <w:rPr>
                <w:b/>
                <w:sz w:val="18"/>
                <w:szCs w:val="18"/>
                <w:lang w:val="uk-UA"/>
              </w:rPr>
            </w:pPr>
          </w:p>
        </w:tc>
        <w:tc>
          <w:tcPr>
            <w:tcW w:w="993" w:type="dxa"/>
            <w:shd w:val="clear" w:color="auto" w:fill="auto"/>
          </w:tcPr>
          <w:p w14:paraId="3670CC3C" w14:textId="77777777" w:rsidR="00943A42" w:rsidRPr="001B366F" w:rsidRDefault="00943A42" w:rsidP="00D71188">
            <w:pPr>
              <w:jc w:val="center"/>
              <w:rPr>
                <w:b/>
                <w:sz w:val="18"/>
                <w:szCs w:val="18"/>
                <w:lang w:val="uk-UA"/>
              </w:rPr>
            </w:pPr>
          </w:p>
        </w:tc>
        <w:tc>
          <w:tcPr>
            <w:tcW w:w="992" w:type="dxa"/>
            <w:shd w:val="clear" w:color="auto" w:fill="auto"/>
          </w:tcPr>
          <w:p w14:paraId="2057F8BC" w14:textId="77777777" w:rsidR="00943A42" w:rsidRPr="001B366F" w:rsidRDefault="00943A42" w:rsidP="00D71188">
            <w:pPr>
              <w:jc w:val="center"/>
              <w:rPr>
                <w:b/>
                <w:sz w:val="18"/>
                <w:szCs w:val="18"/>
                <w:lang w:val="uk-UA"/>
              </w:rPr>
            </w:pPr>
          </w:p>
        </w:tc>
        <w:tc>
          <w:tcPr>
            <w:tcW w:w="992" w:type="dxa"/>
            <w:shd w:val="clear" w:color="auto" w:fill="auto"/>
          </w:tcPr>
          <w:p w14:paraId="69EDFD17" w14:textId="77777777" w:rsidR="00943A42" w:rsidRPr="001B366F" w:rsidRDefault="00943A42" w:rsidP="00D71188">
            <w:pPr>
              <w:jc w:val="center"/>
              <w:rPr>
                <w:b/>
                <w:sz w:val="18"/>
                <w:szCs w:val="18"/>
                <w:lang w:val="uk-UA"/>
              </w:rPr>
            </w:pPr>
          </w:p>
        </w:tc>
        <w:tc>
          <w:tcPr>
            <w:tcW w:w="992" w:type="dxa"/>
            <w:shd w:val="clear" w:color="auto" w:fill="auto"/>
          </w:tcPr>
          <w:p w14:paraId="6A134F6B" w14:textId="77777777" w:rsidR="00943A42" w:rsidRPr="001B366F" w:rsidRDefault="00943A42" w:rsidP="00D71188">
            <w:pPr>
              <w:jc w:val="center"/>
              <w:rPr>
                <w:b/>
                <w:sz w:val="18"/>
                <w:szCs w:val="18"/>
                <w:lang w:val="uk-UA"/>
              </w:rPr>
            </w:pPr>
          </w:p>
        </w:tc>
        <w:tc>
          <w:tcPr>
            <w:tcW w:w="1276" w:type="dxa"/>
          </w:tcPr>
          <w:p w14:paraId="01DAA393" w14:textId="77777777" w:rsidR="00943A42" w:rsidRPr="001B366F" w:rsidRDefault="00943A42" w:rsidP="00D71188">
            <w:pPr>
              <w:jc w:val="center"/>
              <w:rPr>
                <w:b/>
                <w:sz w:val="18"/>
                <w:szCs w:val="18"/>
                <w:lang w:val="uk-UA"/>
              </w:rPr>
            </w:pPr>
          </w:p>
        </w:tc>
        <w:tc>
          <w:tcPr>
            <w:tcW w:w="1418" w:type="dxa"/>
          </w:tcPr>
          <w:p w14:paraId="3BC200DD" w14:textId="77777777" w:rsidR="00943A42" w:rsidRPr="001B366F" w:rsidRDefault="00943A42" w:rsidP="00D71188">
            <w:pPr>
              <w:jc w:val="center"/>
              <w:rPr>
                <w:b/>
                <w:sz w:val="18"/>
                <w:szCs w:val="18"/>
                <w:lang w:val="uk-UA"/>
              </w:rPr>
            </w:pPr>
          </w:p>
        </w:tc>
      </w:tr>
      <w:tr w:rsidR="00943A42" w:rsidRPr="001B366F" w14:paraId="0572DDD9" w14:textId="77777777" w:rsidTr="00237F4E">
        <w:tc>
          <w:tcPr>
            <w:tcW w:w="10627" w:type="dxa"/>
            <w:gridSpan w:val="10"/>
            <w:shd w:val="clear" w:color="auto" w:fill="auto"/>
          </w:tcPr>
          <w:p w14:paraId="739064AB" w14:textId="77777777" w:rsidR="00943A42" w:rsidRPr="001B366F" w:rsidRDefault="00943A42" w:rsidP="00D71188">
            <w:pPr>
              <w:jc w:val="center"/>
              <w:rPr>
                <w:b/>
                <w:sz w:val="18"/>
                <w:szCs w:val="18"/>
                <w:lang w:val="uk-UA"/>
              </w:rPr>
            </w:pPr>
            <w:r w:rsidRPr="001B366F">
              <w:rPr>
                <w:b/>
                <w:sz w:val="18"/>
                <w:szCs w:val="18"/>
                <w:lang w:val="uk-UA"/>
              </w:rPr>
              <w:t>Інші міжнародні видання</w:t>
            </w:r>
          </w:p>
        </w:tc>
      </w:tr>
      <w:tr w:rsidR="00943A42" w:rsidRPr="001B366F" w14:paraId="69382A2C" w14:textId="77777777" w:rsidTr="00D71188">
        <w:tc>
          <w:tcPr>
            <w:tcW w:w="421" w:type="dxa"/>
            <w:shd w:val="clear" w:color="auto" w:fill="auto"/>
          </w:tcPr>
          <w:p w14:paraId="22B58CB3" w14:textId="77777777" w:rsidR="00943A42" w:rsidRPr="001B366F" w:rsidRDefault="00943A42" w:rsidP="00D71188">
            <w:pPr>
              <w:jc w:val="center"/>
              <w:rPr>
                <w:b/>
                <w:sz w:val="18"/>
                <w:szCs w:val="18"/>
                <w:lang w:val="uk-UA"/>
              </w:rPr>
            </w:pPr>
          </w:p>
        </w:tc>
        <w:tc>
          <w:tcPr>
            <w:tcW w:w="1134" w:type="dxa"/>
            <w:shd w:val="clear" w:color="auto" w:fill="auto"/>
          </w:tcPr>
          <w:p w14:paraId="29E371B7" w14:textId="77777777" w:rsidR="00943A42" w:rsidRPr="001B366F" w:rsidRDefault="00943A42" w:rsidP="00D71188">
            <w:pPr>
              <w:jc w:val="center"/>
              <w:rPr>
                <w:b/>
                <w:sz w:val="18"/>
                <w:szCs w:val="18"/>
                <w:lang w:val="uk-UA"/>
              </w:rPr>
            </w:pPr>
          </w:p>
        </w:tc>
        <w:tc>
          <w:tcPr>
            <w:tcW w:w="1134" w:type="dxa"/>
            <w:shd w:val="clear" w:color="auto" w:fill="auto"/>
          </w:tcPr>
          <w:p w14:paraId="158E4649" w14:textId="77777777" w:rsidR="00943A42" w:rsidRPr="001B366F" w:rsidRDefault="00943A42" w:rsidP="00D71188">
            <w:pPr>
              <w:jc w:val="center"/>
              <w:rPr>
                <w:b/>
                <w:sz w:val="18"/>
                <w:szCs w:val="18"/>
                <w:lang w:val="uk-UA"/>
              </w:rPr>
            </w:pPr>
          </w:p>
        </w:tc>
        <w:tc>
          <w:tcPr>
            <w:tcW w:w="1275" w:type="dxa"/>
            <w:shd w:val="clear" w:color="auto" w:fill="auto"/>
          </w:tcPr>
          <w:p w14:paraId="0E2B18F8" w14:textId="77777777" w:rsidR="00943A42" w:rsidRPr="001B366F" w:rsidRDefault="00943A42" w:rsidP="00D71188">
            <w:pPr>
              <w:jc w:val="center"/>
              <w:rPr>
                <w:b/>
                <w:sz w:val="18"/>
                <w:szCs w:val="18"/>
                <w:lang w:val="uk-UA"/>
              </w:rPr>
            </w:pPr>
          </w:p>
        </w:tc>
        <w:tc>
          <w:tcPr>
            <w:tcW w:w="993" w:type="dxa"/>
            <w:shd w:val="clear" w:color="auto" w:fill="auto"/>
          </w:tcPr>
          <w:p w14:paraId="26698948" w14:textId="77777777" w:rsidR="00943A42" w:rsidRPr="001B366F" w:rsidRDefault="00943A42" w:rsidP="00D71188">
            <w:pPr>
              <w:jc w:val="center"/>
              <w:rPr>
                <w:b/>
                <w:sz w:val="18"/>
                <w:szCs w:val="18"/>
                <w:lang w:val="uk-UA"/>
              </w:rPr>
            </w:pPr>
          </w:p>
        </w:tc>
        <w:tc>
          <w:tcPr>
            <w:tcW w:w="992" w:type="dxa"/>
            <w:shd w:val="clear" w:color="auto" w:fill="auto"/>
          </w:tcPr>
          <w:p w14:paraId="39C468EC" w14:textId="77777777" w:rsidR="00943A42" w:rsidRPr="001B366F" w:rsidRDefault="00943A42" w:rsidP="00D71188">
            <w:pPr>
              <w:jc w:val="center"/>
              <w:rPr>
                <w:b/>
                <w:sz w:val="18"/>
                <w:szCs w:val="18"/>
                <w:lang w:val="uk-UA"/>
              </w:rPr>
            </w:pPr>
          </w:p>
        </w:tc>
        <w:tc>
          <w:tcPr>
            <w:tcW w:w="992" w:type="dxa"/>
            <w:shd w:val="clear" w:color="auto" w:fill="auto"/>
          </w:tcPr>
          <w:p w14:paraId="3EF9F070" w14:textId="77777777" w:rsidR="00943A42" w:rsidRPr="001B366F" w:rsidRDefault="00943A42" w:rsidP="00D71188">
            <w:pPr>
              <w:jc w:val="center"/>
              <w:rPr>
                <w:b/>
                <w:sz w:val="18"/>
                <w:szCs w:val="18"/>
                <w:lang w:val="uk-UA"/>
              </w:rPr>
            </w:pPr>
          </w:p>
        </w:tc>
        <w:tc>
          <w:tcPr>
            <w:tcW w:w="992" w:type="dxa"/>
            <w:shd w:val="clear" w:color="auto" w:fill="auto"/>
          </w:tcPr>
          <w:p w14:paraId="1589D633" w14:textId="77777777" w:rsidR="00943A42" w:rsidRPr="001B366F" w:rsidRDefault="00943A42" w:rsidP="00D71188">
            <w:pPr>
              <w:jc w:val="center"/>
              <w:rPr>
                <w:b/>
                <w:sz w:val="18"/>
                <w:szCs w:val="18"/>
                <w:lang w:val="uk-UA"/>
              </w:rPr>
            </w:pPr>
          </w:p>
        </w:tc>
        <w:tc>
          <w:tcPr>
            <w:tcW w:w="1276" w:type="dxa"/>
          </w:tcPr>
          <w:p w14:paraId="63EB3060" w14:textId="77777777" w:rsidR="00943A42" w:rsidRPr="001B366F" w:rsidRDefault="00943A42" w:rsidP="00D71188">
            <w:pPr>
              <w:jc w:val="center"/>
              <w:rPr>
                <w:b/>
                <w:sz w:val="18"/>
                <w:szCs w:val="18"/>
                <w:lang w:val="uk-UA"/>
              </w:rPr>
            </w:pPr>
          </w:p>
        </w:tc>
        <w:tc>
          <w:tcPr>
            <w:tcW w:w="1418" w:type="dxa"/>
          </w:tcPr>
          <w:p w14:paraId="50ABC883" w14:textId="77777777" w:rsidR="00943A42" w:rsidRPr="001B366F" w:rsidRDefault="00943A42" w:rsidP="00D71188">
            <w:pPr>
              <w:jc w:val="center"/>
              <w:rPr>
                <w:b/>
                <w:sz w:val="18"/>
                <w:szCs w:val="18"/>
                <w:lang w:val="uk-UA"/>
              </w:rPr>
            </w:pPr>
          </w:p>
        </w:tc>
      </w:tr>
    </w:tbl>
    <w:p w14:paraId="2AB6B8FF" w14:textId="77777777" w:rsidR="00D71188" w:rsidRDefault="00D71188" w:rsidP="00D71188">
      <w:pPr>
        <w:jc w:val="both"/>
        <w:rPr>
          <w:sz w:val="26"/>
          <w:szCs w:val="26"/>
          <w:lang w:val="uk-UA"/>
        </w:rPr>
      </w:pPr>
    </w:p>
    <w:p w14:paraId="3EE3CE67" w14:textId="498C1112" w:rsidR="00D71188" w:rsidRDefault="00D71188" w:rsidP="00AC0125">
      <w:pPr>
        <w:numPr>
          <w:ilvl w:val="0"/>
          <w:numId w:val="2"/>
        </w:numPr>
        <w:jc w:val="both"/>
        <w:rPr>
          <w:sz w:val="26"/>
          <w:szCs w:val="26"/>
          <w:lang w:val="uk-UA"/>
        </w:rPr>
      </w:pPr>
      <w:r w:rsidRPr="007B5ADC">
        <w:rPr>
          <w:sz w:val="26"/>
          <w:szCs w:val="26"/>
          <w:lang w:val="uk-UA"/>
        </w:rPr>
        <w:t>Тези, опубліковані студентами:  __</w:t>
      </w:r>
      <w:r w:rsidR="00C9326E">
        <w:rPr>
          <w:sz w:val="26"/>
          <w:szCs w:val="26"/>
          <w:lang w:val="uk-UA"/>
        </w:rPr>
        <w:t>65</w:t>
      </w:r>
      <w:r w:rsidRPr="007B5ADC">
        <w:rPr>
          <w:sz w:val="26"/>
          <w:szCs w:val="26"/>
          <w:lang w:val="uk-UA"/>
        </w:rPr>
        <w:t>__ (одиниць) __</w:t>
      </w:r>
      <w:r w:rsidR="00C9326E">
        <w:rPr>
          <w:sz w:val="26"/>
          <w:szCs w:val="26"/>
          <w:lang w:val="uk-UA"/>
        </w:rPr>
        <w:t>10,9</w:t>
      </w:r>
      <w:r w:rsidRPr="007B5ADC">
        <w:rPr>
          <w:sz w:val="26"/>
          <w:szCs w:val="26"/>
          <w:lang w:val="uk-UA"/>
        </w:rPr>
        <w:t>___ (д.а.)</w:t>
      </w:r>
      <w:r>
        <w:rPr>
          <w:sz w:val="26"/>
          <w:szCs w:val="26"/>
          <w:lang w:val="uk-UA"/>
        </w:rPr>
        <w:t>.</w:t>
      </w:r>
    </w:p>
    <w:p w14:paraId="44720EFF" w14:textId="77777777" w:rsidR="00C77969" w:rsidRPr="007B5ADC" w:rsidRDefault="00C77969" w:rsidP="00C77969">
      <w:pPr>
        <w:ind w:left="720"/>
        <w:jc w:val="both"/>
        <w:rPr>
          <w:sz w:val="26"/>
          <w:szCs w:val="26"/>
          <w:lang w:val="uk-UA"/>
        </w:rPr>
      </w:pPr>
    </w:p>
    <w:p w14:paraId="66B634B6" w14:textId="77777777" w:rsidR="00C77969" w:rsidRPr="00262C06" w:rsidRDefault="00C77969" w:rsidP="005E7017">
      <w:pPr>
        <w:pStyle w:val="aff1"/>
        <w:numPr>
          <w:ilvl w:val="0"/>
          <w:numId w:val="7"/>
        </w:numPr>
        <w:jc w:val="both"/>
        <w:rPr>
          <w:lang w:val="uk-UA"/>
        </w:rPr>
      </w:pPr>
      <w:r w:rsidRPr="00262C06">
        <w:rPr>
          <w:lang w:val="uk-UA"/>
        </w:rPr>
        <w:t>Семчонок О.В., Вонберг Т.В. Вплив пандемії на розвиток рекрутингу персоналу. Тенденції та перспективи розвитку менеджменту в умовах глобальних викликів. Матеріали І Міжнар. наук.-практ. конф., 28 травня 2021. Херсон: вид-во ФОП Вишемирський, 2021. С.223-224.</w:t>
      </w:r>
    </w:p>
    <w:p w14:paraId="77110F6B" w14:textId="77777777" w:rsidR="00C77969" w:rsidRPr="00262C06" w:rsidRDefault="00C77969" w:rsidP="005E7017">
      <w:pPr>
        <w:pStyle w:val="aff1"/>
        <w:numPr>
          <w:ilvl w:val="0"/>
          <w:numId w:val="7"/>
        </w:numPr>
        <w:jc w:val="both"/>
        <w:rPr>
          <w:lang w:val="uk-UA"/>
        </w:rPr>
      </w:pPr>
      <w:r w:rsidRPr="00262C06">
        <w:rPr>
          <w:lang w:val="uk-UA"/>
        </w:rPr>
        <w:t>Вонберг Т.В., Семчонок О.В. Аутсорсинг як складова ефективного ведення бізнесу. Problems and Innovations in Science. The 23 International scientific and practical conference, September 20-21, 2021, Primedia E-launch LLC, USA, Dallas. 2021. Рр.14-18.</w:t>
      </w:r>
    </w:p>
    <w:p w14:paraId="64896BE3" w14:textId="77777777" w:rsidR="00C77969" w:rsidRPr="00262C06" w:rsidRDefault="00C77969" w:rsidP="005E7017">
      <w:pPr>
        <w:pStyle w:val="aff1"/>
        <w:numPr>
          <w:ilvl w:val="0"/>
          <w:numId w:val="7"/>
        </w:numPr>
        <w:jc w:val="both"/>
        <w:rPr>
          <w:lang w:val="uk-UA"/>
        </w:rPr>
      </w:pPr>
      <w:r w:rsidRPr="00262C06">
        <w:rPr>
          <w:lang w:val="uk-UA"/>
        </w:rPr>
        <w:t>Вонберг Т.В., Баніт О.В. Job offer як складова залучення персоналу. Соціально-трудова сфера в координатах нової економіки та глобальної соціоекономічної реальності: виклики, шляхи розвитку. Зб. тез доповідей учасників Міжнар. наук.практ. конф.; 11-12 листопада 2020. К.: КНЕУ, 2021. С.172-175.</w:t>
      </w:r>
    </w:p>
    <w:p w14:paraId="06FCD296" w14:textId="77777777" w:rsidR="00C77969" w:rsidRPr="00262C06" w:rsidRDefault="00C77969" w:rsidP="005E7017">
      <w:pPr>
        <w:pStyle w:val="aff1"/>
        <w:numPr>
          <w:ilvl w:val="0"/>
          <w:numId w:val="7"/>
        </w:numPr>
        <w:jc w:val="both"/>
        <w:rPr>
          <w:lang w:val="uk-UA"/>
        </w:rPr>
      </w:pPr>
      <w:r w:rsidRPr="00262C06">
        <w:rPr>
          <w:lang w:val="uk-UA"/>
        </w:rPr>
        <w:t>Принцевська А.С. Кваліметричні методи в оцінюванні діяльності рекрутингових агенцій. Традиції та новації у розвитку сучасної соціологічної науки: дослідження молодих вчених. Зб. матеріалів ІІІ Всеукр. наук.-практ. конф. студентів, аспірантів та молодих вчених, 24 лютого 2021. Київ: КНЕУ, 2021. С.62-65.</w:t>
      </w:r>
    </w:p>
    <w:p w14:paraId="2C278648" w14:textId="77777777" w:rsidR="00C77969" w:rsidRPr="00262C06" w:rsidRDefault="00C77969" w:rsidP="005E7017">
      <w:pPr>
        <w:pStyle w:val="aff1"/>
        <w:numPr>
          <w:ilvl w:val="0"/>
          <w:numId w:val="7"/>
        </w:numPr>
        <w:jc w:val="both"/>
        <w:rPr>
          <w:lang w:val="uk-UA"/>
        </w:rPr>
      </w:pPr>
      <w:r w:rsidRPr="00262C06">
        <w:rPr>
          <w:lang w:val="uk-UA"/>
        </w:rPr>
        <w:t>Каплун М. Корпоративна соціальна відповідальність як ефективний інструмент саморозвитку компанії. Традиції та новації у розвитку сучасної соціологічної науки: дослідження молодих вчених. Зб. матеріалів ІІІ Всеукр. наук.-практ. конф. студентів, аспірантів та молодих вчених, 24 лютого 2021. Київ: КНЕУ, 2021. С.200-203.</w:t>
      </w:r>
    </w:p>
    <w:p w14:paraId="03573E12" w14:textId="77777777" w:rsidR="000C7462" w:rsidRPr="00262C06" w:rsidRDefault="00C77969" w:rsidP="005E7017">
      <w:pPr>
        <w:pStyle w:val="aff1"/>
        <w:numPr>
          <w:ilvl w:val="0"/>
          <w:numId w:val="7"/>
        </w:numPr>
        <w:jc w:val="both"/>
        <w:rPr>
          <w:lang w:val="uk-UA"/>
        </w:rPr>
      </w:pPr>
      <w:r w:rsidRPr="00262C06">
        <w:rPr>
          <w:lang w:val="uk-UA"/>
        </w:rPr>
        <w:t>Брушко М. Практики соціального діалогу в Україні. Традиції та новації у розвитку сучасної соціологічної науки: дослідження молодих вчених. Зб. матеріалів ІІІ Всеукр. наук.-практ. конф. студентів, аспірантів та молодих вчених, 24 лютого 2021. Київ: КНЕУ, 2021. С.177-178. (Вонберг Т.В.)</w:t>
      </w:r>
    </w:p>
    <w:p w14:paraId="44F4D7B6" w14:textId="77777777" w:rsidR="00395EA9" w:rsidRPr="00262C06" w:rsidRDefault="00395EA9" w:rsidP="005E7017">
      <w:pPr>
        <w:pStyle w:val="aff1"/>
        <w:numPr>
          <w:ilvl w:val="0"/>
          <w:numId w:val="7"/>
        </w:numPr>
        <w:jc w:val="both"/>
        <w:rPr>
          <w:lang w:val="uk-UA"/>
        </w:rPr>
      </w:pPr>
      <w:r w:rsidRPr="00262C06">
        <w:rPr>
          <w:lang w:val="uk-UA"/>
        </w:rPr>
        <w:t>Василик А. В., Столярук Х. С., Пітько І. Ю. ПРАКТИКИ ЗАБЕЗПЕЧЕННЯ ПРОФЕСІЙНОЇ ПРАЦЕЗДАТНОСТІ ПЕРСОНАЛУ В СУЧАСНИХ УМОВАХ. Актуальні проблеми економіки, обліку, фінансів та права: збірник тез доповідей міжнародної науково-практичної конференції (Полтава, 28 квітня 2021 р.): у 2 ч. Полтава: ЦФЕНД, 2021. Ч. 2. С. 44-46. 0,2 д.а.</w:t>
      </w:r>
    </w:p>
    <w:p w14:paraId="00042A2D" w14:textId="77777777" w:rsidR="00395EA9" w:rsidRPr="00262C06" w:rsidRDefault="00395EA9" w:rsidP="005E7017">
      <w:pPr>
        <w:pStyle w:val="aff1"/>
        <w:numPr>
          <w:ilvl w:val="0"/>
          <w:numId w:val="7"/>
        </w:numPr>
        <w:jc w:val="both"/>
        <w:rPr>
          <w:lang w:val="uk-UA"/>
        </w:rPr>
      </w:pPr>
      <w:r w:rsidRPr="00262C06">
        <w:rPr>
          <w:lang w:val="uk-UA"/>
        </w:rPr>
        <w:lastRenderedPageBreak/>
        <w:t xml:space="preserve">Василик А.В., Мурза К.В.  Роль та цілі формування соціального пакета організації. ХV Міжнародній науково-практичній конференції «Проблеми та перспективи розвитку підприємництва» </w:t>
      </w:r>
      <w:r w:rsidRPr="00C17665">
        <w:rPr>
          <w:i/>
          <w:lang w:val="uk-UA"/>
        </w:rPr>
        <w:t>Подано до друку</w:t>
      </w:r>
    </w:p>
    <w:p w14:paraId="3AD2B7A5" w14:textId="77777777" w:rsidR="00053002" w:rsidRPr="00262C06" w:rsidRDefault="00053002" w:rsidP="005E7017">
      <w:pPr>
        <w:pStyle w:val="aff1"/>
        <w:numPr>
          <w:ilvl w:val="0"/>
          <w:numId w:val="7"/>
        </w:numPr>
        <w:jc w:val="both"/>
        <w:rPr>
          <w:lang w:val="uk-UA"/>
        </w:rPr>
      </w:pPr>
      <w:r w:rsidRPr="00262C06">
        <w:rPr>
          <w:lang w:val="uk-UA"/>
        </w:rPr>
        <w:t>Цупаленко Д.О. Тези. Системи автоматизац</w:t>
      </w:r>
      <w:r w:rsidR="003B09F2">
        <w:rPr>
          <w:lang w:val="uk-UA"/>
        </w:rPr>
        <w:t>ії</w:t>
      </w:r>
      <w:r w:rsidRPr="00262C06">
        <w:rPr>
          <w:lang w:val="uk-UA"/>
        </w:rPr>
        <w:t xml:space="preserve"> управл</w:t>
      </w:r>
      <w:r w:rsidR="003B09F2">
        <w:rPr>
          <w:lang w:val="uk-UA"/>
        </w:rPr>
        <w:t>і</w:t>
      </w:r>
      <w:r w:rsidRPr="00262C06">
        <w:rPr>
          <w:lang w:val="uk-UA"/>
        </w:rPr>
        <w:t>ння робочим часом. Матеріали студентської конференції «Інноваційні ідеї та креативні проєкти в цифровій екосистемі». Київ: КНЕУ. 13 травня 2021 р. (0,1 д.а.)  (Керівники:  Данилевич Н.С.).</w:t>
      </w:r>
    </w:p>
    <w:p w14:paraId="40DC10BB" w14:textId="77777777" w:rsidR="00F365BF" w:rsidRPr="00262C06" w:rsidRDefault="00053002" w:rsidP="005E7017">
      <w:pPr>
        <w:pStyle w:val="aff1"/>
        <w:numPr>
          <w:ilvl w:val="0"/>
          <w:numId w:val="7"/>
        </w:numPr>
        <w:jc w:val="both"/>
        <w:rPr>
          <w:lang w:val="uk-UA"/>
        </w:rPr>
      </w:pPr>
      <w:r w:rsidRPr="00262C06">
        <w:rPr>
          <w:lang w:val="uk-UA"/>
        </w:rPr>
        <w:t>Бендик А. Р. IT-сектор в умовах пандемії: виклики та шляхи подолання. Загально-університетський конкурс студентських наукових робіт «Креативні проєкти та ідеї у цифровій екосистемі» травень 2021 р. (Керівники:  Данилевич Н.С.).</w:t>
      </w:r>
    </w:p>
    <w:p w14:paraId="557AAAD4" w14:textId="77777777" w:rsidR="00F365BF" w:rsidRPr="00262C06" w:rsidRDefault="00F365BF" w:rsidP="005E7017">
      <w:pPr>
        <w:pStyle w:val="aff1"/>
        <w:numPr>
          <w:ilvl w:val="0"/>
          <w:numId w:val="7"/>
        </w:numPr>
        <w:jc w:val="both"/>
        <w:rPr>
          <w:lang w:val="uk-UA"/>
        </w:rPr>
      </w:pPr>
      <w:r w:rsidRPr="00262C06">
        <w:rPr>
          <w:lang w:val="uk-UA"/>
        </w:rPr>
        <w:t>Герасименко К. Використання показників HR-аналітики продуктивності праці в підвищенні ефективності управління підприємством. Облік, оподаткування і контроль в управлінні. Мат-ли І міжнар. наук.-практ. інтернет-конф. 14 квітня 2021 р. Кропивницький, 2021. 177 с. (с. 22-24; 0,1 д.а.) Тези 4 курс спец. УП та ЕП, гр. УУП-401   (Керівник: Даниленко О.А.)</w:t>
      </w:r>
    </w:p>
    <w:p w14:paraId="5DF85923" w14:textId="77777777" w:rsidR="00FC534E" w:rsidRPr="00262C06" w:rsidRDefault="00F365BF" w:rsidP="005E7017">
      <w:pPr>
        <w:pStyle w:val="aff1"/>
        <w:numPr>
          <w:ilvl w:val="0"/>
          <w:numId w:val="7"/>
        </w:numPr>
        <w:jc w:val="both"/>
        <w:rPr>
          <w:lang w:val="uk-UA"/>
        </w:rPr>
      </w:pPr>
      <w:r w:rsidRPr="00262C06">
        <w:rPr>
          <w:lang w:val="uk-UA"/>
        </w:rPr>
        <w:t>Дудник Є.М. HR-аналітика в оцінюванні управління продуктивністю і якістю праці організації. 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142, [3] с. (с. 46-50; 0,1 д.а.)  Тези 4 курс спец. УП та ЕП, гр. УУП-401 (Керівник: Даниленко О.А.)</w:t>
      </w:r>
    </w:p>
    <w:p w14:paraId="1B80708E" w14:textId="77777777" w:rsidR="009C403A" w:rsidRPr="00262C06" w:rsidRDefault="009C403A" w:rsidP="005E7017">
      <w:pPr>
        <w:pStyle w:val="aff1"/>
        <w:numPr>
          <w:ilvl w:val="0"/>
          <w:numId w:val="7"/>
        </w:numPr>
        <w:jc w:val="both"/>
        <w:rPr>
          <w:lang w:val="uk-UA"/>
        </w:rPr>
      </w:pPr>
      <w:r w:rsidRPr="00262C06">
        <w:rPr>
          <w:lang w:val="uk-UA"/>
        </w:rPr>
        <w:t>Ільєнко А. В., Андрійшина А. В. ВПЛИВ ДЕМОГРАФІЧНОЇ СИТУАЦІЇ НА ТРУДОВИЙ ПОТЕНЦІАЛ УКРАЇНИ Напрями економічного зростання та інноваційного розвитку підприємства // Матеріали Всеукраїнської науково-практичної конференції студентів, аспірантів та молодих учених 16 квітня 2021 р. – Кропивницький : РВЛ ЦНТУ, 2021. – 230 с.- С. 101-104</w:t>
      </w:r>
    </w:p>
    <w:p w14:paraId="296AAD16" w14:textId="77777777" w:rsidR="009C403A" w:rsidRPr="00262C06" w:rsidRDefault="009C403A" w:rsidP="005E7017">
      <w:pPr>
        <w:pStyle w:val="aff1"/>
        <w:numPr>
          <w:ilvl w:val="0"/>
          <w:numId w:val="7"/>
        </w:numPr>
        <w:jc w:val="both"/>
        <w:rPr>
          <w:lang w:val="uk-UA"/>
        </w:rPr>
      </w:pPr>
      <w:r w:rsidRPr="00262C06">
        <w:rPr>
          <w:lang w:val="uk-UA"/>
        </w:rPr>
        <w:t xml:space="preserve"> Ільєнко А. В., Богданець О. П. ВПЛИВ МІЖНАРОДНОЇ ТРУДОВОЇ МІГРАЦІЇ НА РИНОК ПРАЦІ УКРАЇНИ Напрями економічного зростання та інноваційного розвитку підприємства // Матеріали Всеукраїнської науково-практичної конференції студентів, аспірантів та молодих учених 16 квітня 2021 р. – Кропивницький : РВЛ ЦНТУ, 2021. – 230 с.- ( С.104-107)</w:t>
      </w:r>
    </w:p>
    <w:p w14:paraId="7C7EF2FD" w14:textId="77777777" w:rsidR="00FC534E" w:rsidRPr="00262C06" w:rsidRDefault="00FC534E" w:rsidP="005E7017">
      <w:pPr>
        <w:pStyle w:val="aff1"/>
        <w:numPr>
          <w:ilvl w:val="0"/>
          <w:numId w:val="7"/>
        </w:numPr>
        <w:jc w:val="both"/>
        <w:rPr>
          <w:lang w:val="uk-UA"/>
        </w:rPr>
      </w:pPr>
      <w:r w:rsidRPr="00262C06">
        <w:rPr>
          <w:lang w:val="uk-UA"/>
        </w:rPr>
        <w:t>Кириленко Ю. Сучасні інноваційні технології в маркетинговій діяльності. І Міжнародна науково-практична інтернет-конференція здобувачів вищої освіти і учнівської молоді «Облік, оподаткування і контроль в управлінні». Центральноукраїнський національний технічний університет (ЦНТУ) м. Кропивницький. 14 квітня 2021 року. С. 55-57. (Керівник: Кирилюк В.В.)</w:t>
      </w:r>
    </w:p>
    <w:p w14:paraId="2D3CD77C" w14:textId="77777777" w:rsidR="00FC534E" w:rsidRPr="00262C06" w:rsidRDefault="00FC534E" w:rsidP="005E7017">
      <w:pPr>
        <w:pStyle w:val="aff1"/>
        <w:numPr>
          <w:ilvl w:val="0"/>
          <w:numId w:val="7"/>
        </w:numPr>
        <w:jc w:val="both"/>
        <w:rPr>
          <w:lang w:val="uk-UA"/>
        </w:rPr>
      </w:pPr>
      <w:r w:rsidRPr="00262C06">
        <w:rPr>
          <w:lang w:val="uk-UA"/>
        </w:rPr>
        <w:t>Тимошенко В. Роль зворотнього зв'язку в системі управління. І Міжнародна науково-практична інтернет-конференція здобувачів вищої освіти і учнівської молоді «Облік, оподаткування і контроль в управлінні». Центральноукраїнський національний технічний університет (ЦНТУ) м. Кропивницький. 14 квітня 2021 року. С. 154-157. (Керівник: Кирилюк В.В.)</w:t>
      </w:r>
    </w:p>
    <w:p w14:paraId="12238864" w14:textId="77777777" w:rsidR="00C77969" w:rsidRPr="00262C06" w:rsidRDefault="00FC534E" w:rsidP="005E7017">
      <w:pPr>
        <w:pStyle w:val="aff1"/>
        <w:numPr>
          <w:ilvl w:val="0"/>
          <w:numId w:val="7"/>
        </w:numPr>
        <w:jc w:val="both"/>
        <w:rPr>
          <w:lang w:val="uk-UA"/>
        </w:rPr>
      </w:pPr>
      <w:r w:rsidRPr="00262C06">
        <w:rPr>
          <w:lang w:val="uk-UA"/>
        </w:rPr>
        <w:t>Ходаківська А. Податкове стимулювання розвитку малого бізнесу. І Міжнародна науково-практична інтернет-конференція здобувачів вищої освіти і учнівської молоді «Облік, оподаткування і контроль в управлінні». Центральноукраїнський національний технічний університет (ЦНТУ) м. Кропивницький. 14 квітня 2021 року. С. 166-168. (Керівник: Кирилюк В.В.)</w:t>
      </w:r>
    </w:p>
    <w:p w14:paraId="78341DB8" w14:textId="77777777" w:rsidR="005253FC" w:rsidRPr="00262C06" w:rsidRDefault="005253FC" w:rsidP="005E7017">
      <w:pPr>
        <w:pStyle w:val="aff1"/>
        <w:numPr>
          <w:ilvl w:val="0"/>
          <w:numId w:val="7"/>
        </w:numPr>
        <w:jc w:val="both"/>
        <w:rPr>
          <w:lang w:val="uk-UA"/>
        </w:rPr>
      </w:pPr>
      <w:r w:rsidRPr="00262C06">
        <w:rPr>
          <w:lang w:val="uk-UA"/>
        </w:rPr>
        <w:t>Цьопа А. Р., Кравчук О. І. Цифрові технології навчання та розвитку персоналу. Напрями економічного зростання та інноваційного розвитку підприємства. Матеріали Всеукраїнської науково-практичної конференції студентів, аспірантів та молодих учених 16 квітня 2021 р. – Кропивницький: РВЛ ЦНТУ, 2021. С. 207 - 210. 230 с</w:t>
      </w:r>
    </w:p>
    <w:p w14:paraId="0265214C" w14:textId="77777777" w:rsidR="005253FC" w:rsidRPr="00262C06" w:rsidRDefault="005253FC" w:rsidP="005E7017">
      <w:pPr>
        <w:pStyle w:val="aff1"/>
        <w:numPr>
          <w:ilvl w:val="0"/>
          <w:numId w:val="7"/>
        </w:numPr>
        <w:jc w:val="both"/>
        <w:rPr>
          <w:lang w:val="uk-UA"/>
        </w:rPr>
      </w:pPr>
      <w:r w:rsidRPr="00262C06">
        <w:rPr>
          <w:lang w:val="uk-UA"/>
        </w:rPr>
        <w:t>Бідна Т.О. Цифрові технології рекрутингу персоналу. Матеріали студентської конференції «Інноваційні ідеї та креативні проєкти в цифровій екосистемі». Київ: КНЕУ. 13 травня 2021 р. (Кравчук О. І.)</w:t>
      </w:r>
    </w:p>
    <w:p w14:paraId="7CBB010D" w14:textId="77777777" w:rsidR="005253FC" w:rsidRPr="00262C06" w:rsidRDefault="005253FC" w:rsidP="005E7017">
      <w:pPr>
        <w:pStyle w:val="aff1"/>
        <w:numPr>
          <w:ilvl w:val="0"/>
          <w:numId w:val="7"/>
        </w:numPr>
        <w:jc w:val="both"/>
        <w:rPr>
          <w:lang w:val="uk-UA"/>
        </w:rPr>
      </w:pPr>
      <w:r w:rsidRPr="00262C06">
        <w:rPr>
          <w:lang w:val="uk-UA"/>
        </w:rPr>
        <w:t>Бідна Т.О. Цифровізація добору персоналу. Матеріали Всеукраїнської наукової конференції молодих учених і науковопедагогічних працівників, 20 травня 2021 р. / Редкол.: Непочатенко О. О. (відп. ред.) та ін. Умань: ВПЦ «Візаві», 2021. 237 с. С.67- (Кравчук О. І.)</w:t>
      </w:r>
    </w:p>
    <w:p w14:paraId="2D244284" w14:textId="77777777" w:rsidR="00B6240E" w:rsidRPr="00262C06" w:rsidRDefault="00B6240E" w:rsidP="005E7017">
      <w:pPr>
        <w:pStyle w:val="aff1"/>
        <w:numPr>
          <w:ilvl w:val="0"/>
          <w:numId w:val="7"/>
        </w:numPr>
        <w:jc w:val="both"/>
        <w:rPr>
          <w:lang w:val="uk-UA"/>
        </w:rPr>
      </w:pPr>
      <w:r w:rsidRPr="00262C06">
        <w:rPr>
          <w:lang w:val="uk-UA"/>
        </w:rPr>
        <w:t>Гелетуха Є. В., Грецька Ю. О. Природа мотивації та її роль в системі управління. «Інноваційні ідеї та креативні проєкти в цифровій екосистемі» Матеріали студентської конференції 17-18 травня 2021 року . Тези.</w:t>
      </w:r>
      <w:r w:rsidR="00BA43E0">
        <w:rPr>
          <w:lang w:val="uk-UA"/>
        </w:rPr>
        <w:t xml:space="preserve"> (с. 31-35) </w:t>
      </w:r>
      <w:r w:rsidRPr="00262C06">
        <w:rPr>
          <w:lang w:val="uk-UA"/>
        </w:rPr>
        <w:t>наук. керівник Поплавська О.М.</w:t>
      </w:r>
    </w:p>
    <w:p w14:paraId="631896FF" w14:textId="6BCE28F0" w:rsidR="00B6240E" w:rsidRPr="00262C06" w:rsidRDefault="00B6240E" w:rsidP="005E7017">
      <w:pPr>
        <w:pStyle w:val="aff1"/>
        <w:numPr>
          <w:ilvl w:val="0"/>
          <w:numId w:val="7"/>
        </w:numPr>
        <w:jc w:val="both"/>
        <w:rPr>
          <w:lang w:val="uk-UA"/>
        </w:rPr>
      </w:pPr>
      <w:r w:rsidRPr="00262C06">
        <w:rPr>
          <w:lang w:val="uk-UA"/>
        </w:rPr>
        <w:t>Клочан Є. В., Лобойко В.І.</w:t>
      </w:r>
      <w:r w:rsidR="00101514">
        <w:rPr>
          <w:lang w:val="uk-UA"/>
        </w:rPr>
        <w:t xml:space="preserve"> </w:t>
      </w:r>
      <w:r w:rsidRPr="00262C06">
        <w:rPr>
          <w:lang w:val="uk-UA"/>
        </w:rPr>
        <w:t>Механізм формування ефективного мотиваційного пакету. «Інноваційні ідеї та креативні проєкти в цифровій екосистемі» Матеріали студентської конференці</w:t>
      </w:r>
      <w:r w:rsidR="00C17665">
        <w:rPr>
          <w:lang w:val="uk-UA"/>
        </w:rPr>
        <w:t xml:space="preserve">ї 17-18 травня 2021 року, </w:t>
      </w:r>
      <w:r w:rsidR="000025AF">
        <w:rPr>
          <w:lang w:val="uk-UA"/>
        </w:rPr>
        <w:t>с. 62-66</w:t>
      </w:r>
      <w:r w:rsidR="00C17665">
        <w:rPr>
          <w:lang w:val="uk-UA"/>
        </w:rPr>
        <w:t>. (</w:t>
      </w:r>
      <w:r w:rsidR="000025AF">
        <w:rPr>
          <w:lang w:val="uk-UA"/>
        </w:rPr>
        <w:t xml:space="preserve"> </w:t>
      </w:r>
      <w:r w:rsidRPr="00262C06">
        <w:rPr>
          <w:lang w:val="uk-UA"/>
        </w:rPr>
        <w:t>наук. керівник Поплавська О.М.</w:t>
      </w:r>
      <w:r w:rsidR="00C17665">
        <w:rPr>
          <w:lang w:val="uk-UA"/>
        </w:rPr>
        <w:t>)</w:t>
      </w:r>
    </w:p>
    <w:p w14:paraId="416594B2" w14:textId="07EF0CBE" w:rsidR="00B6240E" w:rsidRPr="00262C06" w:rsidRDefault="00B6240E" w:rsidP="005E7017">
      <w:pPr>
        <w:pStyle w:val="aff1"/>
        <w:numPr>
          <w:ilvl w:val="0"/>
          <w:numId w:val="7"/>
        </w:numPr>
        <w:jc w:val="both"/>
        <w:rPr>
          <w:lang w:val="uk-UA"/>
        </w:rPr>
      </w:pPr>
      <w:r w:rsidRPr="00262C06">
        <w:rPr>
          <w:lang w:val="uk-UA"/>
        </w:rPr>
        <w:t xml:space="preserve">Колосова В. С., Сидоренко А. С. Мотивація та стимулювання персоналу: принципи та форми. «Інноваційні ідеї та креативні проєкти в цифровій екосистемі» Матеріали студентської конференції 17-18 травня 2021 року </w:t>
      </w:r>
      <w:r w:rsidR="00C17665">
        <w:rPr>
          <w:lang w:val="uk-UA"/>
        </w:rPr>
        <w:t>, с. 69-74</w:t>
      </w:r>
      <w:r w:rsidR="00562640">
        <w:rPr>
          <w:lang w:val="uk-UA"/>
        </w:rPr>
        <w:t xml:space="preserve"> </w:t>
      </w:r>
      <w:r w:rsidR="00C17665">
        <w:rPr>
          <w:lang w:val="uk-UA"/>
        </w:rPr>
        <w:t>(</w:t>
      </w:r>
      <w:r w:rsidRPr="00262C06">
        <w:rPr>
          <w:lang w:val="uk-UA"/>
        </w:rPr>
        <w:t>наук. керівник Поплавська О.М.</w:t>
      </w:r>
      <w:r w:rsidR="00C17665">
        <w:rPr>
          <w:lang w:val="uk-UA"/>
        </w:rPr>
        <w:t>)</w:t>
      </w:r>
    </w:p>
    <w:p w14:paraId="71064541" w14:textId="37B3EFDF" w:rsidR="00B6240E" w:rsidRPr="00262C06" w:rsidRDefault="00B6240E" w:rsidP="005E7017">
      <w:pPr>
        <w:pStyle w:val="aff1"/>
        <w:numPr>
          <w:ilvl w:val="0"/>
          <w:numId w:val="7"/>
        </w:numPr>
        <w:jc w:val="both"/>
        <w:rPr>
          <w:lang w:val="uk-UA"/>
        </w:rPr>
      </w:pPr>
      <w:r w:rsidRPr="00262C06">
        <w:rPr>
          <w:lang w:val="uk-UA"/>
        </w:rPr>
        <w:t>Безродня С. І., Онищук О.О.  Особливості подолання професійного вигорання в умовах пандемії . «Інноваційні ідеї та креативні проєкти в цифровій екосистемі» Матеріали студентської конф</w:t>
      </w:r>
      <w:r w:rsidR="00C17665">
        <w:rPr>
          <w:lang w:val="uk-UA"/>
        </w:rPr>
        <w:t>еренції 17-18 травня 2021 року (</w:t>
      </w:r>
      <w:r w:rsidRPr="00262C06">
        <w:rPr>
          <w:lang w:val="uk-UA"/>
        </w:rPr>
        <w:t>наук. керівник Поплавська О.М.</w:t>
      </w:r>
      <w:r w:rsidR="00C17665">
        <w:rPr>
          <w:lang w:val="uk-UA"/>
        </w:rPr>
        <w:t>)</w:t>
      </w:r>
    </w:p>
    <w:p w14:paraId="189BD197" w14:textId="31576EE5" w:rsidR="00B6240E" w:rsidRPr="00262C06" w:rsidRDefault="00B6240E" w:rsidP="005E7017">
      <w:pPr>
        <w:pStyle w:val="aff1"/>
        <w:numPr>
          <w:ilvl w:val="0"/>
          <w:numId w:val="7"/>
        </w:numPr>
        <w:jc w:val="both"/>
        <w:rPr>
          <w:lang w:val="uk-UA"/>
        </w:rPr>
      </w:pPr>
      <w:r w:rsidRPr="00262C06">
        <w:rPr>
          <w:lang w:val="uk-UA"/>
        </w:rPr>
        <w:t>Зайцева Ксенія</w:t>
      </w:r>
      <w:r w:rsidRPr="00262C06">
        <w:rPr>
          <w:lang w:val="uk-UA"/>
        </w:rPr>
        <w:tab/>
        <w:t>Погляди на сутність заробітної плати. «Інноваційні ідеї та креативні проєкти в цифровій екосистемі» Матеріали студентської конф</w:t>
      </w:r>
      <w:r w:rsidR="00C17665">
        <w:rPr>
          <w:lang w:val="uk-UA"/>
        </w:rPr>
        <w:t xml:space="preserve">еренції 17-18 травня 2021 року </w:t>
      </w:r>
      <w:r w:rsidRPr="00262C06">
        <w:rPr>
          <w:lang w:val="uk-UA"/>
        </w:rPr>
        <w:tab/>
      </w:r>
      <w:r w:rsidR="00C17665">
        <w:rPr>
          <w:lang w:val="uk-UA"/>
        </w:rPr>
        <w:t>(</w:t>
      </w:r>
      <w:r w:rsidRPr="00262C06">
        <w:rPr>
          <w:lang w:val="uk-UA"/>
        </w:rPr>
        <w:t>наук. керівник Поплавська О.М.</w:t>
      </w:r>
      <w:r w:rsidR="00C17665">
        <w:rPr>
          <w:lang w:val="uk-UA"/>
        </w:rPr>
        <w:t>)</w:t>
      </w:r>
    </w:p>
    <w:p w14:paraId="2CC454D0" w14:textId="77777777" w:rsidR="00943A42" w:rsidRPr="00262C06" w:rsidRDefault="00943A42" w:rsidP="005E7017">
      <w:pPr>
        <w:pStyle w:val="aff1"/>
        <w:numPr>
          <w:ilvl w:val="0"/>
          <w:numId w:val="7"/>
        </w:numPr>
        <w:jc w:val="both"/>
        <w:rPr>
          <w:lang w:val="uk-UA"/>
        </w:rPr>
      </w:pPr>
      <w:r w:rsidRPr="00C17665">
        <w:rPr>
          <w:lang w:val="uk-UA"/>
        </w:rPr>
        <w:t>Монастирська Х.Р.</w:t>
      </w:r>
      <w:r w:rsidRPr="00262C06">
        <w:rPr>
          <w:lang w:val="uk-UA"/>
        </w:rPr>
        <w:t xml:space="preserve"> Тези. «Інноваційні ідеї та креативні </w:t>
      </w:r>
      <w:r w:rsidR="00B16340" w:rsidRPr="00262C06">
        <w:rPr>
          <w:lang w:val="uk-UA"/>
        </w:rPr>
        <w:t xml:space="preserve">проєкти в цифровій екосистемі». </w:t>
      </w:r>
      <w:r w:rsidRPr="00262C06">
        <w:rPr>
          <w:lang w:val="uk-UA"/>
        </w:rPr>
        <w:t>Студентська конференція</w:t>
      </w:r>
      <w:r w:rsidRPr="00262C06">
        <w:rPr>
          <w:lang w:val="uk-UA"/>
        </w:rPr>
        <w:tab/>
        <w:t>Київ: КНЕУ. 13 травня 2021 р.</w:t>
      </w:r>
      <w:r w:rsidRPr="00262C06">
        <w:rPr>
          <w:lang w:val="uk-UA"/>
        </w:rPr>
        <w:tab/>
        <w:t>Цифровізація навчального процесу в умовах пандемії: досвід та перспективи. (0,15 д.а.) (Керівники:  Щетініна Л.В., Рудакова С.Г., Данилевич Н.С.).</w:t>
      </w:r>
    </w:p>
    <w:p w14:paraId="02F689EE" w14:textId="77777777" w:rsidR="00943A42" w:rsidRPr="00C17665" w:rsidRDefault="00943A42" w:rsidP="005E7017">
      <w:pPr>
        <w:pStyle w:val="aff1"/>
        <w:numPr>
          <w:ilvl w:val="0"/>
          <w:numId w:val="7"/>
        </w:numPr>
        <w:jc w:val="both"/>
        <w:rPr>
          <w:lang w:val="uk-UA"/>
        </w:rPr>
      </w:pPr>
      <w:r w:rsidRPr="00C17665">
        <w:rPr>
          <w:lang w:val="uk-UA"/>
        </w:rPr>
        <w:lastRenderedPageBreak/>
        <w:t>Місан В. Економічна безпека та інноваційна активність країни: взаємозв’язок та перспективи. І Міжнародна науково-практична інтернет-конференція здобувачів вищої освіти і учнівської молоді «Облік, оподаткування і контроль в управлінні». Центральноукраїнський національний технічний університет (ЦНТУ) м. Кропивницький. 14 квітня 2021 року. С. 102-104. Тези. Виступ на пленарному засіданні. Сертифікат. (Керівник  Рудакова С.Г.)</w:t>
      </w:r>
    </w:p>
    <w:p w14:paraId="4716252F" w14:textId="77777777" w:rsidR="00943A42" w:rsidRPr="00C17665" w:rsidRDefault="00943A42" w:rsidP="005E7017">
      <w:pPr>
        <w:pStyle w:val="aff1"/>
        <w:numPr>
          <w:ilvl w:val="0"/>
          <w:numId w:val="7"/>
        </w:numPr>
        <w:jc w:val="both"/>
        <w:rPr>
          <w:lang w:val="uk-UA"/>
        </w:rPr>
      </w:pPr>
      <w:r w:rsidRPr="00C17665">
        <w:rPr>
          <w:lang w:val="uk-UA"/>
        </w:rPr>
        <w:t xml:space="preserve">Місан В. УПРАВЛІННЯ ПЛИННІСТЮ ПЕРСОНАЛУ. Матеріали студентської конференції «Інноваційні ідеї та креативні проєкти в цифровій екосистемі». Київ: КНЕУ. 13 травня 2021 р. Тези. </w:t>
      </w:r>
      <w:r w:rsidR="004279A2" w:rsidRPr="00C17665">
        <w:rPr>
          <w:lang w:val="uk-UA"/>
        </w:rPr>
        <w:t xml:space="preserve">(с.92-96) </w:t>
      </w:r>
      <w:r w:rsidRPr="00C17665">
        <w:rPr>
          <w:lang w:val="uk-UA"/>
        </w:rPr>
        <w:t>Виступ. (Керівник  Рудакова С.Г.)</w:t>
      </w:r>
    </w:p>
    <w:p w14:paraId="379D5EFC" w14:textId="77777777" w:rsidR="00943A42" w:rsidRPr="00C17665" w:rsidRDefault="00943A42" w:rsidP="005E7017">
      <w:pPr>
        <w:pStyle w:val="aff1"/>
        <w:numPr>
          <w:ilvl w:val="0"/>
          <w:numId w:val="7"/>
        </w:numPr>
        <w:jc w:val="both"/>
        <w:rPr>
          <w:lang w:val="uk-UA"/>
        </w:rPr>
      </w:pPr>
      <w:r w:rsidRPr="00C17665">
        <w:rPr>
          <w:lang w:val="uk-UA"/>
        </w:rPr>
        <w:t xml:space="preserve">Касяненко Я.А. Діджиталізація управління персоналом: досвід, тренди, підходи. Матеріали студентської конференції «Інноваційні ідеї та креативні проєкти в цифровій екосистемі». Київ: КНЕУ. 13 травня 2021 р. Тези. Виступ. Переможець першого етапу (І місце), другий етап (ІІ місто). </w:t>
      </w:r>
      <w:r w:rsidR="00562640" w:rsidRPr="00C17665">
        <w:rPr>
          <w:lang w:val="uk-UA"/>
        </w:rPr>
        <w:t xml:space="preserve">(с. 54-57) </w:t>
      </w:r>
      <w:r w:rsidRPr="00C17665">
        <w:rPr>
          <w:lang w:val="uk-UA"/>
        </w:rPr>
        <w:t>(Керівники:  Рудакова С.Г., Щетініна Л.В.).</w:t>
      </w:r>
    </w:p>
    <w:p w14:paraId="2B51AB09" w14:textId="77777777" w:rsidR="00943A42" w:rsidRPr="00C17665" w:rsidRDefault="00943A42" w:rsidP="005E7017">
      <w:pPr>
        <w:pStyle w:val="aff1"/>
        <w:numPr>
          <w:ilvl w:val="0"/>
          <w:numId w:val="7"/>
        </w:numPr>
        <w:jc w:val="both"/>
        <w:rPr>
          <w:lang w:val="uk-UA"/>
        </w:rPr>
      </w:pPr>
      <w:r w:rsidRPr="00C17665">
        <w:rPr>
          <w:lang w:val="uk-UA"/>
        </w:rPr>
        <w:t xml:space="preserve">Когденко А. С. Режим робочого часу в умовах пандемії: організаційний та нормативно-правовий аспекти. Матеріали студентської конференції «Інноваційні ідеї та креативні проєкти в цифровій екосистемі». Київ: КНЕУ. 13 травня 2021 р. Тези. Виступ. Переможець першого етапу (ІІ місце). </w:t>
      </w:r>
      <w:r w:rsidR="00562640" w:rsidRPr="00C17665">
        <w:rPr>
          <w:lang w:val="uk-UA"/>
        </w:rPr>
        <w:t xml:space="preserve">(с.66-69) </w:t>
      </w:r>
      <w:r w:rsidRPr="00C17665">
        <w:rPr>
          <w:lang w:val="uk-UA"/>
        </w:rPr>
        <w:t>(Керівники:  Рудакова С.Г., Щетініна Л.В.).</w:t>
      </w:r>
    </w:p>
    <w:p w14:paraId="771B48AA" w14:textId="77777777" w:rsidR="00B16340" w:rsidRPr="00C17665" w:rsidRDefault="00943A42" w:rsidP="005E7017">
      <w:pPr>
        <w:pStyle w:val="aff1"/>
        <w:numPr>
          <w:ilvl w:val="0"/>
          <w:numId w:val="7"/>
        </w:numPr>
        <w:jc w:val="both"/>
        <w:rPr>
          <w:lang w:val="uk-UA"/>
        </w:rPr>
      </w:pPr>
      <w:r w:rsidRPr="00C17665">
        <w:rPr>
          <w:lang w:val="uk-UA"/>
        </w:rPr>
        <w:t xml:space="preserve">Бобровіцька А.О. Кадрове забезпечення систем управління персоналом організації. Матеріали студентської конференції «Інноваційні ідеї та креативні проєкти в цифровій екосистемі». Київ: КНЕУ. 13 травня 2021 р. Тези. </w:t>
      </w:r>
      <w:r w:rsidR="00D16BA6" w:rsidRPr="00C17665">
        <w:rPr>
          <w:lang w:val="uk-UA"/>
        </w:rPr>
        <w:t xml:space="preserve">(с. 19-22.) </w:t>
      </w:r>
      <w:r w:rsidRPr="00C17665">
        <w:rPr>
          <w:lang w:val="uk-UA"/>
        </w:rPr>
        <w:t>Керівник  Рудакова С.Г.)</w:t>
      </w:r>
    </w:p>
    <w:p w14:paraId="6CBF9E23" w14:textId="77777777" w:rsidR="00B16340" w:rsidRPr="00262C06" w:rsidRDefault="00B16340" w:rsidP="005E7017">
      <w:pPr>
        <w:pStyle w:val="aff1"/>
        <w:numPr>
          <w:ilvl w:val="0"/>
          <w:numId w:val="7"/>
        </w:numPr>
        <w:jc w:val="both"/>
        <w:rPr>
          <w:lang w:val="uk-UA"/>
        </w:rPr>
      </w:pPr>
      <w:r w:rsidRPr="00C17665">
        <w:rPr>
          <w:bCs/>
          <w:color w:val="000000"/>
          <w:lang w:val="uk-UA"/>
        </w:rPr>
        <w:t>Момот В.</w:t>
      </w:r>
      <w:r w:rsidRPr="00C17665">
        <w:rPr>
          <w:color w:val="000000"/>
          <w:lang w:val="uk-UA"/>
        </w:rPr>
        <w:t xml:space="preserve"> Соціальна безпека країни: значення та індикатори. І Міжнародна науково-практична інтернет-конференція здобувачів вищої освіти і учнівської молоді «Облік, оподаткування і контроль </w:t>
      </w:r>
      <w:r w:rsidRPr="00C17665">
        <w:rPr>
          <w:color w:val="000000"/>
        </w:rPr>
        <w:t xml:space="preserve">в управлінні». Центральноукраїнський національний технічний університет (ЦНТУ) м. Кропивницький. 14 квітня 2021 року. С. 104-106. </w:t>
      </w:r>
      <w:r w:rsidRPr="00C17665">
        <w:rPr>
          <w:bCs/>
          <w:color w:val="000000"/>
        </w:rPr>
        <w:t>Тези. Виступ на пленарному засіданні. Сертифікат.</w:t>
      </w:r>
      <w:r w:rsidRPr="00C17665">
        <w:rPr>
          <w:bCs/>
          <w:color w:val="000000"/>
          <w:lang w:val="uk-UA"/>
        </w:rPr>
        <w:t xml:space="preserve"> </w:t>
      </w:r>
      <w:r w:rsidRPr="00C17665">
        <w:rPr>
          <w:lang w:val="uk-UA"/>
        </w:rPr>
        <w:t>(Керівник</w:t>
      </w:r>
      <w:r w:rsidRPr="00262C06">
        <w:rPr>
          <w:lang w:val="uk-UA"/>
        </w:rPr>
        <w:t xml:space="preserve">  Щетініна Л.В.)</w:t>
      </w:r>
    </w:p>
    <w:p w14:paraId="0E2292A3" w14:textId="77777777" w:rsidR="005253FC" w:rsidRPr="00C17665" w:rsidRDefault="0041243B" w:rsidP="005E7017">
      <w:pPr>
        <w:pStyle w:val="aff1"/>
        <w:numPr>
          <w:ilvl w:val="0"/>
          <w:numId w:val="7"/>
        </w:numPr>
        <w:jc w:val="both"/>
        <w:rPr>
          <w:lang w:val="uk-UA"/>
        </w:rPr>
      </w:pPr>
      <w:r w:rsidRPr="00262C06">
        <w:rPr>
          <w:color w:val="000000"/>
          <w:shd w:val="clear" w:color="auto" w:fill="FFFFFF"/>
        </w:rPr>
        <w:t xml:space="preserve">Білик О. М., Шкарлат І.В. Ринок праці в Україні: аналіз міграційних настроїв молоді. </w:t>
      </w:r>
      <w:r w:rsidRPr="00262C06">
        <w:rPr>
          <w:color w:val="000000"/>
          <w:shd w:val="clear" w:color="auto" w:fill="FFFFFF"/>
          <w:lang w:val="de-DE"/>
        </w:rPr>
        <w:t xml:space="preserve">Multidisziplinäre  Forschung:  Perspektiven,  Probleme  und Musterder Sammlung wissenschaftlicher Arbeiten </w:t>
      </w:r>
      <w:r w:rsidRPr="00C17665">
        <w:rPr>
          <w:color w:val="000000"/>
          <w:shd w:val="clear" w:color="auto" w:fill="FFFFFF"/>
          <w:lang w:val="de-DE"/>
        </w:rPr>
        <w:t>«</w:t>
      </w:r>
      <w:r w:rsidRPr="00C17665">
        <w:rPr>
          <w:color w:val="000000"/>
          <w:shd w:val="clear" w:color="auto" w:fill="FFFFFF"/>
        </w:rPr>
        <w:t>ΛΌГ</w:t>
      </w:r>
      <w:r w:rsidRPr="00C17665">
        <w:rPr>
          <w:color w:val="000000"/>
          <w:shd w:val="clear" w:color="auto" w:fill="FFFFFF"/>
          <w:lang w:val="de-DE"/>
        </w:rPr>
        <w:t>O</w:t>
      </w:r>
      <w:r w:rsidRPr="00C17665">
        <w:rPr>
          <w:color w:val="000000"/>
          <w:shd w:val="clear" w:color="auto" w:fill="FFFFFF"/>
        </w:rPr>
        <w:t>Σ</w:t>
      </w:r>
      <w:r w:rsidRPr="00C17665">
        <w:rPr>
          <w:color w:val="000000"/>
          <w:shd w:val="clear" w:color="auto" w:fill="FFFFFF"/>
          <w:lang w:val="de-DE"/>
        </w:rPr>
        <w:t>» zu den Materialien der II Internationalen Wissenschaftlich-Praktischen Konferenz (Band 1), Wien, 26 November, 2021. </w:t>
      </w:r>
      <w:r w:rsidRPr="00C17665">
        <w:rPr>
          <w:color w:val="000000"/>
          <w:shd w:val="clear" w:color="auto" w:fill="FFFFFF" w:themeFill="background1"/>
        </w:rPr>
        <w:t>С. 9-11 (</w:t>
      </w:r>
      <w:r w:rsidRPr="00C17665">
        <w:rPr>
          <w:color w:val="000000"/>
          <w:shd w:val="clear" w:color="auto" w:fill="FFFFFF" w:themeFill="background1"/>
          <w:lang w:val="en-US"/>
        </w:rPr>
        <w:t>DOI</w:t>
      </w:r>
      <w:r w:rsidRPr="00C17665">
        <w:rPr>
          <w:color w:val="000000"/>
          <w:shd w:val="clear" w:color="auto" w:fill="FFFFFF"/>
          <w:lang w:val="en-US"/>
        </w:rPr>
        <w:t> </w:t>
      </w:r>
      <w:r w:rsidRPr="00C17665">
        <w:rPr>
          <w:color w:val="000000"/>
          <w:shd w:val="clear" w:color="auto" w:fill="FFFFFF"/>
        </w:rPr>
        <w:t>10.36074/logos-26.11.2021.v1.02</w:t>
      </w:r>
      <w:r w:rsidRPr="00C17665">
        <w:rPr>
          <w:color w:val="000000"/>
          <w:shd w:val="clear" w:color="auto" w:fill="FFFFFF"/>
          <w:lang w:val="en-US"/>
        </w:rPr>
        <w:t>)</w:t>
      </w:r>
    </w:p>
    <w:p w14:paraId="5F603CAC" w14:textId="7BA906A5" w:rsidR="00226FCA" w:rsidRPr="00C17665" w:rsidRDefault="00226FCA" w:rsidP="005E7017">
      <w:pPr>
        <w:pStyle w:val="aff1"/>
        <w:numPr>
          <w:ilvl w:val="0"/>
          <w:numId w:val="7"/>
        </w:numPr>
        <w:jc w:val="both"/>
        <w:rPr>
          <w:lang w:val="uk-UA"/>
        </w:rPr>
      </w:pPr>
      <w:r w:rsidRPr="00C17665">
        <w:rPr>
          <w:lang w:val="uk-UA"/>
        </w:rPr>
        <w:t>Жеребко Є.Ю. Європейський досвід впливу охорони та безпеки праці на продуктивність підприємства. Напрями економічного зростання та інноваційного розвитку підприємства. Матеріали Всеукраїнської науково-практичної конференції студентів, аспірантів та молодих учених 16 квітня 2021 р. – Кропивницький: РВЛ ЦНТУ, 2021.  С. 92 - 95. 230 с (0,22 д.а) (</w:t>
      </w:r>
      <w:r w:rsidR="00C17665" w:rsidRPr="00C17665">
        <w:rPr>
          <w:lang w:val="uk-UA"/>
        </w:rPr>
        <w:t xml:space="preserve">керівник - </w:t>
      </w:r>
      <w:r w:rsidRPr="00C17665">
        <w:rPr>
          <w:lang w:val="uk-UA"/>
        </w:rPr>
        <w:t>Варіс І.О.)</w:t>
      </w:r>
    </w:p>
    <w:p w14:paraId="0A047AF0" w14:textId="3992D21E" w:rsidR="00226FCA" w:rsidRPr="00C17665" w:rsidRDefault="00226FCA" w:rsidP="005E7017">
      <w:pPr>
        <w:pStyle w:val="aff1"/>
        <w:numPr>
          <w:ilvl w:val="0"/>
          <w:numId w:val="7"/>
        </w:numPr>
        <w:jc w:val="both"/>
        <w:rPr>
          <w:lang w:val="uk-UA"/>
        </w:rPr>
      </w:pPr>
      <w:r w:rsidRPr="00C17665">
        <w:rPr>
          <w:lang w:val="uk-UA"/>
        </w:rPr>
        <w:t>Бідна Т. О. Сучасні методи мотивації персоналу в Україні. Напрями економічного зростання та інноваційного розвитку підприємства. Матеріали Всеукраїнської науково-практичної конференції студентів, аспірантів та молодих учених 16 квітня 2021 р. – Кропивницький: РВЛ ЦНТУ, 2021.  С. 43 - 47. 230 с (0,2 д.а.) (</w:t>
      </w:r>
      <w:r w:rsidR="00C17665" w:rsidRPr="00C17665">
        <w:rPr>
          <w:lang w:val="uk-UA"/>
        </w:rPr>
        <w:t>керівник - Варіс І.О</w:t>
      </w:r>
      <w:r w:rsidRPr="00C17665">
        <w:rPr>
          <w:lang w:val="uk-UA"/>
        </w:rPr>
        <w:t>.)</w:t>
      </w:r>
    </w:p>
    <w:p w14:paraId="68ED049A" w14:textId="490B1306" w:rsidR="00226FCA" w:rsidRPr="00C17665" w:rsidRDefault="00226FCA" w:rsidP="005E7017">
      <w:pPr>
        <w:pStyle w:val="aff1"/>
        <w:numPr>
          <w:ilvl w:val="0"/>
          <w:numId w:val="7"/>
        </w:numPr>
        <w:jc w:val="both"/>
        <w:rPr>
          <w:lang w:val="uk-UA"/>
        </w:rPr>
      </w:pPr>
      <w:r w:rsidRPr="00C17665">
        <w:rPr>
          <w:lang w:val="uk-UA"/>
        </w:rPr>
        <w:t>Демешко А.С. Фріланс в умовах пандемії коронавірусу. Матеріали студентської конференції «Інноваційні ідеї та креативні проєкти в цифровій екосистемі». Київ: КНЕУ. 13 травня 2021 р. (0,2 д.а.) (</w:t>
      </w:r>
      <w:r w:rsidR="00C17665" w:rsidRPr="00C17665">
        <w:rPr>
          <w:lang w:val="uk-UA"/>
        </w:rPr>
        <w:t>керівник - Варіс І.О</w:t>
      </w:r>
      <w:r w:rsidRPr="00C17665">
        <w:rPr>
          <w:lang w:val="uk-UA"/>
        </w:rPr>
        <w:t>.)</w:t>
      </w:r>
    </w:p>
    <w:p w14:paraId="67D689B8" w14:textId="2E47F0DA" w:rsidR="00226FCA" w:rsidRPr="00C17665" w:rsidRDefault="00226FCA" w:rsidP="005E7017">
      <w:pPr>
        <w:pStyle w:val="aff1"/>
        <w:numPr>
          <w:ilvl w:val="0"/>
          <w:numId w:val="7"/>
        </w:numPr>
        <w:jc w:val="both"/>
        <w:rPr>
          <w:lang w:val="uk-UA"/>
        </w:rPr>
      </w:pPr>
      <w:r w:rsidRPr="00C17665">
        <w:rPr>
          <w:lang w:val="uk-UA"/>
        </w:rPr>
        <w:t>Варшава Д.В. Переваги та недоліки використання штучного інтелекту в управлінні персоналом. Матеріали Всеукраїнської наукової конференції молодих учених і науковопедагогічних працівників, 20 травня 2021 р. / Редкол.: Непочатенко О. О. (відп. ред.) та ін. Умань: ВПЦ «Візаві», 2021. 237 с. С.71-74. (0,22 д.а.) (</w:t>
      </w:r>
      <w:r w:rsidR="00C17665" w:rsidRPr="00C17665">
        <w:rPr>
          <w:lang w:val="uk-UA"/>
        </w:rPr>
        <w:t>керівник - Варіс І.О</w:t>
      </w:r>
      <w:r w:rsidRPr="00C17665">
        <w:rPr>
          <w:lang w:val="uk-UA"/>
        </w:rPr>
        <w:t>.)</w:t>
      </w:r>
    </w:p>
    <w:p w14:paraId="2C6E48C3" w14:textId="3B1898F3" w:rsidR="00226FCA" w:rsidRPr="00C17665" w:rsidRDefault="00226FCA" w:rsidP="005E7017">
      <w:pPr>
        <w:pStyle w:val="aff1"/>
        <w:numPr>
          <w:ilvl w:val="0"/>
          <w:numId w:val="7"/>
        </w:numPr>
        <w:jc w:val="both"/>
        <w:rPr>
          <w:lang w:val="uk-UA"/>
        </w:rPr>
      </w:pPr>
      <w:r w:rsidRPr="00C17665">
        <w:rPr>
          <w:lang w:val="uk-UA"/>
        </w:rPr>
        <w:t>Купріян М.В. Вплив пандемії COVID-19 на професійне життя жінок. Матеріали Всеукраїнської наукової конференції молодих учених і науковопедагогічних працівників, 20 травня 2021 р. / Редкол.: Непочатенко О. О. (відп. ред.) та ін. Умань: ВПЦ «Візаві», 2021. 237 с. С.74-77. (0,22 д.а.) (</w:t>
      </w:r>
      <w:r w:rsidR="00C17665" w:rsidRPr="00C17665">
        <w:rPr>
          <w:lang w:val="uk-UA"/>
        </w:rPr>
        <w:t>керівник - Варіс І.О</w:t>
      </w:r>
      <w:r w:rsidRPr="00C17665">
        <w:rPr>
          <w:lang w:val="uk-UA"/>
        </w:rPr>
        <w:t>.)</w:t>
      </w:r>
    </w:p>
    <w:p w14:paraId="1DEA306B" w14:textId="3EF8C637" w:rsidR="00226FCA" w:rsidRPr="00C17665" w:rsidRDefault="00226FCA" w:rsidP="005E7017">
      <w:pPr>
        <w:pStyle w:val="aff1"/>
        <w:numPr>
          <w:ilvl w:val="0"/>
          <w:numId w:val="7"/>
        </w:numPr>
        <w:jc w:val="both"/>
        <w:rPr>
          <w:lang w:val="uk-UA"/>
        </w:rPr>
      </w:pPr>
      <w:r w:rsidRPr="00C17665">
        <w:rPr>
          <w:lang w:val="uk-UA"/>
        </w:rPr>
        <w:t>Паращук Є.Ю. Особливості контролю та мотивації надомної праці в сучасних умовах. Матеріали Всеукраїнської наукової конференції молодих учених і науковопедагогічних працівників, 20 травня 2021 р. / Редкол.: Непочатенко О. О. (відп. ред.) та ін. Умань: ВПЦ «Візаві», 2021. 237 с. С.89 - 92. (0,19 д.а.) (</w:t>
      </w:r>
      <w:r w:rsidR="00C17665" w:rsidRPr="00C17665">
        <w:rPr>
          <w:lang w:val="uk-UA"/>
        </w:rPr>
        <w:t>керівник - Варіс І.О</w:t>
      </w:r>
      <w:r w:rsidRPr="00C17665">
        <w:rPr>
          <w:lang w:val="uk-UA"/>
        </w:rPr>
        <w:t>.)</w:t>
      </w:r>
    </w:p>
    <w:p w14:paraId="3C50289A" w14:textId="77777777" w:rsidR="007C6A40" w:rsidRPr="00C17665" w:rsidRDefault="007C6A40" w:rsidP="005E7017">
      <w:pPr>
        <w:pStyle w:val="aff1"/>
        <w:numPr>
          <w:ilvl w:val="0"/>
          <w:numId w:val="7"/>
        </w:numPr>
        <w:jc w:val="both"/>
        <w:rPr>
          <w:lang w:val="uk-UA"/>
        </w:rPr>
      </w:pPr>
      <w:r w:rsidRPr="00C17665">
        <w:rPr>
          <w:lang w:val="uk-UA"/>
        </w:rPr>
        <w:t>Панченко Ю., Махсма М. Вектори формування національної моделі соціального інвестування. Фінансова політика України: можливості та обмеження в умовах глобальних економічних шоків: Збірник наук. мат. міжнар. наук.-практ. конф. Київ, 25 березня 2021 р. – К.: КНЕУ(електронне видання), 2021. - 159 с., с. 88-90.</w:t>
      </w:r>
    </w:p>
    <w:p w14:paraId="6A326A78" w14:textId="77777777" w:rsidR="007C6A40" w:rsidRPr="00262C06" w:rsidRDefault="007C6A40" w:rsidP="005E7017">
      <w:pPr>
        <w:pStyle w:val="aff1"/>
        <w:numPr>
          <w:ilvl w:val="0"/>
          <w:numId w:val="7"/>
        </w:numPr>
        <w:jc w:val="both"/>
        <w:rPr>
          <w:lang w:val="uk-UA"/>
        </w:rPr>
      </w:pPr>
      <w:r w:rsidRPr="00262C06">
        <w:rPr>
          <w:lang w:val="uk-UA"/>
        </w:rPr>
        <w:t xml:space="preserve">  Мошенська І., Махсма М. Зарубіжний досвід розвитку соціальної відповідальності: кращі практики КСВ Австралії.  Напрями економічного зростання та інноваційного розвитку підприємства // Мат.-ли Всеукр. наук.-практ. конф. студентів, аспірантів та молодих учених 16 квітня 2021 р. – Кропивницький : РВЛ ЦНТУ, 2021. – 230 с., с. 137-139.</w:t>
      </w:r>
    </w:p>
    <w:p w14:paraId="2B2B6539" w14:textId="77777777" w:rsidR="007C6A40" w:rsidRPr="00262C06" w:rsidRDefault="007C6A40" w:rsidP="005E7017">
      <w:pPr>
        <w:pStyle w:val="aff1"/>
        <w:numPr>
          <w:ilvl w:val="0"/>
          <w:numId w:val="7"/>
        </w:numPr>
        <w:jc w:val="both"/>
        <w:rPr>
          <w:lang w:val="uk-UA"/>
        </w:rPr>
      </w:pPr>
      <w:r w:rsidRPr="00262C06">
        <w:rPr>
          <w:lang w:val="uk-UA"/>
        </w:rPr>
        <w:t xml:space="preserve"> Д’яченко І.М. Махсма М.Б. Соціальна відповідальність як чинник посилення конкурентоспроможності страхової компанії. Міждисциплінарний дискурс у дослідженні феномену соціального: зб.-к мат.-лів ІІІ міжнар. наук.-практ. інтернет-конф.; 30 березня 2020 р., м. Київ. / Упорядник: Артеменко С.Б. – Київ: КНЕУ, 2021. - 258 с., с. 96-98.</w:t>
      </w:r>
    </w:p>
    <w:p w14:paraId="3AD6F733" w14:textId="655B61E6" w:rsidR="00226FCA" w:rsidRPr="00262C06" w:rsidRDefault="007C6A40" w:rsidP="005E7017">
      <w:pPr>
        <w:pStyle w:val="aff1"/>
        <w:numPr>
          <w:ilvl w:val="0"/>
          <w:numId w:val="7"/>
        </w:numPr>
        <w:jc w:val="both"/>
        <w:rPr>
          <w:lang w:val="uk-UA"/>
        </w:rPr>
      </w:pPr>
      <w:r w:rsidRPr="00262C06">
        <w:rPr>
          <w:lang w:val="uk-UA"/>
        </w:rPr>
        <w:t xml:space="preserve">Козійчук М.В., Махсма М.Б. Сучасний вектор розвитку екологічної складової соціальної відповідальності українського бізнесу. The XI International Science Conference «Theoretical approaches of Fundamental Sciences. Theory, Practice and prospects», April 26 – 28, 2021, Geneva, Switzerland. 280 p., с. 105-107. </w:t>
      </w:r>
      <w:hyperlink r:id="rId134" w:history="1">
        <w:r w:rsidR="005E0E12" w:rsidRPr="00262C06">
          <w:rPr>
            <w:rStyle w:val="af9"/>
            <w:lang w:val="uk-UA"/>
          </w:rPr>
          <w:t>https://eu-conf.com/wp-content/uploads/2021/04/XI-Conference-Theoretical-approaches-of-Fundamental-Sciences.-Theory-Practice-and-prospects-1.pdf</w:t>
        </w:r>
      </w:hyperlink>
    </w:p>
    <w:p w14:paraId="63D641E8" w14:textId="77777777" w:rsidR="005E0E12" w:rsidRPr="00262C06" w:rsidRDefault="005E0E12" w:rsidP="005E7017">
      <w:pPr>
        <w:pStyle w:val="aff1"/>
        <w:numPr>
          <w:ilvl w:val="0"/>
          <w:numId w:val="7"/>
        </w:numPr>
        <w:jc w:val="both"/>
        <w:rPr>
          <w:lang w:val="uk-UA"/>
        </w:rPr>
      </w:pPr>
      <w:r w:rsidRPr="00262C06">
        <w:rPr>
          <w:lang w:val="uk-UA"/>
        </w:rPr>
        <w:lastRenderedPageBreak/>
        <w:t>Давидюк І.В. Автоматизація процесу адаптації працівників. «Актуальні тенденції наукових досліджень у сфері розробки і використання моделей економічної поведінки суб'єктів господарювання» Матеріали студентської конференції 06–07 грудня, м. Дніпро, 2021 року . Тези.</w:t>
      </w:r>
      <w:r w:rsidRPr="00262C06">
        <w:rPr>
          <w:lang w:val="uk-UA"/>
        </w:rPr>
        <w:tab/>
        <w:t xml:space="preserve">наук. керівник Скібська К.О. </w:t>
      </w:r>
    </w:p>
    <w:p w14:paraId="2DAB4E14" w14:textId="77777777" w:rsidR="00F2225F" w:rsidRPr="00262C06" w:rsidRDefault="005E0E12" w:rsidP="005E7017">
      <w:pPr>
        <w:pStyle w:val="aff1"/>
        <w:numPr>
          <w:ilvl w:val="0"/>
          <w:numId w:val="7"/>
        </w:numPr>
        <w:jc w:val="both"/>
        <w:rPr>
          <w:lang w:val="uk-UA"/>
        </w:rPr>
      </w:pPr>
      <w:r w:rsidRPr="00262C06">
        <w:rPr>
          <w:lang w:val="uk-UA"/>
        </w:rPr>
        <w:t xml:space="preserve"> Купріян М.В. Комп’ютерні системи та інформаційні технології в процесі рекрутингу. «Актуальні тенденції наукових досліджень у сфері розробки і використання моделей економічної поведінки суб'єктів господарювання» Матеріали студентської конференції 06–07 грудня, м. Дніпро, 2021 року . Тези. наук. керівник Скібська К.О.</w:t>
      </w:r>
    </w:p>
    <w:p w14:paraId="1FDF2537" w14:textId="77777777" w:rsidR="00F2225F" w:rsidRPr="00C17665" w:rsidRDefault="00F2225F" w:rsidP="005E7017">
      <w:pPr>
        <w:pStyle w:val="aff1"/>
        <w:numPr>
          <w:ilvl w:val="0"/>
          <w:numId w:val="7"/>
        </w:numPr>
        <w:jc w:val="both"/>
        <w:rPr>
          <w:lang w:val="uk-UA"/>
        </w:rPr>
      </w:pPr>
      <w:r w:rsidRPr="00262C06">
        <w:rPr>
          <w:lang w:val="uk-UA"/>
        </w:rPr>
        <w:t xml:space="preserve">Getman N., Petrova I. Modern means of communication in management of a company : Напрями економічного зростання та інноваційного розвитку підприємства // Матеріали Всеукраїнської науково-практичної </w:t>
      </w:r>
      <w:r w:rsidRPr="00C17665">
        <w:rPr>
          <w:lang w:val="uk-UA"/>
        </w:rPr>
        <w:t>конференції студентів, аспірантів та молодих учених 16 квітня 2021 р. – Кропивницький : РВЛ ЦНТУ, 2021. – с. 27-30</w:t>
      </w:r>
    </w:p>
    <w:p w14:paraId="4EA3818D" w14:textId="77777777" w:rsidR="00D16BA6" w:rsidRPr="00C17665" w:rsidRDefault="001F4EE8" w:rsidP="005E7017">
      <w:pPr>
        <w:pStyle w:val="aff1"/>
        <w:numPr>
          <w:ilvl w:val="0"/>
          <w:numId w:val="7"/>
        </w:numPr>
        <w:jc w:val="both"/>
        <w:rPr>
          <w:lang w:val="uk-UA"/>
        </w:rPr>
      </w:pPr>
      <w:r w:rsidRPr="00C17665">
        <w:t xml:space="preserve">Азовцева К.С. </w:t>
      </w:r>
      <w:r w:rsidR="003E2385" w:rsidRPr="00C17665">
        <w:t xml:space="preserve">Коучинг </w:t>
      </w:r>
      <w:r w:rsidR="003E2385" w:rsidRPr="00C17665">
        <w:rPr>
          <w:lang w:val="uk-UA"/>
        </w:rPr>
        <w:t>в</w:t>
      </w:r>
      <w:r w:rsidR="003E2385" w:rsidRPr="00C17665">
        <w:t xml:space="preserve">іртуальної </w:t>
      </w:r>
      <w:r w:rsidR="003E2385" w:rsidRPr="00C17665">
        <w:rPr>
          <w:lang w:val="uk-UA"/>
        </w:rPr>
        <w:t>к</w:t>
      </w:r>
      <w:r w:rsidR="003E2385" w:rsidRPr="00C17665">
        <w:t>оманд</w:t>
      </w:r>
      <w:r w:rsidR="003E2385" w:rsidRPr="00C17665">
        <w:rPr>
          <w:lang w:val="uk-UA"/>
        </w:rPr>
        <w:t>и</w:t>
      </w:r>
      <w:r w:rsidR="00D16BA6" w:rsidRPr="00C17665">
        <w:rPr>
          <w:lang w:val="uk-UA"/>
        </w:rPr>
        <w:t xml:space="preserve">. </w:t>
      </w:r>
      <w:bookmarkStart w:id="25" w:name="_Hlk89177619"/>
      <w:r w:rsidR="00D16BA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D16BA6" w:rsidRPr="00C17665">
        <w:t>142, [3] с.</w:t>
      </w:r>
      <w:r w:rsidR="00D16BA6" w:rsidRPr="00C17665">
        <w:rPr>
          <w:lang w:val="uk-UA"/>
        </w:rPr>
        <w:t xml:space="preserve"> </w:t>
      </w:r>
      <w:bookmarkEnd w:id="25"/>
      <w:r w:rsidR="00C8360A" w:rsidRPr="00C17665">
        <w:rPr>
          <w:lang w:val="uk-UA"/>
        </w:rPr>
        <w:t>Т</w:t>
      </w:r>
      <w:r w:rsidR="00D16BA6" w:rsidRPr="00C17665">
        <w:rPr>
          <w:lang w:val="uk-UA"/>
        </w:rPr>
        <w:t xml:space="preserve">ези, </w:t>
      </w:r>
      <w:r w:rsidR="00C8360A" w:rsidRPr="00C17665">
        <w:rPr>
          <w:lang w:val="uk-UA"/>
        </w:rPr>
        <w:t>(</w:t>
      </w:r>
      <w:r w:rsidR="00D16BA6" w:rsidRPr="00C17665">
        <w:rPr>
          <w:lang w:val="uk-UA"/>
        </w:rPr>
        <w:t>с. 6-11</w:t>
      </w:r>
      <w:r w:rsidR="00C8360A" w:rsidRPr="00C17665">
        <w:rPr>
          <w:lang w:val="uk-UA"/>
        </w:rPr>
        <w:t>)</w:t>
      </w:r>
      <w:r w:rsidR="00D16BA6" w:rsidRPr="00C17665">
        <w:rPr>
          <w:lang w:val="uk-UA"/>
        </w:rPr>
        <w:t xml:space="preserve">, </w:t>
      </w:r>
      <w:bookmarkStart w:id="26" w:name="_Hlk89178800"/>
      <w:r w:rsidR="00C8360A" w:rsidRPr="00C17665">
        <w:rPr>
          <w:lang w:val="uk-UA"/>
        </w:rPr>
        <w:t>Н</w:t>
      </w:r>
      <w:r w:rsidR="00D16BA6" w:rsidRPr="00C17665">
        <w:rPr>
          <w:lang w:val="uk-UA"/>
        </w:rPr>
        <w:t>ауковий керівник</w:t>
      </w:r>
      <w:bookmarkEnd w:id="26"/>
      <w:r w:rsidR="00D16BA6" w:rsidRPr="00C17665">
        <w:rPr>
          <w:lang w:val="uk-UA"/>
        </w:rPr>
        <w:t xml:space="preserve"> Столярук Х.С.</w:t>
      </w:r>
    </w:p>
    <w:p w14:paraId="71ADDE81" w14:textId="77777777" w:rsidR="00D16BA6" w:rsidRPr="00C17665" w:rsidRDefault="00D16BA6" w:rsidP="005E7017">
      <w:pPr>
        <w:pStyle w:val="aff1"/>
        <w:numPr>
          <w:ilvl w:val="0"/>
          <w:numId w:val="7"/>
        </w:numPr>
        <w:jc w:val="both"/>
        <w:rPr>
          <w:lang w:val="uk-UA"/>
        </w:rPr>
      </w:pPr>
      <w:r w:rsidRPr="00C17665">
        <w:rPr>
          <w:rFonts w:eastAsia="Calibri"/>
          <w:lang w:val="uk-UA" w:eastAsia="en-US"/>
        </w:rPr>
        <w:t xml:space="preserve">Безверхий А.С. </w:t>
      </w:r>
      <w:r w:rsidR="003E2385" w:rsidRPr="00C17665">
        <w:rPr>
          <w:rFonts w:eastAsia="Calibri"/>
          <w:lang w:val="uk-UA" w:eastAsia="en-US"/>
        </w:rPr>
        <w:t>Технології управління віддаленими командами</w:t>
      </w:r>
      <w:r w:rsidR="003E2385" w:rsidRPr="00C17665">
        <w:rPr>
          <w:bCs/>
          <w:iCs/>
          <w:lang w:val="uk-UA"/>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616C6F" w:rsidRPr="00C17665">
        <w:rPr>
          <w:lang w:val="uk-UA"/>
        </w:rPr>
        <w:t xml:space="preserve"> </w:t>
      </w:r>
      <w:r w:rsidR="00F022A2" w:rsidRPr="00C17665">
        <w:rPr>
          <w:lang w:val="uk-UA"/>
        </w:rPr>
        <w:t>Тези. (с. 11-16</w:t>
      </w:r>
      <w:r w:rsidR="00616C6F" w:rsidRPr="00C17665">
        <w:rPr>
          <w:lang w:val="uk-UA"/>
        </w:rPr>
        <w:t>)</w:t>
      </w:r>
      <w:r w:rsidR="00C8360A" w:rsidRPr="00C17665">
        <w:rPr>
          <w:lang w:val="uk-UA"/>
        </w:rPr>
        <w:t>. Науковий керівник</w:t>
      </w:r>
      <w:r w:rsidR="000025AF" w:rsidRPr="00C17665">
        <w:rPr>
          <w:lang w:val="uk-UA"/>
        </w:rPr>
        <w:t xml:space="preserve"> Чуб О.В. </w:t>
      </w:r>
    </w:p>
    <w:p w14:paraId="363DE45D" w14:textId="77777777" w:rsidR="00BA43E0" w:rsidRPr="00C17665" w:rsidRDefault="00BA43E0" w:rsidP="005E7017">
      <w:pPr>
        <w:pStyle w:val="aff1"/>
        <w:numPr>
          <w:ilvl w:val="0"/>
          <w:numId w:val="7"/>
        </w:numPr>
        <w:jc w:val="both"/>
        <w:rPr>
          <w:lang w:val="uk-UA"/>
        </w:rPr>
      </w:pPr>
      <w:r w:rsidRPr="00C17665">
        <w:rPr>
          <w:rFonts w:eastAsia="Calibri"/>
          <w:lang w:val="uk-UA" w:eastAsia="en-US"/>
        </w:rPr>
        <w:t xml:space="preserve">Бурда А.В. </w:t>
      </w:r>
      <w:r w:rsidR="003E2385" w:rsidRPr="00C17665">
        <w:rPr>
          <w:rFonts w:eastAsia="Calibri"/>
          <w:lang w:val="uk-UA" w:eastAsia="en-US"/>
        </w:rPr>
        <w:t>Мотивація персоналу в  умовах дистанційної зайнятості</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22-26)</w:t>
      </w:r>
      <w:r w:rsidR="00C8360A" w:rsidRPr="00C17665">
        <w:rPr>
          <w:lang w:val="uk-UA"/>
        </w:rPr>
        <w:t>. Науковий керівник</w:t>
      </w:r>
      <w:r w:rsidR="000025AF" w:rsidRPr="00C17665">
        <w:rPr>
          <w:lang w:val="uk-UA"/>
        </w:rPr>
        <w:t xml:space="preserve"> Василик А.В.</w:t>
      </w:r>
    </w:p>
    <w:p w14:paraId="7F6E9408" w14:textId="77777777" w:rsidR="00BA43E0" w:rsidRPr="00C17665" w:rsidRDefault="00BA43E0" w:rsidP="005E7017">
      <w:pPr>
        <w:pStyle w:val="aff1"/>
        <w:numPr>
          <w:ilvl w:val="0"/>
          <w:numId w:val="7"/>
        </w:numPr>
        <w:jc w:val="both"/>
        <w:rPr>
          <w:lang w:val="uk-UA"/>
        </w:rPr>
      </w:pPr>
      <w:r w:rsidRPr="00C17665">
        <w:rPr>
          <w:rFonts w:eastAsia="Calibri"/>
          <w:lang w:val="uk-UA" w:eastAsia="en-US"/>
        </w:rPr>
        <w:t xml:space="preserve">Головко А.А. </w:t>
      </w:r>
      <w:r w:rsidR="003E2385" w:rsidRPr="00C17665">
        <w:rPr>
          <w:rFonts w:eastAsia="Calibri"/>
          <w:lang w:val="uk-UA" w:eastAsia="en-US"/>
        </w:rPr>
        <w:t>W</w:t>
      </w:r>
      <w:r w:rsidR="003E2385" w:rsidRPr="00C17665">
        <w:rPr>
          <w:rFonts w:eastAsia="Calibri"/>
          <w:lang w:val="en-US" w:eastAsia="en-US"/>
        </w:rPr>
        <w:t>ELL</w:t>
      </w:r>
      <w:r w:rsidR="003E2385" w:rsidRPr="00C17665">
        <w:rPr>
          <w:rFonts w:eastAsia="Calibri"/>
          <w:lang w:val="uk-UA" w:eastAsia="en-US"/>
        </w:rPr>
        <w:t>-</w:t>
      </w:r>
      <w:r w:rsidR="003E2385" w:rsidRPr="00C17665">
        <w:rPr>
          <w:rFonts w:eastAsia="Calibri"/>
          <w:lang w:val="en-US" w:eastAsia="en-US"/>
        </w:rPr>
        <w:t>BEING</w:t>
      </w:r>
      <w:r w:rsidR="003E2385" w:rsidRPr="00C17665">
        <w:rPr>
          <w:rFonts w:eastAsia="Calibri"/>
          <w:lang w:val="uk-UA" w:eastAsia="en-US"/>
        </w:rPr>
        <w:t xml:space="preserve"> менеджмент в умовах пандемії</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(26-31)</w:t>
      </w:r>
      <w:r w:rsidR="00C8360A" w:rsidRPr="00C17665">
        <w:rPr>
          <w:lang w:val="uk-UA"/>
        </w:rPr>
        <w:t>. Науковий керівник</w:t>
      </w:r>
      <w:r w:rsidR="000025AF" w:rsidRPr="00C17665">
        <w:rPr>
          <w:lang w:val="uk-UA"/>
        </w:rPr>
        <w:t xml:space="preserve"> Вонберг Т.В.</w:t>
      </w:r>
    </w:p>
    <w:p w14:paraId="5031E55A" w14:textId="77777777" w:rsidR="00562640" w:rsidRPr="00C17665" w:rsidRDefault="00BA43E0" w:rsidP="005E7017">
      <w:pPr>
        <w:pStyle w:val="aff1"/>
        <w:numPr>
          <w:ilvl w:val="0"/>
          <w:numId w:val="7"/>
        </w:numPr>
        <w:jc w:val="both"/>
        <w:rPr>
          <w:lang w:val="uk-UA"/>
        </w:rPr>
      </w:pPr>
      <w:r w:rsidRPr="00C17665">
        <w:rPr>
          <w:rFonts w:eastAsia="Calibri"/>
          <w:lang w:val="uk-UA" w:eastAsia="en-US"/>
        </w:rPr>
        <w:t xml:space="preserve">Гула А.В. </w:t>
      </w:r>
      <w:r w:rsidR="003E2385" w:rsidRPr="00C17665">
        <w:rPr>
          <w:rFonts w:eastAsia="Calibri"/>
          <w:lang w:val="uk-UA" w:eastAsia="en-US"/>
        </w:rPr>
        <w:t>Проблеми молодіжної зайнятості в умовах глобальної екосистем</w:t>
      </w:r>
      <w:r w:rsidR="00075236" w:rsidRPr="00C17665">
        <w:rPr>
          <w:rFonts w:eastAsia="Calibri"/>
          <w:lang w:val="uk-UA" w:eastAsia="en-US"/>
        </w:rPr>
        <w:t xml:space="preserve">и. </w:t>
      </w:r>
      <w:r w:rsidR="003E2385" w:rsidRPr="00C17665">
        <w:rPr>
          <w:rFonts w:eastAsia="Calibri"/>
          <w:bCs/>
          <w:iCs/>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35-41)</w:t>
      </w:r>
      <w:r w:rsidR="00C8360A" w:rsidRPr="00C17665">
        <w:rPr>
          <w:lang w:val="uk-UA"/>
        </w:rPr>
        <w:t>. Науковий керівник</w:t>
      </w:r>
      <w:r w:rsidR="000025AF" w:rsidRPr="00C17665">
        <w:rPr>
          <w:lang w:val="uk-UA"/>
        </w:rPr>
        <w:t xml:space="preserve"> Білик О.М.</w:t>
      </w:r>
    </w:p>
    <w:p w14:paraId="25387DA5" w14:textId="77777777" w:rsidR="00562640" w:rsidRPr="00C17665" w:rsidRDefault="00562640" w:rsidP="005E7017">
      <w:pPr>
        <w:pStyle w:val="aff1"/>
        <w:numPr>
          <w:ilvl w:val="0"/>
          <w:numId w:val="7"/>
        </w:numPr>
        <w:jc w:val="both"/>
        <w:rPr>
          <w:lang w:val="uk-UA"/>
        </w:rPr>
      </w:pPr>
      <w:r w:rsidRPr="00C17665">
        <w:rPr>
          <w:rFonts w:eastAsia="Calibri"/>
          <w:bCs/>
          <w:iCs/>
          <w:lang w:val="uk-UA" w:eastAsia="en-US"/>
        </w:rPr>
        <w:t xml:space="preserve">Кипиченко С.А. </w:t>
      </w:r>
      <w:r w:rsidR="003E2385" w:rsidRPr="00C17665">
        <w:rPr>
          <w:rFonts w:eastAsia="Calibri"/>
          <w:bCs/>
          <w:color w:val="000000"/>
          <w:lang w:val="uk-UA" w:eastAsia="en-US"/>
        </w:rPr>
        <w:t>Особливості роботи HR-спеціалістів в умовах пандемії</w:t>
      </w:r>
      <w:r w:rsidR="00075236" w:rsidRPr="00C17665">
        <w:rPr>
          <w:rFonts w:eastAsia="Calibri"/>
          <w:bCs/>
          <w:color w:val="000000"/>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57-62)</w:t>
      </w:r>
      <w:r w:rsidR="00C8360A" w:rsidRPr="00C17665">
        <w:rPr>
          <w:lang w:val="uk-UA"/>
        </w:rPr>
        <w:t>. Науковий керівник</w:t>
      </w:r>
      <w:r w:rsidR="000025AF" w:rsidRPr="00C17665">
        <w:rPr>
          <w:lang w:val="uk-UA"/>
        </w:rPr>
        <w:t xml:space="preserve"> Білик О.М.</w:t>
      </w:r>
    </w:p>
    <w:p w14:paraId="0338F584" w14:textId="77777777" w:rsidR="004279A2" w:rsidRPr="00C17665" w:rsidRDefault="004279A2" w:rsidP="005E7017">
      <w:pPr>
        <w:pStyle w:val="aff1"/>
        <w:numPr>
          <w:ilvl w:val="0"/>
          <w:numId w:val="7"/>
        </w:numPr>
        <w:jc w:val="both"/>
        <w:rPr>
          <w:lang w:val="uk-UA"/>
        </w:rPr>
      </w:pPr>
      <w:r w:rsidRPr="00C17665">
        <w:rPr>
          <w:rFonts w:eastAsia="Calibri"/>
          <w:lang w:val="uk-UA" w:eastAsia="en-US"/>
        </w:rPr>
        <w:t>Коновалова В.Ю.</w:t>
      </w:r>
      <w:r w:rsidRPr="00C17665">
        <w:rPr>
          <w:color w:val="000000"/>
          <w:lang w:val="uk-UA"/>
        </w:rPr>
        <w:t xml:space="preserve"> </w:t>
      </w:r>
      <w:r w:rsidR="003E2385" w:rsidRPr="00C17665">
        <w:rPr>
          <w:color w:val="000000"/>
          <w:lang w:val="uk-UA"/>
        </w:rPr>
        <w:t>Формування рольової структури студентської академічної групи</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74-78)</w:t>
      </w:r>
      <w:r w:rsidR="00C8360A" w:rsidRPr="00C17665">
        <w:rPr>
          <w:lang w:val="uk-UA"/>
        </w:rPr>
        <w:t>. Науковий керівник</w:t>
      </w:r>
      <w:r w:rsidR="000025AF" w:rsidRPr="00C17665">
        <w:rPr>
          <w:lang w:val="uk-UA"/>
        </w:rPr>
        <w:t xml:space="preserve"> Петюх В.М.</w:t>
      </w:r>
    </w:p>
    <w:p w14:paraId="3B2F82E0" w14:textId="77777777" w:rsidR="00D16BA6" w:rsidRPr="00C17665" w:rsidRDefault="004279A2" w:rsidP="005E7017">
      <w:pPr>
        <w:pStyle w:val="aff1"/>
        <w:numPr>
          <w:ilvl w:val="0"/>
          <w:numId w:val="7"/>
        </w:numPr>
        <w:jc w:val="both"/>
        <w:rPr>
          <w:lang w:val="uk-UA"/>
        </w:rPr>
      </w:pPr>
      <w:r w:rsidRPr="00C17665">
        <w:rPr>
          <w:rFonts w:eastAsia="Calibri"/>
          <w:lang w:val="uk-UA" w:eastAsia="en-US"/>
        </w:rPr>
        <w:t xml:space="preserve">Копаниця Я.І., Шеремет Б.О. </w:t>
      </w:r>
      <w:r w:rsidR="003E2385" w:rsidRPr="00C17665">
        <w:rPr>
          <w:rFonts w:eastAsia="Calibri"/>
          <w:lang w:val="uk-UA" w:eastAsia="en-US"/>
        </w:rPr>
        <w:t>Прогресивні практики корпоративної соціальної відповідальності в аудиторських компаніях України</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Тези. (с. 78-82)</w:t>
      </w:r>
      <w:r w:rsidR="00C8360A" w:rsidRPr="00C17665">
        <w:rPr>
          <w:lang w:val="uk-UA"/>
        </w:rPr>
        <w:t>. Науковий керівник</w:t>
      </w:r>
      <w:r w:rsidR="000025AF" w:rsidRPr="00C17665">
        <w:rPr>
          <w:lang w:val="uk-UA"/>
        </w:rPr>
        <w:t xml:space="preserve"> Махсма М.Б.</w:t>
      </w:r>
    </w:p>
    <w:p w14:paraId="28BC8E84" w14:textId="77777777" w:rsidR="005B02C6" w:rsidRPr="00C17665" w:rsidRDefault="004279A2" w:rsidP="005E7017">
      <w:pPr>
        <w:pStyle w:val="aff1"/>
        <w:numPr>
          <w:ilvl w:val="0"/>
          <w:numId w:val="7"/>
        </w:numPr>
        <w:jc w:val="both"/>
        <w:rPr>
          <w:lang w:val="uk-UA"/>
        </w:rPr>
      </w:pPr>
      <w:r w:rsidRPr="00C17665">
        <w:rPr>
          <w:rFonts w:eastAsia="Calibri"/>
          <w:lang w:val="uk-UA" w:eastAsia="en-US"/>
        </w:rPr>
        <w:t>Кравченко В.С.</w:t>
      </w:r>
      <w:r w:rsidRPr="00C17665">
        <w:rPr>
          <w:rFonts w:eastAsia="Calibri"/>
          <w:caps/>
          <w:lang w:val="uk-UA" w:eastAsia="en-US"/>
        </w:rPr>
        <w:t xml:space="preserve"> </w:t>
      </w:r>
      <w:r w:rsidR="003E2385" w:rsidRPr="00C17665">
        <w:rPr>
          <w:rFonts w:eastAsia="Calibri"/>
          <w:lang w:val="uk-UA" w:eastAsia="en-US"/>
        </w:rPr>
        <w:t>Організація дистанційної праці в умовах пандемії</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82-87)</w:t>
      </w:r>
      <w:r w:rsidR="00C8360A" w:rsidRPr="00C17665">
        <w:rPr>
          <w:lang w:val="uk-UA"/>
        </w:rPr>
        <w:t>. Науковий керівник</w:t>
      </w:r>
      <w:r w:rsidR="000025AF" w:rsidRPr="00C17665">
        <w:rPr>
          <w:lang w:val="uk-UA"/>
        </w:rPr>
        <w:t xml:space="preserve"> Білик О.М.</w:t>
      </w:r>
    </w:p>
    <w:p w14:paraId="64B41ED7" w14:textId="77777777" w:rsidR="005B02C6" w:rsidRPr="00C17665" w:rsidRDefault="004279A2" w:rsidP="005E7017">
      <w:pPr>
        <w:pStyle w:val="aff1"/>
        <w:numPr>
          <w:ilvl w:val="0"/>
          <w:numId w:val="7"/>
        </w:numPr>
        <w:jc w:val="both"/>
        <w:rPr>
          <w:lang w:val="uk-UA"/>
        </w:rPr>
      </w:pPr>
      <w:r w:rsidRPr="00C17665">
        <w:rPr>
          <w:rFonts w:eastAsia="Calibri"/>
          <w:lang w:val="uk-UA" w:eastAsia="en-US"/>
        </w:rPr>
        <w:t>Лазарєва І.Є.</w:t>
      </w:r>
      <w:r w:rsidRPr="00C17665">
        <w:rPr>
          <w:rFonts w:eastAsia="Calibri"/>
          <w:color w:val="000000"/>
          <w:shd w:val="clear" w:color="auto" w:fill="FFFFFF"/>
          <w:lang w:val="uk-UA" w:eastAsia="en-US"/>
        </w:rPr>
        <w:t xml:space="preserve"> </w:t>
      </w:r>
      <w:r w:rsidR="003E2385" w:rsidRPr="00C17665">
        <w:rPr>
          <w:rFonts w:eastAsia="Calibri"/>
          <w:color w:val="000000"/>
          <w:lang w:val="uk-UA" w:eastAsia="en-US"/>
        </w:rPr>
        <w:t>ТЕХНОЛОГІЯ ASSESSMENT CENTER: ОСОБЛИВОСТІ, ПЕРЕВАГИ</w:t>
      </w:r>
      <w:r w:rsidR="003E2385" w:rsidRPr="00C17665">
        <w:rPr>
          <w:rFonts w:eastAsia="Calibri"/>
          <w:color w:val="000000"/>
          <w:shd w:val="clear" w:color="auto" w:fill="FFFFFF"/>
          <w:lang w:val="uk-UA" w:eastAsia="en-US"/>
        </w:rPr>
        <w:t xml:space="preserve"> </w:t>
      </w:r>
      <w:r w:rsidR="003E2385" w:rsidRPr="00C17665">
        <w:rPr>
          <w:rFonts w:eastAsia="Calibri"/>
          <w:color w:val="000000"/>
          <w:lang w:val="uk-UA" w:eastAsia="en-US"/>
        </w:rPr>
        <w:t>ТА ОБМЕЖЕННЯ ОЦІНЮВАЛЬНИХ ПРОЦЕДУР</w:t>
      </w:r>
      <w:r w:rsidR="003E2385" w:rsidRPr="00C17665">
        <w:rPr>
          <w:rFonts w:eastAsia="Calibri"/>
          <w:lang w:val="uk-UA" w:eastAsia="en-US"/>
        </w:rPr>
        <w:t xml:space="preserve"> </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87-92)</w:t>
      </w:r>
      <w:r w:rsidR="00C8360A" w:rsidRPr="00C17665">
        <w:rPr>
          <w:lang w:val="uk-UA"/>
        </w:rPr>
        <w:t>. Науковий керівник</w:t>
      </w:r>
      <w:r w:rsidR="000025AF" w:rsidRPr="00C17665">
        <w:rPr>
          <w:lang w:val="uk-UA"/>
        </w:rPr>
        <w:t xml:space="preserve"> Василик А.В.</w:t>
      </w:r>
    </w:p>
    <w:p w14:paraId="6D10037B" w14:textId="77777777" w:rsidR="005B02C6" w:rsidRPr="00075236" w:rsidRDefault="005B02C6" w:rsidP="005E7017">
      <w:pPr>
        <w:pStyle w:val="aff1"/>
        <w:numPr>
          <w:ilvl w:val="0"/>
          <w:numId w:val="7"/>
        </w:numPr>
        <w:jc w:val="both"/>
        <w:rPr>
          <w:lang w:val="uk-UA"/>
        </w:rPr>
      </w:pPr>
      <w:r w:rsidRPr="00075236">
        <w:rPr>
          <w:rFonts w:eastAsia="Calibri"/>
          <w:lang w:val="uk-UA" w:eastAsia="en-US"/>
        </w:rPr>
        <w:t>Момот Віра</w:t>
      </w:r>
      <w:r w:rsidRPr="00075236">
        <w:rPr>
          <w:rFonts w:eastAsia="Calibri"/>
          <w:caps/>
          <w:lang w:val="uk-UA" w:eastAsia="en-US"/>
        </w:rPr>
        <w:t xml:space="preserve"> </w:t>
      </w:r>
      <w:r w:rsidR="003E2385" w:rsidRPr="00075236">
        <w:rPr>
          <w:rFonts w:eastAsia="Calibri"/>
          <w:lang w:val="uk-UA" w:eastAsia="en-US"/>
        </w:rPr>
        <w:t>Управління талантами в компанії: концепції та моделі</w:t>
      </w:r>
      <w:r w:rsidR="00075236">
        <w:rPr>
          <w:rFonts w:eastAsia="Calibri"/>
          <w:lang w:val="uk-UA" w:eastAsia="en-US"/>
        </w:rPr>
        <w:t xml:space="preserve">. </w:t>
      </w:r>
      <w:r w:rsidR="00075236" w:rsidRPr="00075236">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w:t>
      </w:r>
      <w:r w:rsidR="00075236" w:rsidRPr="00075236">
        <w:rPr>
          <w:lang w:val="uk-UA"/>
        </w:rPr>
        <w:lastRenderedPageBreak/>
        <w:t xml:space="preserve">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075236">
        <w:t>142, [3] с.</w:t>
      </w:r>
      <w:r w:rsidR="00F022A2">
        <w:rPr>
          <w:lang w:val="uk-UA"/>
        </w:rPr>
        <w:t xml:space="preserve"> Тези. (с. 96-102)</w:t>
      </w:r>
      <w:r w:rsidR="00C8360A">
        <w:rPr>
          <w:lang w:val="uk-UA"/>
        </w:rPr>
        <w:t xml:space="preserve">. </w:t>
      </w:r>
      <w:bookmarkStart w:id="27" w:name="_Hlk89179404"/>
      <w:r w:rsidR="00C8360A">
        <w:rPr>
          <w:lang w:val="uk-UA"/>
        </w:rPr>
        <w:t>Н</w:t>
      </w:r>
      <w:r w:rsidR="00C8360A" w:rsidRPr="00075236">
        <w:rPr>
          <w:lang w:val="uk-UA"/>
        </w:rPr>
        <w:t>ауков</w:t>
      </w:r>
      <w:r w:rsidR="000025AF">
        <w:rPr>
          <w:lang w:val="uk-UA"/>
        </w:rPr>
        <w:t>і</w:t>
      </w:r>
      <w:r w:rsidR="00C8360A" w:rsidRPr="00075236">
        <w:rPr>
          <w:lang w:val="uk-UA"/>
        </w:rPr>
        <w:t xml:space="preserve"> керівник</w:t>
      </w:r>
      <w:r w:rsidR="000025AF">
        <w:rPr>
          <w:lang w:val="uk-UA"/>
        </w:rPr>
        <w:t>и Щетініна Л.В., Рудакова С.Г.</w:t>
      </w:r>
    </w:p>
    <w:bookmarkEnd w:id="27"/>
    <w:p w14:paraId="1A627CAC" w14:textId="77777777" w:rsidR="000025AF" w:rsidRPr="00C17665" w:rsidRDefault="005B02C6" w:rsidP="005E7017">
      <w:pPr>
        <w:pStyle w:val="aff1"/>
        <w:numPr>
          <w:ilvl w:val="0"/>
          <w:numId w:val="7"/>
        </w:numPr>
        <w:jc w:val="both"/>
        <w:rPr>
          <w:lang w:val="uk-UA"/>
        </w:rPr>
      </w:pPr>
      <w:r w:rsidRPr="00C17665">
        <w:rPr>
          <w:rFonts w:eastAsia="Calibri"/>
          <w:bCs/>
          <w:iCs/>
          <w:lang w:val="uk-UA" w:eastAsia="en-US"/>
        </w:rPr>
        <w:t xml:space="preserve">Монастирська Х.Р. </w:t>
      </w:r>
      <w:r w:rsidR="003E2385" w:rsidRPr="00C17665">
        <w:rPr>
          <w:bCs/>
          <w:color w:val="000000"/>
          <w:lang w:val="uk-UA" w:eastAsia="en-US"/>
        </w:rPr>
        <w:t>Ц</w:t>
      </w:r>
      <w:r w:rsidR="003E2385" w:rsidRPr="00C17665">
        <w:rPr>
          <w:bCs/>
          <w:color w:val="000000"/>
          <w:lang w:eastAsia="en-US"/>
        </w:rPr>
        <w:t>ифров</w:t>
      </w:r>
      <w:r w:rsidR="003E2385" w:rsidRPr="00C17665">
        <w:rPr>
          <w:bCs/>
          <w:color w:val="000000"/>
          <w:lang w:val="uk-UA" w:eastAsia="en-US"/>
        </w:rPr>
        <w:t>ізація навчального процесу в умовах пандемії: досвід та перспективи</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102-104)</w:t>
      </w:r>
      <w:r w:rsidR="00C8360A" w:rsidRPr="00C17665">
        <w:rPr>
          <w:lang w:val="uk-UA"/>
        </w:rPr>
        <w:t xml:space="preserve">. </w:t>
      </w:r>
      <w:r w:rsidR="000025AF" w:rsidRPr="00C17665">
        <w:rPr>
          <w:lang w:val="uk-UA"/>
        </w:rPr>
        <w:t>Наукові керівники Щетініна Л.В., Рудакова С.Г., Данилевич Н.С.</w:t>
      </w:r>
    </w:p>
    <w:p w14:paraId="4F55970B" w14:textId="77777777" w:rsidR="005B02C6" w:rsidRPr="00C17665" w:rsidRDefault="005B02C6" w:rsidP="005E7017">
      <w:pPr>
        <w:pStyle w:val="aff1"/>
        <w:numPr>
          <w:ilvl w:val="0"/>
          <w:numId w:val="7"/>
        </w:numPr>
        <w:jc w:val="both"/>
        <w:rPr>
          <w:lang w:val="uk-UA"/>
        </w:rPr>
      </w:pPr>
      <w:r w:rsidRPr="00C17665">
        <w:rPr>
          <w:rFonts w:eastAsia="Calibri"/>
          <w:lang w:val="uk-UA" w:eastAsia="en-US"/>
        </w:rPr>
        <w:t xml:space="preserve">Пєркова М. В. </w:t>
      </w:r>
      <w:r w:rsidR="003E2385" w:rsidRPr="00C17665">
        <w:rPr>
          <w:rFonts w:eastAsia="Calibri"/>
          <w:lang w:val="uk-UA" w:eastAsia="en-US"/>
        </w:rPr>
        <w:t>Покращення якостей академічної групи першого курсу</w:t>
      </w:r>
      <w:r w:rsidR="00075236" w:rsidRPr="00C17665">
        <w:rPr>
          <w:rFonts w:eastAsia="Calibri"/>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104-109)</w:t>
      </w:r>
      <w:r w:rsidR="00FC5C68" w:rsidRPr="00C17665">
        <w:rPr>
          <w:lang w:val="uk-UA"/>
        </w:rPr>
        <w:t>. Науковий керівник</w:t>
      </w:r>
      <w:r w:rsidR="000025AF" w:rsidRPr="00C17665">
        <w:rPr>
          <w:lang w:val="uk-UA"/>
        </w:rPr>
        <w:t xml:space="preserve"> Петюх В.М. </w:t>
      </w:r>
    </w:p>
    <w:p w14:paraId="2190628E" w14:textId="77777777" w:rsidR="00B82681" w:rsidRPr="00C17665" w:rsidRDefault="005B02C6" w:rsidP="005E7017">
      <w:pPr>
        <w:pStyle w:val="aff1"/>
        <w:numPr>
          <w:ilvl w:val="0"/>
          <w:numId w:val="7"/>
        </w:numPr>
        <w:jc w:val="both"/>
        <w:rPr>
          <w:lang w:val="uk-UA"/>
        </w:rPr>
      </w:pPr>
      <w:r w:rsidRPr="00C17665">
        <w:rPr>
          <w:rFonts w:eastAsia="Calibri"/>
          <w:lang w:val="uk-UA" w:eastAsia="en-US"/>
        </w:rPr>
        <w:t xml:space="preserve">Полиця З.А. </w:t>
      </w:r>
      <w:r w:rsidR="00075236" w:rsidRPr="00C17665">
        <w:rPr>
          <w:rFonts w:eastAsia="Calibri"/>
          <w:lang w:val="uk-UA" w:eastAsia="en-US"/>
        </w:rPr>
        <w:t xml:space="preserve">Управління залученістю персоналу: теорія та практика.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109-114)</w:t>
      </w:r>
      <w:r w:rsidR="00FC5C68" w:rsidRPr="00C17665">
        <w:rPr>
          <w:lang w:val="uk-UA"/>
        </w:rPr>
        <w:t xml:space="preserve">. </w:t>
      </w:r>
      <w:r w:rsidR="00B82681" w:rsidRPr="00C17665">
        <w:rPr>
          <w:lang w:val="uk-UA"/>
        </w:rPr>
        <w:t>Наукові керівники Щетініна Л.В., Рудакова С.Г.</w:t>
      </w:r>
    </w:p>
    <w:p w14:paraId="3B21A818" w14:textId="77777777" w:rsidR="005B02C6" w:rsidRPr="00C17665" w:rsidRDefault="005B02C6" w:rsidP="005E7017">
      <w:pPr>
        <w:pStyle w:val="aff1"/>
        <w:numPr>
          <w:ilvl w:val="0"/>
          <w:numId w:val="7"/>
        </w:numPr>
        <w:jc w:val="both"/>
        <w:rPr>
          <w:lang w:val="uk-UA"/>
        </w:rPr>
      </w:pPr>
      <w:r w:rsidRPr="00C17665">
        <w:rPr>
          <w:rFonts w:eastAsia="Calibri"/>
          <w:lang w:val="uk-UA" w:eastAsia="en-US"/>
        </w:rPr>
        <w:t xml:space="preserve">Полиця З.А. </w:t>
      </w:r>
      <w:r w:rsidR="00075236" w:rsidRPr="00C17665">
        <w:rPr>
          <w:rFonts w:eastAsia="Calibri"/>
          <w:lang w:val="uk-UA" w:eastAsia="en-US"/>
        </w:rPr>
        <w:t xml:space="preserve">Оцінювання ефективності професійного добору персоналу.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114-119)</w:t>
      </w:r>
      <w:r w:rsidR="00FC5C68" w:rsidRPr="00C17665">
        <w:rPr>
          <w:lang w:val="uk-UA"/>
        </w:rPr>
        <w:t>. Науковий керівник</w:t>
      </w:r>
      <w:r w:rsidR="00B82681" w:rsidRPr="00C17665">
        <w:rPr>
          <w:lang w:val="uk-UA"/>
        </w:rPr>
        <w:t xml:space="preserve"> Вонберг Т.В.</w:t>
      </w:r>
    </w:p>
    <w:p w14:paraId="153A77A3" w14:textId="77777777" w:rsidR="005B02C6" w:rsidRPr="00C17665" w:rsidRDefault="005B02C6" w:rsidP="005E7017">
      <w:pPr>
        <w:pStyle w:val="aff1"/>
        <w:numPr>
          <w:ilvl w:val="0"/>
          <w:numId w:val="7"/>
        </w:numPr>
        <w:jc w:val="both"/>
        <w:rPr>
          <w:lang w:val="uk-UA"/>
        </w:rPr>
      </w:pPr>
      <w:r w:rsidRPr="00C17665">
        <w:rPr>
          <w:rFonts w:eastAsia="Calibri"/>
          <w:bCs/>
          <w:iCs/>
          <w:lang w:val="uk-UA" w:eastAsia="en-US"/>
        </w:rPr>
        <w:t xml:space="preserve">Рибальченко В.Є. </w:t>
      </w:r>
      <w:r w:rsidR="00075236" w:rsidRPr="00C17665">
        <w:rPr>
          <w:rFonts w:eastAsia="Calibri"/>
          <w:lang w:val="uk-UA" w:eastAsia="en-US"/>
        </w:rPr>
        <w:t>Проблеми реалізації трудового потенціалу в умовах цифрової економіки</w:t>
      </w:r>
      <w:r w:rsidR="00075236" w:rsidRPr="00C17665">
        <w:rPr>
          <w:rFonts w:eastAsia="Calibri"/>
          <w:color w:val="000000"/>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119-123)</w:t>
      </w:r>
      <w:r w:rsidR="00FC5C68" w:rsidRPr="00C17665">
        <w:rPr>
          <w:lang w:val="uk-UA"/>
        </w:rPr>
        <w:t>. Науковий керівник</w:t>
      </w:r>
      <w:r w:rsidR="00B82681" w:rsidRPr="00C17665">
        <w:rPr>
          <w:lang w:val="uk-UA"/>
        </w:rPr>
        <w:t xml:space="preserve"> Білик О.М.</w:t>
      </w:r>
    </w:p>
    <w:p w14:paraId="7F0C76A9" w14:textId="77777777" w:rsidR="003B09F2" w:rsidRPr="00C17665" w:rsidRDefault="005B02C6" w:rsidP="005E7017">
      <w:pPr>
        <w:pStyle w:val="aff1"/>
        <w:numPr>
          <w:ilvl w:val="0"/>
          <w:numId w:val="7"/>
        </w:numPr>
        <w:jc w:val="both"/>
        <w:rPr>
          <w:lang w:val="uk-UA"/>
        </w:rPr>
      </w:pPr>
      <w:r w:rsidRPr="00C17665">
        <w:rPr>
          <w:rFonts w:eastAsia="Calibri"/>
          <w:color w:val="000000"/>
          <w:lang w:val="uk-UA" w:eastAsia="en-US"/>
        </w:rPr>
        <w:t xml:space="preserve">Стадник Д.Д. </w:t>
      </w:r>
      <w:r w:rsidR="00075236" w:rsidRPr="00C17665">
        <w:rPr>
          <w:rFonts w:eastAsia="Calibri"/>
          <w:color w:val="000000"/>
          <w:lang w:val="uk-UA" w:eastAsia="en-US"/>
        </w:rPr>
        <w:t>Дискримінація під час прийому на роботу: сучасний стан та проблеми</w:t>
      </w:r>
      <w:r w:rsidR="00075236" w:rsidRPr="00C17665">
        <w:rPr>
          <w:rFonts w:eastAsia="Calibri"/>
          <w:bCs/>
          <w:lang w:val="uk-UA" w:eastAsia="en-US"/>
        </w:rPr>
        <w:t xml:space="preserve">.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123-128)</w:t>
      </w:r>
      <w:r w:rsidR="00FC5C68" w:rsidRPr="00C17665">
        <w:rPr>
          <w:lang w:val="uk-UA"/>
        </w:rPr>
        <w:t>. Науковий керівник</w:t>
      </w:r>
      <w:r w:rsidR="00B82681" w:rsidRPr="00C17665">
        <w:rPr>
          <w:lang w:val="uk-UA"/>
        </w:rPr>
        <w:t xml:space="preserve"> Вонберг Т.В.</w:t>
      </w:r>
    </w:p>
    <w:p w14:paraId="1C31386B" w14:textId="77777777" w:rsidR="003B09F2" w:rsidRPr="00C17665" w:rsidRDefault="005B02C6" w:rsidP="005E7017">
      <w:pPr>
        <w:pStyle w:val="aff1"/>
        <w:numPr>
          <w:ilvl w:val="0"/>
          <w:numId w:val="7"/>
        </w:numPr>
        <w:jc w:val="both"/>
        <w:rPr>
          <w:lang w:val="uk-UA"/>
        </w:rPr>
      </w:pPr>
      <w:r w:rsidRPr="00C17665">
        <w:rPr>
          <w:rFonts w:eastAsia="Calibri"/>
          <w:bCs/>
          <w:lang w:val="uk-UA" w:eastAsia="en-US"/>
        </w:rPr>
        <w:t>Харітонова М.В.</w:t>
      </w:r>
      <w:r w:rsidRPr="00C17665">
        <w:rPr>
          <w:rFonts w:eastAsia="Calibri"/>
          <w:lang w:val="uk-UA" w:eastAsia="en-US"/>
        </w:rPr>
        <w:t xml:space="preserve"> </w:t>
      </w:r>
      <w:r w:rsidR="00075236" w:rsidRPr="00C17665">
        <w:rPr>
          <w:rFonts w:eastAsia="Calibri"/>
          <w:bCs/>
          <w:lang w:val="uk-UA" w:eastAsia="en-US"/>
        </w:rPr>
        <w:t xml:space="preserve">Тайм-менеджмент в умовах дистанційної зайнятості. </w:t>
      </w:r>
      <w:r w:rsidR="00075236" w:rsidRPr="00C17665">
        <w:rPr>
          <w:lang w:val="uk-UA"/>
        </w:rPr>
        <w:t xml:space="preserve">Соціально-трудова сфера: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C17665">
        <w:t>142, [3] с.</w:t>
      </w:r>
      <w:r w:rsidR="00F022A2" w:rsidRPr="00C17665">
        <w:rPr>
          <w:lang w:val="uk-UA"/>
        </w:rPr>
        <w:t xml:space="preserve"> Тези. (с. 128-134)</w:t>
      </w:r>
      <w:r w:rsidR="00FC5C68" w:rsidRPr="00C17665">
        <w:rPr>
          <w:lang w:val="uk-UA"/>
        </w:rPr>
        <w:t>. Науковий керівник</w:t>
      </w:r>
      <w:r w:rsidR="00B82681" w:rsidRPr="00C17665">
        <w:rPr>
          <w:lang w:val="uk-UA"/>
        </w:rPr>
        <w:t xml:space="preserve"> Білик О.М.</w:t>
      </w:r>
    </w:p>
    <w:p w14:paraId="274E20A3" w14:textId="77777777" w:rsidR="00C77969" w:rsidRPr="00FC5C68" w:rsidRDefault="003B09F2" w:rsidP="005E7017">
      <w:pPr>
        <w:pStyle w:val="aff1"/>
        <w:numPr>
          <w:ilvl w:val="0"/>
          <w:numId w:val="7"/>
        </w:numPr>
        <w:jc w:val="both"/>
        <w:rPr>
          <w:lang w:val="uk-UA"/>
        </w:rPr>
      </w:pPr>
      <w:r w:rsidRPr="00C17665">
        <w:rPr>
          <w:rFonts w:eastAsia="Calibri"/>
          <w:spacing w:val="2"/>
          <w:lang w:val="uk-UA" w:eastAsia="en-US"/>
        </w:rPr>
        <w:t xml:space="preserve">Лопушняк Г.С, Шакало В.Ю. </w:t>
      </w:r>
      <w:r w:rsidR="00075236" w:rsidRPr="00C17665">
        <w:rPr>
          <w:rFonts w:eastAsia="Calibri"/>
          <w:color w:val="000000"/>
          <w:spacing w:val="2"/>
          <w:lang w:val="uk-UA" w:eastAsia="en-US"/>
        </w:rPr>
        <w:t xml:space="preserve">Компенсаційна політика як складова мотивації персоналу:теоретичні засади. </w:t>
      </w:r>
      <w:r w:rsidR="00075236" w:rsidRPr="00C17665">
        <w:rPr>
          <w:lang w:val="uk-UA"/>
        </w:rPr>
        <w:t>Соціально-трудова сфера</w:t>
      </w:r>
      <w:r w:rsidR="00075236" w:rsidRPr="00075236">
        <w:rPr>
          <w:lang w:val="uk-UA"/>
        </w:rPr>
        <w:t xml:space="preserve">: досвід та інновації: зб. тез доповідей студентівучасників платформи кафедри соціоекономіки та управління персоналом у межах 88-ї загальноуніверситетської студентської наукової конференції «Інноваційні ідеї та креативні проєкти в цифровій екосистемі»; 17-18 травня 2021 р. — К. : КНЕУ, 2021.— </w:t>
      </w:r>
      <w:r w:rsidR="00075236" w:rsidRPr="00075236">
        <w:t>142, [3] с.</w:t>
      </w:r>
      <w:r w:rsidR="00F022A2">
        <w:rPr>
          <w:lang w:val="uk-UA"/>
        </w:rPr>
        <w:t xml:space="preserve"> Тези. (с. 139-142)</w:t>
      </w:r>
      <w:r w:rsidR="00FC5C68">
        <w:rPr>
          <w:lang w:val="uk-UA"/>
        </w:rPr>
        <w:t xml:space="preserve">. </w:t>
      </w:r>
    </w:p>
    <w:p w14:paraId="7B46D6CB" w14:textId="77777777" w:rsidR="003B09F2" w:rsidRPr="003B09F2" w:rsidRDefault="003B09F2" w:rsidP="003B09F2">
      <w:pPr>
        <w:jc w:val="both"/>
        <w:rPr>
          <w:sz w:val="24"/>
          <w:szCs w:val="24"/>
          <w:lang w:val="uk-UA"/>
        </w:rPr>
      </w:pPr>
    </w:p>
    <w:p w14:paraId="67AB11D2" w14:textId="77777777" w:rsidR="00D71188" w:rsidRPr="00C24B25" w:rsidRDefault="00D71188" w:rsidP="005E7017">
      <w:pPr>
        <w:numPr>
          <w:ilvl w:val="0"/>
          <w:numId w:val="8"/>
        </w:numPr>
        <w:rPr>
          <w:sz w:val="26"/>
          <w:szCs w:val="26"/>
          <w:lang w:val="uk-UA"/>
        </w:rPr>
      </w:pPr>
      <w:r w:rsidRPr="00C24B25">
        <w:rPr>
          <w:sz w:val="26"/>
          <w:szCs w:val="26"/>
          <w:lang w:val="uk-UA"/>
        </w:rPr>
        <w:t xml:space="preserve">Участь </w:t>
      </w:r>
      <w:r w:rsidR="000C7462" w:rsidRPr="00C24B25">
        <w:rPr>
          <w:sz w:val="26"/>
          <w:szCs w:val="26"/>
          <w:lang w:val="uk-UA"/>
        </w:rPr>
        <w:t>студентів у міжнародних заходах</w:t>
      </w:r>
      <w:r w:rsidR="00C77969" w:rsidRPr="00C24B25">
        <w:rPr>
          <w:sz w:val="26"/>
          <w:szCs w:val="26"/>
          <w:lang w:val="uk-UA"/>
        </w:rPr>
        <w:t xml:space="preserve"> </w:t>
      </w:r>
    </w:p>
    <w:p w14:paraId="28D78AAB" w14:textId="77777777" w:rsidR="000C7462" w:rsidRPr="00487252" w:rsidRDefault="000C7462" w:rsidP="000C7462">
      <w:pPr>
        <w:ind w:left="360"/>
        <w:rPr>
          <w:sz w:val="26"/>
          <w:szCs w:val="26"/>
          <w:lang w:val="uk-UA"/>
        </w:rPr>
      </w:pPr>
    </w:p>
    <w:p w14:paraId="6FEF92BE" w14:textId="77777777" w:rsidR="00D71188" w:rsidRPr="00D571A2" w:rsidRDefault="00D71188" w:rsidP="00AC0125">
      <w:pPr>
        <w:pStyle w:val="aff1"/>
        <w:numPr>
          <w:ilvl w:val="0"/>
          <w:numId w:val="4"/>
        </w:numPr>
        <w:rPr>
          <w:sz w:val="26"/>
          <w:szCs w:val="26"/>
          <w:lang w:val="uk-UA"/>
        </w:rPr>
      </w:pPr>
      <w:r w:rsidRPr="000A1A17">
        <w:rPr>
          <w:sz w:val="26"/>
          <w:szCs w:val="26"/>
          <w:lang w:val="uk-UA"/>
        </w:rPr>
        <w:t>Міжнародн</w:t>
      </w:r>
      <w:r w:rsidR="00994F54">
        <w:rPr>
          <w:sz w:val="26"/>
          <w:szCs w:val="26"/>
          <w:lang w:val="uk-UA"/>
        </w:rPr>
        <w:t>а</w:t>
      </w:r>
      <w:r w:rsidRPr="000A1A17">
        <w:rPr>
          <w:sz w:val="26"/>
          <w:szCs w:val="26"/>
          <w:lang w:val="uk-UA"/>
        </w:rPr>
        <w:t xml:space="preserve"> олімпіад</w:t>
      </w:r>
      <w:r w:rsidR="00994F54">
        <w:rPr>
          <w:sz w:val="26"/>
          <w:szCs w:val="26"/>
          <w:lang w:val="uk-UA"/>
        </w:rPr>
        <w:t>а</w:t>
      </w:r>
      <w:r w:rsidRPr="000A1A17">
        <w:rPr>
          <w:sz w:val="26"/>
          <w:szCs w:val="26"/>
          <w:lang w:val="uk-UA"/>
        </w:rPr>
        <w:t>, конкурс, турнір</w:t>
      </w:r>
    </w:p>
    <w:p w14:paraId="54DD6DF2" w14:textId="77777777" w:rsidR="00D71188" w:rsidRPr="00A1546E" w:rsidRDefault="00D71188" w:rsidP="00D71188">
      <w:pPr>
        <w:jc w:val="right"/>
        <w:rPr>
          <w:sz w:val="24"/>
          <w:szCs w:val="24"/>
          <w:lang w:val="uk-UA"/>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02"/>
        <w:gridCol w:w="1560"/>
        <w:gridCol w:w="1113"/>
        <w:gridCol w:w="17"/>
        <w:gridCol w:w="1162"/>
        <w:gridCol w:w="117"/>
        <w:gridCol w:w="790"/>
        <w:gridCol w:w="14"/>
        <w:gridCol w:w="47"/>
        <w:gridCol w:w="832"/>
        <w:gridCol w:w="827"/>
        <w:gridCol w:w="28"/>
        <w:gridCol w:w="28"/>
        <w:gridCol w:w="17"/>
        <w:gridCol w:w="900"/>
        <w:gridCol w:w="56"/>
        <w:gridCol w:w="714"/>
      </w:tblGrid>
      <w:tr w:rsidR="00994F54" w:rsidRPr="00A1546E" w14:paraId="57C29BC9" w14:textId="77777777" w:rsidTr="00994F54">
        <w:tc>
          <w:tcPr>
            <w:tcW w:w="566" w:type="dxa"/>
            <w:vMerge w:val="restart"/>
          </w:tcPr>
          <w:p w14:paraId="4DCFBE8C" w14:textId="77777777" w:rsidR="00994F54" w:rsidRPr="00A1546E" w:rsidRDefault="00994F54" w:rsidP="00994F54">
            <w:pPr>
              <w:spacing w:line="276" w:lineRule="auto"/>
              <w:jc w:val="center"/>
              <w:rPr>
                <w:lang w:val="uk-UA"/>
              </w:rPr>
            </w:pPr>
            <w:r w:rsidRPr="00A1546E">
              <w:rPr>
                <w:lang w:val="uk-UA"/>
              </w:rPr>
              <w:t>№</w:t>
            </w:r>
          </w:p>
          <w:p w14:paraId="35CDCE56" w14:textId="77777777" w:rsidR="00994F54" w:rsidRPr="00A1546E" w:rsidRDefault="00994F54" w:rsidP="00994F54">
            <w:pPr>
              <w:spacing w:line="276" w:lineRule="auto"/>
              <w:jc w:val="center"/>
              <w:rPr>
                <w:lang w:val="uk-UA"/>
              </w:rPr>
            </w:pPr>
            <w:r>
              <w:rPr>
                <w:lang w:val="uk-UA"/>
              </w:rPr>
              <w:t>з</w:t>
            </w:r>
            <w:r w:rsidRPr="00A1546E">
              <w:rPr>
                <w:lang w:val="uk-UA"/>
              </w:rPr>
              <w:t>/п</w:t>
            </w:r>
          </w:p>
        </w:tc>
        <w:tc>
          <w:tcPr>
            <w:tcW w:w="1702" w:type="dxa"/>
            <w:vMerge w:val="restart"/>
            <w:tcBorders>
              <w:left w:val="nil"/>
            </w:tcBorders>
          </w:tcPr>
          <w:p w14:paraId="33718C0A" w14:textId="77777777" w:rsidR="00994F54" w:rsidRPr="00A1546E" w:rsidRDefault="00994F54" w:rsidP="00994F54">
            <w:pPr>
              <w:spacing w:line="276" w:lineRule="auto"/>
              <w:jc w:val="center"/>
              <w:rPr>
                <w:lang w:val="uk-UA"/>
              </w:rPr>
            </w:pPr>
            <w:r w:rsidRPr="00A1546E">
              <w:rPr>
                <w:lang w:val="uk-UA"/>
              </w:rPr>
              <w:t>Назва заходу і країна проведення</w:t>
            </w:r>
          </w:p>
        </w:tc>
        <w:tc>
          <w:tcPr>
            <w:tcW w:w="1560" w:type="dxa"/>
            <w:vMerge w:val="restart"/>
            <w:tcBorders>
              <w:left w:val="nil"/>
            </w:tcBorders>
          </w:tcPr>
          <w:p w14:paraId="26162A76" w14:textId="77777777" w:rsidR="00994F54" w:rsidRPr="00A1546E" w:rsidRDefault="00994F54" w:rsidP="00994F54">
            <w:pPr>
              <w:spacing w:line="276" w:lineRule="auto"/>
              <w:jc w:val="center"/>
              <w:rPr>
                <w:lang w:val="uk-UA"/>
              </w:rPr>
            </w:pPr>
            <w:r w:rsidRPr="00A1546E">
              <w:rPr>
                <w:lang w:val="uk-UA"/>
              </w:rPr>
              <w:t xml:space="preserve">Назва закладу вищої освіти, студенти, якого брали участь у заході </w:t>
            </w:r>
          </w:p>
        </w:tc>
        <w:tc>
          <w:tcPr>
            <w:tcW w:w="1113" w:type="dxa"/>
            <w:vMerge w:val="restart"/>
            <w:tcBorders>
              <w:left w:val="nil"/>
            </w:tcBorders>
          </w:tcPr>
          <w:p w14:paraId="3B67A7A4" w14:textId="77777777" w:rsidR="00994F54" w:rsidRPr="00A1546E" w:rsidRDefault="00994F54" w:rsidP="00994F54">
            <w:pPr>
              <w:spacing w:line="276" w:lineRule="auto"/>
              <w:jc w:val="center"/>
              <w:rPr>
                <w:lang w:val="uk-UA"/>
              </w:rPr>
            </w:pPr>
            <w:r w:rsidRPr="00A1546E">
              <w:rPr>
                <w:lang w:val="uk-UA"/>
              </w:rPr>
              <w:t>Кількість учасників        від ЗВО</w:t>
            </w:r>
          </w:p>
        </w:tc>
        <w:tc>
          <w:tcPr>
            <w:tcW w:w="1179" w:type="dxa"/>
            <w:gridSpan w:val="2"/>
            <w:vMerge w:val="restart"/>
          </w:tcPr>
          <w:p w14:paraId="12970FF4" w14:textId="77777777" w:rsidR="00994F54" w:rsidRPr="00A1546E" w:rsidRDefault="00994F54" w:rsidP="00994F54">
            <w:pPr>
              <w:spacing w:line="276" w:lineRule="auto"/>
              <w:jc w:val="center"/>
              <w:rPr>
                <w:lang w:val="uk-UA"/>
              </w:rPr>
            </w:pPr>
            <w:r w:rsidRPr="00A1546E">
              <w:rPr>
                <w:lang w:val="uk-UA"/>
              </w:rPr>
              <w:t>Кількість перемож</w:t>
            </w:r>
            <w:r>
              <w:rPr>
                <w:lang w:val="uk-UA"/>
              </w:rPr>
              <w:t>-</w:t>
            </w:r>
            <w:r w:rsidRPr="00A1546E">
              <w:rPr>
                <w:lang w:val="uk-UA"/>
              </w:rPr>
              <w:t>ців</w:t>
            </w:r>
          </w:p>
          <w:p w14:paraId="484BC128" w14:textId="77777777" w:rsidR="00994F54" w:rsidRPr="00A1546E" w:rsidRDefault="00994F54" w:rsidP="00994F54">
            <w:pPr>
              <w:spacing w:line="276" w:lineRule="auto"/>
              <w:jc w:val="center"/>
              <w:rPr>
                <w:lang w:val="uk-UA"/>
              </w:rPr>
            </w:pPr>
            <w:r w:rsidRPr="00A1546E">
              <w:rPr>
                <w:lang w:val="uk-UA"/>
              </w:rPr>
              <w:t xml:space="preserve">від ЗВО </w:t>
            </w:r>
          </w:p>
        </w:tc>
        <w:tc>
          <w:tcPr>
            <w:tcW w:w="3656" w:type="dxa"/>
            <w:gridSpan w:val="11"/>
          </w:tcPr>
          <w:p w14:paraId="1D3DFA3E" w14:textId="77777777" w:rsidR="00994F54" w:rsidRPr="00A1546E" w:rsidRDefault="00994F54" w:rsidP="00994F54">
            <w:pPr>
              <w:spacing w:line="276" w:lineRule="auto"/>
              <w:jc w:val="center"/>
              <w:rPr>
                <w:lang w:val="uk-UA"/>
              </w:rPr>
            </w:pPr>
            <w:r>
              <w:rPr>
                <w:lang w:val="uk-UA"/>
              </w:rPr>
              <w:t>Отримані</w:t>
            </w:r>
            <w:r w:rsidRPr="00A1546E">
              <w:rPr>
                <w:lang w:val="uk-UA"/>
              </w:rPr>
              <w:t xml:space="preserve"> нагород</w:t>
            </w:r>
            <w:r>
              <w:rPr>
                <w:lang w:val="uk-UA"/>
              </w:rPr>
              <w:t>и</w:t>
            </w:r>
          </w:p>
        </w:tc>
        <w:tc>
          <w:tcPr>
            <w:tcW w:w="714" w:type="dxa"/>
            <w:vMerge w:val="restart"/>
          </w:tcPr>
          <w:p w14:paraId="6DB5E6C6" w14:textId="77777777" w:rsidR="00994F54" w:rsidRDefault="00994F54" w:rsidP="00994F54">
            <w:pPr>
              <w:spacing w:line="276" w:lineRule="auto"/>
              <w:ind w:right="-108"/>
              <w:rPr>
                <w:lang w:val="uk-UA"/>
              </w:rPr>
            </w:pPr>
            <w:r w:rsidRPr="00A1546E">
              <w:rPr>
                <w:lang w:val="uk-UA"/>
              </w:rPr>
              <w:t>При</w:t>
            </w:r>
            <w:r>
              <w:rPr>
                <w:lang w:val="uk-UA"/>
              </w:rPr>
              <w:t>-</w:t>
            </w:r>
            <w:r w:rsidRPr="00A1546E">
              <w:rPr>
                <w:lang w:val="uk-UA"/>
              </w:rPr>
              <w:t>міт</w:t>
            </w:r>
            <w:r>
              <w:rPr>
                <w:lang w:val="uk-UA"/>
              </w:rPr>
              <w:t>-</w:t>
            </w:r>
          </w:p>
          <w:p w14:paraId="76633A5B" w14:textId="77777777" w:rsidR="00994F54" w:rsidRPr="00A1546E" w:rsidRDefault="00994F54" w:rsidP="00994F54">
            <w:pPr>
              <w:spacing w:line="276" w:lineRule="auto"/>
              <w:ind w:right="-108"/>
              <w:rPr>
                <w:lang w:val="uk-UA"/>
              </w:rPr>
            </w:pPr>
            <w:r w:rsidRPr="00A1546E">
              <w:rPr>
                <w:lang w:val="uk-UA"/>
              </w:rPr>
              <w:t>ка</w:t>
            </w:r>
          </w:p>
        </w:tc>
      </w:tr>
      <w:tr w:rsidR="00994F54" w:rsidRPr="00A1546E" w14:paraId="1BE73D8F" w14:textId="77777777" w:rsidTr="00994F54">
        <w:tc>
          <w:tcPr>
            <w:tcW w:w="566" w:type="dxa"/>
            <w:vMerge/>
            <w:vAlign w:val="center"/>
          </w:tcPr>
          <w:p w14:paraId="5FDF490E" w14:textId="77777777" w:rsidR="00994F54" w:rsidRPr="00A1546E" w:rsidRDefault="00994F54" w:rsidP="00994F54">
            <w:pPr>
              <w:rPr>
                <w:lang w:val="uk-UA"/>
              </w:rPr>
            </w:pPr>
          </w:p>
        </w:tc>
        <w:tc>
          <w:tcPr>
            <w:tcW w:w="1702" w:type="dxa"/>
            <w:vMerge/>
            <w:tcBorders>
              <w:left w:val="nil"/>
            </w:tcBorders>
            <w:vAlign w:val="center"/>
          </w:tcPr>
          <w:p w14:paraId="14029287" w14:textId="77777777" w:rsidR="00994F54" w:rsidRPr="00A1546E" w:rsidRDefault="00994F54" w:rsidP="00994F54">
            <w:pPr>
              <w:rPr>
                <w:lang w:val="uk-UA"/>
              </w:rPr>
            </w:pPr>
          </w:p>
        </w:tc>
        <w:tc>
          <w:tcPr>
            <w:tcW w:w="1560" w:type="dxa"/>
            <w:vMerge/>
            <w:tcBorders>
              <w:left w:val="nil"/>
            </w:tcBorders>
            <w:vAlign w:val="center"/>
          </w:tcPr>
          <w:p w14:paraId="41BC02DC" w14:textId="77777777" w:rsidR="00994F54" w:rsidRPr="00A1546E" w:rsidRDefault="00994F54" w:rsidP="00994F54">
            <w:pPr>
              <w:rPr>
                <w:lang w:val="uk-UA"/>
              </w:rPr>
            </w:pPr>
          </w:p>
        </w:tc>
        <w:tc>
          <w:tcPr>
            <w:tcW w:w="1113" w:type="dxa"/>
            <w:vMerge/>
            <w:tcBorders>
              <w:left w:val="nil"/>
            </w:tcBorders>
            <w:vAlign w:val="center"/>
          </w:tcPr>
          <w:p w14:paraId="64C68624" w14:textId="77777777" w:rsidR="00994F54" w:rsidRPr="00A1546E" w:rsidRDefault="00994F54" w:rsidP="00994F54">
            <w:pPr>
              <w:rPr>
                <w:lang w:val="uk-UA"/>
              </w:rPr>
            </w:pPr>
          </w:p>
        </w:tc>
        <w:tc>
          <w:tcPr>
            <w:tcW w:w="1179" w:type="dxa"/>
            <w:gridSpan w:val="2"/>
            <w:vMerge/>
            <w:vAlign w:val="center"/>
          </w:tcPr>
          <w:p w14:paraId="2F14F336" w14:textId="77777777" w:rsidR="00994F54" w:rsidRPr="00A1546E" w:rsidRDefault="00994F54" w:rsidP="00994F54">
            <w:pPr>
              <w:rPr>
                <w:lang w:val="uk-UA"/>
              </w:rPr>
            </w:pPr>
          </w:p>
        </w:tc>
        <w:tc>
          <w:tcPr>
            <w:tcW w:w="907" w:type="dxa"/>
            <w:gridSpan w:val="2"/>
          </w:tcPr>
          <w:p w14:paraId="51C33A2E" w14:textId="77777777" w:rsidR="00994F54" w:rsidRDefault="00994F54" w:rsidP="00994F54">
            <w:pPr>
              <w:spacing w:line="276" w:lineRule="auto"/>
              <w:rPr>
                <w:lang w:val="uk-UA"/>
              </w:rPr>
            </w:pPr>
            <w:r>
              <w:rPr>
                <w:lang w:val="uk-UA"/>
              </w:rPr>
              <w:t>перше місце</w:t>
            </w:r>
          </w:p>
          <w:p w14:paraId="499BCF33" w14:textId="77777777" w:rsidR="00994F54" w:rsidRDefault="00994F54" w:rsidP="00994F54">
            <w:pPr>
              <w:spacing w:line="276" w:lineRule="auto"/>
              <w:rPr>
                <w:lang w:val="uk-UA"/>
              </w:rPr>
            </w:pPr>
            <w:r>
              <w:rPr>
                <w:lang w:val="uk-UA"/>
              </w:rPr>
              <w:t xml:space="preserve">або </w:t>
            </w:r>
          </w:p>
          <w:p w14:paraId="7968C538" w14:textId="77777777" w:rsidR="00994F54" w:rsidRPr="00A1546E" w:rsidRDefault="00994F54" w:rsidP="00994F54">
            <w:pPr>
              <w:spacing w:line="276" w:lineRule="auto"/>
              <w:rPr>
                <w:lang w:val="uk-UA"/>
              </w:rPr>
            </w:pPr>
            <w:r>
              <w:rPr>
                <w:lang w:val="uk-UA"/>
              </w:rPr>
              <w:t>золота медаль</w:t>
            </w:r>
          </w:p>
        </w:tc>
        <w:tc>
          <w:tcPr>
            <w:tcW w:w="893" w:type="dxa"/>
            <w:gridSpan w:val="3"/>
          </w:tcPr>
          <w:p w14:paraId="4362F28D" w14:textId="77777777" w:rsidR="00994F54" w:rsidRDefault="00994F54" w:rsidP="00994F54">
            <w:pPr>
              <w:spacing w:line="276" w:lineRule="auto"/>
              <w:rPr>
                <w:lang w:val="uk-UA"/>
              </w:rPr>
            </w:pPr>
            <w:r>
              <w:rPr>
                <w:lang w:val="uk-UA"/>
              </w:rPr>
              <w:t>друге місце</w:t>
            </w:r>
          </w:p>
          <w:p w14:paraId="45FFD2C7" w14:textId="77777777" w:rsidR="00994F54" w:rsidRPr="00A1546E" w:rsidRDefault="00994F54" w:rsidP="00994F54">
            <w:pPr>
              <w:spacing w:line="276" w:lineRule="auto"/>
              <w:rPr>
                <w:lang w:val="uk-UA"/>
              </w:rPr>
            </w:pPr>
            <w:r>
              <w:rPr>
                <w:lang w:val="uk-UA"/>
              </w:rPr>
              <w:t>або срібна медаль</w:t>
            </w:r>
          </w:p>
        </w:tc>
        <w:tc>
          <w:tcPr>
            <w:tcW w:w="900" w:type="dxa"/>
            <w:gridSpan w:val="4"/>
          </w:tcPr>
          <w:p w14:paraId="0246080B" w14:textId="77777777" w:rsidR="00994F54" w:rsidRDefault="00994F54" w:rsidP="00994F54">
            <w:pPr>
              <w:spacing w:line="276" w:lineRule="auto"/>
              <w:rPr>
                <w:lang w:val="uk-UA"/>
              </w:rPr>
            </w:pPr>
            <w:r>
              <w:rPr>
                <w:lang w:val="uk-UA"/>
              </w:rPr>
              <w:t>третє місце</w:t>
            </w:r>
          </w:p>
          <w:p w14:paraId="53AF491D" w14:textId="77777777" w:rsidR="00994F54" w:rsidRPr="00A1546E" w:rsidRDefault="00994F54" w:rsidP="00994F54">
            <w:pPr>
              <w:spacing w:line="276" w:lineRule="auto"/>
              <w:rPr>
                <w:lang w:val="uk-UA"/>
              </w:rPr>
            </w:pPr>
            <w:r>
              <w:rPr>
                <w:lang w:val="uk-UA"/>
              </w:rPr>
              <w:t>або брон- зова медаль</w:t>
            </w:r>
          </w:p>
        </w:tc>
        <w:tc>
          <w:tcPr>
            <w:tcW w:w="956" w:type="dxa"/>
            <w:gridSpan w:val="2"/>
          </w:tcPr>
          <w:p w14:paraId="0694C372" w14:textId="77777777" w:rsidR="00994F54" w:rsidRDefault="00994F54" w:rsidP="00994F54">
            <w:pPr>
              <w:spacing w:line="276" w:lineRule="auto"/>
              <w:rPr>
                <w:lang w:val="uk-UA"/>
              </w:rPr>
            </w:pPr>
            <w:r w:rsidRPr="00A1546E">
              <w:rPr>
                <w:lang w:val="uk-UA"/>
              </w:rPr>
              <w:t>гран-</w:t>
            </w:r>
          </w:p>
          <w:p w14:paraId="141A91BB" w14:textId="77777777" w:rsidR="00994F54" w:rsidRPr="00A1546E" w:rsidRDefault="00994F54" w:rsidP="00994F54">
            <w:pPr>
              <w:spacing w:line="276" w:lineRule="auto"/>
              <w:rPr>
                <w:lang w:val="uk-UA"/>
              </w:rPr>
            </w:pPr>
            <w:r w:rsidRPr="00A1546E">
              <w:rPr>
                <w:lang w:val="uk-UA"/>
              </w:rPr>
              <w:t>прі</w:t>
            </w:r>
          </w:p>
        </w:tc>
        <w:tc>
          <w:tcPr>
            <w:tcW w:w="714" w:type="dxa"/>
            <w:vMerge/>
            <w:vAlign w:val="center"/>
          </w:tcPr>
          <w:p w14:paraId="5A5577F1" w14:textId="77777777" w:rsidR="00994F54" w:rsidRPr="00A1546E" w:rsidRDefault="00994F54" w:rsidP="00994F54">
            <w:pPr>
              <w:rPr>
                <w:lang w:val="uk-UA"/>
              </w:rPr>
            </w:pPr>
          </w:p>
        </w:tc>
      </w:tr>
      <w:tr w:rsidR="00994F54" w:rsidRPr="00A1546E" w14:paraId="2BF9DC14" w14:textId="77777777" w:rsidTr="00994F54">
        <w:tc>
          <w:tcPr>
            <w:tcW w:w="566" w:type="dxa"/>
          </w:tcPr>
          <w:p w14:paraId="113144BC" w14:textId="77777777" w:rsidR="00994F54" w:rsidRPr="00A1546E" w:rsidRDefault="00994F54" w:rsidP="00994F54">
            <w:pPr>
              <w:spacing w:line="276" w:lineRule="auto"/>
              <w:jc w:val="center"/>
              <w:rPr>
                <w:lang w:val="uk-UA"/>
              </w:rPr>
            </w:pPr>
            <w:r w:rsidRPr="00A1546E">
              <w:rPr>
                <w:lang w:val="uk-UA"/>
              </w:rPr>
              <w:t>1</w:t>
            </w:r>
          </w:p>
        </w:tc>
        <w:tc>
          <w:tcPr>
            <w:tcW w:w="1702" w:type="dxa"/>
          </w:tcPr>
          <w:p w14:paraId="2A26931A" w14:textId="77777777" w:rsidR="00994F54" w:rsidRPr="00A1546E" w:rsidRDefault="00994F54" w:rsidP="00994F54">
            <w:pPr>
              <w:spacing w:line="276" w:lineRule="auto"/>
              <w:jc w:val="center"/>
              <w:rPr>
                <w:lang w:val="uk-UA"/>
              </w:rPr>
            </w:pPr>
            <w:r w:rsidRPr="00A1546E">
              <w:rPr>
                <w:lang w:val="uk-UA"/>
              </w:rPr>
              <w:t>2</w:t>
            </w:r>
          </w:p>
        </w:tc>
        <w:tc>
          <w:tcPr>
            <w:tcW w:w="1560" w:type="dxa"/>
          </w:tcPr>
          <w:p w14:paraId="24E605C4" w14:textId="77777777" w:rsidR="00994F54" w:rsidRPr="00A1546E" w:rsidRDefault="00994F54" w:rsidP="00994F54">
            <w:pPr>
              <w:spacing w:line="276" w:lineRule="auto"/>
              <w:jc w:val="center"/>
              <w:rPr>
                <w:lang w:val="uk-UA"/>
              </w:rPr>
            </w:pPr>
            <w:r w:rsidRPr="00A1546E">
              <w:rPr>
                <w:lang w:val="uk-UA"/>
              </w:rPr>
              <w:t>3</w:t>
            </w:r>
          </w:p>
        </w:tc>
        <w:tc>
          <w:tcPr>
            <w:tcW w:w="1113" w:type="dxa"/>
          </w:tcPr>
          <w:p w14:paraId="27780852" w14:textId="77777777" w:rsidR="00994F54" w:rsidRPr="00A1546E" w:rsidRDefault="00994F54" w:rsidP="00994F54">
            <w:pPr>
              <w:spacing w:line="276" w:lineRule="auto"/>
              <w:jc w:val="center"/>
              <w:rPr>
                <w:lang w:val="uk-UA"/>
              </w:rPr>
            </w:pPr>
            <w:r w:rsidRPr="00A1546E">
              <w:rPr>
                <w:lang w:val="uk-UA"/>
              </w:rPr>
              <w:t>4</w:t>
            </w:r>
          </w:p>
        </w:tc>
        <w:tc>
          <w:tcPr>
            <w:tcW w:w="1179" w:type="dxa"/>
            <w:gridSpan w:val="2"/>
          </w:tcPr>
          <w:p w14:paraId="42E3FCA4" w14:textId="77777777" w:rsidR="00994F54" w:rsidRPr="00A1546E" w:rsidRDefault="00994F54" w:rsidP="00994F54">
            <w:pPr>
              <w:spacing w:line="276" w:lineRule="auto"/>
              <w:jc w:val="center"/>
              <w:rPr>
                <w:lang w:val="uk-UA"/>
              </w:rPr>
            </w:pPr>
            <w:r w:rsidRPr="00A1546E">
              <w:rPr>
                <w:lang w:val="uk-UA"/>
              </w:rPr>
              <w:t>5</w:t>
            </w:r>
          </w:p>
        </w:tc>
        <w:tc>
          <w:tcPr>
            <w:tcW w:w="907" w:type="dxa"/>
            <w:gridSpan w:val="2"/>
          </w:tcPr>
          <w:p w14:paraId="3F600B07" w14:textId="77777777" w:rsidR="00994F54" w:rsidRPr="00A1546E" w:rsidRDefault="00994F54" w:rsidP="00994F54">
            <w:pPr>
              <w:spacing w:line="276" w:lineRule="auto"/>
              <w:jc w:val="center"/>
              <w:rPr>
                <w:lang w:val="uk-UA"/>
              </w:rPr>
            </w:pPr>
            <w:r w:rsidRPr="00A1546E">
              <w:rPr>
                <w:lang w:val="uk-UA"/>
              </w:rPr>
              <w:t>6</w:t>
            </w:r>
          </w:p>
        </w:tc>
        <w:tc>
          <w:tcPr>
            <w:tcW w:w="893" w:type="dxa"/>
            <w:gridSpan w:val="3"/>
          </w:tcPr>
          <w:p w14:paraId="6293D126" w14:textId="77777777" w:rsidR="00994F54" w:rsidRPr="00A1546E" w:rsidRDefault="00994F54" w:rsidP="00994F54">
            <w:pPr>
              <w:spacing w:line="276" w:lineRule="auto"/>
              <w:jc w:val="center"/>
              <w:rPr>
                <w:lang w:val="uk-UA"/>
              </w:rPr>
            </w:pPr>
            <w:r w:rsidRPr="00A1546E">
              <w:rPr>
                <w:lang w:val="uk-UA"/>
              </w:rPr>
              <w:t>7</w:t>
            </w:r>
          </w:p>
        </w:tc>
        <w:tc>
          <w:tcPr>
            <w:tcW w:w="900" w:type="dxa"/>
            <w:gridSpan w:val="4"/>
          </w:tcPr>
          <w:p w14:paraId="5BCB9531" w14:textId="77777777" w:rsidR="00994F54" w:rsidRPr="00A1546E" w:rsidRDefault="00994F54" w:rsidP="00994F54">
            <w:pPr>
              <w:spacing w:line="276" w:lineRule="auto"/>
              <w:jc w:val="center"/>
              <w:rPr>
                <w:lang w:val="uk-UA"/>
              </w:rPr>
            </w:pPr>
            <w:r w:rsidRPr="00A1546E">
              <w:rPr>
                <w:lang w:val="uk-UA"/>
              </w:rPr>
              <w:t>8</w:t>
            </w:r>
          </w:p>
        </w:tc>
        <w:tc>
          <w:tcPr>
            <w:tcW w:w="956" w:type="dxa"/>
            <w:gridSpan w:val="2"/>
          </w:tcPr>
          <w:p w14:paraId="2C275257" w14:textId="77777777" w:rsidR="00994F54" w:rsidRPr="00A1546E" w:rsidRDefault="00994F54" w:rsidP="00994F54">
            <w:pPr>
              <w:spacing w:line="276" w:lineRule="auto"/>
              <w:jc w:val="center"/>
              <w:rPr>
                <w:lang w:val="uk-UA"/>
              </w:rPr>
            </w:pPr>
            <w:r w:rsidRPr="00A1546E">
              <w:rPr>
                <w:lang w:val="uk-UA"/>
              </w:rPr>
              <w:t>9</w:t>
            </w:r>
          </w:p>
        </w:tc>
        <w:tc>
          <w:tcPr>
            <w:tcW w:w="714" w:type="dxa"/>
          </w:tcPr>
          <w:p w14:paraId="7B8EAFC4" w14:textId="77777777" w:rsidR="00994F54" w:rsidRPr="00A1546E" w:rsidRDefault="00994F54" w:rsidP="00994F54">
            <w:pPr>
              <w:spacing w:line="276" w:lineRule="auto"/>
              <w:jc w:val="center"/>
              <w:rPr>
                <w:lang w:val="uk-UA"/>
              </w:rPr>
            </w:pPr>
            <w:r w:rsidRPr="00A1546E">
              <w:rPr>
                <w:lang w:val="uk-UA"/>
              </w:rPr>
              <w:t>10</w:t>
            </w:r>
          </w:p>
        </w:tc>
      </w:tr>
      <w:tr w:rsidR="00994F54" w:rsidRPr="00A1546E" w14:paraId="6AAE44FB" w14:textId="77777777" w:rsidTr="00994F54">
        <w:tc>
          <w:tcPr>
            <w:tcW w:w="10490" w:type="dxa"/>
            <w:gridSpan w:val="18"/>
          </w:tcPr>
          <w:p w14:paraId="2B7CB812" w14:textId="77777777" w:rsidR="00994F54" w:rsidRPr="00A1546E" w:rsidRDefault="00994F54" w:rsidP="00994F54">
            <w:pPr>
              <w:spacing w:line="276" w:lineRule="auto"/>
              <w:jc w:val="center"/>
              <w:rPr>
                <w:sz w:val="24"/>
                <w:szCs w:val="24"/>
                <w:lang w:val="uk-UA"/>
              </w:rPr>
            </w:pPr>
            <w:r w:rsidRPr="00A1546E">
              <w:rPr>
                <w:lang w:val="uk-UA"/>
              </w:rPr>
              <w:t>Міжнародн</w:t>
            </w:r>
            <w:r>
              <w:rPr>
                <w:lang w:val="uk-UA"/>
              </w:rPr>
              <w:t>і</w:t>
            </w:r>
            <w:r w:rsidRPr="00A1546E">
              <w:rPr>
                <w:lang w:val="uk-UA"/>
              </w:rPr>
              <w:t xml:space="preserve"> олімпіад</w:t>
            </w:r>
            <w:r>
              <w:rPr>
                <w:lang w:val="uk-UA"/>
              </w:rPr>
              <w:t>и</w:t>
            </w:r>
            <w:r w:rsidRPr="00A1546E">
              <w:rPr>
                <w:lang w:val="uk-UA"/>
              </w:rPr>
              <w:t>, як</w:t>
            </w:r>
            <w:r>
              <w:rPr>
                <w:lang w:val="uk-UA"/>
              </w:rPr>
              <w:t>і</w:t>
            </w:r>
            <w:r w:rsidRPr="00A1546E">
              <w:rPr>
                <w:lang w:val="uk-UA"/>
              </w:rPr>
              <w:t xml:space="preserve"> відбул</w:t>
            </w:r>
            <w:r>
              <w:rPr>
                <w:lang w:val="uk-UA"/>
              </w:rPr>
              <w:t>ися</w:t>
            </w:r>
            <w:r w:rsidRPr="00A1546E">
              <w:rPr>
                <w:lang w:val="uk-UA"/>
              </w:rPr>
              <w:t xml:space="preserve"> в Україні </w:t>
            </w:r>
          </w:p>
        </w:tc>
      </w:tr>
      <w:tr w:rsidR="00994F54" w:rsidRPr="00A1546E" w14:paraId="68AC804E" w14:textId="77777777" w:rsidTr="00994F54">
        <w:tc>
          <w:tcPr>
            <w:tcW w:w="566" w:type="dxa"/>
          </w:tcPr>
          <w:p w14:paraId="3A994519" w14:textId="77777777" w:rsidR="00994F54" w:rsidRPr="00A1546E" w:rsidRDefault="00994F54" w:rsidP="00994F54">
            <w:pPr>
              <w:spacing w:line="276" w:lineRule="auto"/>
              <w:rPr>
                <w:lang w:val="uk-UA"/>
              </w:rPr>
            </w:pPr>
            <w:r w:rsidRPr="00A1546E">
              <w:rPr>
                <w:lang w:val="uk-UA"/>
              </w:rPr>
              <w:t>1</w:t>
            </w:r>
          </w:p>
        </w:tc>
        <w:tc>
          <w:tcPr>
            <w:tcW w:w="1702" w:type="dxa"/>
          </w:tcPr>
          <w:p w14:paraId="24FCA9D9" w14:textId="77777777" w:rsidR="00994F54" w:rsidRPr="00A1546E" w:rsidRDefault="00994F54" w:rsidP="00994F54">
            <w:pPr>
              <w:spacing w:line="276" w:lineRule="auto"/>
              <w:rPr>
                <w:i/>
                <w:color w:val="222222"/>
                <w:lang w:val="uk-UA"/>
              </w:rPr>
            </w:pPr>
          </w:p>
        </w:tc>
        <w:tc>
          <w:tcPr>
            <w:tcW w:w="1560" w:type="dxa"/>
          </w:tcPr>
          <w:p w14:paraId="0C0CB48A" w14:textId="77777777" w:rsidR="00994F54" w:rsidRPr="00A1546E" w:rsidRDefault="00994F54" w:rsidP="00994F54">
            <w:pPr>
              <w:spacing w:line="276" w:lineRule="auto"/>
              <w:rPr>
                <w:i/>
                <w:lang w:val="uk-UA"/>
              </w:rPr>
            </w:pPr>
          </w:p>
        </w:tc>
        <w:tc>
          <w:tcPr>
            <w:tcW w:w="1130" w:type="dxa"/>
            <w:gridSpan w:val="2"/>
          </w:tcPr>
          <w:p w14:paraId="5E76C947" w14:textId="77777777" w:rsidR="00994F54" w:rsidRPr="00A1546E" w:rsidRDefault="00994F54" w:rsidP="00994F54">
            <w:pPr>
              <w:spacing w:line="276" w:lineRule="auto"/>
              <w:rPr>
                <w:sz w:val="24"/>
                <w:szCs w:val="24"/>
                <w:lang w:val="uk-UA"/>
              </w:rPr>
            </w:pPr>
          </w:p>
        </w:tc>
        <w:tc>
          <w:tcPr>
            <w:tcW w:w="1279" w:type="dxa"/>
            <w:gridSpan w:val="2"/>
          </w:tcPr>
          <w:p w14:paraId="0E149D03" w14:textId="77777777" w:rsidR="00994F54" w:rsidRPr="00A1546E" w:rsidRDefault="00994F54" w:rsidP="00994F54">
            <w:pPr>
              <w:spacing w:line="276" w:lineRule="auto"/>
              <w:rPr>
                <w:sz w:val="24"/>
                <w:szCs w:val="24"/>
                <w:lang w:val="uk-UA"/>
              </w:rPr>
            </w:pPr>
          </w:p>
        </w:tc>
        <w:tc>
          <w:tcPr>
            <w:tcW w:w="804" w:type="dxa"/>
            <w:gridSpan w:val="2"/>
          </w:tcPr>
          <w:p w14:paraId="47D82500" w14:textId="77777777" w:rsidR="00994F54" w:rsidRPr="00A1546E" w:rsidRDefault="00994F54" w:rsidP="00994F54">
            <w:pPr>
              <w:spacing w:line="276" w:lineRule="auto"/>
              <w:rPr>
                <w:sz w:val="24"/>
                <w:szCs w:val="24"/>
                <w:lang w:val="uk-UA"/>
              </w:rPr>
            </w:pPr>
          </w:p>
        </w:tc>
        <w:tc>
          <w:tcPr>
            <w:tcW w:w="879" w:type="dxa"/>
            <w:gridSpan w:val="2"/>
          </w:tcPr>
          <w:p w14:paraId="4A105195" w14:textId="77777777" w:rsidR="00994F54" w:rsidRPr="00A1546E" w:rsidRDefault="00994F54" w:rsidP="00994F54">
            <w:pPr>
              <w:spacing w:line="276" w:lineRule="auto"/>
              <w:rPr>
                <w:sz w:val="24"/>
                <w:szCs w:val="24"/>
                <w:lang w:val="uk-UA"/>
              </w:rPr>
            </w:pPr>
          </w:p>
        </w:tc>
        <w:tc>
          <w:tcPr>
            <w:tcW w:w="855" w:type="dxa"/>
            <w:gridSpan w:val="2"/>
          </w:tcPr>
          <w:p w14:paraId="6F16A023" w14:textId="77777777" w:rsidR="00994F54" w:rsidRPr="00A1546E" w:rsidRDefault="00994F54" w:rsidP="00994F54">
            <w:pPr>
              <w:spacing w:line="276" w:lineRule="auto"/>
              <w:rPr>
                <w:sz w:val="24"/>
                <w:szCs w:val="24"/>
                <w:lang w:val="uk-UA"/>
              </w:rPr>
            </w:pPr>
          </w:p>
        </w:tc>
        <w:tc>
          <w:tcPr>
            <w:tcW w:w="945" w:type="dxa"/>
            <w:gridSpan w:val="3"/>
          </w:tcPr>
          <w:p w14:paraId="520A44D7" w14:textId="77777777" w:rsidR="00994F54" w:rsidRPr="00A1546E" w:rsidRDefault="00994F54" w:rsidP="00994F54">
            <w:pPr>
              <w:spacing w:line="276" w:lineRule="auto"/>
              <w:rPr>
                <w:lang w:val="uk-UA"/>
              </w:rPr>
            </w:pPr>
          </w:p>
        </w:tc>
        <w:tc>
          <w:tcPr>
            <w:tcW w:w="770" w:type="dxa"/>
            <w:gridSpan w:val="2"/>
          </w:tcPr>
          <w:p w14:paraId="6EFFDC1F" w14:textId="77777777" w:rsidR="00994F54" w:rsidRPr="00A1546E" w:rsidRDefault="00994F54" w:rsidP="00994F54">
            <w:pPr>
              <w:spacing w:line="276" w:lineRule="auto"/>
              <w:rPr>
                <w:lang w:val="uk-UA"/>
              </w:rPr>
            </w:pPr>
          </w:p>
        </w:tc>
      </w:tr>
      <w:tr w:rsidR="00994F54" w:rsidRPr="00A1546E" w14:paraId="745E431C" w14:textId="77777777" w:rsidTr="00994F54">
        <w:tc>
          <w:tcPr>
            <w:tcW w:w="566" w:type="dxa"/>
          </w:tcPr>
          <w:p w14:paraId="3CC311AB" w14:textId="77777777" w:rsidR="00994F54" w:rsidRPr="00A1546E" w:rsidRDefault="00994F54" w:rsidP="00994F54">
            <w:pPr>
              <w:spacing w:line="276" w:lineRule="auto"/>
              <w:rPr>
                <w:lang w:val="uk-UA"/>
              </w:rPr>
            </w:pPr>
            <w:r w:rsidRPr="00A1546E">
              <w:rPr>
                <w:lang w:val="uk-UA"/>
              </w:rPr>
              <w:t>2</w:t>
            </w:r>
          </w:p>
        </w:tc>
        <w:tc>
          <w:tcPr>
            <w:tcW w:w="1702" w:type="dxa"/>
          </w:tcPr>
          <w:p w14:paraId="2289A517" w14:textId="77777777" w:rsidR="00994F54" w:rsidRPr="00A1546E" w:rsidRDefault="00994F54" w:rsidP="00994F54">
            <w:pPr>
              <w:spacing w:line="276" w:lineRule="auto"/>
              <w:rPr>
                <w:i/>
                <w:color w:val="222222"/>
                <w:lang w:val="uk-UA"/>
              </w:rPr>
            </w:pPr>
          </w:p>
        </w:tc>
        <w:tc>
          <w:tcPr>
            <w:tcW w:w="1560" w:type="dxa"/>
          </w:tcPr>
          <w:p w14:paraId="158F2046" w14:textId="77777777" w:rsidR="00994F54" w:rsidRPr="00A1546E" w:rsidRDefault="00994F54" w:rsidP="00994F54">
            <w:pPr>
              <w:spacing w:line="276" w:lineRule="auto"/>
              <w:rPr>
                <w:i/>
                <w:lang w:val="uk-UA"/>
              </w:rPr>
            </w:pPr>
          </w:p>
        </w:tc>
        <w:tc>
          <w:tcPr>
            <w:tcW w:w="1130" w:type="dxa"/>
            <w:gridSpan w:val="2"/>
          </w:tcPr>
          <w:p w14:paraId="2ED5EAC2" w14:textId="77777777" w:rsidR="00994F54" w:rsidRPr="00A1546E" w:rsidRDefault="00994F54" w:rsidP="00994F54">
            <w:pPr>
              <w:spacing w:line="276" w:lineRule="auto"/>
              <w:rPr>
                <w:sz w:val="24"/>
                <w:szCs w:val="24"/>
                <w:lang w:val="uk-UA"/>
              </w:rPr>
            </w:pPr>
          </w:p>
        </w:tc>
        <w:tc>
          <w:tcPr>
            <w:tcW w:w="1279" w:type="dxa"/>
            <w:gridSpan w:val="2"/>
          </w:tcPr>
          <w:p w14:paraId="5F9BD956" w14:textId="77777777" w:rsidR="00994F54" w:rsidRPr="00A1546E" w:rsidRDefault="00994F54" w:rsidP="00994F54">
            <w:pPr>
              <w:spacing w:line="276" w:lineRule="auto"/>
              <w:rPr>
                <w:sz w:val="24"/>
                <w:szCs w:val="24"/>
                <w:lang w:val="uk-UA"/>
              </w:rPr>
            </w:pPr>
          </w:p>
        </w:tc>
        <w:tc>
          <w:tcPr>
            <w:tcW w:w="804" w:type="dxa"/>
            <w:gridSpan w:val="2"/>
          </w:tcPr>
          <w:p w14:paraId="78ED8F4E" w14:textId="77777777" w:rsidR="00994F54" w:rsidRPr="00A1546E" w:rsidRDefault="00994F54" w:rsidP="00994F54">
            <w:pPr>
              <w:spacing w:line="276" w:lineRule="auto"/>
              <w:rPr>
                <w:sz w:val="24"/>
                <w:szCs w:val="24"/>
                <w:lang w:val="uk-UA"/>
              </w:rPr>
            </w:pPr>
          </w:p>
        </w:tc>
        <w:tc>
          <w:tcPr>
            <w:tcW w:w="879" w:type="dxa"/>
            <w:gridSpan w:val="2"/>
          </w:tcPr>
          <w:p w14:paraId="4C9FA616" w14:textId="77777777" w:rsidR="00994F54" w:rsidRPr="00A1546E" w:rsidRDefault="00994F54" w:rsidP="00994F54">
            <w:pPr>
              <w:spacing w:line="276" w:lineRule="auto"/>
              <w:rPr>
                <w:sz w:val="24"/>
                <w:szCs w:val="24"/>
                <w:lang w:val="uk-UA"/>
              </w:rPr>
            </w:pPr>
          </w:p>
        </w:tc>
        <w:tc>
          <w:tcPr>
            <w:tcW w:w="855" w:type="dxa"/>
            <w:gridSpan w:val="2"/>
          </w:tcPr>
          <w:p w14:paraId="23B3727C" w14:textId="77777777" w:rsidR="00994F54" w:rsidRPr="00A1546E" w:rsidRDefault="00994F54" w:rsidP="00994F54">
            <w:pPr>
              <w:spacing w:line="276" w:lineRule="auto"/>
              <w:rPr>
                <w:sz w:val="24"/>
                <w:szCs w:val="24"/>
                <w:lang w:val="uk-UA"/>
              </w:rPr>
            </w:pPr>
          </w:p>
        </w:tc>
        <w:tc>
          <w:tcPr>
            <w:tcW w:w="945" w:type="dxa"/>
            <w:gridSpan w:val="3"/>
          </w:tcPr>
          <w:p w14:paraId="363BC661" w14:textId="77777777" w:rsidR="00994F54" w:rsidRPr="00A1546E" w:rsidRDefault="00994F54" w:rsidP="00994F54">
            <w:pPr>
              <w:spacing w:line="276" w:lineRule="auto"/>
              <w:rPr>
                <w:lang w:val="uk-UA"/>
              </w:rPr>
            </w:pPr>
          </w:p>
        </w:tc>
        <w:tc>
          <w:tcPr>
            <w:tcW w:w="770" w:type="dxa"/>
            <w:gridSpan w:val="2"/>
          </w:tcPr>
          <w:p w14:paraId="2E364E15" w14:textId="77777777" w:rsidR="00994F54" w:rsidRPr="00A1546E" w:rsidRDefault="00994F54" w:rsidP="00994F54">
            <w:pPr>
              <w:spacing w:line="276" w:lineRule="auto"/>
              <w:rPr>
                <w:lang w:val="uk-UA"/>
              </w:rPr>
            </w:pPr>
          </w:p>
        </w:tc>
      </w:tr>
      <w:tr w:rsidR="00994F54" w:rsidRPr="00A1546E" w14:paraId="6C23E8F4" w14:textId="77777777" w:rsidTr="00994F54">
        <w:tc>
          <w:tcPr>
            <w:tcW w:w="10490" w:type="dxa"/>
            <w:gridSpan w:val="18"/>
          </w:tcPr>
          <w:p w14:paraId="5F416DF3" w14:textId="77777777" w:rsidR="00994F54" w:rsidRPr="00A1546E" w:rsidRDefault="00994F54" w:rsidP="00994F54">
            <w:pPr>
              <w:spacing w:line="276" w:lineRule="auto"/>
              <w:jc w:val="center"/>
              <w:rPr>
                <w:sz w:val="24"/>
                <w:szCs w:val="24"/>
                <w:lang w:val="uk-UA"/>
              </w:rPr>
            </w:pPr>
            <w:r w:rsidRPr="00A1546E">
              <w:rPr>
                <w:lang w:val="uk-UA"/>
              </w:rPr>
              <w:t>Міжнародн</w:t>
            </w:r>
            <w:r>
              <w:rPr>
                <w:lang w:val="uk-UA"/>
              </w:rPr>
              <w:t>і</w:t>
            </w:r>
            <w:r w:rsidRPr="00A1546E">
              <w:rPr>
                <w:lang w:val="uk-UA"/>
              </w:rPr>
              <w:t xml:space="preserve"> олімпіад</w:t>
            </w:r>
            <w:r>
              <w:rPr>
                <w:lang w:val="uk-UA"/>
              </w:rPr>
              <w:t>и</w:t>
            </w:r>
            <w:r w:rsidRPr="00A1546E">
              <w:rPr>
                <w:lang w:val="uk-UA"/>
              </w:rPr>
              <w:t>, як</w:t>
            </w:r>
            <w:r>
              <w:rPr>
                <w:lang w:val="uk-UA"/>
              </w:rPr>
              <w:t>і</w:t>
            </w:r>
            <w:r w:rsidRPr="00A1546E">
              <w:rPr>
                <w:lang w:val="uk-UA"/>
              </w:rPr>
              <w:t xml:space="preserve"> відбул</w:t>
            </w:r>
            <w:r>
              <w:rPr>
                <w:lang w:val="uk-UA"/>
              </w:rPr>
              <w:t>ися</w:t>
            </w:r>
            <w:r w:rsidRPr="00A1546E">
              <w:rPr>
                <w:lang w:val="uk-UA"/>
              </w:rPr>
              <w:t xml:space="preserve"> за межами України</w:t>
            </w:r>
          </w:p>
        </w:tc>
      </w:tr>
      <w:tr w:rsidR="00994F54" w:rsidRPr="00A1546E" w14:paraId="7E233CB4" w14:textId="77777777" w:rsidTr="00994F54">
        <w:tc>
          <w:tcPr>
            <w:tcW w:w="566" w:type="dxa"/>
          </w:tcPr>
          <w:p w14:paraId="38ACC523" w14:textId="77777777" w:rsidR="00994F54" w:rsidRPr="00A1546E" w:rsidRDefault="00994F54" w:rsidP="00994F54">
            <w:pPr>
              <w:spacing w:line="276" w:lineRule="auto"/>
              <w:rPr>
                <w:lang w:val="uk-UA"/>
              </w:rPr>
            </w:pPr>
            <w:r w:rsidRPr="00A1546E">
              <w:rPr>
                <w:lang w:val="uk-UA"/>
              </w:rPr>
              <w:lastRenderedPageBreak/>
              <w:t>1</w:t>
            </w:r>
          </w:p>
        </w:tc>
        <w:tc>
          <w:tcPr>
            <w:tcW w:w="1702" w:type="dxa"/>
          </w:tcPr>
          <w:p w14:paraId="5713AA27" w14:textId="77777777" w:rsidR="00994F54" w:rsidRPr="00A1546E" w:rsidRDefault="00994F54" w:rsidP="00994F54">
            <w:pPr>
              <w:spacing w:line="276" w:lineRule="auto"/>
              <w:rPr>
                <w:i/>
                <w:color w:val="222222"/>
                <w:lang w:val="uk-UA"/>
              </w:rPr>
            </w:pPr>
          </w:p>
        </w:tc>
        <w:tc>
          <w:tcPr>
            <w:tcW w:w="1560" w:type="dxa"/>
          </w:tcPr>
          <w:p w14:paraId="28737D3A" w14:textId="77777777" w:rsidR="00994F54" w:rsidRPr="00A1546E" w:rsidRDefault="00994F54" w:rsidP="00994F54">
            <w:pPr>
              <w:spacing w:line="276" w:lineRule="auto"/>
              <w:rPr>
                <w:i/>
                <w:lang w:val="uk-UA"/>
              </w:rPr>
            </w:pPr>
          </w:p>
        </w:tc>
        <w:tc>
          <w:tcPr>
            <w:tcW w:w="1130" w:type="dxa"/>
            <w:gridSpan w:val="2"/>
          </w:tcPr>
          <w:p w14:paraId="7197D27D" w14:textId="77777777" w:rsidR="00994F54" w:rsidRPr="00A1546E" w:rsidRDefault="00994F54" w:rsidP="00994F54">
            <w:pPr>
              <w:spacing w:line="276" w:lineRule="auto"/>
              <w:rPr>
                <w:i/>
                <w:lang w:val="uk-UA"/>
              </w:rPr>
            </w:pPr>
          </w:p>
        </w:tc>
        <w:tc>
          <w:tcPr>
            <w:tcW w:w="1279" w:type="dxa"/>
            <w:gridSpan w:val="2"/>
          </w:tcPr>
          <w:p w14:paraId="6872FCFE" w14:textId="77777777" w:rsidR="00994F54" w:rsidRPr="00A1546E" w:rsidRDefault="00994F54" w:rsidP="00994F54">
            <w:pPr>
              <w:spacing w:line="276" w:lineRule="auto"/>
              <w:rPr>
                <w:lang w:val="uk-UA"/>
              </w:rPr>
            </w:pPr>
          </w:p>
        </w:tc>
        <w:tc>
          <w:tcPr>
            <w:tcW w:w="851" w:type="dxa"/>
            <w:gridSpan w:val="3"/>
          </w:tcPr>
          <w:p w14:paraId="1E609895" w14:textId="77777777" w:rsidR="00994F54" w:rsidRPr="00A1546E" w:rsidRDefault="00994F54" w:rsidP="00994F54">
            <w:pPr>
              <w:spacing w:line="276" w:lineRule="auto"/>
              <w:rPr>
                <w:lang w:val="uk-UA"/>
              </w:rPr>
            </w:pPr>
          </w:p>
        </w:tc>
        <w:tc>
          <w:tcPr>
            <w:tcW w:w="832" w:type="dxa"/>
          </w:tcPr>
          <w:p w14:paraId="7ACA4CB7" w14:textId="77777777" w:rsidR="00994F54" w:rsidRPr="00A1546E" w:rsidRDefault="00994F54" w:rsidP="00994F54">
            <w:pPr>
              <w:spacing w:line="276" w:lineRule="auto"/>
              <w:rPr>
                <w:lang w:val="uk-UA"/>
              </w:rPr>
            </w:pPr>
          </w:p>
        </w:tc>
        <w:tc>
          <w:tcPr>
            <w:tcW w:w="827" w:type="dxa"/>
          </w:tcPr>
          <w:p w14:paraId="3DEDF859" w14:textId="77777777" w:rsidR="00994F54" w:rsidRPr="00A1546E" w:rsidRDefault="00994F54" w:rsidP="00994F54">
            <w:pPr>
              <w:spacing w:line="276" w:lineRule="auto"/>
              <w:rPr>
                <w:lang w:val="uk-UA"/>
              </w:rPr>
            </w:pPr>
          </w:p>
        </w:tc>
        <w:tc>
          <w:tcPr>
            <w:tcW w:w="973" w:type="dxa"/>
            <w:gridSpan w:val="4"/>
          </w:tcPr>
          <w:p w14:paraId="6D5D4F83" w14:textId="77777777" w:rsidR="00994F54" w:rsidRPr="00A1546E" w:rsidRDefault="00994F54" w:rsidP="00994F54">
            <w:pPr>
              <w:spacing w:line="276" w:lineRule="auto"/>
              <w:rPr>
                <w:lang w:val="uk-UA"/>
              </w:rPr>
            </w:pPr>
          </w:p>
        </w:tc>
        <w:tc>
          <w:tcPr>
            <w:tcW w:w="770" w:type="dxa"/>
            <w:gridSpan w:val="2"/>
          </w:tcPr>
          <w:p w14:paraId="2FC044FC" w14:textId="77777777" w:rsidR="00994F54" w:rsidRPr="00A1546E" w:rsidRDefault="00994F54" w:rsidP="00994F54">
            <w:pPr>
              <w:spacing w:line="276" w:lineRule="auto"/>
              <w:rPr>
                <w:lang w:val="uk-UA"/>
              </w:rPr>
            </w:pPr>
          </w:p>
        </w:tc>
      </w:tr>
      <w:tr w:rsidR="00994F54" w:rsidRPr="00A1546E" w14:paraId="4ED29C11" w14:textId="77777777" w:rsidTr="00994F54">
        <w:tc>
          <w:tcPr>
            <w:tcW w:w="566" w:type="dxa"/>
          </w:tcPr>
          <w:p w14:paraId="28DCB855" w14:textId="77777777" w:rsidR="00994F54" w:rsidRPr="00A1546E" w:rsidRDefault="00994F54" w:rsidP="00994F54">
            <w:pPr>
              <w:spacing w:line="276" w:lineRule="auto"/>
              <w:rPr>
                <w:lang w:val="uk-UA"/>
              </w:rPr>
            </w:pPr>
            <w:r w:rsidRPr="00A1546E">
              <w:rPr>
                <w:lang w:val="uk-UA"/>
              </w:rPr>
              <w:t>2</w:t>
            </w:r>
          </w:p>
        </w:tc>
        <w:tc>
          <w:tcPr>
            <w:tcW w:w="1702" w:type="dxa"/>
          </w:tcPr>
          <w:p w14:paraId="369860EF" w14:textId="77777777" w:rsidR="00994F54" w:rsidRPr="00A1546E" w:rsidRDefault="00994F54" w:rsidP="00994F54">
            <w:pPr>
              <w:spacing w:line="276" w:lineRule="auto"/>
              <w:rPr>
                <w:i/>
                <w:color w:val="222222"/>
                <w:lang w:val="uk-UA"/>
              </w:rPr>
            </w:pPr>
          </w:p>
        </w:tc>
        <w:tc>
          <w:tcPr>
            <w:tcW w:w="1560" w:type="dxa"/>
          </w:tcPr>
          <w:p w14:paraId="0ECB7251" w14:textId="77777777" w:rsidR="00994F54" w:rsidRPr="00A1546E" w:rsidRDefault="00994F54" w:rsidP="00994F54">
            <w:pPr>
              <w:spacing w:line="276" w:lineRule="auto"/>
              <w:rPr>
                <w:i/>
                <w:lang w:val="uk-UA"/>
              </w:rPr>
            </w:pPr>
          </w:p>
        </w:tc>
        <w:tc>
          <w:tcPr>
            <w:tcW w:w="1130" w:type="dxa"/>
            <w:gridSpan w:val="2"/>
          </w:tcPr>
          <w:p w14:paraId="2DED3776" w14:textId="77777777" w:rsidR="00994F54" w:rsidRPr="00A1546E" w:rsidRDefault="00994F54" w:rsidP="00994F54">
            <w:pPr>
              <w:spacing w:line="276" w:lineRule="auto"/>
              <w:rPr>
                <w:i/>
                <w:lang w:val="uk-UA"/>
              </w:rPr>
            </w:pPr>
          </w:p>
        </w:tc>
        <w:tc>
          <w:tcPr>
            <w:tcW w:w="1279" w:type="dxa"/>
            <w:gridSpan w:val="2"/>
          </w:tcPr>
          <w:p w14:paraId="00757FE4" w14:textId="77777777" w:rsidR="00994F54" w:rsidRPr="00A1546E" w:rsidRDefault="00994F54" w:rsidP="00994F54">
            <w:pPr>
              <w:spacing w:line="276" w:lineRule="auto"/>
              <w:rPr>
                <w:lang w:val="uk-UA"/>
              </w:rPr>
            </w:pPr>
          </w:p>
        </w:tc>
        <w:tc>
          <w:tcPr>
            <w:tcW w:w="851" w:type="dxa"/>
            <w:gridSpan w:val="3"/>
          </w:tcPr>
          <w:p w14:paraId="36B7EF06" w14:textId="77777777" w:rsidR="00994F54" w:rsidRPr="00A1546E" w:rsidRDefault="00994F54" w:rsidP="00994F54">
            <w:pPr>
              <w:spacing w:line="276" w:lineRule="auto"/>
              <w:rPr>
                <w:lang w:val="uk-UA"/>
              </w:rPr>
            </w:pPr>
          </w:p>
        </w:tc>
        <w:tc>
          <w:tcPr>
            <w:tcW w:w="832" w:type="dxa"/>
          </w:tcPr>
          <w:p w14:paraId="49597E90" w14:textId="77777777" w:rsidR="00994F54" w:rsidRPr="00A1546E" w:rsidRDefault="00994F54" w:rsidP="00994F54">
            <w:pPr>
              <w:spacing w:line="276" w:lineRule="auto"/>
              <w:rPr>
                <w:lang w:val="uk-UA"/>
              </w:rPr>
            </w:pPr>
          </w:p>
        </w:tc>
        <w:tc>
          <w:tcPr>
            <w:tcW w:w="827" w:type="dxa"/>
          </w:tcPr>
          <w:p w14:paraId="09594743" w14:textId="77777777" w:rsidR="00994F54" w:rsidRPr="00A1546E" w:rsidRDefault="00994F54" w:rsidP="00994F54">
            <w:pPr>
              <w:spacing w:line="276" w:lineRule="auto"/>
              <w:rPr>
                <w:lang w:val="uk-UA"/>
              </w:rPr>
            </w:pPr>
          </w:p>
        </w:tc>
        <w:tc>
          <w:tcPr>
            <w:tcW w:w="973" w:type="dxa"/>
            <w:gridSpan w:val="4"/>
          </w:tcPr>
          <w:p w14:paraId="410F8CDD" w14:textId="77777777" w:rsidR="00994F54" w:rsidRPr="00A1546E" w:rsidRDefault="00994F54" w:rsidP="00994F54">
            <w:pPr>
              <w:spacing w:line="276" w:lineRule="auto"/>
              <w:rPr>
                <w:lang w:val="uk-UA"/>
              </w:rPr>
            </w:pPr>
          </w:p>
        </w:tc>
        <w:tc>
          <w:tcPr>
            <w:tcW w:w="770" w:type="dxa"/>
            <w:gridSpan w:val="2"/>
          </w:tcPr>
          <w:p w14:paraId="0C9BC49E" w14:textId="77777777" w:rsidR="00994F54" w:rsidRPr="00A1546E" w:rsidRDefault="00994F54" w:rsidP="00994F54">
            <w:pPr>
              <w:spacing w:line="276" w:lineRule="auto"/>
              <w:rPr>
                <w:lang w:val="uk-UA"/>
              </w:rPr>
            </w:pPr>
          </w:p>
        </w:tc>
      </w:tr>
      <w:tr w:rsidR="00994F54" w:rsidRPr="00A1546E" w14:paraId="7E9C8640" w14:textId="77777777" w:rsidTr="00994F54">
        <w:tc>
          <w:tcPr>
            <w:tcW w:w="10490" w:type="dxa"/>
            <w:gridSpan w:val="18"/>
          </w:tcPr>
          <w:p w14:paraId="00BA1AA3" w14:textId="77777777" w:rsidR="00994F54" w:rsidRPr="00A1546E" w:rsidRDefault="00994F54" w:rsidP="00994F54">
            <w:pPr>
              <w:spacing w:line="276" w:lineRule="auto"/>
              <w:jc w:val="center"/>
              <w:rPr>
                <w:sz w:val="24"/>
                <w:szCs w:val="24"/>
                <w:lang w:val="uk-UA"/>
              </w:rPr>
            </w:pPr>
            <w:r w:rsidRPr="00A1546E">
              <w:rPr>
                <w:lang w:val="uk-UA"/>
              </w:rPr>
              <w:t>Міжнародн</w:t>
            </w:r>
            <w:r>
              <w:rPr>
                <w:lang w:val="uk-UA"/>
              </w:rPr>
              <w:t>і</w:t>
            </w:r>
            <w:r w:rsidRPr="00A1546E">
              <w:rPr>
                <w:lang w:val="uk-UA"/>
              </w:rPr>
              <w:t xml:space="preserve"> конкурс</w:t>
            </w:r>
            <w:r>
              <w:rPr>
                <w:lang w:val="uk-UA"/>
              </w:rPr>
              <w:t>и</w:t>
            </w:r>
            <w:r w:rsidRPr="00A1546E">
              <w:rPr>
                <w:lang w:val="uk-UA"/>
              </w:rPr>
              <w:t xml:space="preserve"> наукових робіт, як</w:t>
            </w:r>
            <w:r>
              <w:rPr>
                <w:lang w:val="uk-UA"/>
              </w:rPr>
              <w:t>і</w:t>
            </w:r>
            <w:r w:rsidRPr="00A1546E">
              <w:rPr>
                <w:lang w:val="uk-UA"/>
              </w:rPr>
              <w:t xml:space="preserve"> відбул</w:t>
            </w:r>
            <w:r>
              <w:rPr>
                <w:lang w:val="uk-UA"/>
              </w:rPr>
              <w:t>ися</w:t>
            </w:r>
            <w:r w:rsidRPr="00A1546E">
              <w:rPr>
                <w:lang w:val="uk-UA"/>
              </w:rPr>
              <w:t xml:space="preserve"> в Україні</w:t>
            </w:r>
          </w:p>
        </w:tc>
      </w:tr>
      <w:tr w:rsidR="00994F54" w:rsidRPr="00A1546E" w14:paraId="0172E07C" w14:textId="77777777" w:rsidTr="00994F54">
        <w:tc>
          <w:tcPr>
            <w:tcW w:w="566" w:type="dxa"/>
          </w:tcPr>
          <w:p w14:paraId="55D73771" w14:textId="77777777" w:rsidR="00994F54" w:rsidRPr="00A1546E" w:rsidRDefault="00994F54" w:rsidP="00994F54">
            <w:pPr>
              <w:spacing w:line="276" w:lineRule="auto"/>
              <w:rPr>
                <w:lang w:val="uk-UA"/>
              </w:rPr>
            </w:pPr>
            <w:r w:rsidRPr="00A1546E">
              <w:rPr>
                <w:lang w:val="uk-UA"/>
              </w:rPr>
              <w:t>1</w:t>
            </w:r>
          </w:p>
        </w:tc>
        <w:tc>
          <w:tcPr>
            <w:tcW w:w="1702" w:type="dxa"/>
          </w:tcPr>
          <w:p w14:paraId="3C76C889" w14:textId="77777777" w:rsidR="00994F54" w:rsidRPr="00A1546E" w:rsidRDefault="00994F54" w:rsidP="00994F54">
            <w:pPr>
              <w:spacing w:line="276" w:lineRule="auto"/>
              <w:rPr>
                <w:i/>
                <w:color w:val="222222"/>
                <w:lang w:val="uk-UA"/>
              </w:rPr>
            </w:pPr>
          </w:p>
        </w:tc>
        <w:tc>
          <w:tcPr>
            <w:tcW w:w="1560" w:type="dxa"/>
          </w:tcPr>
          <w:p w14:paraId="33F80B7C" w14:textId="77777777" w:rsidR="00994F54" w:rsidRPr="00A1546E" w:rsidRDefault="00994F54" w:rsidP="00994F54">
            <w:pPr>
              <w:spacing w:line="276" w:lineRule="auto"/>
              <w:rPr>
                <w:i/>
                <w:lang w:val="uk-UA"/>
              </w:rPr>
            </w:pPr>
          </w:p>
        </w:tc>
        <w:tc>
          <w:tcPr>
            <w:tcW w:w="1130" w:type="dxa"/>
            <w:gridSpan w:val="2"/>
          </w:tcPr>
          <w:p w14:paraId="4DDD541C" w14:textId="77777777" w:rsidR="00994F54" w:rsidRPr="00A1546E" w:rsidRDefault="00994F54" w:rsidP="00994F54">
            <w:pPr>
              <w:spacing w:line="276" w:lineRule="auto"/>
              <w:rPr>
                <w:i/>
                <w:lang w:val="uk-UA"/>
              </w:rPr>
            </w:pPr>
          </w:p>
        </w:tc>
        <w:tc>
          <w:tcPr>
            <w:tcW w:w="1279" w:type="dxa"/>
            <w:gridSpan w:val="2"/>
          </w:tcPr>
          <w:p w14:paraId="3EF09BA0" w14:textId="77777777" w:rsidR="00994F54" w:rsidRPr="00A1546E" w:rsidRDefault="00994F54" w:rsidP="00994F54">
            <w:pPr>
              <w:spacing w:line="276" w:lineRule="auto"/>
              <w:rPr>
                <w:lang w:val="uk-UA"/>
              </w:rPr>
            </w:pPr>
          </w:p>
        </w:tc>
        <w:tc>
          <w:tcPr>
            <w:tcW w:w="851" w:type="dxa"/>
            <w:gridSpan w:val="3"/>
          </w:tcPr>
          <w:p w14:paraId="2F8F20B8" w14:textId="77777777" w:rsidR="00994F54" w:rsidRPr="00A1546E" w:rsidRDefault="00994F54" w:rsidP="00994F54">
            <w:pPr>
              <w:spacing w:line="276" w:lineRule="auto"/>
              <w:rPr>
                <w:lang w:val="uk-UA"/>
              </w:rPr>
            </w:pPr>
          </w:p>
        </w:tc>
        <w:tc>
          <w:tcPr>
            <w:tcW w:w="832" w:type="dxa"/>
          </w:tcPr>
          <w:p w14:paraId="20E6F349" w14:textId="77777777" w:rsidR="00994F54" w:rsidRPr="00A1546E" w:rsidRDefault="00994F54" w:rsidP="00994F54">
            <w:pPr>
              <w:spacing w:line="276" w:lineRule="auto"/>
              <w:rPr>
                <w:lang w:val="uk-UA"/>
              </w:rPr>
            </w:pPr>
          </w:p>
        </w:tc>
        <w:tc>
          <w:tcPr>
            <w:tcW w:w="827" w:type="dxa"/>
          </w:tcPr>
          <w:p w14:paraId="570FF316" w14:textId="77777777" w:rsidR="00994F54" w:rsidRPr="00A1546E" w:rsidRDefault="00994F54" w:rsidP="00994F54">
            <w:pPr>
              <w:spacing w:line="276" w:lineRule="auto"/>
              <w:rPr>
                <w:lang w:val="uk-UA"/>
              </w:rPr>
            </w:pPr>
          </w:p>
        </w:tc>
        <w:tc>
          <w:tcPr>
            <w:tcW w:w="973" w:type="dxa"/>
            <w:gridSpan w:val="4"/>
          </w:tcPr>
          <w:p w14:paraId="19ED7C58" w14:textId="77777777" w:rsidR="00994F54" w:rsidRPr="00A1546E" w:rsidRDefault="00994F54" w:rsidP="00994F54">
            <w:pPr>
              <w:spacing w:line="276" w:lineRule="auto"/>
              <w:rPr>
                <w:lang w:val="uk-UA"/>
              </w:rPr>
            </w:pPr>
          </w:p>
        </w:tc>
        <w:tc>
          <w:tcPr>
            <w:tcW w:w="770" w:type="dxa"/>
            <w:gridSpan w:val="2"/>
          </w:tcPr>
          <w:p w14:paraId="46C7FE48" w14:textId="77777777" w:rsidR="00994F54" w:rsidRPr="00A1546E" w:rsidRDefault="00994F54" w:rsidP="00994F54">
            <w:pPr>
              <w:spacing w:line="276" w:lineRule="auto"/>
              <w:rPr>
                <w:lang w:val="uk-UA"/>
              </w:rPr>
            </w:pPr>
          </w:p>
        </w:tc>
      </w:tr>
      <w:tr w:rsidR="00994F54" w:rsidRPr="00A1546E" w14:paraId="2760F4E1" w14:textId="77777777" w:rsidTr="00994F54">
        <w:tc>
          <w:tcPr>
            <w:tcW w:w="566" w:type="dxa"/>
          </w:tcPr>
          <w:p w14:paraId="2F1A9DBC" w14:textId="77777777" w:rsidR="00994F54" w:rsidRPr="00A1546E" w:rsidRDefault="00994F54" w:rsidP="00994F54">
            <w:pPr>
              <w:spacing w:line="276" w:lineRule="auto"/>
              <w:rPr>
                <w:lang w:val="uk-UA"/>
              </w:rPr>
            </w:pPr>
            <w:r w:rsidRPr="00A1546E">
              <w:rPr>
                <w:lang w:val="uk-UA"/>
              </w:rPr>
              <w:t>2</w:t>
            </w:r>
          </w:p>
        </w:tc>
        <w:tc>
          <w:tcPr>
            <w:tcW w:w="1702" w:type="dxa"/>
          </w:tcPr>
          <w:p w14:paraId="2B2200FA" w14:textId="77777777" w:rsidR="00994F54" w:rsidRPr="00A1546E" w:rsidRDefault="00994F54" w:rsidP="00994F54">
            <w:pPr>
              <w:spacing w:line="276" w:lineRule="auto"/>
              <w:rPr>
                <w:i/>
                <w:color w:val="222222"/>
                <w:lang w:val="uk-UA"/>
              </w:rPr>
            </w:pPr>
          </w:p>
        </w:tc>
        <w:tc>
          <w:tcPr>
            <w:tcW w:w="1560" w:type="dxa"/>
          </w:tcPr>
          <w:p w14:paraId="528C4754" w14:textId="77777777" w:rsidR="00994F54" w:rsidRPr="00A1546E" w:rsidRDefault="00994F54" w:rsidP="00994F54">
            <w:pPr>
              <w:spacing w:line="276" w:lineRule="auto"/>
              <w:rPr>
                <w:i/>
                <w:lang w:val="uk-UA"/>
              </w:rPr>
            </w:pPr>
          </w:p>
        </w:tc>
        <w:tc>
          <w:tcPr>
            <w:tcW w:w="1130" w:type="dxa"/>
            <w:gridSpan w:val="2"/>
          </w:tcPr>
          <w:p w14:paraId="6A99552A" w14:textId="77777777" w:rsidR="00994F54" w:rsidRPr="00A1546E" w:rsidRDefault="00994F54" w:rsidP="00994F54">
            <w:pPr>
              <w:spacing w:line="276" w:lineRule="auto"/>
              <w:rPr>
                <w:i/>
                <w:lang w:val="uk-UA"/>
              </w:rPr>
            </w:pPr>
          </w:p>
        </w:tc>
        <w:tc>
          <w:tcPr>
            <w:tcW w:w="1279" w:type="dxa"/>
            <w:gridSpan w:val="2"/>
          </w:tcPr>
          <w:p w14:paraId="17652725" w14:textId="77777777" w:rsidR="00994F54" w:rsidRPr="00A1546E" w:rsidRDefault="00994F54" w:rsidP="00994F54">
            <w:pPr>
              <w:spacing w:line="276" w:lineRule="auto"/>
              <w:rPr>
                <w:lang w:val="uk-UA"/>
              </w:rPr>
            </w:pPr>
          </w:p>
        </w:tc>
        <w:tc>
          <w:tcPr>
            <w:tcW w:w="851" w:type="dxa"/>
            <w:gridSpan w:val="3"/>
          </w:tcPr>
          <w:p w14:paraId="1E9B65B9" w14:textId="77777777" w:rsidR="00994F54" w:rsidRPr="00A1546E" w:rsidRDefault="00994F54" w:rsidP="00994F54">
            <w:pPr>
              <w:spacing w:line="276" w:lineRule="auto"/>
              <w:rPr>
                <w:lang w:val="uk-UA"/>
              </w:rPr>
            </w:pPr>
          </w:p>
        </w:tc>
        <w:tc>
          <w:tcPr>
            <w:tcW w:w="832" w:type="dxa"/>
          </w:tcPr>
          <w:p w14:paraId="4A9A3549" w14:textId="77777777" w:rsidR="00994F54" w:rsidRPr="00A1546E" w:rsidRDefault="00994F54" w:rsidP="00994F54">
            <w:pPr>
              <w:spacing w:line="276" w:lineRule="auto"/>
              <w:rPr>
                <w:lang w:val="uk-UA"/>
              </w:rPr>
            </w:pPr>
          </w:p>
        </w:tc>
        <w:tc>
          <w:tcPr>
            <w:tcW w:w="827" w:type="dxa"/>
          </w:tcPr>
          <w:p w14:paraId="18FB0B83" w14:textId="77777777" w:rsidR="00994F54" w:rsidRPr="00A1546E" w:rsidRDefault="00994F54" w:rsidP="00994F54">
            <w:pPr>
              <w:spacing w:line="276" w:lineRule="auto"/>
              <w:rPr>
                <w:lang w:val="uk-UA"/>
              </w:rPr>
            </w:pPr>
          </w:p>
        </w:tc>
        <w:tc>
          <w:tcPr>
            <w:tcW w:w="973" w:type="dxa"/>
            <w:gridSpan w:val="4"/>
          </w:tcPr>
          <w:p w14:paraId="71F559D5" w14:textId="77777777" w:rsidR="00994F54" w:rsidRPr="00A1546E" w:rsidRDefault="00994F54" w:rsidP="00994F54">
            <w:pPr>
              <w:spacing w:line="276" w:lineRule="auto"/>
              <w:rPr>
                <w:lang w:val="uk-UA"/>
              </w:rPr>
            </w:pPr>
          </w:p>
        </w:tc>
        <w:tc>
          <w:tcPr>
            <w:tcW w:w="770" w:type="dxa"/>
            <w:gridSpan w:val="2"/>
          </w:tcPr>
          <w:p w14:paraId="6C8437E3" w14:textId="77777777" w:rsidR="00994F54" w:rsidRPr="00A1546E" w:rsidRDefault="00994F54" w:rsidP="00994F54">
            <w:pPr>
              <w:spacing w:line="276" w:lineRule="auto"/>
              <w:rPr>
                <w:lang w:val="uk-UA"/>
              </w:rPr>
            </w:pPr>
          </w:p>
        </w:tc>
      </w:tr>
      <w:tr w:rsidR="00994F54" w:rsidRPr="00A1546E" w14:paraId="6DBAD8C0" w14:textId="77777777" w:rsidTr="00994F54">
        <w:tc>
          <w:tcPr>
            <w:tcW w:w="10490" w:type="dxa"/>
            <w:gridSpan w:val="18"/>
          </w:tcPr>
          <w:p w14:paraId="4D9F277E" w14:textId="77777777" w:rsidR="00994F54" w:rsidRPr="00A1546E" w:rsidRDefault="00994F54" w:rsidP="00994F54">
            <w:pPr>
              <w:spacing w:line="276" w:lineRule="auto"/>
              <w:jc w:val="center"/>
              <w:rPr>
                <w:sz w:val="24"/>
                <w:szCs w:val="24"/>
                <w:lang w:val="uk-UA"/>
              </w:rPr>
            </w:pPr>
            <w:r>
              <w:rPr>
                <w:lang w:val="uk-UA"/>
              </w:rPr>
              <w:t>Міжнародні</w:t>
            </w:r>
            <w:r w:rsidRPr="00A1546E">
              <w:rPr>
                <w:lang w:val="uk-UA"/>
              </w:rPr>
              <w:t xml:space="preserve"> конкурс</w:t>
            </w:r>
            <w:r>
              <w:rPr>
                <w:lang w:val="uk-UA"/>
              </w:rPr>
              <w:t>и</w:t>
            </w:r>
            <w:r w:rsidRPr="00A1546E">
              <w:rPr>
                <w:lang w:val="uk-UA"/>
              </w:rPr>
              <w:t xml:space="preserve"> наукових робіт, як</w:t>
            </w:r>
            <w:r>
              <w:rPr>
                <w:lang w:val="uk-UA"/>
              </w:rPr>
              <w:t>і</w:t>
            </w:r>
            <w:r w:rsidRPr="00A1546E">
              <w:rPr>
                <w:lang w:val="uk-UA"/>
              </w:rPr>
              <w:t xml:space="preserve"> відбул</w:t>
            </w:r>
            <w:r>
              <w:rPr>
                <w:lang w:val="uk-UA"/>
              </w:rPr>
              <w:t>ися</w:t>
            </w:r>
            <w:r w:rsidRPr="00A1546E">
              <w:rPr>
                <w:lang w:val="uk-UA"/>
              </w:rPr>
              <w:t xml:space="preserve"> за межами України</w:t>
            </w:r>
          </w:p>
        </w:tc>
      </w:tr>
      <w:tr w:rsidR="00994F54" w:rsidRPr="00A1546E" w14:paraId="6F9DF612" w14:textId="77777777" w:rsidTr="00994F54">
        <w:tc>
          <w:tcPr>
            <w:tcW w:w="566" w:type="dxa"/>
          </w:tcPr>
          <w:p w14:paraId="341A1EA2" w14:textId="77777777" w:rsidR="00994F54" w:rsidRPr="00A1546E" w:rsidRDefault="00994F54" w:rsidP="00994F54">
            <w:pPr>
              <w:spacing w:line="276" w:lineRule="auto"/>
              <w:rPr>
                <w:lang w:val="uk-UA"/>
              </w:rPr>
            </w:pPr>
            <w:r w:rsidRPr="00A1546E">
              <w:rPr>
                <w:lang w:val="uk-UA"/>
              </w:rPr>
              <w:t>1</w:t>
            </w:r>
          </w:p>
        </w:tc>
        <w:tc>
          <w:tcPr>
            <w:tcW w:w="1702" w:type="dxa"/>
          </w:tcPr>
          <w:p w14:paraId="69160172" w14:textId="77777777" w:rsidR="00994F54" w:rsidRPr="00A1546E" w:rsidRDefault="00994F54" w:rsidP="00994F54">
            <w:pPr>
              <w:spacing w:line="276" w:lineRule="auto"/>
              <w:rPr>
                <w:i/>
                <w:color w:val="222222"/>
                <w:lang w:val="uk-UA"/>
              </w:rPr>
            </w:pPr>
          </w:p>
        </w:tc>
        <w:tc>
          <w:tcPr>
            <w:tcW w:w="1560" w:type="dxa"/>
          </w:tcPr>
          <w:p w14:paraId="0C424F07" w14:textId="77777777" w:rsidR="00994F54" w:rsidRPr="00A1546E" w:rsidRDefault="00994F54" w:rsidP="00994F54">
            <w:pPr>
              <w:spacing w:line="276" w:lineRule="auto"/>
              <w:rPr>
                <w:i/>
                <w:lang w:val="uk-UA"/>
              </w:rPr>
            </w:pPr>
          </w:p>
        </w:tc>
        <w:tc>
          <w:tcPr>
            <w:tcW w:w="1130" w:type="dxa"/>
            <w:gridSpan w:val="2"/>
          </w:tcPr>
          <w:p w14:paraId="66DE867F" w14:textId="77777777" w:rsidR="00994F54" w:rsidRPr="00A1546E" w:rsidRDefault="00994F54" w:rsidP="00994F54">
            <w:pPr>
              <w:spacing w:line="276" w:lineRule="auto"/>
              <w:rPr>
                <w:i/>
                <w:lang w:val="uk-UA"/>
              </w:rPr>
            </w:pPr>
          </w:p>
        </w:tc>
        <w:tc>
          <w:tcPr>
            <w:tcW w:w="1279" w:type="dxa"/>
            <w:gridSpan w:val="2"/>
          </w:tcPr>
          <w:p w14:paraId="01DAB6DE" w14:textId="77777777" w:rsidR="00994F54" w:rsidRPr="00A1546E" w:rsidRDefault="00994F54" w:rsidP="00994F54">
            <w:pPr>
              <w:spacing w:line="276" w:lineRule="auto"/>
              <w:rPr>
                <w:lang w:val="uk-UA"/>
              </w:rPr>
            </w:pPr>
          </w:p>
        </w:tc>
        <w:tc>
          <w:tcPr>
            <w:tcW w:w="851" w:type="dxa"/>
            <w:gridSpan w:val="3"/>
          </w:tcPr>
          <w:p w14:paraId="3EA6185F" w14:textId="77777777" w:rsidR="00994F54" w:rsidRPr="00A1546E" w:rsidRDefault="00994F54" w:rsidP="00994F54">
            <w:pPr>
              <w:spacing w:line="276" w:lineRule="auto"/>
              <w:rPr>
                <w:lang w:val="uk-UA"/>
              </w:rPr>
            </w:pPr>
          </w:p>
        </w:tc>
        <w:tc>
          <w:tcPr>
            <w:tcW w:w="832" w:type="dxa"/>
          </w:tcPr>
          <w:p w14:paraId="0501D76C" w14:textId="77777777" w:rsidR="00994F54" w:rsidRPr="00A1546E" w:rsidRDefault="00994F54" w:rsidP="00994F54">
            <w:pPr>
              <w:spacing w:line="276" w:lineRule="auto"/>
              <w:rPr>
                <w:lang w:val="uk-UA"/>
              </w:rPr>
            </w:pPr>
          </w:p>
        </w:tc>
        <w:tc>
          <w:tcPr>
            <w:tcW w:w="827" w:type="dxa"/>
          </w:tcPr>
          <w:p w14:paraId="32B20BB9" w14:textId="77777777" w:rsidR="00994F54" w:rsidRPr="00A1546E" w:rsidRDefault="00994F54" w:rsidP="00994F54">
            <w:pPr>
              <w:spacing w:line="276" w:lineRule="auto"/>
              <w:rPr>
                <w:lang w:val="uk-UA"/>
              </w:rPr>
            </w:pPr>
          </w:p>
        </w:tc>
        <w:tc>
          <w:tcPr>
            <w:tcW w:w="973" w:type="dxa"/>
            <w:gridSpan w:val="4"/>
          </w:tcPr>
          <w:p w14:paraId="7378889A" w14:textId="77777777" w:rsidR="00994F54" w:rsidRPr="00A1546E" w:rsidRDefault="00994F54" w:rsidP="00994F54">
            <w:pPr>
              <w:spacing w:line="276" w:lineRule="auto"/>
              <w:rPr>
                <w:lang w:val="uk-UA"/>
              </w:rPr>
            </w:pPr>
          </w:p>
        </w:tc>
        <w:tc>
          <w:tcPr>
            <w:tcW w:w="770" w:type="dxa"/>
            <w:gridSpan w:val="2"/>
          </w:tcPr>
          <w:p w14:paraId="721D7853" w14:textId="77777777" w:rsidR="00994F54" w:rsidRPr="00A1546E" w:rsidRDefault="00994F54" w:rsidP="00994F54">
            <w:pPr>
              <w:spacing w:line="276" w:lineRule="auto"/>
              <w:rPr>
                <w:lang w:val="uk-UA"/>
              </w:rPr>
            </w:pPr>
          </w:p>
        </w:tc>
      </w:tr>
      <w:tr w:rsidR="00994F54" w:rsidRPr="00A1546E" w14:paraId="4FA95D98" w14:textId="77777777" w:rsidTr="00994F54">
        <w:tc>
          <w:tcPr>
            <w:tcW w:w="566" w:type="dxa"/>
          </w:tcPr>
          <w:p w14:paraId="19F5FC5D" w14:textId="77777777" w:rsidR="00994F54" w:rsidRPr="00A1546E" w:rsidRDefault="00994F54" w:rsidP="00994F54">
            <w:pPr>
              <w:spacing w:line="276" w:lineRule="auto"/>
              <w:rPr>
                <w:lang w:val="uk-UA"/>
              </w:rPr>
            </w:pPr>
            <w:r w:rsidRPr="00A1546E">
              <w:rPr>
                <w:lang w:val="uk-UA"/>
              </w:rPr>
              <w:t>2</w:t>
            </w:r>
          </w:p>
        </w:tc>
        <w:tc>
          <w:tcPr>
            <w:tcW w:w="1702" w:type="dxa"/>
          </w:tcPr>
          <w:p w14:paraId="0CDF3DF3" w14:textId="77777777" w:rsidR="00994F54" w:rsidRPr="00A1546E" w:rsidRDefault="00994F54" w:rsidP="00994F54">
            <w:pPr>
              <w:spacing w:line="276" w:lineRule="auto"/>
              <w:rPr>
                <w:i/>
                <w:color w:val="222222"/>
                <w:lang w:val="uk-UA"/>
              </w:rPr>
            </w:pPr>
          </w:p>
        </w:tc>
        <w:tc>
          <w:tcPr>
            <w:tcW w:w="1560" w:type="dxa"/>
          </w:tcPr>
          <w:p w14:paraId="6B5855A9" w14:textId="77777777" w:rsidR="00994F54" w:rsidRPr="00A1546E" w:rsidRDefault="00994F54" w:rsidP="00994F54">
            <w:pPr>
              <w:spacing w:line="276" w:lineRule="auto"/>
              <w:rPr>
                <w:i/>
                <w:lang w:val="uk-UA"/>
              </w:rPr>
            </w:pPr>
          </w:p>
        </w:tc>
        <w:tc>
          <w:tcPr>
            <w:tcW w:w="1130" w:type="dxa"/>
            <w:gridSpan w:val="2"/>
          </w:tcPr>
          <w:p w14:paraId="36DB320D" w14:textId="77777777" w:rsidR="00994F54" w:rsidRPr="00A1546E" w:rsidRDefault="00994F54" w:rsidP="00994F54">
            <w:pPr>
              <w:spacing w:line="276" w:lineRule="auto"/>
              <w:rPr>
                <w:i/>
                <w:lang w:val="uk-UA"/>
              </w:rPr>
            </w:pPr>
          </w:p>
        </w:tc>
        <w:tc>
          <w:tcPr>
            <w:tcW w:w="1279" w:type="dxa"/>
            <w:gridSpan w:val="2"/>
          </w:tcPr>
          <w:p w14:paraId="121BE7BB" w14:textId="77777777" w:rsidR="00994F54" w:rsidRPr="00A1546E" w:rsidRDefault="00994F54" w:rsidP="00994F54">
            <w:pPr>
              <w:spacing w:line="276" w:lineRule="auto"/>
              <w:rPr>
                <w:lang w:val="uk-UA"/>
              </w:rPr>
            </w:pPr>
          </w:p>
        </w:tc>
        <w:tc>
          <w:tcPr>
            <w:tcW w:w="851" w:type="dxa"/>
            <w:gridSpan w:val="3"/>
          </w:tcPr>
          <w:p w14:paraId="53959D97" w14:textId="77777777" w:rsidR="00994F54" w:rsidRPr="00A1546E" w:rsidRDefault="00994F54" w:rsidP="00994F54">
            <w:pPr>
              <w:spacing w:line="276" w:lineRule="auto"/>
              <w:rPr>
                <w:lang w:val="uk-UA"/>
              </w:rPr>
            </w:pPr>
          </w:p>
        </w:tc>
        <w:tc>
          <w:tcPr>
            <w:tcW w:w="832" w:type="dxa"/>
          </w:tcPr>
          <w:p w14:paraId="2DCB8D96" w14:textId="77777777" w:rsidR="00994F54" w:rsidRPr="00A1546E" w:rsidRDefault="00994F54" w:rsidP="00994F54">
            <w:pPr>
              <w:spacing w:line="276" w:lineRule="auto"/>
              <w:rPr>
                <w:lang w:val="uk-UA"/>
              </w:rPr>
            </w:pPr>
          </w:p>
        </w:tc>
        <w:tc>
          <w:tcPr>
            <w:tcW w:w="827" w:type="dxa"/>
          </w:tcPr>
          <w:p w14:paraId="75038443" w14:textId="77777777" w:rsidR="00994F54" w:rsidRPr="00A1546E" w:rsidRDefault="00994F54" w:rsidP="00994F54">
            <w:pPr>
              <w:spacing w:line="276" w:lineRule="auto"/>
              <w:rPr>
                <w:lang w:val="uk-UA"/>
              </w:rPr>
            </w:pPr>
          </w:p>
        </w:tc>
        <w:tc>
          <w:tcPr>
            <w:tcW w:w="973" w:type="dxa"/>
            <w:gridSpan w:val="4"/>
          </w:tcPr>
          <w:p w14:paraId="22F5F734" w14:textId="77777777" w:rsidR="00994F54" w:rsidRPr="00A1546E" w:rsidRDefault="00994F54" w:rsidP="00994F54">
            <w:pPr>
              <w:spacing w:line="276" w:lineRule="auto"/>
              <w:rPr>
                <w:lang w:val="uk-UA"/>
              </w:rPr>
            </w:pPr>
          </w:p>
        </w:tc>
        <w:tc>
          <w:tcPr>
            <w:tcW w:w="770" w:type="dxa"/>
            <w:gridSpan w:val="2"/>
          </w:tcPr>
          <w:p w14:paraId="511938EB" w14:textId="77777777" w:rsidR="00994F54" w:rsidRPr="00A1546E" w:rsidRDefault="00994F54" w:rsidP="00994F54">
            <w:pPr>
              <w:spacing w:line="276" w:lineRule="auto"/>
              <w:rPr>
                <w:lang w:val="uk-UA"/>
              </w:rPr>
            </w:pPr>
          </w:p>
        </w:tc>
      </w:tr>
      <w:tr w:rsidR="00994F54" w:rsidRPr="00A1546E" w14:paraId="3D2CE938" w14:textId="77777777" w:rsidTr="00994F54">
        <w:tc>
          <w:tcPr>
            <w:tcW w:w="10490" w:type="dxa"/>
            <w:gridSpan w:val="18"/>
          </w:tcPr>
          <w:p w14:paraId="2F788256" w14:textId="77777777" w:rsidR="00994F54" w:rsidRPr="00A1546E" w:rsidRDefault="00994F54" w:rsidP="00994F54">
            <w:pPr>
              <w:spacing w:line="276" w:lineRule="auto"/>
              <w:jc w:val="center"/>
              <w:rPr>
                <w:sz w:val="24"/>
                <w:szCs w:val="24"/>
                <w:lang w:val="uk-UA"/>
              </w:rPr>
            </w:pPr>
            <w:r w:rsidRPr="00A1546E">
              <w:rPr>
                <w:lang w:val="uk-UA"/>
              </w:rPr>
              <w:t>Міжнародн</w:t>
            </w:r>
            <w:r>
              <w:rPr>
                <w:lang w:val="uk-UA"/>
              </w:rPr>
              <w:t>і</w:t>
            </w:r>
            <w:r w:rsidRPr="00A1546E">
              <w:rPr>
                <w:lang w:val="uk-UA"/>
              </w:rPr>
              <w:t xml:space="preserve"> професійн</w:t>
            </w:r>
            <w:r>
              <w:rPr>
                <w:lang w:val="uk-UA"/>
              </w:rPr>
              <w:t>і</w:t>
            </w:r>
            <w:r w:rsidRPr="00A1546E">
              <w:rPr>
                <w:lang w:val="uk-UA"/>
              </w:rPr>
              <w:t xml:space="preserve"> творч</w:t>
            </w:r>
            <w:r>
              <w:rPr>
                <w:lang w:val="uk-UA"/>
              </w:rPr>
              <w:t>і</w:t>
            </w:r>
            <w:r w:rsidRPr="00A1546E">
              <w:rPr>
                <w:lang w:val="uk-UA"/>
              </w:rPr>
              <w:t xml:space="preserve"> конкурс</w:t>
            </w:r>
            <w:r>
              <w:rPr>
                <w:lang w:val="uk-UA"/>
              </w:rPr>
              <w:t>и</w:t>
            </w:r>
            <w:r w:rsidRPr="00A1546E">
              <w:rPr>
                <w:lang w:val="uk-UA"/>
              </w:rPr>
              <w:t>, як</w:t>
            </w:r>
            <w:r>
              <w:rPr>
                <w:lang w:val="uk-UA"/>
              </w:rPr>
              <w:t>і</w:t>
            </w:r>
            <w:r w:rsidRPr="00A1546E">
              <w:rPr>
                <w:lang w:val="uk-UA"/>
              </w:rPr>
              <w:t xml:space="preserve"> відбул</w:t>
            </w:r>
            <w:r>
              <w:rPr>
                <w:lang w:val="uk-UA"/>
              </w:rPr>
              <w:t>ися</w:t>
            </w:r>
            <w:r w:rsidRPr="00A1546E">
              <w:rPr>
                <w:lang w:val="uk-UA"/>
              </w:rPr>
              <w:t xml:space="preserve"> в Україні</w:t>
            </w:r>
          </w:p>
        </w:tc>
      </w:tr>
      <w:tr w:rsidR="00994F54" w:rsidRPr="00A1546E" w14:paraId="6C5BC4B0" w14:textId="77777777" w:rsidTr="00994F54">
        <w:tc>
          <w:tcPr>
            <w:tcW w:w="566" w:type="dxa"/>
          </w:tcPr>
          <w:p w14:paraId="7EFBEA39" w14:textId="77777777" w:rsidR="00994F54" w:rsidRPr="00A1546E" w:rsidRDefault="00994F54" w:rsidP="00994F54">
            <w:pPr>
              <w:spacing w:line="276" w:lineRule="auto"/>
              <w:rPr>
                <w:lang w:val="uk-UA"/>
              </w:rPr>
            </w:pPr>
            <w:r w:rsidRPr="00A1546E">
              <w:rPr>
                <w:lang w:val="uk-UA"/>
              </w:rPr>
              <w:t>1</w:t>
            </w:r>
          </w:p>
        </w:tc>
        <w:tc>
          <w:tcPr>
            <w:tcW w:w="1702" w:type="dxa"/>
          </w:tcPr>
          <w:p w14:paraId="21558797" w14:textId="77777777" w:rsidR="00994F54" w:rsidRPr="00A1546E" w:rsidRDefault="00994F54" w:rsidP="00994F54">
            <w:pPr>
              <w:spacing w:line="276" w:lineRule="auto"/>
              <w:rPr>
                <w:i/>
                <w:color w:val="222222"/>
                <w:lang w:val="uk-UA"/>
              </w:rPr>
            </w:pPr>
          </w:p>
        </w:tc>
        <w:tc>
          <w:tcPr>
            <w:tcW w:w="1560" w:type="dxa"/>
          </w:tcPr>
          <w:p w14:paraId="693F817F" w14:textId="77777777" w:rsidR="00994F54" w:rsidRPr="00A1546E" w:rsidRDefault="00994F54" w:rsidP="00994F54">
            <w:pPr>
              <w:spacing w:line="276" w:lineRule="auto"/>
              <w:rPr>
                <w:i/>
                <w:lang w:val="uk-UA"/>
              </w:rPr>
            </w:pPr>
          </w:p>
        </w:tc>
        <w:tc>
          <w:tcPr>
            <w:tcW w:w="1130" w:type="dxa"/>
            <w:gridSpan w:val="2"/>
          </w:tcPr>
          <w:p w14:paraId="4457D694" w14:textId="77777777" w:rsidR="00994F54" w:rsidRPr="00A1546E" w:rsidRDefault="00994F54" w:rsidP="00994F54">
            <w:pPr>
              <w:spacing w:line="276" w:lineRule="auto"/>
              <w:rPr>
                <w:i/>
                <w:lang w:val="uk-UA"/>
              </w:rPr>
            </w:pPr>
          </w:p>
        </w:tc>
        <w:tc>
          <w:tcPr>
            <w:tcW w:w="1279" w:type="dxa"/>
            <w:gridSpan w:val="2"/>
          </w:tcPr>
          <w:p w14:paraId="78CFC5C0" w14:textId="77777777" w:rsidR="00994F54" w:rsidRPr="00A1546E" w:rsidRDefault="00994F54" w:rsidP="00994F54">
            <w:pPr>
              <w:spacing w:line="276" w:lineRule="auto"/>
              <w:rPr>
                <w:lang w:val="uk-UA"/>
              </w:rPr>
            </w:pPr>
          </w:p>
        </w:tc>
        <w:tc>
          <w:tcPr>
            <w:tcW w:w="851" w:type="dxa"/>
            <w:gridSpan w:val="3"/>
          </w:tcPr>
          <w:p w14:paraId="55E25CB9" w14:textId="77777777" w:rsidR="00994F54" w:rsidRPr="00A1546E" w:rsidRDefault="00994F54" w:rsidP="00994F54">
            <w:pPr>
              <w:spacing w:line="276" w:lineRule="auto"/>
              <w:rPr>
                <w:lang w:val="uk-UA"/>
              </w:rPr>
            </w:pPr>
          </w:p>
        </w:tc>
        <w:tc>
          <w:tcPr>
            <w:tcW w:w="832" w:type="dxa"/>
          </w:tcPr>
          <w:p w14:paraId="680BF65A" w14:textId="77777777" w:rsidR="00994F54" w:rsidRPr="00A1546E" w:rsidRDefault="00994F54" w:rsidP="00994F54">
            <w:pPr>
              <w:spacing w:line="276" w:lineRule="auto"/>
              <w:rPr>
                <w:lang w:val="uk-UA"/>
              </w:rPr>
            </w:pPr>
          </w:p>
        </w:tc>
        <w:tc>
          <w:tcPr>
            <w:tcW w:w="827" w:type="dxa"/>
          </w:tcPr>
          <w:p w14:paraId="2DF6D009" w14:textId="77777777" w:rsidR="00994F54" w:rsidRPr="00A1546E" w:rsidRDefault="00994F54" w:rsidP="00994F54">
            <w:pPr>
              <w:spacing w:line="276" w:lineRule="auto"/>
              <w:rPr>
                <w:lang w:val="uk-UA"/>
              </w:rPr>
            </w:pPr>
          </w:p>
        </w:tc>
        <w:tc>
          <w:tcPr>
            <w:tcW w:w="973" w:type="dxa"/>
            <w:gridSpan w:val="4"/>
          </w:tcPr>
          <w:p w14:paraId="7097ADFA" w14:textId="77777777" w:rsidR="00994F54" w:rsidRPr="00A1546E" w:rsidRDefault="00994F54" w:rsidP="00994F54">
            <w:pPr>
              <w:spacing w:line="276" w:lineRule="auto"/>
              <w:rPr>
                <w:lang w:val="uk-UA"/>
              </w:rPr>
            </w:pPr>
          </w:p>
        </w:tc>
        <w:tc>
          <w:tcPr>
            <w:tcW w:w="770" w:type="dxa"/>
            <w:gridSpan w:val="2"/>
          </w:tcPr>
          <w:p w14:paraId="05FA3F51" w14:textId="77777777" w:rsidR="00994F54" w:rsidRPr="00A1546E" w:rsidRDefault="00994F54" w:rsidP="00994F54">
            <w:pPr>
              <w:spacing w:line="276" w:lineRule="auto"/>
              <w:rPr>
                <w:lang w:val="uk-UA"/>
              </w:rPr>
            </w:pPr>
          </w:p>
        </w:tc>
      </w:tr>
      <w:tr w:rsidR="00994F54" w:rsidRPr="00A1546E" w14:paraId="0CE1BD61" w14:textId="77777777" w:rsidTr="00994F54">
        <w:tc>
          <w:tcPr>
            <w:tcW w:w="566" w:type="dxa"/>
          </w:tcPr>
          <w:p w14:paraId="179591F8" w14:textId="77777777" w:rsidR="00994F54" w:rsidRPr="00A1546E" w:rsidRDefault="00994F54" w:rsidP="00994F54">
            <w:pPr>
              <w:spacing w:line="276" w:lineRule="auto"/>
              <w:rPr>
                <w:lang w:val="uk-UA"/>
              </w:rPr>
            </w:pPr>
            <w:r w:rsidRPr="00A1546E">
              <w:rPr>
                <w:lang w:val="uk-UA"/>
              </w:rPr>
              <w:t>2</w:t>
            </w:r>
          </w:p>
        </w:tc>
        <w:tc>
          <w:tcPr>
            <w:tcW w:w="1702" w:type="dxa"/>
          </w:tcPr>
          <w:p w14:paraId="600D9EA6" w14:textId="77777777" w:rsidR="00994F54" w:rsidRPr="00A1546E" w:rsidRDefault="00994F54" w:rsidP="00994F54">
            <w:pPr>
              <w:spacing w:line="276" w:lineRule="auto"/>
              <w:rPr>
                <w:i/>
                <w:color w:val="222222"/>
                <w:lang w:val="uk-UA"/>
              </w:rPr>
            </w:pPr>
          </w:p>
        </w:tc>
        <w:tc>
          <w:tcPr>
            <w:tcW w:w="1560" w:type="dxa"/>
          </w:tcPr>
          <w:p w14:paraId="058C320E" w14:textId="77777777" w:rsidR="00994F54" w:rsidRPr="00A1546E" w:rsidRDefault="00994F54" w:rsidP="00994F54">
            <w:pPr>
              <w:spacing w:line="276" w:lineRule="auto"/>
              <w:rPr>
                <w:i/>
                <w:lang w:val="uk-UA"/>
              </w:rPr>
            </w:pPr>
          </w:p>
        </w:tc>
        <w:tc>
          <w:tcPr>
            <w:tcW w:w="1130" w:type="dxa"/>
            <w:gridSpan w:val="2"/>
          </w:tcPr>
          <w:p w14:paraId="6E68FE34" w14:textId="77777777" w:rsidR="00994F54" w:rsidRPr="00A1546E" w:rsidRDefault="00994F54" w:rsidP="00994F54">
            <w:pPr>
              <w:spacing w:line="276" w:lineRule="auto"/>
              <w:rPr>
                <w:i/>
                <w:lang w:val="uk-UA"/>
              </w:rPr>
            </w:pPr>
          </w:p>
        </w:tc>
        <w:tc>
          <w:tcPr>
            <w:tcW w:w="1279" w:type="dxa"/>
            <w:gridSpan w:val="2"/>
          </w:tcPr>
          <w:p w14:paraId="4CECF6CB" w14:textId="77777777" w:rsidR="00994F54" w:rsidRPr="00A1546E" w:rsidRDefault="00994F54" w:rsidP="00994F54">
            <w:pPr>
              <w:spacing w:line="276" w:lineRule="auto"/>
              <w:rPr>
                <w:lang w:val="uk-UA"/>
              </w:rPr>
            </w:pPr>
          </w:p>
        </w:tc>
        <w:tc>
          <w:tcPr>
            <w:tcW w:w="851" w:type="dxa"/>
            <w:gridSpan w:val="3"/>
          </w:tcPr>
          <w:p w14:paraId="39C4A4C9" w14:textId="77777777" w:rsidR="00994F54" w:rsidRPr="00A1546E" w:rsidRDefault="00994F54" w:rsidP="00994F54">
            <w:pPr>
              <w:spacing w:line="276" w:lineRule="auto"/>
              <w:rPr>
                <w:lang w:val="uk-UA"/>
              </w:rPr>
            </w:pPr>
          </w:p>
        </w:tc>
        <w:tc>
          <w:tcPr>
            <w:tcW w:w="832" w:type="dxa"/>
          </w:tcPr>
          <w:p w14:paraId="47F28118" w14:textId="77777777" w:rsidR="00994F54" w:rsidRPr="00A1546E" w:rsidRDefault="00994F54" w:rsidP="00994F54">
            <w:pPr>
              <w:spacing w:line="276" w:lineRule="auto"/>
              <w:rPr>
                <w:lang w:val="uk-UA"/>
              </w:rPr>
            </w:pPr>
          </w:p>
        </w:tc>
        <w:tc>
          <w:tcPr>
            <w:tcW w:w="827" w:type="dxa"/>
          </w:tcPr>
          <w:p w14:paraId="3D4F59E6" w14:textId="77777777" w:rsidR="00994F54" w:rsidRPr="00A1546E" w:rsidRDefault="00994F54" w:rsidP="00994F54">
            <w:pPr>
              <w:spacing w:line="276" w:lineRule="auto"/>
              <w:rPr>
                <w:lang w:val="uk-UA"/>
              </w:rPr>
            </w:pPr>
          </w:p>
        </w:tc>
        <w:tc>
          <w:tcPr>
            <w:tcW w:w="973" w:type="dxa"/>
            <w:gridSpan w:val="4"/>
          </w:tcPr>
          <w:p w14:paraId="2838A0C7" w14:textId="77777777" w:rsidR="00994F54" w:rsidRPr="00A1546E" w:rsidRDefault="00994F54" w:rsidP="00994F54">
            <w:pPr>
              <w:spacing w:line="276" w:lineRule="auto"/>
              <w:rPr>
                <w:lang w:val="uk-UA"/>
              </w:rPr>
            </w:pPr>
          </w:p>
        </w:tc>
        <w:tc>
          <w:tcPr>
            <w:tcW w:w="770" w:type="dxa"/>
            <w:gridSpan w:val="2"/>
          </w:tcPr>
          <w:p w14:paraId="1F7CAC11" w14:textId="77777777" w:rsidR="00994F54" w:rsidRPr="00A1546E" w:rsidRDefault="00994F54" w:rsidP="00994F54">
            <w:pPr>
              <w:spacing w:line="276" w:lineRule="auto"/>
              <w:rPr>
                <w:lang w:val="uk-UA"/>
              </w:rPr>
            </w:pPr>
          </w:p>
        </w:tc>
      </w:tr>
      <w:tr w:rsidR="00994F54" w:rsidRPr="00A1546E" w14:paraId="4787B17B" w14:textId="77777777" w:rsidTr="00994F54">
        <w:tc>
          <w:tcPr>
            <w:tcW w:w="10490" w:type="dxa"/>
            <w:gridSpan w:val="18"/>
          </w:tcPr>
          <w:p w14:paraId="4B2AE45D" w14:textId="77777777" w:rsidR="00994F54" w:rsidRPr="00A1546E" w:rsidRDefault="00994F54" w:rsidP="00994F54">
            <w:pPr>
              <w:spacing w:line="276" w:lineRule="auto"/>
              <w:jc w:val="center"/>
              <w:rPr>
                <w:sz w:val="24"/>
                <w:szCs w:val="24"/>
                <w:lang w:val="uk-UA"/>
              </w:rPr>
            </w:pPr>
            <w:r w:rsidRPr="00A1546E">
              <w:rPr>
                <w:lang w:val="uk-UA"/>
              </w:rPr>
              <w:t>Міжнародн</w:t>
            </w:r>
            <w:r>
              <w:rPr>
                <w:lang w:val="uk-UA"/>
              </w:rPr>
              <w:t>і</w:t>
            </w:r>
            <w:r w:rsidRPr="00A1546E">
              <w:rPr>
                <w:lang w:val="uk-UA"/>
              </w:rPr>
              <w:t xml:space="preserve"> професійн</w:t>
            </w:r>
            <w:r>
              <w:rPr>
                <w:lang w:val="uk-UA"/>
              </w:rPr>
              <w:t>і</w:t>
            </w:r>
            <w:r w:rsidRPr="00A1546E">
              <w:rPr>
                <w:lang w:val="uk-UA"/>
              </w:rPr>
              <w:t xml:space="preserve"> творч</w:t>
            </w:r>
            <w:r>
              <w:rPr>
                <w:lang w:val="uk-UA"/>
              </w:rPr>
              <w:t>і</w:t>
            </w:r>
            <w:r w:rsidRPr="00A1546E">
              <w:rPr>
                <w:lang w:val="uk-UA"/>
              </w:rPr>
              <w:t xml:space="preserve"> конкурс</w:t>
            </w:r>
            <w:r>
              <w:rPr>
                <w:lang w:val="uk-UA"/>
              </w:rPr>
              <w:t>и</w:t>
            </w:r>
            <w:r w:rsidRPr="00A1546E">
              <w:rPr>
                <w:lang w:val="uk-UA"/>
              </w:rPr>
              <w:t>, як</w:t>
            </w:r>
            <w:r>
              <w:rPr>
                <w:lang w:val="uk-UA"/>
              </w:rPr>
              <w:t>і</w:t>
            </w:r>
            <w:r w:rsidRPr="00A1546E">
              <w:rPr>
                <w:lang w:val="uk-UA"/>
              </w:rPr>
              <w:t xml:space="preserve"> відбул</w:t>
            </w:r>
            <w:r>
              <w:rPr>
                <w:lang w:val="uk-UA"/>
              </w:rPr>
              <w:t>ися</w:t>
            </w:r>
            <w:r w:rsidRPr="00A1546E">
              <w:rPr>
                <w:lang w:val="uk-UA"/>
              </w:rPr>
              <w:t xml:space="preserve"> за межами України</w:t>
            </w:r>
          </w:p>
        </w:tc>
      </w:tr>
      <w:tr w:rsidR="00994F54" w:rsidRPr="00A1546E" w14:paraId="3298957A" w14:textId="77777777" w:rsidTr="00994F54">
        <w:tc>
          <w:tcPr>
            <w:tcW w:w="566" w:type="dxa"/>
          </w:tcPr>
          <w:p w14:paraId="3BB09287" w14:textId="77777777" w:rsidR="00994F54" w:rsidRPr="00A1546E" w:rsidRDefault="00994F54" w:rsidP="00994F54">
            <w:pPr>
              <w:spacing w:line="276" w:lineRule="auto"/>
              <w:rPr>
                <w:lang w:val="uk-UA"/>
              </w:rPr>
            </w:pPr>
            <w:r w:rsidRPr="00A1546E">
              <w:rPr>
                <w:lang w:val="uk-UA"/>
              </w:rPr>
              <w:t>1</w:t>
            </w:r>
          </w:p>
        </w:tc>
        <w:tc>
          <w:tcPr>
            <w:tcW w:w="1702" w:type="dxa"/>
          </w:tcPr>
          <w:p w14:paraId="7FF20C85" w14:textId="77777777" w:rsidR="00994F54" w:rsidRPr="00A1546E" w:rsidRDefault="00994F54" w:rsidP="00994F54">
            <w:pPr>
              <w:spacing w:line="276" w:lineRule="auto"/>
              <w:rPr>
                <w:i/>
                <w:color w:val="222222"/>
                <w:lang w:val="uk-UA"/>
              </w:rPr>
            </w:pPr>
          </w:p>
        </w:tc>
        <w:tc>
          <w:tcPr>
            <w:tcW w:w="1560" w:type="dxa"/>
          </w:tcPr>
          <w:p w14:paraId="03D75576" w14:textId="77777777" w:rsidR="00994F54" w:rsidRPr="00A1546E" w:rsidRDefault="00994F54" w:rsidP="00994F54">
            <w:pPr>
              <w:spacing w:line="276" w:lineRule="auto"/>
              <w:rPr>
                <w:i/>
                <w:lang w:val="uk-UA"/>
              </w:rPr>
            </w:pPr>
          </w:p>
        </w:tc>
        <w:tc>
          <w:tcPr>
            <w:tcW w:w="1130" w:type="dxa"/>
            <w:gridSpan w:val="2"/>
          </w:tcPr>
          <w:p w14:paraId="76F64F2E" w14:textId="77777777" w:rsidR="00994F54" w:rsidRPr="00A1546E" w:rsidRDefault="00994F54" w:rsidP="00994F54">
            <w:pPr>
              <w:spacing w:line="276" w:lineRule="auto"/>
              <w:rPr>
                <w:i/>
                <w:lang w:val="uk-UA"/>
              </w:rPr>
            </w:pPr>
          </w:p>
        </w:tc>
        <w:tc>
          <w:tcPr>
            <w:tcW w:w="1279" w:type="dxa"/>
            <w:gridSpan w:val="2"/>
          </w:tcPr>
          <w:p w14:paraId="62488435" w14:textId="77777777" w:rsidR="00994F54" w:rsidRPr="00A1546E" w:rsidRDefault="00994F54" w:rsidP="00994F54">
            <w:pPr>
              <w:spacing w:line="276" w:lineRule="auto"/>
              <w:rPr>
                <w:lang w:val="uk-UA"/>
              </w:rPr>
            </w:pPr>
          </w:p>
        </w:tc>
        <w:tc>
          <w:tcPr>
            <w:tcW w:w="851" w:type="dxa"/>
            <w:gridSpan w:val="3"/>
          </w:tcPr>
          <w:p w14:paraId="1304BFB2" w14:textId="77777777" w:rsidR="00994F54" w:rsidRPr="00A1546E" w:rsidRDefault="00994F54" w:rsidP="00994F54">
            <w:pPr>
              <w:spacing w:line="276" w:lineRule="auto"/>
              <w:rPr>
                <w:lang w:val="uk-UA"/>
              </w:rPr>
            </w:pPr>
          </w:p>
        </w:tc>
        <w:tc>
          <w:tcPr>
            <w:tcW w:w="832" w:type="dxa"/>
          </w:tcPr>
          <w:p w14:paraId="383ACC5B" w14:textId="77777777" w:rsidR="00994F54" w:rsidRPr="00A1546E" w:rsidRDefault="00994F54" w:rsidP="00994F54">
            <w:pPr>
              <w:spacing w:line="276" w:lineRule="auto"/>
              <w:rPr>
                <w:lang w:val="uk-UA"/>
              </w:rPr>
            </w:pPr>
          </w:p>
        </w:tc>
        <w:tc>
          <w:tcPr>
            <w:tcW w:w="827" w:type="dxa"/>
          </w:tcPr>
          <w:p w14:paraId="42BE9DD8" w14:textId="77777777" w:rsidR="00994F54" w:rsidRPr="00A1546E" w:rsidRDefault="00994F54" w:rsidP="00994F54">
            <w:pPr>
              <w:spacing w:line="276" w:lineRule="auto"/>
              <w:rPr>
                <w:lang w:val="uk-UA"/>
              </w:rPr>
            </w:pPr>
          </w:p>
        </w:tc>
        <w:tc>
          <w:tcPr>
            <w:tcW w:w="973" w:type="dxa"/>
            <w:gridSpan w:val="4"/>
          </w:tcPr>
          <w:p w14:paraId="25BA38B1" w14:textId="77777777" w:rsidR="00994F54" w:rsidRPr="00A1546E" w:rsidRDefault="00994F54" w:rsidP="00994F54">
            <w:pPr>
              <w:spacing w:line="276" w:lineRule="auto"/>
              <w:rPr>
                <w:lang w:val="uk-UA"/>
              </w:rPr>
            </w:pPr>
          </w:p>
        </w:tc>
        <w:tc>
          <w:tcPr>
            <w:tcW w:w="770" w:type="dxa"/>
            <w:gridSpan w:val="2"/>
          </w:tcPr>
          <w:p w14:paraId="741DB43E" w14:textId="77777777" w:rsidR="00994F54" w:rsidRPr="00A1546E" w:rsidRDefault="00994F54" w:rsidP="00994F54">
            <w:pPr>
              <w:spacing w:line="276" w:lineRule="auto"/>
              <w:rPr>
                <w:lang w:val="uk-UA"/>
              </w:rPr>
            </w:pPr>
          </w:p>
        </w:tc>
      </w:tr>
      <w:tr w:rsidR="00994F54" w:rsidRPr="00A1546E" w14:paraId="41A6A87A" w14:textId="77777777" w:rsidTr="00994F54">
        <w:tc>
          <w:tcPr>
            <w:tcW w:w="566" w:type="dxa"/>
          </w:tcPr>
          <w:p w14:paraId="22AB32FA" w14:textId="77777777" w:rsidR="00994F54" w:rsidRPr="00A1546E" w:rsidRDefault="00994F54" w:rsidP="00994F54">
            <w:pPr>
              <w:spacing w:line="276" w:lineRule="auto"/>
              <w:rPr>
                <w:lang w:val="uk-UA"/>
              </w:rPr>
            </w:pPr>
            <w:r w:rsidRPr="00A1546E">
              <w:rPr>
                <w:lang w:val="uk-UA"/>
              </w:rPr>
              <w:t>2</w:t>
            </w:r>
          </w:p>
        </w:tc>
        <w:tc>
          <w:tcPr>
            <w:tcW w:w="1702" w:type="dxa"/>
          </w:tcPr>
          <w:p w14:paraId="1CCF6981" w14:textId="77777777" w:rsidR="00994F54" w:rsidRPr="00A1546E" w:rsidRDefault="00994F54" w:rsidP="00994F54">
            <w:pPr>
              <w:spacing w:line="276" w:lineRule="auto"/>
              <w:rPr>
                <w:i/>
                <w:color w:val="222222"/>
                <w:lang w:val="uk-UA"/>
              </w:rPr>
            </w:pPr>
          </w:p>
        </w:tc>
        <w:tc>
          <w:tcPr>
            <w:tcW w:w="1560" w:type="dxa"/>
          </w:tcPr>
          <w:p w14:paraId="5C0F34AE" w14:textId="77777777" w:rsidR="00994F54" w:rsidRPr="00A1546E" w:rsidRDefault="00994F54" w:rsidP="00994F54">
            <w:pPr>
              <w:spacing w:line="276" w:lineRule="auto"/>
              <w:rPr>
                <w:i/>
                <w:lang w:val="uk-UA"/>
              </w:rPr>
            </w:pPr>
          </w:p>
        </w:tc>
        <w:tc>
          <w:tcPr>
            <w:tcW w:w="1130" w:type="dxa"/>
            <w:gridSpan w:val="2"/>
          </w:tcPr>
          <w:p w14:paraId="4E64E79A" w14:textId="77777777" w:rsidR="00994F54" w:rsidRPr="00A1546E" w:rsidRDefault="00994F54" w:rsidP="00994F54">
            <w:pPr>
              <w:spacing w:line="276" w:lineRule="auto"/>
              <w:rPr>
                <w:i/>
                <w:lang w:val="uk-UA"/>
              </w:rPr>
            </w:pPr>
          </w:p>
        </w:tc>
        <w:tc>
          <w:tcPr>
            <w:tcW w:w="1279" w:type="dxa"/>
            <w:gridSpan w:val="2"/>
          </w:tcPr>
          <w:p w14:paraId="1015EA78" w14:textId="77777777" w:rsidR="00994F54" w:rsidRPr="00A1546E" w:rsidRDefault="00994F54" w:rsidP="00994F54">
            <w:pPr>
              <w:spacing w:line="276" w:lineRule="auto"/>
              <w:rPr>
                <w:lang w:val="uk-UA"/>
              </w:rPr>
            </w:pPr>
          </w:p>
        </w:tc>
        <w:tc>
          <w:tcPr>
            <w:tcW w:w="851" w:type="dxa"/>
            <w:gridSpan w:val="3"/>
          </w:tcPr>
          <w:p w14:paraId="33D0CA2C" w14:textId="77777777" w:rsidR="00994F54" w:rsidRPr="00A1546E" w:rsidRDefault="00994F54" w:rsidP="00994F54">
            <w:pPr>
              <w:spacing w:line="276" w:lineRule="auto"/>
              <w:rPr>
                <w:lang w:val="uk-UA"/>
              </w:rPr>
            </w:pPr>
          </w:p>
        </w:tc>
        <w:tc>
          <w:tcPr>
            <w:tcW w:w="832" w:type="dxa"/>
          </w:tcPr>
          <w:p w14:paraId="6BE8C5E2" w14:textId="77777777" w:rsidR="00994F54" w:rsidRPr="00A1546E" w:rsidRDefault="00994F54" w:rsidP="00994F54">
            <w:pPr>
              <w:spacing w:line="276" w:lineRule="auto"/>
              <w:rPr>
                <w:lang w:val="uk-UA"/>
              </w:rPr>
            </w:pPr>
          </w:p>
        </w:tc>
        <w:tc>
          <w:tcPr>
            <w:tcW w:w="827" w:type="dxa"/>
          </w:tcPr>
          <w:p w14:paraId="5BFC6F61" w14:textId="77777777" w:rsidR="00994F54" w:rsidRPr="00A1546E" w:rsidRDefault="00994F54" w:rsidP="00994F54">
            <w:pPr>
              <w:spacing w:line="276" w:lineRule="auto"/>
              <w:rPr>
                <w:lang w:val="uk-UA"/>
              </w:rPr>
            </w:pPr>
          </w:p>
        </w:tc>
        <w:tc>
          <w:tcPr>
            <w:tcW w:w="973" w:type="dxa"/>
            <w:gridSpan w:val="4"/>
          </w:tcPr>
          <w:p w14:paraId="7E49B4E0" w14:textId="77777777" w:rsidR="00994F54" w:rsidRPr="00A1546E" w:rsidRDefault="00994F54" w:rsidP="00994F54">
            <w:pPr>
              <w:spacing w:line="276" w:lineRule="auto"/>
              <w:rPr>
                <w:lang w:val="uk-UA"/>
              </w:rPr>
            </w:pPr>
          </w:p>
        </w:tc>
        <w:tc>
          <w:tcPr>
            <w:tcW w:w="770" w:type="dxa"/>
            <w:gridSpan w:val="2"/>
          </w:tcPr>
          <w:p w14:paraId="6CACF101" w14:textId="77777777" w:rsidR="00994F54" w:rsidRPr="00A1546E" w:rsidRDefault="00994F54" w:rsidP="00994F54">
            <w:pPr>
              <w:spacing w:line="276" w:lineRule="auto"/>
              <w:rPr>
                <w:lang w:val="uk-UA"/>
              </w:rPr>
            </w:pPr>
          </w:p>
        </w:tc>
      </w:tr>
      <w:tr w:rsidR="00994F54" w:rsidRPr="00A1546E" w14:paraId="01C63EC7" w14:textId="77777777" w:rsidTr="00994F54">
        <w:tc>
          <w:tcPr>
            <w:tcW w:w="10490" w:type="dxa"/>
            <w:gridSpan w:val="18"/>
          </w:tcPr>
          <w:p w14:paraId="319A2690" w14:textId="77777777" w:rsidR="00994F54" w:rsidRPr="00A1546E" w:rsidRDefault="00994F54" w:rsidP="00994F54">
            <w:pPr>
              <w:spacing w:line="276" w:lineRule="auto"/>
              <w:jc w:val="center"/>
              <w:rPr>
                <w:sz w:val="24"/>
                <w:szCs w:val="24"/>
                <w:lang w:val="uk-UA"/>
              </w:rPr>
            </w:pPr>
            <w:r w:rsidRPr="00A1546E">
              <w:rPr>
                <w:lang w:val="uk-UA"/>
              </w:rPr>
              <w:t>Міжнародн</w:t>
            </w:r>
            <w:r>
              <w:rPr>
                <w:lang w:val="uk-UA"/>
              </w:rPr>
              <w:t>і</w:t>
            </w:r>
            <w:r w:rsidRPr="00A1546E">
              <w:rPr>
                <w:lang w:val="uk-UA"/>
              </w:rPr>
              <w:t xml:space="preserve"> турнір</w:t>
            </w:r>
            <w:r>
              <w:rPr>
                <w:lang w:val="uk-UA"/>
              </w:rPr>
              <w:t>и</w:t>
            </w:r>
            <w:r w:rsidRPr="00A1546E">
              <w:rPr>
                <w:lang w:val="uk-UA"/>
              </w:rPr>
              <w:t>, як</w:t>
            </w:r>
            <w:r>
              <w:rPr>
                <w:lang w:val="uk-UA"/>
              </w:rPr>
              <w:t>і</w:t>
            </w:r>
            <w:r w:rsidRPr="00A1546E">
              <w:rPr>
                <w:lang w:val="uk-UA"/>
              </w:rPr>
              <w:t xml:space="preserve"> відбул</w:t>
            </w:r>
            <w:r>
              <w:rPr>
                <w:lang w:val="uk-UA"/>
              </w:rPr>
              <w:t>ися</w:t>
            </w:r>
            <w:r w:rsidRPr="00A1546E">
              <w:rPr>
                <w:lang w:val="uk-UA"/>
              </w:rPr>
              <w:t xml:space="preserve"> в Україні</w:t>
            </w:r>
          </w:p>
        </w:tc>
      </w:tr>
      <w:tr w:rsidR="00994F54" w:rsidRPr="00A1546E" w14:paraId="2A91E853" w14:textId="77777777" w:rsidTr="00994F54">
        <w:tc>
          <w:tcPr>
            <w:tcW w:w="566" w:type="dxa"/>
          </w:tcPr>
          <w:p w14:paraId="2D631151" w14:textId="77777777" w:rsidR="00994F54" w:rsidRPr="00A1546E" w:rsidRDefault="00994F54" w:rsidP="00994F54">
            <w:pPr>
              <w:spacing w:line="276" w:lineRule="auto"/>
              <w:rPr>
                <w:lang w:val="uk-UA"/>
              </w:rPr>
            </w:pPr>
            <w:r w:rsidRPr="00A1546E">
              <w:rPr>
                <w:lang w:val="uk-UA"/>
              </w:rPr>
              <w:t>1</w:t>
            </w:r>
          </w:p>
        </w:tc>
        <w:tc>
          <w:tcPr>
            <w:tcW w:w="1702" w:type="dxa"/>
          </w:tcPr>
          <w:p w14:paraId="4C9C0CAC" w14:textId="77777777" w:rsidR="00994F54" w:rsidRPr="00A1546E" w:rsidRDefault="00994F54" w:rsidP="00994F54">
            <w:pPr>
              <w:spacing w:line="276" w:lineRule="auto"/>
              <w:rPr>
                <w:i/>
                <w:color w:val="222222"/>
                <w:lang w:val="uk-UA"/>
              </w:rPr>
            </w:pPr>
          </w:p>
        </w:tc>
        <w:tc>
          <w:tcPr>
            <w:tcW w:w="1560" w:type="dxa"/>
          </w:tcPr>
          <w:p w14:paraId="199EEE77" w14:textId="77777777" w:rsidR="00994F54" w:rsidRPr="00A1546E" w:rsidRDefault="00994F54" w:rsidP="00994F54">
            <w:pPr>
              <w:spacing w:line="276" w:lineRule="auto"/>
              <w:rPr>
                <w:i/>
                <w:lang w:val="uk-UA"/>
              </w:rPr>
            </w:pPr>
          </w:p>
        </w:tc>
        <w:tc>
          <w:tcPr>
            <w:tcW w:w="1130" w:type="dxa"/>
            <w:gridSpan w:val="2"/>
          </w:tcPr>
          <w:p w14:paraId="012F05C1" w14:textId="77777777" w:rsidR="00994F54" w:rsidRPr="00A1546E" w:rsidRDefault="00994F54" w:rsidP="00994F54">
            <w:pPr>
              <w:spacing w:line="276" w:lineRule="auto"/>
              <w:rPr>
                <w:i/>
                <w:lang w:val="uk-UA"/>
              </w:rPr>
            </w:pPr>
          </w:p>
        </w:tc>
        <w:tc>
          <w:tcPr>
            <w:tcW w:w="1279" w:type="dxa"/>
            <w:gridSpan w:val="2"/>
          </w:tcPr>
          <w:p w14:paraId="03FC6B46" w14:textId="77777777" w:rsidR="00994F54" w:rsidRPr="00A1546E" w:rsidRDefault="00994F54" w:rsidP="00994F54">
            <w:pPr>
              <w:spacing w:line="276" w:lineRule="auto"/>
              <w:rPr>
                <w:lang w:val="uk-UA"/>
              </w:rPr>
            </w:pPr>
          </w:p>
        </w:tc>
        <w:tc>
          <w:tcPr>
            <w:tcW w:w="851" w:type="dxa"/>
            <w:gridSpan w:val="3"/>
          </w:tcPr>
          <w:p w14:paraId="05AC0BB7" w14:textId="77777777" w:rsidR="00994F54" w:rsidRPr="00A1546E" w:rsidRDefault="00994F54" w:rsidP="00994F54">
            <w:pPr>
              <w:spacing w:line="276" w:lineRule="auto"/>
              <w:rPr>
                <w:lang w:val="uk-UA"/>
              </w:rPr>
            </w:pPr>
          </w:p>
        </w:tc>
        <w:tc>
          <w:tcPr>
            <w:tcW w:w="832" w:type="dxa"/>
          </w:tcPr>
          <w:p w14:paraId="344A1BB1" w14:textId="77777777" w:rsidR="00994F54" w:rsidRPr="00A1546E" w:rsidRDefault="00994F54" w:rsidP="00994F54">
            <w:pPr>
              <w:spacing w:line="276" w:lineRule="auto"/>
              <w:rPr>
                <w:lang w:val="uk-UA"/>
              </w:rPr>
            </w:pPr>
          </w:p>
        </w:tc>
        <w:tc>
          <w:tcPr>
            <w:tcW w:w="827" w:type="dxa"/>
          </w:tcPr>
          <w:p w14:paraId="1A153650" w14:textId="77777777" w:rsidR="00994F54" w:rsidRPr="00A1546E" w:rsidRDefault="00994F54" w:rsidP="00994F54">
            <w:pPr>
              <w:spacing w:line="276" w:lineRule="auto"/>
              <w:rPr>
                <w:lang w:val="uk-UA"/>
              </w:rPr>
            </w:pPr>
          </w:p>
        </w:tc>
        <w:tc>
          <w:tcPr>
            <w:tcW w:w="973" w:type="dxa"/>
            <w:gridSpan w:val="4"/>
          </w:tcPr>
          <w:p w14:paraId="3AD15761" w14:textId="77777777" w:rsidR="00994F54" w:rsidRPr="00A1546E" w:rsidRDefault="00994F54" w:rsidP="00994F54">
            <w:pPr>
              <w:spacing w:line="276" w:lineRule="auto"/>
              <w:rPr>
                <w:lang w:val="uk-UA"/>
              </w:rPr>
            </w:pPr>
          </w:p>
        </w:tc>
        <w:tc>
          <w:tcPr>
            <w:tcW w:w="770" w:type="dxa"/>
            <w:gridSpan w:val="2"/>
          </w:tcPr>
          <w:p w14:paraId="0C12068C" w14:textId="77777777" w:rsidR="00994F54" w:rsidRPr="00A1546E" w:rsidRDefault="00994F54" w:rsidP="00994F54">
            <w:pPr>
              <w:spacing w:line="276" w:lineRule="auto"/>
              <w:rPr>
                <w:lang w:val="uk-UA"/>
              </w:rPr>
            </w:pPr>
          </w:p>
        </w:tc>
      </w:tr>
      <w:tr w:rsidR="00994F54" w:rsidRPr="00A1546E" w14:paraId="6F38065B" w14:textId="77777777" w:rsidTr="00994F54">
        <w:tc>
          <w:tcPr>
            <w:tcW w:w="566" w:type="dxa"/>
          </w:tcPr>
          <w:p w14:paraId="3A8A8C39" w14:textId="77777777" w:rsidR="00994F54" w:rsidRPr="00A1546E" w:rsidRDefault="00994F54" w:rsidP="00994F54">
            <w:pPr>
              <w:spacing w:line="276" w:lineRule="auto"/>
              <w:rPr>
                <w:lang w:val="uk-UA"/>
              </w:rPr>
            </w:pPr>
            <w:r w:rsidRPr="00A1546E">
              <w:rPr>
                <w:lang w:val="uk-UA"/>
              </w:rPr>
              <w:t>2</w:t>
            </w:r>
          </w:p>
        </w:tc>
        <w:tc>
          <w:tcPr>
            <w:tcW w:w="1702" w:type="dxa"/>
          </w:tcPr>
          <w:p w14:paraId="703238E7" w14:textId="77777777" w:rsidR="00994F54" w:rsidRPr="00A1546E" w:rsidRDefault="00994F54" w:rsidP="00994F54">
            <w:pPr>
              <w:spacing w:line="276" w:lineRule="auto"/>
              <w:rPr>
                <w:i/>
                <w:color w:val="222222"/>
                <w:lang w:val="uk-UA"/>
              </w:rPr>
            </w:pPr>
          </w:p>
        </w:tc>
        <w:tc>
          <w:tcPr>
            <w:tcW w:w="1560" w:type="dxa"/>
          </w:tcPr>
          <w:p w14:paraId="51BDD9B9" w14:textId="77777777" w:rsidR="00994F54" w:rsidRPr="00A1546E" w:rsidRDefault="00994F54" w:rsidP="00994F54">
            <w:pPr>
              <w:spacing w:line="276" w:lineRule="auto"/>
              <w:rPr>
                <w:i/>
                <w:lang w:val="uk-UA"/>
              </w:rPr>
            </w:pPr>
          </w:p>
        </w:tc>
        <w:tc>
          <w:tcPr>
            <w:tcW w:w="1130" w:type="dxa"/>
            <w:gridSpan w:val="2"/>
          </w:tcPr>
          <w:p w14:paraId="7B5665F2" w14:textId="77777777" w:rsidR="00994F54" w:rsidRPr="00A1546E" w:rsidRDefault="00994F54" w:rsidP="00994F54">
            <w:pPr>
              <w:spacing w:line="276" w:lineRule="auto"/>
              <w:rPr>
                <w:i/>
                <w:lang w:val="uk-UA"/>
              </w:rPr>
            </w:pPr>
          </w:p>
        </w:tc>
        <w:tc>
          <w:tcPr>
            <w:tcW w:w="1279" w:type="dxa"/>
            <w:gridSpan w:val="2"/>
          </w:tcPr>
          <w:p w14:paraId="3C91E9A7" w14:textId="77777777" w:rsidR="00994F54" w:rsidRPr="00A1546E" w:rsidRDefault="00994F54" w:rsidP="00994F54">
            <w:pPr>
              <w:spacing w:line="276" w:lineRule="auto"/>
              <w:rPr>
                <w:lang w:val="uk-UA"/>
              </w:rPr>
            </w:pPr>
          </w:p>
        </w:tc>
        <w:tc>
          <w:tcPr>
            <w:tcW w:w="851" w:type="dxa"/>
            <w:gridSpan w:val="3"/>
          </w:tcPr>
          <w:p w14:paraId="44BD8582" w14:textId="77777777" w:rsidR="00994F54" w:rsidRPr="00A1546E" w:rsidRDefault="00994F54" w:rsidP="00994F54">
            <w:pPr>
              <w:spacing w:line="276" w:lineRule="auto"/>
              <w:rPr>
                <w:lang w:val="uk-UA"/>
              </w:rPr>
            </w:pPr>
          </w:p>
        </w:tc>
        <w:tc>
          <w:tcPr>
            <w:tcW w:w="832" w:type="dxa"/>
          </w:tcPr>
          <w:p w14:paraId="35B79DE6" w14:textId="77777777" w:rsidR="00994F54" w:rsidRPr="00A1546E" w:rsidRDefault="00994F54" w:rsidP="00994F54">
            <w:pPr>
              <w:spacing w:line="276" w:lineRule="auto"/>
              <w:rPr>
                <w:lang w:val="uk-UA"/>
              </w:rPr>
            </w:pPr>
          </w:p>
        </w:tc>
        <w:tc>
          <w:tcPr>
            <w:tcW w:w="827" w:type="dxa"/>
          </w:tcPr>
          <w:p w14:paraId="603159F1" w14:textId="77777777" w:rsidR="00994F54" w:rsidRPr="00A1546E" w:rsidRDefault="00994F54" w:rsidP="00994F54">
            <w:pPr>
              <w:spacing w:line="276" w:lineRule="auto"/>
              <w:rPr>
                <w:lang w:val="uk-UA"/>
              </w:rPr>
            </w:pPr>
          </w:p>
        </w:tc>
        <w:tc>
          <w:tcPr>
            <w:tcW w:w="973" w:type="dxa"/>
            <w:gridSpan w:val="4"/>
          </w:tcPr>
          <w:p w14:paraId="60546723" w14:textId="77777777" w:rsidR="00994F54" w:rsidRPr="00A1546E" w:rsidRDefault="00994F54" w:rsidP="00994F54">
            <w:pPr>
              <w:spacing w:line="276" w:lineRule="auto"/>
              <w:rPr>
                <w:lang w:val="uk-UA"/>
              </w:rPr>
            </w:pPr>
          </w:p>
        </w:tc>
        <w:tc>
          <w:tcPr>
            <w:tcW w:w="770" w:type="dxa"/>
            <w:gridSpan w:val="2"/>
          </w:tcPr>
          <w:p w14:paraId="21059BD5" w14:textId="77777777" w:rsidR="00994F54" w:rsidRPr="00A1546E" w:rsidRDefault="00994F54" w:rsidP="00994F54">
            <w:pPr>
              <w:spacing w:line="276" w:lineRule="auto"/>
              <w:rPr>
                <w:lang w:val="uk-UA"/>
              </w:rPr>
            </w:pPr>
          </w:p>
        </w:tc>
      </w:tr>
      <w:tr w:rsidR="00994F54" w:rsidRPr="00A1546E" w14:paraId="0CAF3F26" w14:textId="77777777" w:rsidTr="00994F54">
        <w:tc>
          <w:tcPr>
            <w:tcW w:w="10490" w:type="dxa"/>
            <w:gridSpan w:val="18"/>
          </w:tcPr>
          <w:p w14:paraId="5358B1F1" w14:textId="77777777" w:rsidR="00994F54" w:rsidRPr="00A1546E" w:rsidRDefault="00994F54" w:rsidP="00994F54">
            <w:pPr>
              <w:spacing w:line="276" w:lineRule="auto"/>
              <w:jc w:val="center"/>
              <w:rPr>
                <w:sz w:val="24"/>
                <w:szCs w:val="24"/>
                <w:lang w:val="uk-UA"/>
              </w:rPr>
            </w:pPr>
            <w:r w:rsidRPr="00A1546E">
              <w:rPr>
                <w:lang w:val="uk-UA"/>
              </w:rPr>
              <w:t>Міжнародн</w:t>
            </w:r>
            <w:r>
              <w:rPr>
                <w:lang w:val="uk-UA"/>
              </w:rPr>
              <w:t>і</w:t>
            </w:r>
            <w:r w:rsidRPr="00A1546E">
              <w:rPr>
                <w:lang w:val="uk-UA"/>
              </w:rPr>
              <w:t xml:space="preserve"> турнір</w:t>
            </w:r>
            <w:r>
              <w:rPr>
                <w:lang w:val="uk-UA"/>
              </w:rPr>
              <w:t>и</w:t>
            </w:r>
            <w:r w:rsidRPr="00A1546E">
              <w:rPr>
                <w:lang w:val="uk-UA"/>
              </w:rPr>
              <w:t>, як</w:t>
            </w:r>
            <w:r>
              <w:rPr>
                <w:lang w:val="uk-UA"/>
              </w:rPr>
              <w:t>і</w:t>
            </w:r>
            <w:r w:rsidRPr="00A1546E">
              <w:rPr>
                <w:lang w:val="uk-UA"/>
              </w:rPr>
              <w:t xml:space="preserve"> відбул</w:t>
            </w:r>
            <w:r>
              <w:rPr>
                <w:lang w:val="uk-UA"/>
              </w:rPr>
              <w:t>ися</w:t>
            </w:r>
            <w:r w:rsidRPr="00A1546E">
              <w:rPr>
                <w:lang w:val="uk-UA"/>
              </w:rPr>
              <w:t xml:space="preserve"> за межами України</w:t>
            </w:r>
          </w:p>
        </w:tc>
      </w:tr>
      <w:tr w:rsidR="00994F54" w:rsidRPr="00A1546E" w14:paraId="638F2598" w14:textId="77777777" w:rsidTr="00994F54">
        <w:tc>
          <w:tcPr>
            <w:tcW w:w="566" w:type="dxa"/>
          </w:tcPr>
          <w:p w14:paraId="3A164B0E" w14:textId="77777777" w:rsidR="00994F54" w:rsidRPr="00A1546E" w:rsidRDefault="00994F54" w:rsidP="00994F54">
            <w:pPr>
              <w:spacing w:line="276" w:lineRule="auto"/>
              <w:rPr>
                <w:lang w:val="uk-UA"/>
              </w:rPr>
            </w:pPr>
            <w:r w:rsidRPr="00A1546E">
              <w:rPr>
                <w:lang w:val="uk-UA"/>
              </w:rPr>
              <w:t>1</w:t>
            </w:r>
          </w:p>
        </w:tc>
        <w:tc>
          <w:tcPr>
            <w:tcW w:w="1702" w:type="dxa"/>
          </w:tcPr>
          <w:p w14:paraId="044A1F0C" w14:textId="77777777" w:rsidR="00994F54" w:rsidRPr="00A1546E" w:rsidRDefault="00994F54" w:rsidP="00994F54">
            <w:pPr>
              <w:spacing w:line="276" w:lineRule="auto"/>
              <w:rPr>
                <w:i/>
                <w:color w:val="222222"/>
                <w:lang w:val="uk-UA"/>
              </w:rPr>
            </w:pPr>
          </w:p>
        </w:tc>
        <w:tc>
          <w:tcPr>
            <w:tcW w:w="1560" w:type="dxa"/>
          </w:tcPr>
          <w:p w14:paraId="2A95C35C" w14:textId="77777777" w:rsidR="00994F54" w:rsidRPr="00A1546E" w:rsidRDefault="00994F54" w:rsidP="00994F54">
            <w:pPr>
              <w:spacing w:line="276" w:lineRule="auto"/>
              <w:rPr>
                <w:i/>
                <w:lang w:val="uk-UA"/>
              </w:rPr>
            </w:pPr>
          </w:p>
        </w:tc>
        <w:tc>
          <w:tcPr>
            <w:tcW w:w="1130" w:type="dxa"/>
            <w:gridSpan w:val="2"/>
          </w:tcPr>
          <w:p w14:paraId="4E747C82" w14:textId="77777777" w:rsidR="00994F54" w:rsidRPr="00A1546E" w:rsidRDefault="00994F54" w:rsidP="00994F54">
            <w:pPr>
              <w:spacing w:line="276" w:lineRule="auto"/>
              <w:rPr>
                <w:i/>
                <w:lang w:val="uk-UA"/>
              </w:rPr>
            </w:pPr>
          </w:p>
        </w:tc>
        <w:tc>
          <w:tcPr>
            <w:tcW w:w="1279" w:type="dxa"/>
            <w:gridSpan w:val="2"/>
          </w:tcPr>
          <w:p w14:paraId="65D96A21" w14:textId="77777777" w:rsidR="00994F54" w:rsidRPr="00A1546E" w:rsidRDefault="00994F54" w:rsidP="00994F54">
            <w:pPr>
              <w:spacing w:line="276" w:lineRule="auto"/>
              <w:rPr>
                <w:lang w:val="uk-UA"/>
              </w:rPr>
            </w:pPr>
          </w:p>
        </w:tc>
        <w:tc>
          <w:tcPr>
            <w:tcW w:w="851" w:type="dxa"/>
            <w:gridSpan w:val="3"/>
          </w:tcPr>
          <w:p w14:paraId="60C96B33" w14:textId="77777777" w:rsidR="00994F54" w:rsidRPr="00A1546E" w:rsidRDefault="00994F54" w:rsidP="00994F54">
            <w:pPr>
              <w:spacing w:line="276" w:lineRule="auto"/>
              <w:rPr>
                <w:lang w:val="uk-UA"/>
              </w:rPr>
            </w:pPr>
          </w:p>
        </w:tc>
        <w:tc>
          <w:tcPr>
            <w:tcW w:w="832" w:type="dxa"/>
          </w:tcPr>
          <w:p w14:paraId="2A225CFE" w14:textId="77777777" w:rsidR="00994F54" w:rsidRPr="00A1546E" w:rsidRDefault="00994F54" w:rsidP="00994F54">
            <w:pPr>
              <w:spacing w:line="276" w:lineRule="auto"/>
              <w:rPr>
                <w:lang w:val="uk-UA"/>
              </w:rPr>
            </w:pPr>
          </w:p>
        </w:tc>
        <w:tc>
          <w:tcPr>
            <w:tcW w:w="883" w:type="dxa"/>
            <w:gridSpan w:val="3"/>
          </w:tcPr>
          <w:p w14:paraId="03565179" w14:textId="77777777" w:rsidR="00994F54" w:rsidRPr="00A1546E" w:rsidRDefault="00994F54" w:rsidP="00994F54">
            <w:pPr>
              <w:spacing w:line="276" w:lineRule="auto"/>
              <w:rPr>
                <w:lang w:val="uk-UA"/>
              </w:rPr>
            </w:pPr>
          </w:p>
        </w:tc>
        <w:tc>
          <w:tcPr>
            <w:tcW w:w="917" w:type="dxa"/>
            <w:gridSpan w:val="2"/>
          </w:tcPr>
          <w:p w14:paraId="2180303A" w14:textId="77777777" w:rsidR="00994F54" w:rsidRPr="00A1546E" w:rsidRDefault="00994F54" w:rsidP="00994F54">
            <w:pPr>
              <w:spacing w:line="276" w:lineRule="auto"/>
              <w:rPr>
                <w:lang w:val="uk-UA"/>
              </w:rPr>
            </w:pPr>
          </w:p>
        </w:tc>
        <w:tc>
          <w:tcPr>
            <w:tcW w:w="770" w:type="dxa"/>
            <w:gridSpan w:val="2"/>
          </w:tcPr>
          <w:p w14:paraId="4DC6ED6C" w14:textId="77777777" w:rsidR="00994F54" w:rsidRPr="00A1546E" w:rsidRDefault="00994F54" w:rsidP="00994F54">
            <w:pPr>
              <w:spacing w:line="276" w:lineRule="auto"/>
              <w:rPr>
                <w:lang w:val="uk-UA"/>
              </w:rPr>
            </w:pPr>
          </w:p>
        </w:tc>
      </w:tr>
    </w:tbl>
    <w:p w14:paraId="05A21E80" w14:textId="77777777" w:rsidR="00D71188" w:rsidRDefault="00D71188" w:rsidP="00994F54">
      <w:pPr>
        <w:pStyle w:val="aff1"/>
        <w:ind w:left="1080" w:right="-1090"/>
        <w:jc w:val="center"/>
        <w:rPr>
          <w:lang w:val="uk-UA"/>
        </w:rPr>
      </w:pPr>
    </w:p>
    <w:p w14:paraId="3778C5A7" w14:textId="77777777" w:rsidR="00D71188" w:rsidRPr="00420673" w:rsidRDefault="00D71188" w:rsidP="00AC0125">
      <w:pPr>
        <w:pStyle w:val="aff1"/>
        <w:numPr>
          <w:ilvl w:val="0"/>
          <w:numId w:val="4"/>
        </w:numPr>
        <w:ind w:right="-1090"/>
        <w:jc w:val="both"/>
        <w:rPr>
          <w:sz w:val="26"/>
          <w:szCs w:val="26"/>
          <w:lang w:val="uk-UA"/>
        </w:rPr>
      </w:pPr>
      <w:r w:rsidRPr="00420673">
        <w:rPr>
          <w:sz w:val="26"/>
          <w:szCs w:val="26"/>
          <w:lang w:val="uk-UA"/>
        </w:rPr>
        <w:t>Міжнародн</w:t>
      </w:r>
      <w:r w:rsidR="00695A65" w:rsidRPr="00420673">
        <w:rPr>
          <w:sz w:val="26"/>
          <w:szCs w:val="26"/>
          <w:lang w:val="uk-UA"/>
        </w:rPr>
        <w:t>і</w:t>
      </w:r>
      <w:r w:rsidRPr="00420673">
        <w:rPr>
          <w:sz w:val="26"/>
          <w:szCs w:val="26"/>
          <w:lang w:val="uk-UA"/>
        </w:rPr>
        <w:t xml:space="preserve"> конференці</w:t>
      </w:r>
      <w:r w:rsidR="00695A65" w:rsidRPr="00420673">
        <w:rPr>
          <w:sz w:val="26"/>
          <w:szCs w:val="26"/>
          <w:lang w:val="uk-UA"/>
        </w:rPr>
        <w:t>ї</w:t>
      </w:r>
      <w:r w:rsidR="00994F54" w:rsidRPr="00420673">
        <w:rPr>
          <w:sz w:val="26"/>
          <w:szCs w:val="26"/>
          <w:lang w:val="uk-UA"/>
        </w:rPr>
        <w:t xml:space="preserve"> і стажування</w:t>
      </w:r>
      <w:r w:rsidRPr="00420673">
        <w:rPr>
          <w:sz w:val="26"/>
          <w:szCs w:val="26"/>
          <w:lang w:val="uk-UA"/>
        </w:rPr>
        <w:t>, як</w:t>
      </w:r>
      <w:r w:rsidR="00695A65" w:rsidRPr="00420673">
        <w:rPr>
          <w:sz w:val="26"/>
          <w:szCs w:val="26"/>
          <w:lang w:val="uk-UA"/>
        </w:rPr>
        <w:t xml:space="preserve">і </w:t>
      </w:r>
      <w:r w:rsidRPr="00420673">
        <w:rPr>
          <w:sz w:val="26"/>
          <w:szCs w:val="26"/>
          <w:lang w:val="uk-UA"/>
        </w:rPr>
        <w:t>відбул</w:t>
      </w:r>
      <w:r w:rsidR="00695A65" w:rsidRPr="00420673">
        <w:rPr>
          <w:sz w:val="26"/>
          <w:szCs w:val="26"/>
          <w:lang w:val="uk-UA"/>
        </w:rPr>
        <w:t>и</w:t>
      </w:r>
      <w:r w:rsidRPr="00420673">
        <w:rPr>
          <w:sz w:val="26"/>
          <w:szCs w:val="26"/>
          <w:lang w:val="uk-UA"/>
        </w:rPr>
        <w:t xml:space="preserve">ся за межами України </w:t>
      </w:r>
    </w:p>
    <w:p w14:paraId="2F437781" w14:textId="77777777" w:rsidR="000C7462" w:rsidRPr="000C7462" w:rsidRDefault="000C7462" w:rsidP="000C7462">
      <w:pPr>
        <w:ind w:left="720" w:right="-1090"/>
        <w:jc w:val="both"/>
        <w:rPr>
          <w:sz w:val="26"/>
          <w:szCs w:val="26"/>
          <w:lang w:val="uk-UA"/>
        </w:rPr>
      </w:pPr>
    </w:p>
    <w:tbl>
      <w:tblPr>
        <w:tblW w:w="10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1418"/>
        <w:gridCol w:w="1276"/>
        <w:gridCol w:w="1059"/>
        <w:gridCol w:w="1260"/>
        <w:gridCol w:w="1440"/>
        <w:gridCol w:w="1080"/>
        <w:gridCol w:w="1080"/>
        <w:gridCol w:w="1080"/>
      </w:tblGrid>
      <w:tr w:rsidR="00994F54" w:rsidRPr="00A1546E" w14:paraId="07425D8D" w14:textId="77777777" w:rsidTr="00994F54">
        <w:trPr>
          <w:trHeight w:val="455"/>
        </w:trPr>
        <w:tc>
          <w:tcPr>
            <w:tcW w:w="553" w:type="dxa"/>
            <w:vMerge w:val="restart"/>
          </w:tcPr>
          <w:p w14:paraId="4A4C4F8D" w14:textId="77777777" w:rsidR="00994F54" w:rsidRPr="00A1546E" w:rsidRDefault="00994F54" w:rsidP="00994F54">
            <w:pPr>
              <w:spacing w:line="276" w:lineRule="auto"/>
              <w:jc w:val="center"/>
              <w:rPr>
                <w:lang w:val="uk-UA"/>
              </w:rPr>
            </w:pPr>
            <w:r w:rsidRPr="00A1546E">
              <w:rPr>
                <w:lang w:val="uk-UA"/>
              </w:rPr>
              <w:t>№</w:t>
            </w:r>
          </w:p>
          <w:p w14:paraId="6C94BD32" w14:textId="77777777" w:rsidR="00994F54" w:rsidRPr="00A1546E" w:rsidRDefault="00994F54" w:rsidP="00994F54">
            <w:pPr>
              <w:spacing w:line="276" w:lineRule="auto"/>
              <w:jc w:val="center"/>
              <w:rPr>
                <w:lang w:val="uk-UA"/>
              </w:rPr>
            </w:pPr>
            <w:r>
              <w:rPr>
                <w:lang w:val="uk-UA"/>
              </w:rPr>
              <w:t>з</w:t>
            </w:r>
            <w:r w:rsidRPr="00A1546E">
              <w:rPr>
                <w:lang w:val="uk-UA"/>
              </w:rPr>
              <w:t>/п</w:t>
            </w:r>
          </w:p>
        </w:tc>
        <w:tc>
          <w:tcPr>
            <w:tcW w:w="1418" w:type="dxa"/>
            <w:vMerge w:val="restart"/>
            <w:tcBorders>
              <w:left w:val="nil"/>
            </w:tcBorders>
          </w:tcPr>
          <w:p w14:paraId="212B135D" w14:textId="77777777" w:rsidR="00994F54" w:rsidRPr="00A1546E" w:rsidRDefault="00994F54" w:rsidP="00994F54">
            <w:pPr>
              <w:spacing w:line="276" w:lineRule="auto"/>
              <w:jc w:val="center"/>
              <w:rPr>
                <w:lang w:val="uk-UA"/>
              </w:rPr>
            </w:pPr>
            <w:r w:rsidRPr="00A1546E">
              <w:rPr>
                <w:lang w:val="uk-UA"/>
              </w:rPr>
              <w:t xml:space="preserve">Назва закладу вищої освіти, студенти якого брали участь у </w:t>
            </w:r>
            <w:r w:rsidRPr="003D10DC">
              <w:rPr>
                <w:lang w:val="uk-UA"/>
              </w:rPr>
              <w:t>конференції</w:t>
            </w:r>
          </w:p>
        </w:tc>
        <w:tc>
          <w:tcPr>
            <w:tcW w:w="1276" w:type="dxa"/>
            <w:vMerge w:val="restart"/>
            <w:tcBorders>
              <w:left w:val="nil"/>
            </w:tcBorders>
          </w:tcPr>
          <w:p w14:paraId="0C92955B" w14:textId="77777777" w:rsidR="00994F54" w:rsidRPr="00A1546E" w:rsidRDefault="00994F54" w:rsidP="00994F54">
            <w:pPr>
              <w:spacing w:line="276" w:lineRule="auto"/>
              <w:jc w:val="center"/>
              <w:rPr>
                <w:lang w:val="uk-UA"/>
              </w:rPr>
            </w:pPr>
            <w:r w:rsidRPr="00A1546E">
              <w:rPr>
                <w:lang w:val="uk-UA"/>
              </w:rPr>
              <w:t>Назва конференції і країна проведення</w:t>
            </w:r>
          </w:p>
        </w:tc>
        <w:tc>
          <w:tcPr>
            <w:tcW w:w="1059" w:type="dxa"/>
            <w:vMerge w:val="restart"/>
            <w:tcBorders>
              <w:left w:val="nil"/>
            </w:tcBorders>
          </w:tcPr>
          <w:p w14:paraId="6E786ADE" w14:textId="77777777" w:rsidR="00994F54" w:rsidRPr="00A1546E" w:rsidRDefault="00994F54" w:rsidP="00994F54">
            <w:pPr>
              <w:spacing w:line="276" w:lineRule="auto"/>
              <w:jc w:val="center"/>
              <w:rPr>
                <w:lang w:val="uk-UA"/>
              </w:rPr>
            </w:pPr>
            <w:r w:rsidRPr="00A1546E">
              <w:rPr>
                <w:lang w:val="uk-UA"/>
              </w:rPr>
              <w:t>Кількість учасників від ЗВО</w:t>
            </w:r>
          </w:p>
        </w:tc>
        <w:tc>
          <w:tcPr>
            <w:tcW w:w="1260" w:type="dxa"/>
            <w:vMerge w:val="restart"/>
          </w:tcPr>
          <w:p w14:paraId="1CA8CA4D" w14:textId="77777777" w:rsidR="00994F54" w:rsidRPr="00A1546E" w:rsidRDefault="00994F54" w:rsidP="00994F54">
            <w:pPr>
              <w:spacing w:line="276" w:lineRule="auto"/>
              <w:jc w:val="center"/>
              <w:rPr>
                <w:lang w:val="uk-UA"/>
              </w:rPr>
            </w:pPr>
            <w:r w:rsidRPr="00A1546E">
              <w:rPr>
                <w:lang w:val="uk-UA"/>
              </w:rPr>
              <w:t>Кількість переможців від ЗВО</w:t>
            </w:r>
          </w:p>
        </w:tc>
        <w:tc>
          <w:tcPr>
            <w:tcW w:w="1440" w:type="dxa"/>
            <w:vMerge w:val="restart"/>
          </w:tcPr>
          <w:p w14:paraId="1265A4FF" w14:textId="77777777" w:rsidR="00994F54" w:rsidRPr="00A1546E" w:rsidRDefault="00994F54" w:rsidP="00994F54">
            <w:pPr>
              <w:spacing w:line="276" w:lineRule="auto"/>
              <w:rPr>
                <w:lang w:val="uk-UA"/>
              </w:rPr>
            </w:pPr>
            <w:r>
              <w:rPr>
                <w:lang w:val="uk-UA"/>
              </w:rPr>
              <w:t>Д</w:t>
            </w:r>
            <w:r w:rsidRPr="00A1546E">
              <w:rPr>
                <w:lang w:val="uk-UA"/>
              </w:rPr>
              <w:t>иплом за кращу наукову доповідь</w:t>
            </w:r>
            <w:r>
              <w:rPr>
                <w:lang w:val="uk-UA"/>
              </w:rPr>
              <w:t xml:space="preserve"> (інші нагороди)</w:t>
            </w:r>
          </w:p>
        </w:tc>
        <w:tc>
          <w:tcPr>
            <w:tcW w:w="2160" w:type="dxa"/>
            <w:gridSpan w:val="2"/>
          </w:tcPr>
          <w:p w14:paraId="607786E1" w14:textId="77777777" w:rsidR="00994F54" w:rsidRDefault="00994F54" w:rsidP="00994F54">
            <w:pPr>
              <w:spacing w:line="276" w:lineRule="auto"/>
              <w:ind w:right="-108"/>
              <w:jc w:val="center"/>
              <w:rPr>
                <w:lang w:val="uk-UA"/>
              </w:rPr>
            </w:pPr>
            <w:r>
              <w:rPr>
                <w:lang w:val="uk-UA"/>
              </w:rPr>
              <w:t>С</w:t>
            </w:r>
            <w:r w:rsidRPr="00A1546E">
              <w:rPr>
                <w:lang w:val="uk-UA"/>
              </w:rPr>
              <w:t>тажування</w:t>
            </w:r>
            <w:r>
              <w:rPr>
                <w:lang w:val="uk-UA"/>
              </w:rPr>
              <w:t xml:space="preserve"> </w:t>
            </w:r>
          </w:p>
          <w:p w14:paraId="647E4113" w14:textId="77777777" w:rsidR="00994F54" w:rsidRDefault="00994F54" w:rsidP="00994F54">
            <w:pPr>
              <w:spacing w:line="276" w:lineRule="auto"/>
              <w:ind w:right="-108"/>
              <w:jc w:val="center"/>
              <w:rPr>
                <w:lang w:val="uk-UA"/>
              </w:rPr>
            </w:pPr>
            <w:r>
              <w:rPr>
                <w:lang w:val="uk-UA"/>
              </w:rPr>
              <w:t>студентів</w:t>
            </w:r>
            <w:r w:rsidRPr="00A1546E">
              <w:rPr>
                <w:lang w:val="uk-UA"/>
              </w:rPr>
              <w:t xml:space="preserve"> </w:t>
            </w:r>
          </w:p>
        </w:tc>
        <w:tc>
          <w:tcPr>
            <w:tcW w:w="1080" w:type="dxa"/>
            <w:vMerge w:val="restart"/>
          </w:tcPr>
          <w:p w14:paraId="5A935FDA" w14:textId="77777777" w:rsidR="00994F54" w:rsidRDefault="00994F54" w:rsidP="00994F54">
            <w:pPr>
              <w:spacing w:line="276" w:lineRule="auto"/>
              <w:ind w:right="-108"/>
              <w:rPr>
                <w:lang w:val="uk-UA"/>
              </w:rPr>
            </w:pPr>
            <w:r>
              <w:rPr>
                <w:lang w:val="uk-UA"/>
              </w:rPr>
              <w:t>Г</w:t>
            </w:r>
            <w:r w:rsidRPr="00A1546E">
              <w:rPr>
                <w:lang w:val="uk-UA"/>
              </w:rPr>
              <w:t>ранти</w:t>
            </w:r>
            <w:r>
              <w:rPr>
                <w:lang w:val="uk-UA"/>
              </w:rPr>
              <w:t>, отримані студента- ми ЗВО</w:t>
            </w:r>
          </w:p>
          <w:p w14:paraId="62D101E3" w14:textId="77777777" w:rsidR="00994F54" w:rsidRPr="00A1546E" w:rsidRDefault="00994F54" w:rsidP="00994F54">
            <w:pPr>
              <w:spacing w:line="276" w:lineRule="auto"/>
              <w:ind w:right="-108"/>
              <w:rPr>
                <w:lang w:val="uk-UA"/>
              </w:rPr>
            </w:pPr>
            <w:r>
              <w:rPr>
                <w:lang w:val="uk-UA"/>
              </w:rPr>
              <w:t>(кількість)</w:t>
            </w:r>
          </w:p>
        </w:tc>
      </w:tr>
      <w:tr w:rsidR="00994F54" w:rsidRPr="00A1546E" w14:paraId="28128BB6" w14:textId="77777777" w:rsidTr="00994F54">
        <w:trPr>
          <w:trHeight w:val="1057"/>
        </w:trPr>
        <w:tc>
          <w:tcPr>
            <w:tcW w:w="553" w:type="dxa"/>
            <w:vMerge/>
          </w:tcPr>
          <w:p w14:paraId="180B95E9" w14:textId="77777777" w:rsidR="00994F54" w:rsidRPr="00A1546E" w:rsidRDefault="00994F54" w:rsidP="00994F54">
            <w:pPr>
              <w:spacing w:line="276" w:lineRule="auto"/>
              <w:jc w:val="center"/>
              <w:rPr>
                <w:lang w:val="uk-UA"/>
              </w:rPr>
            </w:pPr>
          </w:p>
        </w:tc>
        <w:tc>
          <w:tcPr>
            <w:tcW w:w="1418" w:type="dxa"/>
            <w:vMerge/>
            <w:tcBorders>
              <w:left w:val="nil"/>
            </w:tcBorders>
          </w:tcPr>
          <w:p w14:paraId="0F82BB27" w14:textId="77777777" w:rsidR="00994F54" w:rsidRPr="00A1546E" w:rsidRDefault="00994F54" w:rsidP="00994F54">
            <w:pPr>
              <w:spacing w:line="276" w:lineRule="auto"/>
              <w:jc w:val="center"/>
              <w:rPr>
                <w:lang w:val="uk-UA"/>
              </w:rPr>
            </w:pPr>
          </w:p>
        </w:tc>
        <w:tc>
          <w:tcPr>
            <w:tcW w:w="1276" w:type="dxa"/>
            <w:vMerge/>
            <w:tcBorders>
              <w:left w:val="nil"/>
            </w:tcBorders>
          </w:tcPr>
          <w:p w14:paraId="255280CA" w14:textId="77777777" w:rsidR="00994F54" w:rsidRPr="00A1546E" w:rsidRDefault="00994F54" w:rsidP="00994F54">
            <w:pPr>
              <w:spacing w:line="276" w:lineRule="auto"/>
              <w:jc w:val="center"/>
              <w:rPr>
                <w:lang w:val="uk-UA"/>
              </w:rPr>
            </w:pPr>
          </w:p>
        </w:tc>
        <w:tc>
          <w:tcPr>
            <w:tcW w:w="1059" w:type="dxa"/>
            <w:vMerge/>
            <w:tcBorders>
              <w:left w:val="nil"/>
            </w:tcBorders>
          </w:tcPr>
          <w:p w14:paraId="69239302" w14:textId="77777777" w:rsidR="00994F54" w:rsidRPr="00A1546E" w:rsidRDefault="00994F54" w:rsidP="00994F54">
            <w:pPr>
              <w:spacing w:line="276" w:lineRule="auto"/>
              <w:jc w:val="center"/>
              <w:rPr>
                <w:lang w:val="uk-UA"/>
              </w:rPr>
            </w:pPr>
          </w:p>
        </w:tc>
        <w:tc>
          <w:tcPr>
            <w:tcW w:w="1260" w:type="dxa"/>
            <w:vMerge/>
          </w:tcPr>
          <w:p w14:paraId="14CB9476" w14:textId="77777777" w:rsidR="00994F54" w:rsidRPr="00A1546E" w:rsidRDefault="00994F54" w:rsidP="00994F54">
            <w:pPr>
              <w:spacing w:line="276" w:lineRule="auto"/>
              <w:jc w:val="center"/>
              <w:rPr>
                <w:lang w:val="uk-UA"/>
              </w:rPr>
            </w:pPr>
          </w:p>
        </w:tc>
        <w:tc>
          <w:tcPr>
            <w:tcW w:w="1440" w:type="dxa"/>
            <w:vMerge/>
          </w:tcPr>
          <w:p w14:paraId="610B3973" w14:textId="77777777" w:rsidR="00994F54" w:rsidRDefault="00994F54" w:rsidP="00994F54">
            <w:pPr>
              <w:spacing w:line="276" w:lineRule="auto"/>
              <w:rPr>
                <w:lang w:val="uk-UA"/>
              </w:rPr>
            </w:pPr>
          </w:p>
        </w:tc>
        <w:tc>
          <w:tcPr>
            <w:tcW w:w="1080" w:type="dxa"/>
          </w:tcPr>
          <w:p w14:paraId="06A7CEAB" w14:textId="77777777" w:rsidR="00994F54" w:rsidRDefault="00994F54" w:rsidP="00994F54">
            <w:pPr>
              <w:spacing w:line="276" w:lineRule="auto"/>
              <w:ind w:right="-108"/>
              <w:jc w:val="center"/>
              <w:rPr>
                <w:lang w:val="uk-UA"/>
              </w:rPr>
            </w:pPr>
            <w:r>
              <w:rPr>
                <w:lang w:val="uk-UA"/>
              </w:rPr>
              <w:t>країна</w:t>
            </w:r>
          </w:p>
        </w:tc>
        <w:tc>
          <w:tcPr>
            <w:tcW w:w="1080" w:type="dxa"/>
          </w:tcPr>
          <w:p w14:paraId="6EB01A16" w14:textId="77777777" w:rsidR="00994F54" w:rsidRDefault="00994F54" w:rsidP="00994F54">
            <w:pPr>
              <w:spacing w:line="276" w:lineRule="auto"/>
              <w:ind w:right="-108"/>
              <w:jc w:val="center"/>
              <w:rPr>
                <w:lang w:val="uk-UA"/>
              </w:rPr>
            </w:pPr>
            <w:r>
              <w:rPr>
                <w:lang w:val="uk-UA"/>
              </w:rPr>
              <w:t>кількість студентів</w:t>
            </w:r>
          </w:p>
        </w:tc>
        <w:tc>
          <w:tcPr>
            <w:tcW w:w="1080" w:type="dxa"/>
            <w:vMerge/>
          </w:tcPr>
          <w:p w14:paraId="74E59F05" w14:textId="77777777" w:rsidR="00994F54" w:rsidRDefault="00994F54" w:rsidP="00994F54">
            <w:pPr>
              <w:spacing w:line="276" w:lineRule="auto"/>
              <w:ind w:right="-108"/>
              <w:jc w:val="center"/>
              <w:rPr>
                <w:lang w:val="uk-UA"/>
              </w:rPr>
            </w:pPr>
          </w:p>
        </w:tc>
      </w:tr>
      <w:tr w:rsidR="00994F54" w:rsidRPr="00A1546E" w14:paraId="23B0E814" w14:textId="77777777" w:rsidTr="00994F54">
        <w:tc>
          <w:tcPr>
            <w:tcW w:w="553" w:type="dxa"/>
          </w:tcPr>
          <w:p w14:paraId="6A86998F" w14:textId="77777777" w:rsidR="00994F54" w:rsidRPr="00A1546E" w:rsidRDefault="00994F54" w:rsidP="00994F54">
            <w:pPr>
              <w:tabs>
                <w:tab w:val="left" w:pos="0"/>
              </w:tabs>
              <w:spacing w:line="276" w:lineRule="auto"/>
              <w:rPr>
                <w:lang w:val="uk-UA"/>
              </w:rPr>
            </w:pPr>
            <w:r w:rsidRPr="00A1546E">
              <w:rPr>
                <w:lang w:val="uk-UA"/>
              </w:rPr>
              <w:t>1</w:t>
            </w:r>
          </w:p>
        </w:tc>
        <w:tc>
          <w:tcPr>
            <w:tcW w:w="1418" w:type="dxa"/>
          </w:tcPr>
          <w:p w14:paraId="48BDF7FD" w14:textId="77777777" w:rsidR="00994F54" w:rsidRPr="00A1546E" w:rsidRDefault="00994F54" w:rsidP="00994F54">
            <w:pPr>
              <w:spacing w:line="276" w:lineRule="auto"/>
              <w:jc w:val="center"/>
              <w:rPr>
                <w:lang w:val="uk-UA"/>
              </w:rPr>
            </w:pPr>
            <w:r w:rsidRPr="00A1546E">
              <w:rPr>
                <w:lang w:val="uk-UA"/>
              </w:rPr>
              <w:t>2</w:t>
            </w:r>
          </w:p>
        </w:tc>
        <w:tc>
          <w:tcPr>
            <w:tcW w:w="1276" w:type="dxa"/>
          </w:tcPr>
          <w:p w14:paraId="3ADF741C" w14:textId="77777777" w:rsidR="00994F54" w:rsidRPr="00A1546E" w:rsidRDefault="00994F54" w:rsidP="00994F54">
            <w:pPr>
              <w:spacing w:line="276" w:lineRule="auto"/>
              <w:jc w:val="center"/>
              <w:rPr>
                <w:lang w:val="uk-UA"/>
              </w:rPr>
            </w:pPr>
            <w:r w:rsidRPr="00A1546E">
              <w:rPr>
                <w:lang w:val="uk-UA"/>
              </w:rPr>
              <w:t>3</w:t>
            </w:r>
          </w:p>
        </w:tc>
        <w:tc>
          <w:tcPr>
            <w:tcW w:w="1059" w:type="dxa"/>
          </w:tcPr>
          <w:p w14:paraId="29762FCA" w14:textId="77777777" w:rsidR="00994F54" w:rsidRPr="00A1546E" w:rsidRDefault="00994F54" w:rsidP="00994F54">
            <w:pPr>
              <w:spacing w:line="276" w:lineRule="auto"/>
              <w:jc w:val="center"/>
              <w:rPr>
                <w:lang w:val="uk-UA"/>
              </w:rPr>
            </w:pPr>
            <w:r w:rsidRPr="00A1546E">
              <w:rPr>
                <w:lang w:val="uk-UA"/>
              </w:rPr>
              <w:t>4</w:t>
            </w:r>
          </w:p>
        </w:tc>
        <w:tc>
          <w:tcPr>
            <w:tcW w:w="1260" w:type="dxa"/>
          </w:tcPr>
          <w:p w14:paraId="36141527" w14:textId="77777777" w:rsidR="00994F54" w:rsidRPr="00A1546E" w:rsidRDefault="00994F54" w:rsidP="00994F54">
            <w:pPr>
              <w:spacing w:line="276" w:lineRule="auto"/>
              <w:jc w:val="center"/>
              <w:rPr>
                <w:lang w:val="uk-UA"/>
              </w:rPr>
            </w:pPr>
            <w:r w:rsidRPr="00A1546E">
              <w:rPr>
                <w:lang w:val="uk-UA"/>
              </w:rPr>
              <w:t>5</w:t>
            </w:r>
          </w:p>
        </w:tc>
        <w:tc>
          <w:tcPr>
            <w:tcW w:w="1440" w:type="dxa"/>
          </w:tcPr>
          <w:p w14:paraId="3B7C388F" w14:textId="77777777" w:rsidR="00994F54" w:rsidRPr="00A1546E" w:rsidRDefault="00994F54" w:rsidP="00994F54">
            <w:pPr>
              <w:spacing w:line="276" w:lineRule="auto"/>
              <w:jc w:val="center"/>
              <w:rPr>
                <w:lang w:val="uk-UA"/>
              </w:rPr>
            </w:pPr>
            <w:r w:rsidRPr="00A1546E">
              <w:rPr>
                <w:lang w:val="uk-UA"/>
              </w:rPr>
              <w:t>6</w:t>
            </w:r>
          </w:p>
        </w:tc>
        <w:tc>
          <w:tcPr>
            <w:tcW w:w="1080" w:type="dxa"/>
          </w:tcPr>
          <w:p w14:paraId="2792930D" w14:textId="77777777" w:rsidR="00994F54" w:rsidRPr="00A1546E" w:rsidRDefault="00994F54" w:rsidP="00994F54">
            <w:pPr>
              <w:spacing w:line="276" w:lineRule="auto"/>
              <w:jc w:val="center"/>
              <w:rPr>
                <w:lang w:val="uk-UA"/>
              </w:rPr>
            </w:pPr>
            <w:r w:rsidRPr="00A1546E">
              <w:rPr>
                <w:lang w:val="uk-UA"/>
              </w:rPr>
              <w:t>7</w:t>
            </w:r>
          </w:p>
        </w:tc>
        <w:tc>
          <w:tcPr>
            <w:tcW w:w="1080" w:type="dxa"/>
          </w:tcPr>
          <w:p w14:paraId="3D20300A" w14:textId="77777777" w:rsidR="00994F54" w:rsidRPr="00A1546E" w:rsidRDefault="00994F54" w:rsidP="00994F54">
            <w:pPr>
              <w:spacing w:line="276" w:lineRule="auto"/>
              <w:jc w:val="center"/>
              <w:rPr>
                <w:lang w:val="uk-UA"/>
              </w:rPr>
            </w:pPr>
          </w:p>
        </w:tc>
        <w:tc>
          <w:tcPr>
            <w:tcW w:w="1080" w:type="dxa"/>
          </w:tcPr>
          <w:p w14:paraId="16DFD311" w14:textId="77777777" w:rsidR="00994F54" w:rsidRPr="00A1546E" w:rsidRDefault="00994F54" w:rsidP="00994F54">
            <w:pPr>
              <w:spacing w:line="276" w:lineRule="auto"/>
              <w:jc w:val="center"/>
              <w:rPr>
                <w:lang w:val="uk-UA"/>
              </w:rPr>
            </w:pPr>
            <w:r w:rsidRPr="00A1546E">
              <w:rPr>
                <w:lang w:val="uk-UA"/>
              </w:rPr>
              <w:t>8</w:t>
            </w:r>
          </w:p>
        </w:tc>
      </w:tr>
      <w:tr w:rsidR="00994F54" w:rsidRPr="00A1546E" w14:paraId="6B950882" w14:textId="77777777" w:rsidTr="00994F54">
        <w:tc>
          <w:tcPr>
            <w:tcW w:w="553" w:type="dxa"/>
          </w:tcPr>
          <w:p w14:paraId="54C403E2" w14:textId="77777777" w:rsidR="00994F54" w:rsidRPr="00101514" w:rsidRDefault="00994F54" w:rsidP="00994F54">
            <w:pPr>
              <w:spacing w:line="276" w:lineRule="auto"/>
              <w:rPr>
                <w:highlight w:val="cyan"/>
                <w:lang w:val="uk-UA"/>
              </w:rPr>
            </w:pPr>
            <w:r w:rsidRPr="005C2858">
              <w:rPr>
                <w:lang w:val="uk-UA"/>
              </w:rPr>
              <w:t>1</w:t>
            </w:r>
          </w:p>
        </w:tc>
        <w:tc>
          <w:tcPr>
            <w:tcW w:w="1418" w:type="dxa"/>
          </w:tcPr>
          <w:p w14:paraId="7ED5CCEA" w14:textId="77777777" w:rsidR="00994F54" w:rsidRPr="00101514" w:rsidRDefault="00994F54" w:rsidP="00994F54">
            <w:pPr>
              <w:spacing w:line="276" w:lineRule="auto"/>
              <w:rPr>
                <w:i/>
                <w:color w:val="222222"/>
                <w:highlight w:val="cyan"/>
                <w:lang w:val="uk-UA"/>
              </w:rPr>
            </w:pPr>
          </w:p>
        </w:tc>
        <w:tc>
          <w:tcPr>
            <w:tcW w:w="1276" w:type="dxa"/>
          </w:tcPr>
          <w:p w14:paraId="6B2328B6" w14:textId="77777777" w:rsidR="00994F54" w:rsidRPr="00101514" w:rsidRDefault="00994F54" w:rsidP="00994F54">
            <w:pPr>
              <w:spacing w:line="276" w:lineRule="auto"/>
              <w:rPr>
                <w:i/>
                <w:highlight w:val="cyan"/>
                <w:lang w:val="uk-UA"/>
              </w:rPr>
            </w:pPr>
          </w:p>
        </w:tc>
        <w:tc>
          <w:tcPr>
            <w:tcW w:w="1059" w:type="dxa"/>
          </w:tcPr>
          <w:p w14:paraId="3EDDCA20" w14:textId="77777777" w:rsidR="00994F54" w:rsidRPr="00101514" w:rsidRDefault="00994F54" w:rsidP="00994F54">
            <w:pPr>
              <w:spacing w:line="276" w:lineRule="auto"/>
              <w:rPr>
                <w:i/>
                <w:highlight w:val="cyan"/>
                <w:lang w:val="uk-UA"/>
              </w:rPr>
            </w:pPr>
          </w:p>
        </w:tc>
        <w:tc>
          <w:tcPr>
            <w:tcW w:w="1260" w:type="dxa"/>
          </w:tcPr>
          <w:p w14:paraId="5D9FF8C7" w14:textId="77777777" w:rsidR="00994F54" w:rsidRPr="00101514" w:rsidRDefault="00994F54" w:rsidP="00994F54">
            <w:pPr>
              <w:spacing w:line="276" w:lineRule="auto"/>
              <w:rPr>
                <w:highlight w:val="cyan"/>
                <w:lang w:val="uk-UA"/>
              </w:rPr>
            </w:pPr>
          </w:p>
        </w:tc>
        <w:tc>
          <w:tcPr>
            <w:tcW w:w="1440" w:type="dxa"/>
          </w:tcPr>
          <w:p w14:paraId="5D17CB40" w14:textId="77777777" w:rsidR="00994F54" w:rsidRPr="00101514" w:rsidRDefault="00994F54" w:rsidP="00994F54">
            <w:pPr>
              <w:spacing w:line="276" w:lineRule="auto"/>
              <w:rPr>
                <w:highlight w:val="cyan"/>
                <w:lang w:val="uk-UA"/>
              </w:rPr>
            </w:pPr>
          </w:p>
        </w:tc>
        <w:tc>
          <w:tcPr>
            <w:tcW w:w="1080" w:type="dxa"/>
          </w:tcPr>
          <w:p w14:paraId="74DD31BC" w14:textId="77777777" w:rsidR="00994F54" w:rsidRPr="00101514" w:rsidRDefault="00994F54" w:rsidP="00994F54">
            <w:pPr>
              <w:spacing w:line="276" w:lineRule="auto"/>
              <w:rPr>
                <w:highlight w:val="cyan"/>
                <w:lang w:val="uk-UA"/>
              </w:rPr>
            </w:pPr>
          </w:p>
        </w:tc>
        <w:tc>
          <w:tcPr>
            <w:tcW w:w="1080" w:type="dxa"/>
          </w:tcPr>
          <w:p w14:paraId="64C9F12E" w14:textId="77777777" w:rsidR="00994F54" w:rsidRPr="00101514" w:rsidRDefault="00994F54" w:rsidP="00994F54">
            <w:pPr>
              <w:spacing w:line="276" w:lineRule="auto"/>
              <w:rPr>
                <w:highlight w:val="cyan"/>
                <w:lang w:val="uk-UA"/>
              </w:rPr>
            </w:pPr>
          </w:p>
        </w:tc>
        <w:tc>
          <w:tcPr>
            <w:tcW w:w="1080" w:type="dxa"/>
          </w:tcPr>
          <w:p w14:paraId="32366387" w14:textId="77777777" w:rsidR="00994F54" w:rsidRPr="00101514" w:rsidRDefault="00994F54" w:rsidP="00994F54">
            <w:pPr>
              <w:spacing w:line="276" w:lineRule="auto"/>
              <w:rPr>
                <w:highlight w:val="cyan"/>
                <w:lang w:val="uk-UA"/>
              </w:rPr>
            </w:pPr>
          </w:p>
        </w:tc>
      </w:tr>
    </w:tbl>
    <w:p w14:paraId="4F745498" w14:textId="77777777" w:rsidR="00D71188" w:rsidRDefault="00D71188" w:rsidP="00D71188">
      <w:pPr>
        <w:spacing w:line="360" w:lineRule="auto"/>
        <w:rPr>
          <w:sz w:val="24"/>
          <w:szCs w:val="24"/>
          <w:lang w:val="uk-UA"/>
        </w:rPr>
      </w:pPr>
    </w:p>
    <w:p w14:paraId="3CDE1E51" w14:textId="77777777" w:rsidR="00994F54" w:rsidRPr="00420673" w:rsidRDefault="00994F54" w:rsidP="00994F54">
      <w:pPr>
        <w:pStyle w:val="aff1"/>
        <w:numPr>
          <w:ilvl w:val="0"/>
          <w:numId w:val="4"/>
        </w:numPr>
        <w:rPr>
          <w:sz w:val="26"/>
          <w:szCs w:val="26"/>
          <w:lang w:val="uk-UA"/>
        </w:rPr>
      </w:pPr>
      <w:r w:rsidRPr="00420673">
        <w:rPr>
          <w:sz w:val="26"/>
          <w:szCs w:val="26"/>
          <w:lang w:val="uk-UA"/>
        </w:rPr>
        <w:t>Форми проведення всеукраїнських і міжнародних інтелектуальних студентських змагань, в яких брали участь студенти ЗВО</w:t>
      </w:r>
    </w:p>
    <w:p w14:paraId="303DCDC3" w14:textId="77777777" w:rsidR="00994F54" w:rsidRPr="00994F54" w:rsidRDefault="00994F54" w:rsidP="00994F54">
      <w:pPr>
        <w:rPr>
          <w:lang w:val="uk-UA"/>
        </w:rPr>
      </w:pPr>
    </w:p>
    <w:tbl>
      <w:tblPr>
        <w:tblW w:w="100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980"/>
        <w:gridCol w:w="2520"/>
        <w:gridCol w:w="2520"/>
        <w:gridCol w:w="2520"/>
      </w:tblGrid>
      <w:tr w:rsidR="00994F54" w:rsidRPr="00994F54" w14:paraId="0B2048D0" w14:textId="77777777" w:rsidTr="00994F54">
        <w:trPr>
          <w:trHeight w:val="230"/>
        </w:trPr>
        <w:tc>
          <w:tcPr>
            <w:tcW w:w="526" w:type="dxa"/>
            <w:vMerge w:val="restart"/>
            <w:vAlign w:val="center"/>
          </w:tcPr>
          <w:p w14:paraId="4E0B7E7E" w14:textId="77777777" w:rsidR="00994F54" w:rsidRPr="00994F54" w:rsidRDefault="00994F54" w:rsidP="00994F54">
            <w:pPr>
              <w:spacing w:line="276" w:lineRule="auto"/>
              <w:jc w:val="center"/>
              <w:rPr>
                <w:lang w:val="uk-UA"/>
              </w:rPr>
            </w:pPr>
            <w:r w:rsidRPr="00994F54">
              <w:rPr>
                <w:lang w:val="uk-UA"/>
              </w:rPr>
              <w:t>№</w:t>
            </w:r>
          </w:p>
          <w:p w14:paraId="2A007AA5" w14:textId="77777777" w:rsidR="00994F54" w:rsidRPr="00994F54" w:rsidRDefault="00994F54" w:rsidP="00994F54">
            <w:pPr>
              <w:rPr>
                <w:lang w:val="uk-UA"/>
              </w:rPr>
            </w:pPr>
            <w:r w:rsidRPr="00994F54">
              <w:rPr>
                <w:lang w:val="uk-UA"/>
              </w:rPr>
              <w:t>з/п</w:t>
            </w:r>
          </w:p>
        </w:tc>
        <w:tc>
          <w:tcPr>
            <w:tcW w:w="1980" w:type="dxa"/>
            <w:vMerge w:val="restart"/>
            <w:vAlign w:val="center"/>
          </w:tcPr>
          <w:p w14:paraId="6F6DE1BB" w14:textId="77777777" w:rsidR="00994F54" w:rsidRPr="00994F54" w:rsidRDefault="00994F54" w:rsidP="00994F54">
            <w:pPr>
              <w:jc w:val="center"/>
              <w:rPr>
                <w:lang w:val="uk-UA"/>
              </w:rPr>
            </w:pPr>
            <w:r w:rsidRPr="00994F54">
              <w:rPr>
                <w:lang w:val="uk-UA"/>
              </w:rPr>
              <w:t>Форма проведення</w:t>
            </w:r>
          </w:p>
        </w:tc>
        <w:tc>
          <w:tcPr>
            <w:tcW w:w="7560" w:type="dxa"/>
            <w:gridSpan w:val="3"/>
            <w:tcBorders>
              <w:left w:val="nil"/>
            </w:tcBorders>
          </w:tcPr>
          <w:p w14:paraId="6579C24F" w14:textId="77777777" w:rsidR="00994F54" w:rsidRPr="00994F54" w:rsidRDefault="00994F54" w:rsidP="00994F54">
            <w:pPr>
              <w:spacing w:line="276" w:lineRule="auto"/>
              <w:jc w:val="center"/>
              <w:rPr>
                <w:lang w:val="uk-UA"/>
              </w:rPr>
            </w:pPr>
            <w:r w:rsidRPr="00994F54">
              <w:rPr>
                <w:lang w:val="uk-UA"/>
              </w:rPr>
              <w:t>Кількість інтелектуальних студентських змагань</w:t>
            </w:r>
          </w:p>
        </w:tc>
      </w:tr>
      <w:tr w:rsidR="00994F54" w:rsidRPr="00994F54" w14:paraId="3644DE54" w14:textId="77777777" w:rsidTr="00994F54">
        <w:trPr>
          <w:trHeight w:val="230"/>
        </w:trPr>
        <w:tc>
          <w:tcPr>
            <w:tcW w:w="526" w:type="dxa"/>
            <w:vMerge/>
            <w:vAlign w:val="center"/>
          </w:tcPr>
          <w:p w14:paraId="70960D8E" w14:textId="77777777" w:rsidR="00994F54" w:rsidRPr="00994F54" w:rsidRDefault="00994F54" w:rsidP="00994F54">
            <w:pPr>
              <w:rPr>
                <w:lang w:val="uk-UA"/>
              </w:rPr>
            </w:pPr>
          </w:p>
        </w:tc>
        <w:tc>
          <w:tcPr>
            <w:tcW w:w="1980" w:type="dxa"/>
            <w:vMerge/>
            <w:vAlign w:val="center"/>
          </w:tcPr>
          <w:p w14:paraId="4792F10E" w14:textId="77777777" w:rsidR="00994F54" w:rsidRPr="00994F54" w:rsidRDefault="00994F54" w:rsidP="00994F54">
            <w:pPr>
              <w:jc w:val="center"/>
              <w:rPr>
                <w:lang w:val="uk-UA"/>
              </w:rPr>
            </w:pPr>
          </w:p>
        </w:tc>
        <w:tc>
          <w:tcPr>
            <w:tcW w:w="2520" w:type="dxa"/>
            <w:tcBorders>
              <w:left w:val="nil"/>
            </w:tcBorders>
          </w:tcPr>
          <w:p w14:paraId="6B367249" w14:textId="77777777" w:rsidR="00994F54" w:rsidRPr="00994F54" w:rsidRDefault="00994F54" w:rsidP="00994F54">
            <w:pPr>
              <w:spacing w:line="276" w:lineRule="auto"/>
              <w:jc w:val="center"/>
              <w:rPr>
                <w:lang w:val="uk-UA"/>
              </w:rPr>
            </w:pPr>
            <w:r w:rsidRPr="00994F54">
              <w:rPr>
                <w:lang w:val="uk-UA"/>
              </w:rPr>
              <w:t>міжнародні  інтелектуальні студентські змагання</w:t>
            </w:r>
          </w:p>
        </w:tc>
        <w:tc>
          <w:tcPr>
            <w:tcW w:w="2520" w:type="dxa"/>
            <w:tcBorders>
              <w:left w:val="nil"/>
              <w:right w:val="single" w:sz="4" w:space="0" w:color="auto"/>
            </w:tcBorders>
          </w:tcPr>
          <w:p w14:paraId="22CB504F" w14:textId="77777777" w:rsidR="00994F54" w:rsidRPr="00994F54" w:rsidRDefault="00994F54" w:rsidP="00994F54">
            <w:pPr>
              <w:spacing w:line="276" w:lineRule="auto"/>
              <w:jc w:val="center"/>
              <w:rPr>
                <w:lang w:val="uk-UA"/>
              </w:rPr>
            </w:pPr>
            <w:r w:rsidRPr="00994F54">
              <w:rPr>
                <w:lang w:val="uk-UA"/>
              </w:rPr>
              <w:t>всеукраїнські  інтелектуальні студентські змагання</w:t>
            </w:r>
          </w:p>
        </w:tc>
        <w:tc>
          <w:tcPr>
            <w:tcW w:w="2520" w:type="dxa"/>
            <w:tcBorders>
              <w:left w:val="single" w:sz="4" w:space="0" w:color="auto"/>
            </w:tcBorders>
          </w:tcPr>
          <w:p w14:paraId="6CD4AEDA" w14:textId="77777777" w:rsidR="00994F54" w:rsidRPr="00994F54" w:rsidRDefault="00994F54" w:rsidP="00994F54">
            <w:pPr>
              <w:spacing w:line="276" w:lineRule="auto"/>
              <w:jc w:val="center"/>
              <w:rPr>
                <w:lang w:val="uk-UA"/>
              </w:rPr>
            </w:pPr>
            <w:r w:rsidRPr="00994F54">
              <w:rPr>
                <w:lang w:val="uk-UA"/>
              </w:rPr>
              <w:t>міжвузівські інтелектуальні студентські змагання</w:t>
            </w:r>
          </w:p>
        </w:tc>
      </w:tr>
      <w:tr w:rsidR="00994F54" w:rsidRPr="00994F54" w14:paraId="2C27AAB0" w14:textId="77777777" w:rsidTr="00994F54">
        <w:tc>
          <w:tcPr>
            <w:tcW w:w="526" w:type="dxa"/>
          </w:tcPr>
          <w:p w14:paraId="0B11FD2F" w14:textId="77777777" w:rsidR="00994F54" w:rsidRPr="00994F54" w:rsidRDefault="00994F54" w:rsidP="00994F54">
            <w:pPr>
              <w:tabs>
                <w:tab w:val="left" w:pos="0"/>
              </w:tabs>
              <w:spacing w:line="276" w:lineRule="auto"/>
              <w:jc w:val="center"/>
              <w:rPr>
                <w:lang w:val="uk-UA"/>
              </w:rPr>
            </w:pPr>
            <w:r w:rsidRPr="00994F54">
              <w:rPr>
                <w:lang w:val="uk-UA"/>
              </w:rPr>
              <w:t>1</w:t>
            </w:r>
          </w:p>
        </w:tc>
        <w:tc>
          <w:tcPr>
            <w:tcW w:w="1980" w:type="dxa"/>
          </w:tcPr>
          <w:p w14:paraId="4C2A9E2F" w14:textId="77777777" w:rsidR="00994F54" w:rsidRPr="00994F54" w:rsidRDefault="00994F54" w:rsidP="00994F54">
            <w:pPr>
              <w:spacing w:line="276" w:lineRule="auto"/>
              <w:jc w:val="center"/>
              <w:rPr>
                <w:lang w:val="uk-UA"/>
              </w:rPr>
            </w:pPr>
            <w:r w:rsidRPr="00994F54">
              <w:rPr>
                <w:lang w:val="uk-UA"/>
              </w:rPr>
              <w:t>2</w:t>
            </w:r>
          </w:p>
        </w:tc>
        <w:tc>
          <w:tcPr>
            <w:tcW w:w="2520" w:type="dxa"/>
            <w:vAlign w:val="center"/>
          </w:tcPr>
          <w:p w14:paraId="1A034E10" w14:textId="77777777" w:rsidR="00994F54" w:rsidRPr="00994F54" w:rsidRDefault="00994F54" w:rsidP="00994F54">
            <w:pPr>
              <w:jc w:val="center"/>
              <w:rPr>
                <w:lang w:val="uk-UA"/>
              </w:rPr>
            </w:pPr>
            <w:r w:rsidRPr="00994F54">
              <w:rPr>
                <w:lang w:val="uk-UA"/>
              </w:rPr>
              <w:t>3</w:t>
            </w:r>
          </w:p>
        </w:tc>
        <w:tc>
          <w:tcPr>
            <w:tcW w:w="2520" w:type="dxa"/>
          </w:tcPr>
          <w:p w14:paraId="0BD67F40" w14:textId="77777777" w:rsidR="00994F54" w:rsidRPr="00994F54" w:rsidRDefault="00994F54" w:rsidP="00994F54">
            <w:pPr>
              <w:jc w:val="center"/>
              <w:rPr>
                <w:lang w:val="uk-UA"/>
              </w:rPr>
            </w:pPr>
            <w:r w:rsidRPr="00994F54">
              <w:rPr>
                <w:lang w:val="uk-UA"/>
              </w:rPr>
              <w:t>4</w:t>
            </w:r>
          </w:p>
        </w:tc>
        <w:tc>
          <w:tcPr>
            <w:tcW w:w="2520" w:type="dxa"/>
            <w:vAlign w:val="center"/>
          </w:tcPr>
          <w:p w14:paraId="3EDC8002" w14:textId="77777777" w:rsidR="00994F54" w:rsidRPr="00994F54" w:rsidRDefault="00994F54" w:rsidP="00994F54">
            <w:pPr>
              <w:jc w:val="center"/>
              <w:rPr>
                <w:lang w:val="uk-UA"/>
              </w:rPr>
            </w:pPr>
            <w:r w:rsidRPr="00994F54">
              <w:rPr>
                <w:lang w:val="uk-UA"/>
              </w:rPr>
              <w:t>5</w:t>
            </w:r>
          </w:p>
        </w:tc>
      </w:tr>
      <w:tr w:rsidR="009A160B" w:rsidRPr="00994F54" w14:paraId="39D824A5" w14:textId="77777777" w:rsidTr="00994F54">
        <w:tc>
          <w:tcPr>
            <w:tcW w:w="526" w:type="dxa"/>
          </w:tcPr>
          <w:p w14:paraId="08CBF33D" w14:textId="77777777" w:rsidR="009A160B" w:rsidRPr="00994F54" w:rsidRDefault="009A160B" w:rsidP="00994F54">
            <w:pPr>
              <w:spacing w:line="276" w:lineRule="auto"/>
              <w:rPr>
                <w:lang w:val="uk-UA"/>
              </w:rPr>
            </w:pPr>
            <w:r w:rsidRPr="00994F54">
              <w:rPr>
                <w:lang w:val="uk-UA"/>
              </w:rPr>
              <w:t>1</w:t>
            </w:r>
          </w:p>
        </w:tc>
        <w:tc>
          <w:tcPr>
            <w:tcW w:w="1980" w:type="dxa"/>
          </w:tcPr>
          <w:p w14:paraId="133F21B6" w14:textId="77777777" w:rsidR="009A160B" w:rsidRPr="00994F54" w:rsidRDefault="009A160B" w:rsidP="00003EA4">
            <w:pPr>
              <w:spacing w:line="276" w:lineRule="auto"/>
              <w:rPr>
                <w:color w:val="222222"/>
                <w:lang w:val="en-US"/>
              </w:rPr>
            </w:pPr>
            <w:r w:rsidRPr="00994F54">
              <w:rPr>
                <w:color w:val="222222"/>
                <w:lang w:val="en-US"/>
              </w:rPr>
              <w:t>online</w:t>
            </w:r>
          </w:p>
        </w:tc>
        <w:tc>
          <w:tcPr>
            <w:tcW w:w="2520" w:type="dxa"/>
          </w:tcPr>
          <w:p w14:paraId="77FCFF95" w14:textId="77777777" w:rsidR="009A160B" w:rsidRPr="00994F54" w:rsidRDefault="009A160B" w:rsidP="00003EA4">
            <w:pPr>
              <w:spacing w:line="276" w:lineRule="auto"/>
              <w:jc w:val="center"/>
              <w:rPr>
                <w:lang w:val="uk-UA"/>
              </w:rPr>
            </w:pPr>
          </w:p>
        </w:tc>
        <w:tc>
          <w:tcPr>
            <w:tcW w:w="2520" w:type="dxa"/>
          </w:tcPr>
          <w:p w14:paraId="3FE5E75F" w14:textId="06FD71AF" w:rsidR="00322F0D" w:rsidRPr="00994F54" w:rsidRDefault="00322F0D" w:rsidP="00003EA4">
            <w:pPr>
              <w:spacing w:line="276" w:lineRule="auto"/>
              <w:jc w:val="center"/>
              <w:rPr>
                <w:lang w:val="uk-UA"/>
              </w:rPr>
            </w:pPr>
          </w:p>
        </w:tc>
        <w:tc>
          <w:tcPr>
            <w:tcW w:w="2520" w:type="dxa"/>
          </w:tcPr>
          <w:p w14:paraId="71EA053F" w14:textId="77777777" w:rsidR="009A160B" w:rsidRPr="009A160B" w:rsidRDefault="009A160B" w:rsidP="00003EA4">
            <w:pPr>
              <w:spacing w:line="276" w:lineRule="auto"/>
              <w:rPr>
                <w:color w:val="222222"/>
                <w:lang w:val="uk-UA"/>
              </w:rPr>
            </w:pPr>
          </w:p>
        </w:tc>
      </w:tr>
      <w:tr w:rsidR="00994F54" w:rsidRPr="00994F54" w14:paraId="4F88B59A" w14:textId="77777777" w:rsidTr="00994F54">
        <w:tc>
          <w:tcPr>
            <w:tcW w:w="526" w:type="dxa"/>
          </w:tcPr>
          <w:p w14:paraId="34029101" w14:textId="77777777" w:rsidR="00994F54" w:rsidRPr="00994F54" w:rsidRDefault="00994F54" w:rsidP="00994F54">
            <w:pPr>
              <w:spacing w:line="276" w:lineRule="auto"/>
              <w:rPr>
                <w:lang w:val="uk-UA"/>
              </w:rPr>
            </w:pPr>
            <w:r w:rsidRPr="00994F54">
              <w:rPr>
                <w:lang w:val="uk-UA"/>
              </w:rPr>
              <w:t>2</w:t>
            </w:r>
          </w:p>
        </w:tc>
        <w:tc>
          <w:tcPr>
            <w:tcW w:w="1980" w:type="dxa"/>
          </w:tcPr>
          <w:p w14:paraId="61819CA4" w14:textId="77777777" w:rsidR="00994F54" w:rsidRPr="00994F54" w:rsidRDefault="00994F54" w:rsidP="00994F54">
            <w:pPr>
              <w:spacing w:line="276" w:lineRule="auto"/>
              <w:rPr>
                <w:color w:val="222222"/>
                <w:lang w:val="en-US"/>
              </w:rPr>
            </w:pPr>
            <w:r w:rsidRPr="00994F54">
              <w:rPr>
                <w:color w:val="222222"/>
                <w:lang w:val="en-US"/>
              </w:rPr>
              <w:t>offline</w:t>
            </w:r>
          </w:p>
        </w:tc>
        <w:tc>
          <w:tcPr>
            <w:tcW w:w="2520" w:type="dxa"/>
          </w:tcPr>
          <w:p w14:paraId="44633225" w14:textId="77777777" w:rsidR="00994F54" w:rsidRPr="00994F54" w:rsidRDefault="00994F54" w:rsidP="00994F54">
            <w:pPr>
              <w:spacing w:line="276" w:lineRule="auto"/>
              <w:rPr>
                <w:lang w:val="uk-UA"/>
              </w:rPr>
            </w:pPr>
          </w:p>
        </w:tc>
        <w:tc>
          <w:tcPr>
            <w:tcW w:w="2520" w:type="dxa"/>
          </w:tcPr>
          <w:p w14:paraId="2C8784DE" w14:textId="77777777" w:rsidR="00994F54" w:rsidRPr="00994F54" w:rsidRDefault="00994F54" w:rsidP="00994F54">
            <w:pPr>
              <w:spacing w:line="276" w:lineRule="auto"/>
              <w:rPr>
                <w:lang w:val="uk-UA"/>
              </w:rPr>
            </w:pPr>
          </w:p>
        </w:tc>
        <w:tc>
          <w:tcPr>
            <w:tcW w:w="2520" w:type="dxa"/>
          </w:tcPr>
          <w:p w14:paraId="660100CD" w14:textId="77777777" w:rsidR="00994F54" w:rsidRPr="00994F54" w:rsidRDefault="00994F54" w:rsidP="00994F54">
            <w:pPr>
              <w:spacing w:line="276" w:lineRule="auto"/>
              <w:rPr>
                <w:lang w:val="uk-UA"/>
              </w:rPr>
            </w:pPr>
          </w:p>
        </w:tc>
      </w:tr>
      <w:tr w:rsidR="00994F54" w:rsidRPr="00994F54" w14:paraId="73AED887" w14:textId="77777777" w:rsidTr="00994F54">
        <w:tc>
          <w:tcPr>
            <w:tcW w:w="526" w:type="dxa"/>
          </w:tcPr>
          <w:p w14:paraId="4AABBBD2" w14:textId="77777777" w:rsidR="00994F54" w:rsidRPr="00994F54" w:rsidRDefault="00994F54" w:rsidP="00994F54">
            <w:pPr>
              <w:spacing w:line="276" w:lineRule="auto"/>
              <w:rPr>
                <w:lang w:val="uk-UA"/>
              </w:rPr>
            </w:pPr>
            <w:r w:rsidRPr="00994F54">
              <w:rPr>
                <w:lang w:val="uk-UA"/>
              </w:rPr>
              <w:t>3</w:t>
            </w:r>
          </w:p>
        </w:tc>
        <w:tc>
          <w:tcPr>
            <w:tcW w:w="1980" w:type="dxa"/>
          </w:tcPr>
          <w:p w14:paraId="39515030" w14:textId="77777777" w:rsidR="00994F54" w:rsidRPr="00994F54" w:rsidRDefault="00994F54" w:rsidP="00994F54">
            <w:pPr>
              <w:spacing w:line="276" w:lineRule="auto"/>
              <w:rPr>
                <w:color w:val="222222"/>
                <w:lang w:val="uk-UA"/>
              </w:rPr>
            </w:pPr>
            <w:r w:rsidRPr="00994F54">
              <w:rPr>
                <w:color w:val="222222"/>
                <w:lang w:val="uk-UA"/>
              </w:rPr>
              <w:t xml:space="preserve">змішана форма </w:t>
            </w:r>
          </w:p>
          <w:p w14:paraId="7F7E26A9" w14:textId="77777777" w:rsidR="00994F54" w:rsidRPr="00994F54" w:rsidRDefault="00994F54" w:rsidP="00994F54">
            <w:pPr>
              <w:spacing w:line="276" w:lineRule="auto"/>
              <w:rPr>
                <w:color w:val="222222"/>
                <w:lang w:val="uk-UA"/>
              </w:rPr>
            </w:pPr>
            <w:r w:rsidRPr="00994F54">
              <w:rPr>
                <w:color w:val="222222"/>
                <w:lang w:val="uk-UA"/>
              </w:rPr>
              <w:t>(</w:t>
            </w:r>
            <w:r w:rsidRPr="00994F54">
              <w:rPr>
                <w:color w:val="222222"/>
                <w:lang w:val="en-US"/>
              </w:rPr>
              <w:t>online</w:t>
            </w:r>
            <w:r w:rsidRPr="00994F54">
              <w:rPr>
                <w:color w:val="222222"/>
                <w:lang w:val="uk-UA"/>
              </w:rPr>
              <w:t xml:space="preserve"> + </w:t>
            </w:r>
            <w:r w:rsidRPr="00994F54">
              <w:rPr>
                <w:color w:val="222222"/>
                <w:lang w:val="en-US"/>
              </w:rPr>
              <w:t>offline</w:t>
            </w:r>
            <w:r w:rsidRPr="00994F54">
              <w:rPr>
                <w:color w:val="222222"/>
                <w:lang w:val="uk-UA"/>
              </w:rPr>
              <w:t>)</w:t>
            </w:r>
          </w:p>
        </w:tc>
        <w:tc>
          <w:tcPr>
            <w:tcW w:w="2520" w:type="dxa"/>
          </w:tcPr>
          <w:p w14:paraId="259E30CF" w14:textId="77777777" w:rsidR="00994F54" w:rsidRPr="00994F54" w:rsidRDefault="00994F54" w:rsidP="00994F54">
            <w:pPr>
              <w:spacing w:line="276" w:lineRule="auto"/>
              <w:rPr>
                <w:lang w:val="uk-UA"/>
              </w:rPr>
            </w:pPr>
          </w:p>
        </w:tc>
        <w:tc>
          <w:tcPr>
            <w:tcW w:w="2520" w:type="dxa"/>
          </w:tcPr>
          <w:p w14:paraId="40C34227" w14:textId="77777777" w:rsidR="00994F54" w:rsidRPr="00994F54" w:rsidRDefault="00994F54" w:rsidP="00994F54">
            <w:pPr>
              <w:spacing w:line="276" w:lineRule="auto"/>
              <w:rPr>
                <w:lang w:val="uk-UA"/>
              </w:rPr>
            </w:pPr>
          </w:p>
        </w:tc>
        <w:tc>
          <w:tcPr>
            <w:tcW w:w="2520" w:type="dxa"/>
          </w:tcPr>
          <w:p w14:paraId="1DCD9A8D" w14:textId="77777777" w:rsidR="00994F54" w:rsidRPr="00994F54" w:rsidRDefault="00994F54" w:rsidP="00994F54">
            <w:pPr>
              <w:spacing w:line="276" w:lineRule="auto"/>
              <w:rPr>
                <w:lang w:val="uk-UA"/>
              </w:rPr>
            </w:pPr>
          </w:p>
        </w:tc>
      </w:tr>
    </w:tbl>
    <w:p w14:paraId="15B5B3EC" w14:textId="77777777" w:rsidR="00994F54" w:rsidRPr="00994F54" w:rsidRDefault="00994F54" w:rsidP="00994F54">
      <w:pPr>
        <w:spacing w:line="360" w:lineRule="auto"/>
        <w:rPr>
          <w:sz w:val="24"/>
          <w:szCs w:val="24"/>
          <w:lang w:val="uk-UA"/>
        </w:rPr>
      </w:pPr>
    </w:p>
    <w:p w14:paraId="76C42864" w14:textId="77777777" w:rsidR="00D71188" w:rsidRDefault="00D71188" w:rsidP="005E7017">
      <w:pPr>
        <w:pStyle w:val="aff1"/>
        <w:numPr>
          <w:ilvl w:val="0"/>
          <w:numId w:val="8"/>
        </w:numPr>
        <w:spacing w:line="276" w:lineRule="auto"/>
        <w:rPr>
          <w:sz w:val="26"/>
          <w:szCs w:val="26"/>
          <w:lang w:val="uk-UA"/>
        </w:rPr>
      </w:pPr>
      <w:r w:rsidRPr="00695A65">
        <w:rPr>
          <w:sz w:val="26"/>
          <w:szCs w:val="26"/>
          <w:lang w:val="uk-UA"/>
        </w:rPr>
        <w:t xml:space="preserve">Участь студентів у Всеукраїнських </w:t>
      </w:r>
      <w:r w:rsidRPr="005D100D">
        <w:rPr>
          <w:sz w:val="26"/>
          <w:szCs w:val="26"/>
          <w:lang w:val="uk-UA"/>
        </w:rPr>
        <w:t>конкурсах</w:t>
      </w:r>
      <w:r w:rsidR="00960B89">
        <w:rPr>
          <w:sz w:val="26"/>
          <w:szCs w:val="26"/>
          <w:lang w:val="uk-UA"/>
        </w:rPr>
        <w:t>, олімпіадах, турнірах</w:t>
      </w:r>
      <w:r w:rsidR="00D611F2">
        <w:rPr>
          <w:sz w:val="26"/>
          <w:szCs w:val="26"/>
          <w:lang w:val="uk-UA"/>
        </w:rPr>
        <w:t xml:space="preserve"> </w:t>
      </w:r>
      <w:r w:rsidR="00960B89">
        <w:rPr>
          <w:sz w:val="26"/>
          <w:szCs w:val="26"/>
          <w:lang w:val="uk-UA"/>
        </w:rPr>
        <w:t>тощо</w:t>
      </w:r>
    </w:p>
    <w:p w14:paraId="5E4E855A" w14:textId="77777777" w:rsidR="005D100D" w:rsidRDefault="005D100D" w:rsidP="005D100D">
      <w:pPr>
        <w:spacing w:line="276" w:lineRule="auto"/>
        <w:rPr>
          <w:sz w:val="26"/>
          <w:szCs w:val="26"/>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02"/>
        <w:gridCol w:w="1560"/>
        <w:gridCol w:w="1113"/>
        <w:gridCol w:w="17"/>
        <w:gridCol w:w="1279"/>
        <w:gridCol w:w="790"/>
        <w:gridCol w:w="14"/>
        <w:gridCol w:w="47"/>
        <w:gridCol w:w="695"/>
        <w:gridCol w:w="14"/>
        <w:gridCol w:w="714"/>
        <w:gridCol w:w="28"/>
        <w:gridCol w:w="675"/>
        <w:gridCol w:w="1134"/>
      </w:tblGrid>
      <w:tr w:rsidR="005D100D" w:rsidRPr="00420673" w14:paraId="72512AA2" w14:textId="77777777" w:rsidTr="008F6D56">
        <w:tc>
          <w:tcPr>
            <w:tcW w:w="566" w:type="dxa"/>
            <w:vMerge w:val="restart"/>
            <w:vAlign w:val="center"/>
          </w:tcPr>
          <w:p w14:paraId="055EC5CF" w14:textId="77777777" w:rsidR="005D100D" w:rsidRPr="00420673" w:rsidRDefault="005D100D" w:rsidP="008F6D56">
            <w:pPr>
              <w:spacing w:line="276" w:lineRule="auto"/>
              <w:jc w:val="center"/>
              <w:rPr>
                <w:lang w:val="uk-UA"/>
              </w:rPr>
            </w:pPr>
            <w:r w:rsidRPr="00420673">
              <w:rPr>
                <w:lang w:val="uk-UA"/>
              </w:rPr>
              <w:t>№</w:t>
            </w:r>
          </w:p>
          <w:p w14:paraId="1FD75032" w14:textId="77777777" w:rsidR="005D100D" w:rsidRPr="00420673" w:rsidRDefault="005D100D" w:rsidP="008F6D56">
            <w:pPr>
              <w:spacing w:line="276" w:lineRule="auto"/>
              <w:jc w:val="center"/>
              <w:rPr>
                <w:lang w:val="uk-UA"/>
              </w:rPr>
            </w:pPr>
            <w:r w:rsidRPr="00420673">
              <w:rPr>
                <w:lang w:val="uk-UA"/>
              </w:rPr>
              <w:t>п/п</w:t>
            </w:r>
          </w:p>
        </w:tc>
        <w:tc>
          <w:tcPr>
            <w:tcW w:w="1702" w:type="dxa"/>
            <w:vMerge w:val="restart"/>
            <w:tcBorders>
              <w:left w:val="nil"/>
            </w:tcBorders>
            <w:vAlign w:val="center"/>
          </w:tcPr>
          <w:p w14:paraId="222C5845" w14:textId="77777777" w:rsidR="005D100D" w:rsidRPr="00420673" w:rsidRDefault="005D100D" w:rsidP="008F6D56">
            <w:pPr>
              <w:spacing w:line="276" w:lineRule="auto"/>
              <w:jc w:val="center"/>
              <w:rPr>
                <w:lang w:val="uk-UA"/>
              </w:rPr>
            </w:pPr>
            <w:r w:rsidRPr="00420673">
              <w:rPr>
                <w:lang w:val="uk-UA"/>
              </w:rPr>
              <w:t>Назва заходу і країна проведення</w:t>
            </w:r>
          </w:p>
        </w:tc>
        <w:tc>
          <w:tcPr>
            <w:tcW w:w="1560" w:type="dxa"/>
            <w:vMerge w:val="restart"/>
            <w:tcBorders>
              <w:left w:val="nil"/>
            </w:tcBorders>
            <w:vAlign w:val="center"/>
          </w:tcPr>
          <w:p w14:paraId="1A431B32" w14:textId="77777777" w:rsidR="005D100D" w:rsidRPr="00420673" w:rsidRDefault="005D100D" w:rsidP="008F6D56">
            <w:pPr>
              <w:spacing w:line="276" w:lineRule="auto"/>
              <w:jc w:val="center"/>
              <w:rPr>
                <w:lang w:val="uk-UA"/>
              </w:rPr>
            </w:pPr>
            <w:r w:rsidRPr="00420673">
              <w:rPr>
                <w:lang w:val="uk-UA"/>
              </w:rPr>
              <w:t>ПІБ керівника</w:t>
            </w:r>
          </w:p>
        </w:tc>
        <w:tc>
          <w:tcPr>
            <w:tcW w:w="1113" w:type="dxa"/>
            <w:vMerge w:val="restart"/>
            <w:tcBorders>
              <w:left w:val="nil"/>
            </w:tcBorders>
            <w:vAlign w:val="center"/>
          </w:tcPr>
          <w:p w14:paraId="1B77159F" w14:textId="77777777" w:rsidR="005D100D" w:rsidRPr="00420673" w:rsidRDefault="005D100D" w:rsidP="008F6D56">
            <w:pPr>
              <w:spacing w:line="276" w:lineRule="auto"/>
              <w:jc w:val="center"/>
              <w:rPr>
                <w:lang w:val="uk-UA"/>
              </w:rPr>
            </w:pPr>
            <w:r w:rsidRPr="00420673">
              <w:rPr>
                <w:lang w:val="uk-UA"/>
              </w:rPr>
              <w:t>ПІБ учасника</w:t>
            </w:r>
          </w:p>
        </w:tc>
        <w:tc>
          <w:tcPr>
            <w:tcW w:w="1296" w:type="dxa"/>
            <w:gridSpan w:val="2"/>
            <w:vMerge w:val="restart"/>
            <w:vAlign w:val="center"/>
          </w:tcPr>
          <w:p w14:paraId="4285410A" w14:textId="77777777" w:rsidR="005D100D" w:rsidRPr="00420673" w:rsidRDefault="005D100D" w:rsidP="008F6D56">
            <w:pPr>
              <w:spacing w:line="276" w:lineRule="auto"/>
              <w:jc w:val="center"/>
              <w:rPr>
                <w:lang w:val="uk-UA"/>
              </w:rPr>
            </w:pPr>
            <w:r w:rsidRPr="00420673">
              <w:rPr>
                <w:lang w:val="uk-UA"/>
              </w:rPr>
              <w:t>ПІБ</w:t>
            </w:r>
          </w:p>
          <w:p w14:paraId="0D1CF307" w14:textId="77777777" w:rsidR="005D100D" w:rsidRPr="00420673" w:rsidRDefault="005D100D" w:rsidP="008F6D56">
            <w:pPr>
              <w:spacing w:line="276" w:lineRule="auto"/>
              <w:jc w:val="center"/>
              <w:rPr>
                <w:lang w:val="uk-UA"/>
              </w:rPr>
            </w:pPr>
            <w:r w:rsidRPr="00420673">
              <w:rPr>
                <w:lang w:val="uk-UA"/>
              </w:rPr>
              <w:t>переможця</w:t>
            </w:r>
          </w:p>
        </w:tc>
        <w:tc>
          <w:tcPr>
            <w:tcW w:w="2977" w:type="dxa"/>
            <w:gridSpan w:val="8"/>
            <w:vAlign w:val="center"/>
          </w:tcPr>
          <w:p w14:paraId="2AA41794" w14:textId="77777777" w:rsidR="005D100D" w:rsidRPr="00420673" w:rsidRDefault="005D100D" w:rsidP="008F6D56">
            <w:pPr>
              <w:spacing w:line="276" w:lineRule="auto"/>
              <w:jc w:val="center"/>
              <w:rPr>
                <w:lang w:val="uk-UA"/>
              </w:rPr>
            </w:pPr>
            <w:r w:rsidRPr="00420673">
              <w:rPr>
                <w:lang w:val="uk-UA"/>
              </w:rPr>
              <w:t>Назва нагород</w:t>
            </w:r>
          </w:p>
        </w:tc>
        <w:tc>
          <w:tcPr>
            <w:tcW w:w="1134" w:type="dxa"/>
            <w:vMerge w:val="restart"/>
            <w:vAlign w:val="center"/>
          </w:tcPr>
          <w:p w14:paraId="74295FE8" w14:textId="77777777" w:rsidR="005D100D" w:rsidRPr="00420673" w:rsidRDefault="005D100D" w:rsidP="008F6D56">
            <w:pPr>
              <w:spacing w:line="276" w:lineRule="auto"/>
              <w:ind w:right="-108"/>
              <w:jc w:val="center"/>
              <w:rPr>
                <w:lang w:val="uk-UA"/>
              </w:rPr>
            </w:pPr>
            <w:r w:rsidRPr="00420673">
              <w:rPr>
                <w:lang w:val="uk-UA"/>
              </w:rPr>
              <w:t xml:space="preserve">Наявність </w:t>
            </w:r>
            <w:r w:rsidRPr="00420673">
              <w:rPr>
                <w:spacing w:val="-8"/>
                <w:lang w:val="uk-UA"/>
              </w:rPr>
              <w:t>сертифікату</w:t>
            </w:r>
          </w:p>
        </w:tc>
      </w:tr>
      <w:tr w:rsidR="005D100D" w:rsidRPr="00420673" w14:paraId="409C41F0" w14:textId="77777777" w:rsidTr="008F6D56">
        <w:tc>
          <w:tcPr>
            <w:tcW w:w="566" w:type="dxa"/>
            <w:vMerge/>
            <w:vAlign w:val="center"/>
          </w:tcPr>
          <w:p w14:paraId="2EDD83A9" w14:textId="77777777" w:rsidR="005D100D" w:rsidRPr="00420673" w:rsidRDefault="005D100D" w:rsidP="008F6D56">
            <w:pPr>
              <w:jc w:val="center"/>
              <w:rPr>
                <w:lang w:val="uk-UA"/>
              </w:rPr>
            </w:pPr>
          </w:p>
        </w:tc>
        <w:tc>
          <w:tcPr>
            <w:tcW w:w="1702" w:type="dxa"/>
            <w:vMerge/>
            <w:tcBorders>
              <w:left w:val="nil"/>
            </w:tcBorders>
            <w:vAlign w:val="center"/>
          </w:tcPr>
          <w:p w14:paraId="0310B926" w14:textId="77777777" w:rsidR="005D100D" w:rsidRPr="00420673" w:rsidRDefault="005D100D" w:rsidP="008F6D56">
            <w:pPr>
              <w:jc w:val="center"/>
              <w:rPr>
                <w:lang w:val="uk-UA"/>
              </w:rPr>
            </w:pPr>
          </w:p>
        </w:tc>
        <w:tc>
          <w:tcPr>
            <w:tcW w:w="1560" w:type="dxa"/>
            <w:vMerge/>
            <w:tcBorders>
              <w:left w:val="nil"/>
            </w:tcBorders>
            <w:vAlign w:val="center"/>
          </w:tcPr>
          <w:p w14:paraId="339B969C" w14:textId="77777777" w:rsidR="005D100D" w:rsidRPr="00420673" w:rsidRDefault="005D100D" w:rsidP="008F6D56">
            <w:pPr>
              <w:jc w:val="center"/>
              <w:rPr>
                <w:lang w:val="uk-UA"/>
              </w:rPr>
            </w:pPr>
          </w:p>
        </w:tc>
        <w:tc>
          <w:tcPr>
            <w:tcW w:w="1113" w:type="dxa"/>
            <w:vMerge/>
            <w:tcBorders>
              <w:left w:val="nil"/>
            </w:tcBorders>
            <w:vAlign w:val="center"/>
          </w:tcPr>
          <w:p w14:paraId="72EDB42A" w14:textId="77777777" w:rsidR="005D100D" w:rsidRPr="00420673" w:rsidRDefault="005D100D" w:rsidP="008F6D56">
            <w:pPr>
              <w:jc w:val="center"/>
              <w:rPr>
                <w:lang w:val="uk-UA"/>
              </w:rPr>
            </w:pPr>
          </w:p>
        </w:tc>
        <w:tc>
          <w:tcPr>
            <w:tcW w:w="1296" w:type="dxa"/>
            <w:gridSpan w:val="2"/>
            <w:vMerge/>
            <w:vAlign w:val="center"/>
          </w:tcPr>
          <w:p w14:paraId="2425A9C5" w14:textId="77777777" w:rsidR="005D100D" w:rsidRPr="00420673" w:rsidRDefault="005D100D" w:rsidP="008F6D56">
            <w:pPr>
              <w:jc w:val="center"/>
              <w:rPr>
                <w:lang w:val="uk-UA"/>
              </w:rPr>
            </w:pPr>
          </w:p>
        </w:tc>
        <w:tc>
          <w:tcPr>
            <w:tcW w:w="790" w:type="dxa"/>
            <w:vAlign w:val="center"/>
          </w:tcPr>
          <w:p w14:paraId="53EE9D71" w14:textId="77777777" w:rsidR="005D100D" w:rsidRPr="00420673" w:rsidRDefault="005D100D" w:rsidP="008F6D56">
            <w:pPr>
              <w:spacing w:line="276" w:lineRule="auto"/>
              <w:jc w:val="center"/>
              <w:rPr>
                <w:lang w:val="uk-UA"/>
              </w:rPr>
            </w:pPr>
            <w:r w:rsidRPr="00420673">
              <w:rPr>
                <w:lang w:val="uk-UA"/>
              </w:rPr>
              <w:t>першемісце</w:t>
            </w:r>
          </w:p>
        </w:tc>
        <w:tc>
          <w:tcPr>
            <w:tcW w:w="770" w:type="dxa"/>
            <w:gridSpan w:val="4"/>
            <w:vAlign w:val="center"/>
          </w:tcPr>
          <w:p w14:paraId="041ADEB5" w14:textId="77777777" w:rsidR="005D100D" w:rsidRPr="00420673" w:rsidRDefault="005D100D" w:rsidP="008F6D56">
            <w:pPr>
              <w:spacing w:line="276" w:lineRule="auto"/>
              <w:jc w:val="center"/>
              <w:rPr>
                <w:lang w:val="uk-UA"/>
              </w:rPr>
            </w:pPr>
            <w:r w:rsidRPr="00420673">
              <w:rPr>
                <w:lang w:val="uk-UA"/>
              </w:rPr>
              <w:t>другемісце</w:t>
            </w:r>
          </w:p>
        </w:tc>
        <w:tc>
          <w:tcPr>
            <w:tcW w:w="742" w:type="dxa"/>
            <w:gridSpan w:val="2"/>
            <w:vAlign w:val="center"/>
          </w:tcPr>
          <w:p w14:paraId="15DE7363" w14:textId="77777777" w:rsidR="005D100D" w:rsidRPr="00420673" w:rsidRDefault="005D100D" w:rsidP="008F6D56">
            <w:pPr>
              <w:spacing w:line="276" w:lineRule="auto"/>
              <w:jc w:val="center"/>
              <w:rPr>
                <w:lang w:val="uk-UA"/>
              </w:rPr>
            </w:pPr>
            <w:r w:rsidRPr="00420673">
              <w:rPr>
                <w:lang w:val="uk-UA"/>
              </w:rPr>
              <w:t>третємісце</w:t>
            </w:r>
          </w:p>
        </w:tc>
        <w:tc>
          <w:tcPr>
            <w:tcW w:w="675" w:type="dxa"/>
            <w:vAlign w:val="center"/>
          </w:tcPr>
          <w:p w14:paraId="11FD6832" w14:textId="77777777" w:rsidR="005D100D" w:rsidRPr="00420673" w:rsidRDefault="005D100D" w:rsidP="008F6D56">
            <w:pPr>
              <w:spacing w:line="276" w:lineRule="auto"/>
              <w:jc w:val="center"/>
              <w:rPr>
                <w:lang w:val="uk-UA"/>
              </w:rPr>
            </w:pPr>
            <w:r w:rsidRPr="00420673">
              <w:rPr>
                <w:lang w:val="uk-UA"/>
              </w:rPr>
              <w:t>гран-прі</w:t>
            </w:r>
          </w:p>
        </w:tc>
        <w:tc>
          <w:tcPr>
            <w:tcW w:w="1134" w:type="dxa"/>
            <w:vMerge/>
            <w:vAlign w:val="center"/>
          </w:tcPr>
          <w:p w14:paraId="419307BA" w14:textId="77777777" w:rsidR="005D100D" w:rsidRPr="00420673" w:rsidRDefault="005D100D" w:rsidP="008F6D56">
            <w:pPr>
              <w:jc w:val="center"/>
              <w:rPr>
                <w:lang w:val="uk-UA"/>
              </w:rPr>
            </w:pPr>
          </w:p>
        </w:tc>
      </w:tr>
      <w:tr w:rsidR="005D100D" w:rsidRPr="00420673" w14:paraId="61B678F6" w14:textId="77777777" w:rsidTr="00A279F2">
        <w:tc>
          <w:tcPr>
            <w:tcW w:w="566" w:type="dxa"/>
          </w:tcPr>
          <w:p w14:paraId="459A6616" w14:textId="77777777" w:rsidR="005D100D" w:rsidRPr="00420673" w:rsidRDefault="005D100D" w:rsidP="00A279F2">
            <w:pPr>
              <w:spacing w:line="276" w:lineRule="auto"/>
              <w:jc w:val="center"/>
              <w:rPr>
                <w:lang w:val="uk-UA"/>
              </w:rPr>
            </w:pPr>
            <w:r w:rsidRPr="00420673">
              <w:rPr>
                <w:lang w:val="uk-UA"/>
              </w:rPr>
              <w:t>1</w:t>
            </w:r>
          </w:p>
        </w:tc>
        <w:tc>
          <w:tcPr>
            <w:tcW w:w="1702" w:type="dxa"/>
          </w:tcPr>
          <w:p w14:paraId="4F4B21EC" w14:textId="77777777" w:rsidR="005D100D" w:rsidRPr="00420673" w:rsidRDefault="005D100D" w:rsidP="00A279F2">
            <w:pPr>
              <w:spacing w:line="276" w:lineRule="auto"/>
              <w:jc w:val="center"/>
              <w:rPr>
                <w:lang w:val="uk-UA"/>
              </w:rPr>
            </w:pPr>
            <w:r w:rsidRPr="00420673">
              <w:rPr>
                <w:lang w:val="uk-UA"/>
              </w:rPr>
              <w:t>2</w:t>
            </w:r>
          </w:p>
        </w:tc>
        <w:tc>
          <w:tcPr>
            <w:tcW w:w="1560" w:type="dxa"/>
          </w:tcPr>
          <w:p w14:paraId="106142F6" w14:textId="77777777" w:rsidR="005D100D" w:rsidRPr="00420673" w:rsidRDefault="005D100D" w:rsidP="00A279F2">
            <w:pPr>
              <w:spacing w:line="276" w:lineRule="auto"/>
              <w:jc w:val="center"/>
              <w:rPr>
                <w:lang w:val="uk-UA"/>
              </w:rPr>
            </w:pPr>
            <w:r w:rsidRPr="00420673">
              <w:rPr>
                <w:lang w:val="uk-UA"/>
              </w:rPr>
              <w:t>3</w:t>
            </w:r>
          </w:p>
        </w:tc>
        <w:tc>
          <w:tcPr>
            <w:tcW w:w="1113" w:type="dxa"/>
          </w:tcPr>
          <w:p w14:paraId="7E52A43D" w14:textId="77777777" w:rsidR="005D100D" w:rsidRPr="00420673" w:rsidRDefault="005D100D" w:rsidP="00A279F2">
            <w:pPr>
              <w:spacing w:line="276" w:lineRule="auto"/>
              <w:jc w:val="center"/>
              <w:rPr>
                <w:lang w:val="uk-UA"/>
              </w:rPr>
            </w:pPr>
            <w:r w:rsidRPr="00420673">
              <w:rPr>
                <w:lang w:val="uk-UA"/>
              </w:rPr>
              <w:t>4</w:t>
            </w:r>
          </w:p>
        </w:tc>
        <w:tc>
          <w:tcPr>
            <w:tcW w:w="1296" w:type="dxa"/>
            <w:gridSpan w:val="2"/>
          </w:tcPr>
          <w:p w14:paraId="4373C64D" w14:textId="77777777" w:rsidR="005D100D" w:rsidRPr="00420673" w:rsidRDefault="005D100D" w:rsidP="00A279F2">
            <w:pPr>
              <w:spacing w:line="276" w:lineRule="auto"/>
              <w:jc w:val="center"/>
              <w:rPr>
                <w:lang w:val="uk-UA"/>
              </w:rPr>
            </w:pPr>
            <w:r w:rsidRPr="00420673">
              <w:rPr>
                <w:lang w:val="uk-UA"/>
              </w:rPr>
              <w:t>5</w:t>
            </w:r>
          </w:p>
        </w:tc>
        <w:tc>
          <w:tcPr>
            <w:tcW w:w="790" w:type="dxa"/>
          </w:tcPr>
          <w:p w14:paraId="4B8B417A" w14:textId="77777777" w:rsidR="005D100D" w:rsidRPr="00420673" w:rsidRDefault="005D100D" w:rsidP="00A279F2">
            <w:pPr>
              <w:spacing w:line="276" w:lineRule="auto"/>
              <w:jc w:val="center"/>
              <w:rPr>
                <w:lang w:val="uk-UA"/>
              </w:rPr>
            </w:pPr>
            <w:r w:rsidRPr="00420673">
              <w:rPr>
                <w:lang w:val="uk-UA"/>
              </w:rPr>
              <w:t>6</w:t>
            </w:r>
          </w:p>
        </w:tc>
        <w:tc>
          <w:tcPr>
            <w:tcW w:w="770" w:type="dxa"/>
            <w:gridSpan w:val="4"/>
          </w:tcPr>
          <w:p w14:paraId="385BC66E" w14:textId="77777777" w:rsidR="005D100D" w:rsidRPr="00420673" w:rsidRDefault="005D100D" w:rsidP="00A279F2">
            <w:pPr>
              <w:spacing w:line="276" w:lineRule="auto"/>
              <w:jc w:val="center"/>
              <w:rPr>
                <w:lang w:val="uk-UA"/>
              </w:rPr>
            </w:pPr>
            <w:r w:rsidRPr="00420673">
              <w:rPr>
                <w:lang w:val="uk-UA"/>
              </w:rPr>
              <w:t>7</w:t>
            </w:r>
          </w:p>
        </w:tc>
        <w:tc>
          <w:tcPr>
            <w:tcW w:w="742" w:type="dxa"/>
            <w:gridSpan w:val="2"/>
          </w:tcPr>
          <w:p w14:paraId="33D82D06" w14:textId="77777777" w:rsidR="005D100D" w:rsidRPr="00420673" w:rsidRDefault="005D100D" w:rsidP="00A279F2">
            <w:pPr>
              <w:spacing w:line="276" w:lineRule="auto"/>
              <w:jc w:val="center"/>
              <w:rPr>
                <w:lang w:val="uk-UA"/>
              </w:rPr>
            </w:pPr>
            <w:r w:rsidRPr="00420673">
              <w:rPr>
                <w:lang w:val="uk-UA"/>
              </w:rPr>
              <w:t>8</w:t>
            </w:r>
          </w:p>
        </w:tc>
        <w:tc>
          <w:tcPr>
            <w:tcW w:w="675" w:type="dxa"/>
          </w:tcPr>
          <w:p w14:paraId="07440877" w14:textId="77777777" w:rsidR="005D100D" w:rsidRPr="00420673" w:rsidRDefault="005D100D" w:rsidP="00A279F2">
            <w:pPr>
              <w:spacing w:line="276" w:lineRule="auto"/>
              <w:jc w:val="center"/>
              <w:rPr>
                <w:lang w:val="uk-UA"/>
              </w:rPr>
            </w:pPr>
            <w:r w:rsidRPr="00420673">
              <w:rPr>
                <w:lang w:val="uk-UA"/>
              </w:rPr>
              <w:t>9</w:t>
            </w:r>
          </w:p>
        </w:tc>
        <w:tc>
          <w:tcPr>
            <w:tcW w:w="1134" w:type="dxa"/>
          </w:tcPr>
          <w:p w14:paraId="58056311" w14:textId="77777777" w:rsidR="005D100D" w:rsidRPr="00420673" w:rsidRDefault="005D100D" w:rsidP="00A279F2">
            <w:pPr>
              <w:spacing w:line="276" w:lineRule="auto"/>
              <w:jc w:val="center"/>
              <w:rPr>
                <w:lang w:val="uk-UA"/>
              </w:rPr>
            </w:pPr>
            <w:r w:rsidRPr="00420673">
              <w:rPr>
                <w:lang w:val="uk-UA"/>
              </w:rPr>
              <w:t>10</w:t>
            </w:r>
          </w:p>
        </w:tc>
      </w:tr>
      <w:tr w:rsidR="005D100D" w:rsidRPr="00420673" w14:paraId="5743D23B" w14:textId="77777777" w:rsidTr="00A279F2">
        <w:tc>
          <w:tcPr>
            <w:tcW w:w="10348" w:type="dxa"/>
            <w:gridSpan w:val="15"/>
          </w:tcPr>
          <w:p w14:paraId="304B63E3" w14:textId="77777777" w:rsidR="005D100D" w:rsidRPr="00420673" w:rsidRDefault="00960B89" w:rsidP="00960B89">
            <w:pPr>
              <w:spacing w:line="276" w:lineRule="auto"/>
              <w:jc w:val="center"/>
              <w:rPr>
                <w:lang w:val="uk-UA"/>
              </w:rPr>
            </w:pPr>
            <w:r w:rsidRPr="00420673">
              <w:rPr>
                <w:lang w:val="uk-UA"/>
              </w:rPr>
              <w:t xml:space="preserve">ІІ тур Всеукраїнського </w:t>
            </w:r>
            <w:r w:rsidR="005D100D" w:rsidRPr="00420673">
              <w:rPr>
                <w:lang w:val="uk-UA"/>
              </w:rPr>
              <w:t>конкурс</w:t>
            </w:r>
            <w:r w:rsidRPr="00420673">
              <w:rPr>
                <w:lang w:val="uk-UA"/>
              </w:rPr>
              <w:t>у</w:t>
            </w:r>
            <w:r w:rsidR="005D100D" w:rsidRPr="00420673">
              <w:rPr>
                <w:lang w:val="uk-UA"/>
              </w:rPr>
              <w:t xml:space="preserve"> наукових робіт з природничих, технічних та гуманітарних наук</w:t>
            </w:r>
          </w:p>
        </w:tc>
      </w:tr>
      <w:tr w:rsidR="00CB4EC6" w:rsidRPr="00CB4EC6" w14:paraId="683D874E" w14:textId="77777777" w:rsidTr="00637BD8">
        <w:tc>
          <w:tcPr>
            <w:tcW w:w="566" w:type="dxa"/>
            <w:vAlign w:val="center"/>
          </w:tcPr>
          <w:p w14:paraId="5FE5084F" w14:textId="77777777" w:rsidR="00CB4EC6" w:rsidRPr="00420673" w:rsidRDefault="00CB4EC6" w:rsidP="00637BD8">
            <w:pPr>
              <w:spacing w:line="276" w:lineRule="auto"/>
              <w:jc w:val="center"/>
              <w:rPr>
                <w:lang w:val="uk-UA"/>
              </w:rPr>
            </w:pPr>
            <w:r w:rsidRPr="00420673">
              <w:rPr>
                <w:lang w:val="uk-UA"/>
              </w:rPr>
              <w:lastRenderedPageBreak/>
              <w:t>1</w:t>
            </w:r>
          </w:p>
        </w:tc>
        <w:tc>
          <w:tcPr>
            <w:tcW w:w="1702" w:type="dxa"/>
          </w:tcPr>
          <w:p w14:paraId="707CA799" w14:textId="77777777" w:rsidR="00CB4EC6" w:rsidRPr="00262C06" w:rsidRDefault="00CB4EC6" w:rsidP="00262C06">
            <w:pPr>
              <w:shd w:val="clear" w:color="auto" w:fill="FFFFFF"/>
              <w:spacing w:line="256" w:lineRule="auto"/>
              <w:jc w:val="both"/>
              <w:rPr>
                <w:lang w:val="uk-UA" w:eastAsia="en-US"/>
              </w:rPr>
            </w:pPr>
            <w:r w:rsidRPr="00262C06">
              <w:rPr>
                <w:color w:val="000000"/>
                <w:shd w:val="clear" w:color="auto" w:fill="FFFFFF"/>
                <w:lang w:val="uk-UA" w:eastAsia="en-US"/>
              </w:rPr>
              <w:t xml:space="preserve">Всеукраїнського конкурсу студентських наукових робіт з галузей знань і спеціальностей зі спеціалізації «Економіка підприємства» </w:t>
            </w:r>
            <w:r w:rsidRPr="00262C06">
              <w:rPr>
                <w:color w:val="000000"/>
                <w:lang w:val="uk-UA" w:eastAsia="en-US"/>
              </w:rPr>
              <w:t xml:space="preserve">2021р. </w:t>
            </w:r>
          </w:p>
        </w:tc>
        <w:tc>
          <w:tcPr>
            <w:tcW w:w="1560" w:type="dxa"/>
          </w:tcPr>
          <w:p w14:paraId="79367DCF" w14:textId="61354CEE" w:rsidR="00CB4EC6" w:rsidRPr="00262C06" w:rsidRDefault="00CB4EC6" w:rsidP="000373A4">
            <w:pPr>
              <w:spacing w:line="276" w:lineRule="auto"/>
              <w:rPr>
                <w:i/>
                <w:lang w:val="uk-UA"/>
              </w:rPr>
            </w:pPr>
            <w:r w:rsidRPr="00262C06">
              <w:rPr>
                <w:lang w:val="uk-UA" w:eastAsia="en-US"/>
              </w:rPr>
              <w:t xml:space="preserve">Керівники:  </w:t>
            </w:r>
            <w:r w:rsidRPr="0074140E">
              <w:rPr>
                <w:bCs/>
                <w:color w:val="000000"/>
                <w:shd w:val="clear" w:color="auto" w:fill="FFFFFF"/>
                <w:lang w:val="uk-UA" w:eastAsia="en-US"/>
              </w:rPr>
              <w:t>Лопушняк Г.С., Щетініна Л.В</w:t>
            </w:r>
            <w:r w:rsidRPr="0074140E">
              <w:rPr>
                <w:color w:val="000000"/>
                <w:shd w:val="clear" w:color="auto" w:fill="FFFFFF"/>
                <w:lang w:val="uk-UA" w:eastAsia="en-US"/>
              </w:rPr>
              <w:t>..</w:t>
            </w:r>
          </w:p>
        </w:tc>
        <w:tc>
          <w:tcPr>
            <w:tcW w:w="1130" w:type="dxa"/>
            <w:gridSpan w:val="2"/>
          </w:tcPr>
          <w:p w14:paraId="3A855753" w14:textId="77777777" w:rsidR="00CB4EC6" w:rsidRPr="000373A4" w:rsidRDefault="00CB4EC6" w:rsidP="00A279F2">
            <w:pPr>
              <w:spacing w:line="276" w:lineRule="auto"/>
              <w:rPr>
                <w:lang w:val="uk-UA"/>
              </w:rPr>
            </w:pPr>
            <w:r w:rsidRPr="000373A4">
              <w:rPr>
                <w:color w:val="000000"/>
                <w:lang w:val="uk-UA" w:eastAsia="en-US"/>
              </w:rPr>
              <w:t xml:space="preserve">Керівництво студентом, </w:t>
            </w:r>
            <w:r w:rsidRPr="000373A4">
              <w:rPr>
                <w:bCs/>
                <w:color w:val="000000"/>
                <w:shd w:val="clear" w:color="auto" w:fill="FFFFFF"/>
                <w:lang w:val="uk-UA" w:eastAsia="en-US"/>
              </w:rPr>
              <w:t>Турова К. С. -</w:t>
            </w:r>
            <w:r w:rsidRPr="000373A4">
              <w:rPr>
                <w:color w:val="000000"/>
                <w:shd w:val="clear" w:color="auto" w:fill="FFFFFF"/>
                <w:lang w:val="uk-UA" w:eastAsia="en-US"/>
              </w:rPr>
              <w:t xml:space="preserve"> </w:t>
            </w:r>
            <w:r w:rsidRPr="000373A4">
              <w:rPr>
                <w:color w:val="000000"/>
                <w:shd w:val="clear" w:color="auto" w:fill="FFFFFF"/>
                <w:lang w:eastAsia="en-US"/>
              </w:rPr>
              <w:t>II</w:t>
            </w:r>
            <w:r w:rsidRPr="000373A4">
              <w:rPr>
                <w:color w:val="000000"/>
                <w:shd w:val="clear" w:color="auto" w:fill="FFFFFF"/>
                <w:lang w:val="uk-UA" w:eastAsia="en-US"/>
              </w:rPr>
              <w:t xml:space="preserve"> тур</w:t>
            </w:r>
          </w:p>
        </w:tc>
        <w:tc>
          <w:tcPr>
            <w:tcW w:w="1279" w:type="dxa"/>
          </w:tcPr>
          <w:p w14:paraId="2873DF00" w14:textId="77777777" w:rsidR="00CB4EC6" w:rsidRPr="000373A4" w:rsidRDefault="00CB4EC6" w:rsidP="00A279F2">
            <w:pPr>
              <w:spacing w:line="276" w:lineRule="auto"/>
              <w:rPr>
                <w:lang w:val="uk-UA"/>
              </w:rPr>
            </w:pPr>
            <w:r w:rsidRPr="000373A4">
              <w:rPr>
                <w:color w:val="000000"/>
                <w:lang w:val="uk-UA" w:eastAsia="en-US"/>
              </w:rPr>
              <w:t xml:space="preserve">Керівництво студентом, </w:t>
            </w:r>
            <w:r w:rsidRPr="000373A4">
              <w:rPr>
                <w:bCs/>
                <w:color w:val="000000"/>
                <w:shd w:val="clear" w:color="auto" w:fill="FFFFFF"/>
                <w:lang w:val="uk-UA" w:eastAsia="en-US"/>
              </w:rPr>
              <w:t>Турова К. С. -</w:t>
            </w:r>
            <w:r w:rsidRPr="000373A4">
              <w:rPr>
                <w:color w:val="000000"/>
                <w:shd w:val="clear" w:color="auto" w:fill="FFFFFF"/>
                <w:lang w:val="uk-UA" w:eastAsia="en-US"/>
              </w:rPr>
              <w:t xml:space="preserve"> </w:t>
            </w:r>
            <w:r w:rsidRPr="000373A4">
              <w:rPr>
                <w:color w:val="000000"/>
                <w:shd w:val="clear" w:color="auto" w:fill="FFFFFF"/>
                <w:lang w:eastAsia="en-US"/>
              </w:rPr>
              <w:t>II</w:t>
            </w:r>
            <w:r w:rsidRPr="000373A4">
              <w:rPr>
                <w:color w:val="000000"/>
                <w:shd w:val="clear" w:color="auto" w:fill="FFFFFF"/>
                <w:lang w:val="uk-UA" w:eastAsia="en-US"/>
              </w:rPr>
              <w:t xml:space="preserve"> тур</w:t>
            </w:r>
          </w:p>
        </w:tc>
        <w:tc>
          <w:tcPr>
            <w:tcW w:w="804" w:type="dxa"/>
            <w:gridSpan w:val="2"/>
          </w:tcPr>
          <w:p w14:paraId="003EC04C" w14:textId="77777777" w:rsidR="00CB4EC6" w:rsidRPr="000373A4" w:rsidRDefault="00CB4EC6" w:rsidP="00A279F2">
            <w:pPr>
              <w:spacing w:line="276" w:lineRule="auto"/>
              <w:rPr>
                <w:lang w:val="uk-UA"/>
              </w:rPr>
            </w:pPr>
          </w:p>
        </w:tc>
        <w:tc>
          <w:tcPr>
            <w:tcW w:w="756" w:type="dxa"/>
            <w:gridSpan w:val="3"/>
          </w:tcPr>
          <w:p w14:paraId="0263C70E" w14:textId="77777777" w:rsidR="00262C06" w:rsidRPr="000373A4" w:rsidRDefault="00CB4EC6" w:rsidP="00A279F2">
            <w:pPr>
              <w:spacing w:line="276" w:lineRule="auto"/>
              <w:rPr>
                <w:color w:val="000000"/>
                <w:shd w:val="clear" w:color="auto" w:fill="FFFFFF"/>
                <w:lang w:val="uk-UA" w:eastAsia="en-US"/>
              </w:rPr>
            </w:pPr>
            <w:r w:rsidRPr="000373A4">
              <w:rPr>
                <w:color w:val="000000"/>
                <w:shd w:val="clear" w:color="auto" w:fill="FFFFFF"/>
                <w:lang w:eastAsia="en-US"/>
              </w:rPr>
              <w:t>II</w:t>
            </w:r>
            <w:r w:rsidRPr="000373A4">
              <w:rPr>
                <w:color w:val="000000"/>
                <w:shd w:val="clear" w:color="auto" w:fill="FFFFFF"/>
                <w:lang w:val="uk-UA" w:eastAsia="en-US"/>
              </w:rPr>
              <w:t xml:space="preserve"> тур</w:t>
            </w:r>
          </w:p>
          <w:p w14:paraId="48D81457" w14:textId="77777777" w:rsidR="00CB4EC6" w:rsidRPr="000373A4" w:rsidRDefault="00262C06" w:rsidP="00A279F2">
            <w:pPr>
              <w:spacing w:line="276" w:lineRule="auto"/>
              <w:rPr>
                <w:lang w:val="uk-UA"/>
              </w:rPr>
            </w:pPr>
            <w:r w:rsidRPr="000373A4">
              <w:rPr>
                <w:color w:val="000000"/>
                <w:lang w:val="uk-UA" w:eastAsia="en-US"/>
              </w:rPr>
              <w:t>(</w:t>
            </w:r>
            <w:r w:rsidRPr="000373A4">
              <w:rPr>
                <w:bCs/>
                <w:color w:val="000000"/>
                <w:lang w:val="uk-UA" w:eastAsia="en-US"/>
              </w:rPr>
              <w:t>диплом І ступеня</w:t>
            </w:r>
            <w:r w:rsidRPr="000373A4">
              <w:rPr>
                <w:color w:val="000000"/>
                <w:lang w:val="uk-UA" w:eastAsia="en-US"/>
              </w:rPr>
              <w:t>).</w:t>
            </w:r>
          </w:p>
        </w:tc>
        <w:tc>
          <w:tcPr>
            <w:tcW w:w="742" w:type="dxa"/>
            <w:gridSpan w:val="2"/>
          </w:tcPr>
          <w:p w14:paraId="249134EC" w14:textId="77777777" w:rsidR="00CB4EC6" w:rsidRPr="000373A4" w:rsidRDefault="00CB4EC6" w:rsidP="00A279F2">
            <w:pPr>
              <w:spacing w:line="276" w:lineRule="auto"/>
              <w:rPr>
                <w:lang w:val="uk-UA"/>
              </w:rPr>
            </w:pPr>
          </w:p>
        </w:tc>
        <w:tc>
          <w:tcPr>
            <w:tcW w:w="675" w:type="dxa"/>
          </w:tcPr>
          <w:p w14:paraId="71A807CA" w14:textId="77777777" w:rsidR="00CB4EC6" w:rsidRPr="000373A4" w:rsidRDefault="00CB4EC6" w:rsidP="00A279F2">
            <w:pPr>
              <w:spacing w:line="276" w:lineRule="auto"/>
              <w:rPr>
                <w:lang w:val="uk-UA"/>
              </w:rPr>
            </w:pPr>
          </w:p>
        </w:tc>
        <w:tc>
          <w:tcPr>
            <w:tcW w:w="1134" w:type="dxa"/>
          </w:tcPr>
          <w:p w14:paraId="563FCA37" w14:textId="77777777" w:rsidR="00CB4EC6" w:rsidRPr="00262C06" w:rsidRDefault="00CB4EC6" w:rsidP="00A279F2">
            <w:pPr>
              <w:spacing w:line="276" w:lineRule="auto"/>
              <w:rPr>
                <w:lang w:val="uk-UA"/>
              </w:rPr>
            </w:pPr>
          </w:p>
        </w:tc>
      </w:tr>
      <w:tr w:rsidR="00CB4EC6" w:rsidRPr="00420673" w14:paraId="02B33B0A" w14:textId="77777777" w:rsidTr="00637BD8">
        <w:tc>
          <w:tcPr>
            <w:tcW w:w="566" w:type="dxa"/>
            <w:vAlign w:val="center"/>
          </w:tcPr>
          <w:p w14:paraId="1B7CA7AF" w14:textId="77777777" w:rsidR="00CB4EC6" w:rsidRPr="00420673" w:rsidRDefault="00CB4EC6" w:rsidP="00637BD8">
            <w:pPr>
              <w:spacing w:line="276" w:lineRule="auto"/>
              <w:jc w:val="center"/>
              <w:rPr>
                <w:lang w:val="uk-UA"/>
              </w:rPr>
            </w:pPr>
            <w:r w:rsidRPr="00420673">
              <w:rPr>
                <w:lang w:val="uk-UA"/>
              </w:rPr>
              <w:t>2</w:t>
            </w:r>
          </w:p>
        </w:tc>
        <w:tc>
          <w:tcPr>
            <w:tcW w:w="1702" w:type="dxa"/>
          </w:tcPr>
          <w:p w14:paraId="1839B114" w14:textId="77777777" w:rsidR="00CB4EC6" w:rsidRPr="00262C06" w:rsidRDefault="00CB4EC6" w:rsidP="00262C06">
            <w:pPr>
              <w:pStyle w:val="aff1"/>
              <w:spacing w:line="256" w:lineRule="auto"/>
              <w:ind w:left="0"/>
              <w:jc w:val="both"/>
              <w:rPr>
                <w:lang w:val="uk-UA" w:eastAsia="en-US"/>
              </w:rPr>
            </w:pPr>
            <w:r w:rsidRPr="00262C06">
              <w:rPr>
                <w:color w:val="000000"/>
                <w:lang w:eastAsia="en-US"/>
              </w:rPr>
              <w:t xml:space="preserve">Всеукраїнського конкурсу студентських наукових робіт зі спеціальності «Управління персоналом і економіка праці». Харків. Харківський національний економічний університет імені Семена Кузнеця 2021р. </w:t>
            </w:r>
          </w:p>
        </w:tc>
        <w:tc>
          <w:tcPr>
            <w:tcW w:w="1560" w:type="dxa"/>
          </w:tcPr>
          <w:p w14:paraId="784B1132" w14:textId="1272770C" w:rsidR="00CB4EC6" w:rsidRPr="00262C06" w:rsidRDefault="00CB4EC6" w:rsidP="000373A4">
            <w:pPr>
              <w:spacing w:line="276" w:lineRule="auto"/>
              <w:rPr>
                <w:i/>
                <w:lang w:val="uk-UA"/>
              </w:rPr>
            </w:pPr>
            <w:r w:rsidRPr="00262C06">
              <w:rPr>
                <w:lang w:val="uk-UA" w:eastAsia="en-US"/>
              </w:rPr>
              <w:t xml:space="preserve">Керівники:  </w:t>
            </w:r>
            <w:r w:rsidRPr="0074140E">
              <w:rPr>
                <w:bCs/>
                <w:lang w:val="uk-UA" w:eastAsia="en-US"/>
              </w:rPr>
              <w:t>Рудакова С.Г., Щетініна Л.В</w:t>
            </w:r>
            <w:r w:rsidRPr="0074140E">
              <w:rPr>
                <w:lang w:val="uk-UA" w:eastAsia="en-US"/>
              </w:rPr>
              <w:t>.</w:t>
            </w:r>
          </w:p>
        </w:tc>
        <w:tc>
          <w:tcPr>
            <w:tcW w:w="1130" w:type="dxa"/>
            <w:gridSpan w:val="2"/>
          </w:tcPr>
          <w:p w14:paraId="72DFAF8F" w14:textId="77777777" w:rsidR="00CB4EC6" w:rsidRPr="000373A4" w:rsidRDefault="00CB4EC6" w:rsidP="00A279F2">
            <w:pPr>
              <w:spacing w:line="276" w:lineRule="auto"/>
              <w:rPr>
                <w:lang w:val="uk-UA"/>
              </w:rPr>
            </w:pPr>
            <w:r w:rsidRPr="000373A4">
              <w:rPr>
                <w:color w:val="000000"/>
                <w:lang w:eastAsia="en-US"/>
              </w:rPr>
              <w:t xml:space="preserve">Керівництво студентом, </w:t>
            </w:r>
            <w:r w:rsidRPr="000373A4">
              <w:rPr>
                <w:bCs/>
                <w:color w:val="000000"/>
                <w:lang w:eastAsia="en-US"/>
              </w:rPr>
              <w:t>Касяненко Я. А.</w:t>
            </w:r>
            <w:r w:rsidRPr="000373A4">
              <w:rPr>
                <w:color w:val="000000"/>
                <w:lang w:eastAsia="en-US"/>
              </w:rPr>
              <w:t xml:space="preserve"> –</w:t>
            </w:r>
          </w:p>
        </w:tc>
        <w:tc>
          <w:tcPr>
            <w:tcW w:w="1279" w:type="dxa"/>
          </w:tcPr>
          <w:p w14:paraId="0A5EFFA8" w14:textId="77777777" w:rsidR="00CB4EC6" w:rsidRPr="000373A4" w:rsidRDefault="00CB4EC6" w:rsidP="00A279F2">
            <w:pPr>
              <w:spacing w:line="276" w:lineRule="auto"/>
              <w:rPr>
                <w:lang w:val="uk-UA"/>
              </w:rPr>
            </w:pPr>
            <w:r w:rsidRPr="000373A4">
              <w:rPr>
                <w:color w:val="000000"/>
                <w:lang w:eastAsia="en-US"/>
              </w:rPr>
              <w:t xml:space="preserve">Керівництво студентом, </w:t>
            </w:r>
            <w:r w:rsidRPr="000373A4">
              <w:rPr>
                <w:bCs/>
                <w:color w:val="000000"/>
                <w:lang w:eastAsia="en-US"/>
              </w:rPr>
              <w:t>Касяненко Я. А.</w:t>
            </w:r>
            <w:r w:rsidRPr="000373A4">
              <w:rPr>
                <w:color w:val="000000"/>
                <w:lang w:eastAsia="en-US"/>
              </w:rPr>
              <w:t xml:space="preserve"> –</w:t>
            </w:r>
          </w:p>
        </w:tc>
        <w:tc>
          <w:tcPr>
            <w:tcW w:w="804" w:type="dxa"/>
            <w:gridSpan w:val="2"/>
          </w:tcPr>
          <w:p w14:paraId="79828980" w14:textId="77777777" w:rsidR="00CB4EC6" w:rsidRPr="000373A4" w:rsidRDefault="00CB4EC6" w:rsidP="00A279F2">
            <w:pPr>
              <w:spacing w:line="276" w:lineRule="auto"/>
              <w:rPr>
                <w:lang w:val="uk-UA"/>
              </w:rPr>
            </w:pPr>
          </w:p>
        </w:tc>
        <w:tc>
          <w:tcPr>
            <w:tcW w:w="756" w:type="dxa"/>
            <w:gridSpan w:val="3"/>
          </w:tcPr>
          <w:p w14:paraId="1FE1D98E" w14:textId="77777777" w:rsidR="00262C06" w:rsidRPr="000373A4" w:rsidRDefault="00CB4EC6" w:rsidP="00A279F2">
            <w:pPr>
              <w:spacing w:line="276" w:lineRule="auto"/>
              <w:rPr>
                <w:color w:val="000000"/>
                <w:shd w:val="clear" w:color="auto" w:fill="FFFFFF"/>
                <w:lang w:val="uk-UA" w:eastAsia="en-US"/>
              </w:rPr>
            </w:pPr>
            <w:r w:rsidRPr="000373A4">
              <w:rPr>
                <w:color w:val="000000"/>
                <w:shd w:val="clear" w:color="auto" w:fill="FFFFFF"/>
                <w:lang w:val="uk-UA" w:eastAsia="en-US"/>
              </w:rPr>
              <w:t xml:space="preserve">Переможець </w:t>
            </w:r>
            <w:r w:rsidRPr="000373A4">
              <w:rPr>
                <w:color w:val="000000"/>
                <w:shd w:val="clear" w:color="auto" w:fill="FFFFFF"/>
                <w:lang w:eastAsia="en-US"/>
              </w:rPr>
              <w:t>II</w:t>
            </w:r>
            <w:r w:rsidRPr="000373A4">
              <w:rPr>
                <w:color w:val="000000"/>
                <w:shd w:val="clear" w:color="auto" w:fill="FFFFFF"/>
                <w:lang w:val="uk-UA" w:eastAsia="en-US"/>
              </w:rPr>
              <w:t xml:space="preserve"> тур</w:t>
            </w:r>
          </w:p>
          <w:p w14:paraId="3663DF59" w14:textId="77777777" w:rsidR="00CB4EC6" w:rsidRPr="000373A4" w:rsidRDefault="00262C06" w:rsidP="00A279F2">
            <w:pPr>
              <w:spacing w:line="276" w:lineRule="auto"/>
              <w:rPr>
                <w:lang w:val="uk-UA"/>
              </w:rPr>
            </w:pPr>
            <w:r w:rsidRPr="000373A4">
              <w:rPr>
                <w:color w:val="000000"/>
                <w:lang w:eastAsia="en-US"/>
              </w:rPr>
              <w:t>(</w:t>
            </w:r>
            <w:r w:rsidRPr="000373A4">
              <w:rPr>
                <w:bCs/>
                <w:color w:val="000000"/>
                <w:lang w:eastAsia="en-US"/>
              </w:rPr>
              <w:t>диплом І ступеня</w:t>
            </w:r>
            <w:r w:rsidRPr="000373A4">
              <w:rPr>
                <w:color w:val="000000"/>
                <w:lang w:eastAsia="en-US"/>
              </w:rPr>
              <w:t>).</w:t>
            </w:r>
          </w:p>
        </w:tc>
        <w:tc>
          <w:tcPr>
            <w:tcW w:w="742" w:type="dxa"/>
            <w:gridSpan w:val="2"/>
          </w:tcPr>
          <w:p w14:paraId="307C2D1A" w14:textId="77777777" w:rsidR="00CB4EC6" w:rsidRPr="000373A4" w:rsidRDefault="00CB4EC6" w:rsidP="00A279F2">
            <w:pPr>
              <w:spacing w:line="276" w:lineRule="auto"/>
              <w:rPr>
                <w:lang w:val="uk-UA"/>
              </w:rPr>
            </w:pPr>
          </w:p>
        </w:tc>
        <w:tc>
          <w:tcPr>
            <w:tcW w:w="675" w:type="dxa"/>
          </w:tcPr>
          <w:p w14:paraId="26DB1B22" w14:textId="77777777" w:rsidR="00CB4EC6" w:rsidRPr="000373A4" w:rsidRDefault="00CB4EC6" w:rsidP="00A279F2">
            <w:pPr>
              <w:spacing w:line="276" w:lineRule="auto"/>
              <w:rPr>
                <w:lang w:val="uk-UA"/>
              </w:rPr>
            </w:pPr>
          </w:p>
        </w:tc>
        <w:tc>
          <w:tcPr>
            <w:tcW w:w="1134" w:type="dxa"/>
          </w:tcPr>
          <w:p w14:paraId="3EACB547" w14:textId="77777777" w:rsidR="00CB4EC6" w:rsidRPr="00262C06" w:rsidRDefault="00CB4EC6" w:rsidP="00A279F2">
            <w:pPr>
              <w:spacing w:line="276" w:lineRule="auto"/>
              <w:rPr>
                <w:lang w:val="uk-UA"/>
              </w:rPr>
            </w:pPr>
          </w:p>
        </w:tc>
      </w:tr>
      <w:tr w:rsidR="000373A4" w:rsidRPr="00420673" w14:paraId="674EB21F" w14:textId="77777777" w:rsidTr="00637BD8">
        <w:tc>
          <w:tcPr>
            <w:tcW w:w="566" w:type="dxa"/>
            <w:vAlign w:val="center"/>
          </w:tcPr>
          <w:p w14:paraId="0559564A" w14:textId="70FC0F0C" w:rsidR="000373A4" w:rsidRPr="00420673" w:rsidRDefault="000373A4" w:rsidP="00637BD8">
            <w:pPr>
              <w:spacing w:line="276" w:lineRule="auto"/>
              <w:jc w:val="center"/>
              <w:rPr>
                <w:lang w:val="uk-UA"/>
              </w:rPr>
            </w:pPr>
            <w:r>
              <w:rPr>
                <w:lang w:val="uk-UA"/>
              </w:rPr>
              <w:t>3</w:t>
            </w:r>
          </w:p>
        </w:tc>
        <w:tc>
          <w:tcPr>
            <w:tcW w:w="1702" w:type="dxa"/>
          </w:tcPr>
          <w:p w14:paraId="4F4FFB78" w14:textId="451E07D5" w:rsidR="000373A4" w:rsidRPr="00262C06" w:rsidRDefault="000373A4" w:rsidP="00262C06">
            <w:pPr>
              <w:pStyle w:val="aff1"/>
              <w:spacing w:line="256" w:lineRule="auto"/>
              <w:ind w:left="0"/>
              <w:jc w:val="both"/>
              <w:rPr>
                <w:color w:val="000000"/>
                <w:lang w:eastAsia="en-US"/>
              </w:rPr>
            </w:pPr>
            <w:r w:rsidRPr="00262C06">
              <w:rPr>
                <w:color w:val="000000"/>
                <w:lang w:eastAsia="en-US"/>
              </w:rPr>
              <w:t>Всеукраїнського конкурсу студентських наукових робіт зі спеціальності «Управління персоналом і економіка праці». Харків. Харківський національний економічний університет імені Семена Кузнеця 2021р.</w:t>
            </w:r>
          </w:p>
        </w:tc>
        <w:tc>
          <w:tcPr>
            <w:tcW w:w="1560" w:type="dxa"/>
          </w:tcPr>
          <w:p w14:paraId="4A6F1956" w14:textId="709BCE07" w:rsidR="000373A4" w:rsidRPr="00262C06" w:rsidRDefault="000373A4" w:rsidP="00A279F2">
            <w:pPr>
              <w:spacing w:line="276" w:lineRule="auto"/>
              <w:rPr>
                <w:color w:val="000000"/>
                <w:lang w:val="uk-UA" w:eastAsia="en-US"/>
              </w:rPr>
            </w:pPr>
            <w:r>
              <w:rPr>
                <w:color w:val="000000"/>
                <w:lang w:val="uk-UA" w:eastAsia="en-US"/>
              </w:rPr>
              <w:t xml:space="preserve">Керівник </w:t>
            </w:r>
            <w:r w:rsidRPr="000373A4">
              <w:rPr>
                <w:color w:val="000000"/>
                <w:lang w:val="uk-UA" w:eastAsia="en-US"/>
              </w:rPr>
              <w:t>Даниленко О.А.</w:t>
            </w:r>
          </w:p>
        </w:tc>
        <w:tc>
          <w:tcPr>
            <w:tcW w:w="1130" w:type="dxa"/>
            <w:gridSpan w:val="2"/>
          </w:tcPr>
          <w:p w14:paraId="232BE3EB" w14:textId="287C770D" w:rsidR="000373A4" w:rsidRPr="00262C06" w:rsidRDefault="000373A4" w:rsidP="00A279F2">
            <w:pPr>
              <w:spacing w:line="276" w:lineRule="auto"/>
              <w:rPr>
                <w:color w:val="000000"/>
                <w:lang w:eastAsia="en-US"/>
              </w:rPr>
            </w:pPr>
            <w:r w:rsidRPr="00262C06">
              <w:rPr>
                <w:color w:val="000000"/>
                <w:lang w:eastAsia="en-US"/>
              </w:rPr>
              <w:t>Керівництво студентом</w:t>
            </w:r>
            <w:r w:rsidRPr="000373A4">
              <w:rPr>
                <w:color w:val="000000"/>
                <w:lang w:eastAsia="en-US"/>
              </w:rPr>
              <w:t xml:space="preserve"> </w:t>
            </w:r>
            <w:r>
              <w:rPr>
                <w:color w:val="000000"/>
                <w:lang w:val="uk-UA" w:eastAsia="en-US"/>
              </w:rPr>
              <w:t xml:space="preserve">, </w:t>
            </w:r>
            <w:r w:rsidRPr="000373A4">
              <w:rPr>
                <w:color w:val="000000"/>
                <w:lang w:eastAsia="en-US"/>
              </w:rPr>
              <w:t>Кравченко Анна Євгеніївна</w:t>
            </w:r>
          </w:p>
        </w:tc>
        <w:tc>
          <w:tcPr>
            <w:tcW w:w="1279" w:type="dxa"/>
          </w:tcPr>
          <w:p w14:paraId="65D36285" w14:textId="77777777" w:rsidR="000373A4" w:rsidRPr="00262C06" w:rsidRDefault="000373A4" w:rsidP="00A279F2">
            <w:pPr>
              <w:spacing w:line="276" w:lineRule="auto"/>
              <w:rPr>
                <w:color w:val="000000"/>
                <w:lang w:eastAsia="en-US"/>
              </w:rPr>
            </w:pPr>
          </w:p>
        </w:tc>
        <w:tc>
          <w:tcPr>
            <w:tcW w:w="804" w:type="dxa"/>
            <w:gridSpan w:val="2"/>
          </w:tcPr>
          <w:p w14:paraId="79777256" w14:textId="77777777" w:rsidR="000373A4" w:rsidRPr="00262C06" w:rsidRDefault="000373A4" w:rsidP="00A279F2">
            <w:pPr>
              <w:spacing w:line="276" w:lineRule="auto"/>
              <w:rPr>
                <w:lang w:val="uk-UA"/>
              </w:rPr>
            </w:pPr>
          </w:p>
        </w:tc>
        <w:tc>
          <w:tcPr>
            <w:tcW w:w="756" w:type="dxa"/>
            <w:gridSpan w:val="3"/>
          </w:tcPr>
          <w:p w14:paraId="766A4E44" w14:textId="77777777" w:rsidR="000373A4" w:rsidRPr="00262C06" w:rsidRDefault="000373A4" w:rsidP="00A279F2">
            <w:pPr>
              <w:spacing w:line="276" w:lineRule="auto"/>
              <w:rPr>
                <w:color w:val="000000"/>
                <w:shd w:val="clear" w:color="auto" w:fill="FFFFFF"/>
                <w:lang w:val="uk-UA" w:eastAsia="en-US"/>
              </w:rPr>
            </w:pPr>
          </w:p>
        </w:tc>
        <w:tc>
          <w:tcPr>
            <w:tcW w:w="742" w:type="dxa"/>
            <w:gridSpan w:val="2"/>
          </w:tcPr>
          <w:p w14:paraId="67497ED0" w14:textId="77777777" w:rsidR="000373A4" w:rsidRPr="00262C06" w:rsidRDefault="000373A4" w:rsidP="00A279F2">
            <w:pPr>
              <w:spacing w:line="276" w:lineRule="auto"/>
              <w:rPr>
                <w:lang w:val="uk-UA"/>
              </w:rPr>
            </w:pPr>
          </w:p>
        </w:tc>
        <w:tc>
          <w:tcPr>
            <w:tcW w:w="675" w:type="dxa"/>
          </w:tcPr>
          <w:p w14:paraId="0992D200" w14:textId="77777777" w:rsidR="000373A4" w:rsidRPr="00262C06" w:rsidRDefault="000373A4" w:rsidP="00A279F2">
            <w:pPr>
              <w:spacing w:line="276" w:lineRule="auto"/>
              <w:rPr>
                <w:lang w:val="uk-UA"/>
              </w:rPr>
            </w:pPr>
          </w:p>
        </w:tc>
        <w:tc>
          <w:tcPr>
            <w:tcW w:w="1134" w:type="dxa"/>
          </w:tcPr>
          <w:p w14:paraId="56C676C3" w14:textId="6998EE8B" w:rsidR="000373A4" w:rsidRDefault="000373A4" w:rsidP="00A279F2">
            <w:pPr>
              <w:spacing w:line="276" w:lineRule="auto"/>
              <w:rPr>
                <w:color w:val="000000"/>
                <w:lang w:val="uk-UA" w:eastAsia="en-US"/>
              </w:rPr>
            </w:pPr>
            <w:r w:rsidRPr="00262C06">
              <w:rPr>
                <w:color w:val="000000"/>
                <w:lang w:val="uk-UA" w:eastAsia="en-US"/>
              </w:rPr>
              <w:t>Участь</w:t>
            </w:r>
          </w:p>
          <w:p w14:paraId="608EF4B5" w14:textId="08699D5C" w:rsidR="000373A4" w:rsidRPr="00262C06" w:rsidRDefault="000373A4" w:rsidP="00A279F2">
            <w:pPr>
              <w:spacing w:line="276" w:lineRule="auto"/>
              <w:rPr>
                <w:lang w:val="uk-UA"/>
              </w:rPr>
            </w:pPr>
          </w:p>
        </w:tc>
      </w:tr>
      <w:tr w:rsidR="00CB4EC6" w:rsidRPr="00420673" w14:paraId="1F0DA132" w14:textId="77777777" w:rsidTr="00637BD8">
        <w:tc>
          <w:tcPr>
            <w:tcW w:w="566" w:type="dxa"/>
            <w:vAlign w:val="center"/>
          </w:tcPr>
          <w:p w14:paraId="30ECA4BB" w14:textId="1E8BF73C" w:rsidR="00CB4EC6" w:rsidRPr="00420673" w:rsidRDefault="000373A4" w:rsidP="000373A4">
            <w:pPr>
              <w:spacing w:line="276" w:lineRule="auto"/>
              <w:jc w:val="center"/>
              <w:rPr>
                <w:lang w:val="uk-UA"/>
              </w:rPr>
            </w:pPr>
            <w:r>
              <w:rPr>
                <w:lang w:val="uk-UA"/>
              </w:rPr>
              <w:t>4</w:t>
            </w:r>
          </w:p>
        </w:tc>
        <w:tc>
          <w:tcPr>
            <w:tcW w:w="1702" w:type="dxa"/>
          </w:tcPr>
          <w:p w14:paraId="01787953" w14:textId="77777777" w:rsidR="00CB4EC6" w:rsidRPr="00262C06" w:rsidRDefault="00CB4EC6" w:rsidP="00262C06">
            <w:pPr>
              <w:pStyle w:val="aff1"/>
              <w:spacing w:line="256" w:lineRule="auto"/>
              <w:ind w:left="0"/>
              <w:jc w:val="both"/>
              <w:rPr>
                <w:color w:val="000000"/>
                <w:lang w:eastAsia="en-US"/>
              </w:rPr>
            </w:pPr>
            <w:r w:rsidRPr="00262C06">
              <w:rPr>
                <w:color w:val="000000"/>
                <w:lang w:val="uk-UA" w:eastAsia="en-US"/>
              </w:rPr>
              <w:t>Участь у</w:t>
            </w:r>
            <w:r w:rsidRPr="00262C06">
              <w:rPr>
                <w:color w:val="000000"/>
                <w:shd w:val="clear" w:color="auto" w:fill="FFFFFF"/>
                <w:lang w:eastAsia="en-US"/>
              </w:rPr>
              <w:t xml:space="preserve"> Всеукраїнськ</w:t>
            </w:r>
            <w:r w:rsidRPr="00262C06">
              <w:rPr>
                <w:color w:val="000000"/>
                <w:shd w:val="clear" w:color="auto" w:fill="FFFFFF"/>
                <w:lang w:val="uk-UA" w:eastAsia="en-US"/>
              </w:rPr>
              <w:t>ом</w:t>
            </w:r>
            <w:r w:rsidRPr="00262C06">
              <w:rPr>
                <w:color w:val="000000"/>
                <w:shd w:val="clear" w:color="auto" w:fill="FFFFFF"/>
                <w:lang w:eastAsia="en-US"/>
              </w:rPr>
              <w:t xml:space="preserve"> конкурс</w:t>
            </w:r>
            <w:r w:rsidRPr="00262C06">
              <w:rPr>
                <w:color w:val="000000"/>
                <w:shd w:val="clear" w:color="auto" w:fill="FFFFFF"/>
                <w:lang w:val="uk-UA" w:eastAsia="en-US"/>
              </w:rPr>
              <w:t>і</w:t>
            </w:r>
            <w:r w:rsidRPr="00262C06">
              <w:rPr>
                <w:color w:val="000000"/>
                <w:shd w:val="clear" w:color="auto" w:fill="FFFFFF"/>
                <w:lang w:eastAsia="en-US"/>
              </w:rPr>
              <w:t xml:space="preserve"> наукових робіт «Соціально відповідальне ведення бізнесу – складова сталого розвитку»</w:t>
            </w:r>
            <w:r w:rsidRPr="00262C06">
              <w:rPr>
                <w:color w:val="000000"/>
                <w:shd w:val="clear" w:color="auto" w:fill="FFFFFF"/>
                <w:lang w:val="uk-UA" w:eastAsia="en-US"/>
              </w:rPr>
              <w:t xml:space="preserve">. 2021р. </w:t>
            </w:r>
          </w:p>
        </w:tc>
        <w:tc>
          <w:tcPr>
            <w:tcW w:w="1560" w:type="dxa"/>
          </w:tcPr>
          <w:p w14:paraId="05D3120A" w14:textId="74C55ECF" w:rsidR="00CB4EC6" w:rsidRPr="00262C06" w:rsidRDefault="00CB4EC6" w:rsidP="000373A4">
            <w:pPr>
              <w:spacing w:line="276" w:lineRule="auto"/>
              <w:rPr>
                <w:i/>
                <w:lang w:val="uk-UA"/>
              </w:rPr>
            </w:pPr>
            <w:r w:rsidRPr="00262C06">
              <w:rPr>
                <w:lang w:val="uk-UA" w:eastAsia="en-US"/>
              </w:rPr>
              <w:t xml:space="preserve">Керівники:  </w:t>
            </w:r>
            <w:r w:rsidRPr="0074140E">
              <w:rPr>
                <w:bCs/>
                <w:lang w:val="uk-UA" w:eastAsia="en-US"/>
              </w:rPr>
              <w:t>Рудакова С.Г., Щетініна Л.В</w:t>
            </w:r>
            <w:r w:rsidRPr="0074140E">
              <w:rPr>
                <w:lang w:val="uk-UA" w:eastAsia="en-US"/>
              </w:rPr>
              <w:t>.</w:t>
            </w:r>
          </w:p>
        </w:tc>
        <w:tc>
          <w:tcPr>
            <w:tcW w:w="1130" w:type="dxa"/>
            <w:gridSpan w:val="2"/>
          </w:tcPr>
          <w:p w14:paraId="0D67B58C" w14:textId="77777777" w:rsidR="00CB4EC6" w:rsidRPr="00262C06" w:rsidRDefault="00CB4EC6" w:rsidP="00A279F2">
            <w:pPr>
              <w:spacing w:line="276" w:lineRule="auto"/>
              <w:rPr>
                <w:lang w:val="uk-UA"/>
              </w:rPr>
            </w:pPr>
            <w:r w:rsidRPr="00262C06">
              <w:rPr>
                <w:color w:val="000000"/>
                <w:lang w:eastAsia="en-US"/>
              </w:rPr>
              <w:t xml:space="preserve">Керівництво студентом, </w:t>
            </w:r>
            <w:r w:rsidRPr="000373A4">
              <w:rPr>
                <w:bCs/>
                <w:color w:val="000000"/>
                <w:lang w:val="uk-UA" w:eastAsia="en-US"/>
              </w:rPr>
              <w:t>Варшава Д.В</w:t>
            </w:r>
            <w:r w:rsidRPr="000373A4">
              <w:rPr>
                <w:bCs/>
                <w:color w:val="000000"/>
                <w:lang w:eastAsia="en-US"/>
              </w:rPr>
              <w:t>.</w:t>
            </w:r>
            <w:r w:rsidRPr="000373A4">
              <w:rPr>
                <w:color w:val="000000"/>
                <w:lang w:eastAsia="en-US"/>
              </w:rPr>
              <w:t xml:space="preserve"> –</w:t>
            </w:r>
          </w:p>
        </w:tc>
        <w:tc>
          <w:tcPr>
            <w:tcW w:w="1279" w:type="dxa"/>
          </w:tcPr>
          <w:p w14:paraId="5EAC6567" w14:textId="77777777" w:rsidR="00CB4EC6" w:rsidRPr="000373A4" w:rsidRDefault="00CB4EC6" w:rsidP="00A279F2">
            <w:pPr>
              <w:spacing w:line="276" w:lineRule="auto"/>
              <w:rPr>
                <w:lang w:val="uk-UA"/>
              </w:rPr>
            </w:pPr>
            <w:r w:rsidRPr="000373A4">
              <w:rPr>
                <w:color w:val="000000"/>
                <w:lang w:eastAsia="en-US"/>
              </w:rPr>
              <w:t xml:space="preserve">Керівництво студентом, </w:t>
            </w:r>
            <w:r w:rsidRPr="000373A4">
              <w:rPr>
                <w:bCs/>
                <w:color w:val="000000"/>
                <w:lang w:val="uk-UA" w:eastAsia="en-US"/>
              </w:rPr>
              <w:t>Варшава Д.В</w:t>
            </w:r>
            <w:r w:rsidRPr="000373A4">
              <w:rPr>
                <w:bCs/>
                <w:color w:val="000000"/>
                <w:lang w:eastAsia="en-US"/>
              </w:rPr>
              <w:t>.</w:t>
            </w:r>
            <w:r w:rsidRPr="000373A4">
              <w:rPr>
                <w:color w:val="000000"/>
                <w:lang w:eastAsia="en-US"/>
              </w:rPr>
              <w:t xml:space="preserve"> –</w:t>
            </w:r>
          </w:p>
        </w:tc>
        <w:tc>
          <w:tcPr>
            <w:tcW w:w="804" w:type="dxa"/>
            <w:gridSpan w:val="2"/>
          </w:tcPr>
          <w:p w14:paraId="16BAFB11" w14:textId="77777777" w:rsidR="00CB4EC6" w:rsidRPr="000373A4" w:rsidRDefault="00CB4EC6" w:rsidP="00A279F2">
            <w:pPr>
              <w:spacing w:line="276" w:lineRule="auto"/>
              <w:rPr>
                <w:lang w:val="uk-UA"/>
              </w:rPr>
            </w:pPr>
          </w:p>
        </w:tc>
        <w:tc>
          <w:tcPr>
            <w:tcW w:w="756" w:type="dxa"/>
            <w:gridSpan w:val="3"/>
          </w:tcPr>
          <w:p w14:paraId="1E3E6E47" w14:textId="77777777" w:rsidR="00CB4EC6" w:rsidRPr="000373A4" w:rsidRDefault="00CB4EC6" w:rsidP="00A279F2">
            <w:pPr>
              <w:spacing w:line="276" w:lineRule="auto"/>
              <w:rPr>
                <w:lang w:val="uk-UA"/>
              </w:rPr>
            </w:pPr>
          </w:p>
        </w:tc>
        <w:tc>
          <w:tcPr>
            <w:tcW w:w="742" w:type="dxa"/>
            <w:gridSpan w:val="2"/>
          </w:tcPr>
          <w:p w14:paraId="5C196EFC" w14:textId="77777777" w:rsidR="00CB4EC6" w:rsidRPr="000373A4" w:rsidRDefault="00CB4EC6" w:rsidP="00A279F2">
            <w:pPr>
              <w:spacing w:line="276" w:lineRule="auto"/>
              <w:rPr>
                <w:lang w:val="uk-UA"/>
              </w:rPr>
            </w:pPr>
          </w:p>
        </w:tc>
        <w:tc>
          <w:tcPr>
            <w:tcW w:w="675" w:type="dxa"/>
          </w:tcPr>
          <w:p w14:paraId="56C3A78A" w14:textId="77777777" w:rsidR="00CB4EC6" w:rsidRPr="000373A4" w:rsidRDefault="00CB4EC6" w:rsidP="00A279F2">
            <w:pPr>
              <w:spacing w:line="276" w:lineRule="auto"/>
              <w:rPr>
                <w:lang w:val="uk-UA"/>
              </w:rPr>
            </w:pPr>
          </w:p>
        </w:tc>
        <w:tc>
          <w:tcPr>
            <w:tcW w:w="1134" w:type="dxa"/>
          </w:tcPr>
          <w:p w14:paraId="0472199A" w14:textId="5AACEC6A" w:rsidR="000373A4" w:rsidRPr="000373A4" w:rsidRDefault="000373A4" w:rsidP="000373A4">
            <w:pPr>
              <w:spacing w:line="276" w:lineRule="auto"/>
              <w:rPr>
                <w:bCs/>
                <w:color w:val="000000"/>
                <w:shd w:val="clear" w:color="auto" w:fill="FFFFFF"/>
                <w:lang w:val="uk-UA" w:eastAsia="en-US"/>
              </w:rPr>
            </w:pPr>
            <w:r w:rsidRPr="000373A4">
              <w:rPr>
                <w:bCs/>
                <w:color w:val="000000"/>
                <w:shd w:val="clear" w:color="auto" w:fill="FFFFFF"/>
                <w:lang w:val="uk-UA" w:eastAsia="en-US"/>
              </w:rPr>
              <w:t>Сертифікат</w:t>
            </w:r>
            <w:r w:rsidR="00141F9C">
              <w:rPr>
                <w:bCs/>
                <w:color w:val="000000"/>
                <w:shd w:val="clear" w:color="auto" w:fill="FFFFFF"/>
                <w:lang w:val="uk-UA" w:eastAsia="en-US"/>
              </w:rPr>
              <w:t>,</w:t>
            </w:r>
          </w:p>
          <w:p w14:paraId="2AFF4BDA" w14:textId="2F91B8FA" w:rsidR="00CB4EC6" w:rsidRPr="000373A4" w:rsidRDefault="00CB4EC6" w:rsidP="000373A4">
            <w:pPr>
              <w:spacing w:line="276" w:lineRule="auto"/>
              <w:rPr>
                <w:lang w:val="uk-UA"/>
              </w:rPr>
            </w:pPr>
            <w:r w:rsidRPr="000373A4">
              <w:rPr>
                <w:color w:val="000000"/>
                <w:shd w:val="clear" w:color="auto" w:fill="FFFFFF"/>
                <w:lang w:val="uk-UA" w:eastAsia="en-US"/>
              </w:rPr>
              <w:t xml:space="preserve"> </w:t>
            </w:r>
            <w:r w:rsidRPr="000373A4">
              <w:rPr>
                <w:color w:val="000000"/>
                <w:lang w:val="uk-UA" w:eastAsia="en-US"/>
              </w:rPr>
              <w:t>участь</w:t>
            </w:r>
          </w:p>
        </w:tc>
      </w:tr>
      <w:tr w:rsidR="000373A4" w:rsidRPr="00420673" w14:paraId="03FA85C0" w14:textId="77777777" w:rsidTr="00637BD8">
        <w:tc>
          <w:tcPr>
            <w:tcW w:w="566" w:type="dxa"/>
            <w:vAlign w:val="center"/>
          </w:tcPr>
          <w:p w14:paraId="22291651" w14:textId="7A986E98" w:rsidR="000373A4" w:rsidRDefault="000373A4" w:rsidP="000373A4">
            <w:pPr>
              <w:spacing w:line="276" w:lineRule="auto"/>
              <w:jc w:val="center"/>
              <w:rPr>
                <w:lang w:val="uk-UA"/>
              </w:rPr>
            </w:pPr>
            <w:r>
              <w:rPr>
                <w:lang w:val="uk-UA"/>
              </w:rPr>
              <w:t>5</w:t>
            </w:r>
          </w:p>
        </w:tc>
        <w:tc>
          <w:tcPr>
            <w:tcW w:w="1702" w:type="dxa"/>
          </w:tcPr>
          <w:p w14:paraId="1D49E7DC" w14:textId="6150DBA3" w:rsidR="000373A4" w:rsidRPr="00262C06" w:rsidRDefault="000373A4" w:rsidP="000373A4">
            <w:pPr>
              <w:pStyle w:val="aff1"/>
              <w:spacing w:line="256" w:lineRule="auto"/>
              <w:ind w:left="0"/>
              <w:jc w:val="both"/>
              <w:rPr>
                <w:color w:val="000000"/>
                <w:lang w:val="uk-UA" w:eastAsia="en-US"/>
              </w:rPr>
            </w:pPr>
            <w:r w:rsidRPr="00262C06">
              <w:rPr>
                <w:color w:val="000000"/>
                <w:lang w:val="uk-UA" w:eastAsia="en-US"/>
              </w:rPr>
              <w:t>Участь у</w:t>
            </w:r>
            <w:r w:rsidRPr="00262C06">
              <w:rPr>
                <w:color w:val="000000"/>
                <w:shd w:val="clear" w:color="auto" w:fill="FFFFFF"/>
                <w:lang w:eastAsia="en-US"/>
              </w:rPr>
              <w:t xml:space="preserve"> Всеукраїнськ</w:t>
            </w:r>
            <w:r w:rsidRPr="00262C06">
              <w:rPr>
                <w:color w:val="000000"/>
                <w:shd w:val="clear" w:color="auto" w:fill="FFFFFF"/>
                <w:lang w:val="uk-UA" w:eastAsia="en-US"/>
              </w:rPr>
              <w:t>ом</w:t>
            </w:r>
            <w:r w:rsidRPr="00262C06">
              <w:rPr>
                <w:color w:val="000000"/>
                <w:shd w:val="clear" w:color="auto" w:fill="FFFFFF"/>
                <w:lang w:eastAsia="en-US"/>
              </w:rPr>
              <w:t xml:space="preserve"> конкурс</w:t>
            </w:r>
            <w:r w:rsidRPr="00262C06">
              <w:rPr>
                <w:color w:val="000000"/>
                <w:shd w:val="clear" w:color="auto" w:fill="FFFFFF"/>
                <w:lang w:val="uk-UA" w:eastAsia="en-US"/>
              </w:rPr>
              <w:t>і</w:t>
            </w:r>
            <w:r w:rsidRPr="00262C06">
              <w:rPr>
                <w:color w:val="000000"/>
                <w:shd w:val="clear" w:color="auto" w:fill="FFFFFF"/>
                <w:lang w:eastAsia="en-US"/>
              </w:rPr>
              <w:t xml:space="preserve"> наукових робіт «Соціально відповідальне ведення бізнесу – складова сталого розвитку»</w:t>
            </w:r>
            <w:r w:rsidRPr="00262C06">
              <w:rPr>
                <w:color w:val="000000"/>
                <w:shd w:val="clear" w:color="auto" w:fill="FFFFFF"/>
                <w:lang w:val="uk-UA" w:eastAsia="en-US"/>
              </w:rPr>
              <w:t xml:space="preserve">. 2021р. </w:t>
            </w:r>
          </w:p>
        </w:tc>
        <w:tc>
          <w:tcPr>
            <w:tcW w:w="1560" w:type="dxa"/>
          </w:tcPr>
          <w:p w14:paraId="3750B2DF" w14:textId="7328D1C3" w:rsidR="000373A4" w:rsidRPr="00262C06" w:rsidRDefault="000373A4" w:rsidP="000373A4">
            <w:pPr>
              <w:spacing w:line="276" w:lineRule="auto"/>
              <w:rPr>
                <w:lang w:val="uk-UA" w:eastAsia="en-US"/>
              </w:rPr>
            </w:pPr>
            <w:r w:rsidRPr="00262C06">
              <w:rPr>
                <w:lang w:val="uk-UA" w:eastAsia="en-US"/>
              </w:rPr>
              <w:t xml:space="preserve">Керівники:  </w:t>
            </w:r>
            <w:r>
              <w:rPr>
                <w:bCs/>
                <w:lang w:val="uk-UA" w:eastAsia="en-US"/>
              </w:rPr>
              <w:t>Кицак Т.Г.</w:t>
            </w:r>
          </w:p>
        </w:tc>
        <w:tc>
          <w:tcPr>
            <w:tcW w:w="1130" w:type="dxa"/>
            <w:gridSpan w:val="2"/>
          </w:tcPr>
          <w:p w14:paraId="2DEAE796" w14:textId="05538AAF" w:rsidR="000373A4" w:rsidRPr="00262C06" w:rsidRDefault="000373A4" w:rsidP="000373A4">
            <w:pPr>
              <w:spacing w:line="276" w:lineRule="auto"/>
              <w:rPr>
                <w:color w:val="000000"/>
                <w:lang w:eastAsia="en-US"/>
              </w:rPr>
            </w:pPr>
            <w:r w:rsidRPr="00262C06">
              <w:rPr>
                <w:color w:val="000000"/>
                <w:lang w:eastAsia="en-US"/>
              </w:rPr>
              <w:t xml:space="preserve">Керівництво студентом, </w:t>
            </w:r>
            <w:r>
              <w:rPr>
                <w:bCs/>
                <w:color w:val="000000"/>
                <w:lang w:val="uk-UA" w:eastAsia="en-US"/>
              </w:rPr>
              <w:t>Ходаківська Анна</w:t>
            </w:r>
          </w:p>
        </w:tc>
        <w:tc>
          <w:tcPr>
            <w:tcW w:w="1279" w:type="dxa"/>
          </w:tcPr>
          <w:p w14:paraId="27C31F6A" w14:textId="5853FAD6" w:rsidR="000373A4" w:rsidRPr="000373A4" w:rsidRDefault="000373A4" w:rsidP="000373A4">
            <w:pPr>
              <w:spacing w:line="276" w:lineRule="auto"/>
              <w:rPr>
                <w:color w:val="000000"/>
                <w:lang w:eastAsia="en-US"/>
              </w:rPr>
            </w:pPr>
            <w:r w:rsidRPr="000373A4">
              <w:rPr>
                <w:color w:val="000000"/>
                <w:lang w:eastAsia="en-US"/>
              </w:rPr>
              <w:t xml:space="preserve">Керівництво студентом, </w:t>
            </w:r>
            <w:r w:rsidRPr="000373A4">
              <w:rPr>
                <w:bCs/>
                <w:color w:val="000000"/>
                <w:lang w:val="uk-UA" w:eastAsia="en-US"/>
              </w:rPr>
              <w:t>Варшава Д.В</w:t>
            </w:r>
            <w:r w:rsidRPr="000373A4">
              <w:rPr>
                <w:bCs/>
                <w:color w:val="000000"/>
                <w:lang w:eastAsia="en-US"/>
              </w:rPr>
              <w:t>.</w:t>
            </w:r>
            <w:r w:rsidRPr="000373A4">
              <w:rPr>
                <w:color w:val="000000"/>
                <w:lang w:eastAsia="en-US"/>
              </w:rPr>
              <w:t xml:space="preserve"> –</w:t>
            </w:r>
          </w:p>
        </w:tc>
        <w:tc>
          <w:tcPr>
            <w:tcW w:w="804" w:type="dxa"/>
            <w:gridSpan w:val="2"/>
          </w:tcPr>
          <w:p w14:paraId="0398E8A6" w14:textId="77777777" w:rsidR="000373A4" w:rsidRPr="000373A4" w:rsidRDefault="000373A4" w:rsidP="000373A4">
            <w:pPr>
              <w:spacing w:line="276" w:lineRule="auto"/>
              <w:rPr>
                <w:lang w:val="uk-UA"/>
              </w:rPr>
            </w:pPr>
          </w:p>
        </w:tc>
        <w:tc>
          <w:tcPr>
            <w:tcW w:w="756" w:type="dxa"/>
            <w:gridSpan w:val="3"/>
          </w:tcPr>
          <w:p w14:paraId="1C21D231" w14:textId="77777777" w:rsidR="000373A4" w:rsidRPr="000373A4" w:rsidRDefault="000373A4" w:rsidP="000373A4">
            <w:pPr>
              <w:spacing w:line="276" w:lineRule="auto"/>
              <w:rPr>
                <w:lang w:val="uk-UA"/>
              </w:rPr>
            </w:pPr>
          </w:p>
        </w:tc>
        <w:tc>
          <w:tcPr>
            <w:tcW w:w="742" w:type="dxa"/>
            <w:gridSpan w:val="2"/>
          </w:tcPr>
          <w:p w14:paraId="588969E1" w14:textId="77777777" w:rsidR="000373A4" w:rsidRPr="000373A4" w:rsidRDefault="000373A4" w:rsidP="000373A4">
            <w:pPr>
              <w:spacing w:line="276" w:lineRule="auto"/>
              <w:rPr>
                <w:lang w:val="uk-UA"/>
              </w:rPr>
            </w:pPr>
          </w:p>
        </w:tc>
        <w:tc>
          <w:tcPr>
            <w:tcW w:w="675" w:type="dxa"/>
          </w:tcPr>
          <w:p w14:paraId="2AAFD2E7" w14:textId="77777777" w:rsidR="000373A4" w:rsidRPr="000373A4" w:rsidRDefault="000373A4" w:rsidP="000373A4">
            <w:pPr>
              <w:spacing w:line="276" w:lineRule="auto"/>
              <w:rPr>
                <w:lang w:val="uk-UA"/>
              </w:rPr>
            </w:pPr>
          </w:p>
        </w:tc>
        <w:tc>
          <w:tcPr>
            <w:tcW w:w="1134" w:type="dxa"/>
          </w:tcPr>
          <w:p w14:paraId="28CAC347" w14:textId="36F685C3" w:rsidR="000373A4" w:rsidRPr="000373A4" w:rsidRDefault="000373A4" w:rsidP="000373A4">
            <w:pPr>
              <w:spacing w:line="276" w:lineRule="auto"/>
              <w:rPr>
                <w:bCs/>
                <w:color w:val="000000"/>
                <w:shd w:val="clear" w:color="auto" w:fill="FFFFFF"/>
                <w:lang w:val="uk-UA" w:eastAsia="en-US"/>
              </w:rPr>
            </w:pPr>
            <w:r w:rsidRPr="000373A4">
              <w:rPr>
                <w:bCs/>
                <w:color w:val="000000"/>
                <w:shd w:val="clear" w:color="auto" w:fill="FFFFFF"/>
                <w:lang w:val="uk-UA" w:eastAsia="en-US"/>
              </w:rPr>
              <w:t>Сертифікат</w:t>
            </w:r>
            <w:r w:rsidR="00141F9C">
              <w:rPr>
                <w:bCs/>
                <w:color w:val="000000"/>
                <w:shd w:val="clear" w:color="auto" w:fill="FFFFFF"/>
                <w:lang w:val="uk-UA" w:eastAsia="en-US"/>
              </w:rPr>
              <w:t>,</w:t>
            </w:r>
          </w:p>
          <w:p w14:paraId="363AAC8E" w14:textId="05B244FA" w:rsidR="000373A4" w:rsidRPr="000373A4" w:rsidRDefault="000373A4" w:rsidP="000373A4">
            <w:pPr>
              <w:spacing w:line="276" w:lineRule="auto"/>
              <w:rPr>
                <w:bCs/>
                <w:color w:val="000000"/>
                <w:shd w:val="clear" w:color="auto" w:fill="FFFFFF"/>
                <w:lang w:val="uk-UA" w:eastAsia="en-US"/>
              </w:rPr>
            </w:pPr>
            <w:r w:rsidRPr="000373A4">
              <w:rPr>
                <w:color w:val="000000"/>
                <w:shd w:val="clear" w:color="auto" w:fill="FFFFFF"/>
                <w:lang w:val="uk-UA" w:eastAsia="en-US"/>
              </w:rPr>
              <w:t xml:space="preserve"> </w:t>
            </w:r>
            <w:r w:rsidRPr="000373A4">
              <w:rPr>
                <w:color w:val="000000"/>
                <w:lang w:val="uk-UA" w:eastAsia="en-US"/>
              </w:rPr>
              <w:t>участь</w:t>
            </w:r>
          </w:p>
        </w:tc>
      </w:tr>
      <w:tr w:rsidR="000373A4" w:rsidRPr="00420673" w14:paraId="78E5DAD2" w14:textId="77777777" w:rsidTr="00637BD8">
        <w:tc>
          <w:tcPr>
            <w:tcW w:w="566" w:type="dxa"/>
            <w:vAlign w:val="center"/>
          </w:tcPr>
          <w:p w14:paraId="68EDBB13" w14:textId="20321086" w:rsidR="000373A4" w:rsidRPr="00420673" w:rsidRDefault="000373A4" w:rsidP="000373A4">
            <w:pPr>
              <w:spacing w:line="276" w:lineRule="auto"/>
              <w:jc w:val="center"/>
              <w:rPr>
                <w:lang w:val="uk-UA"/>
              </w:rPr>
            </w:pPr>
            <w:r>
              <w:rPr>
                <w:lang w:val="uk-UA"/>
              </w:rPr>
              <w:lastRenderedPageBreak/>
              <w:t>6</w:t>
            </w:r>
          </w:p>
        </w:tc>
        <w:tc>
          <w:tcPr>
            <w:tcW w:w="1702" w:type="dxa"/>
          </w:tcPr>
          <w:p w14:paraId="032EC5C9" w14:textId="77777777" w:rsidR="000373A4" w:rsidRPr="00262C06" w:rsidRDefault="000373A4" w:rsidP="000373A4">
            <w:pPr>
              <w:spacing w:line="276" w:lineRule="auto"/>
              <w:rPr>
                <w:color w:val="222222"/>
                <w:lang w:val="uk-UA"/>
              </w:rPr>
            </w:pPr>
            <w:r w:rsidRPr="00262C06">
              <w:rPr>
                <w:color w:val="222222"/>
                <w:lang w:val="uk-UA"/>
              </w:rPr>
              <w:t>Всеукраїнський конкурс кваліфікаційних робіт зі спеціальності 073 «Менеджмент» за спеціалізацією «Менеджмент персоналу»</w:t>
            </w:r>
          </w:p>
        </w:tc>
        <w:tc>
          <w:tcPr>
            <w:tcW w:w="1560" w:type="dxa"/>
          </w:tcPr>
          <w:p w14:paraId="3466697E" w14:textId="77777777" w:rsidR="000373A4" w:rsidRPr="00262C06" w:rsidRDefault="000373A4" w:rsidP="000373A4">
            <w:pPr>
              <w:spacing w:line="276" w:lineRule="auto"/>
              <w:rPr>
                <w:lang w:val="uk-UA"/>
              </w:rPr>
            </w:pPr>
            <w:r w:rsidRPr="00262C06">
              <w:rPr>
                <w:lang w:val="uk-UA"/>
              </w:rPr>
              <w:t>Цимбалюк С.О.</w:t>
            </w:r>
          </w:p>
        </w:tc>
        <w:tc>
          <w:tcPr>
            <w:tcW w:w="1130" w:type="dxa"/>
            <w:gridSpan w:val="2"/>
          </w:tcPr>
          <w:p w14:paraId="57E9C677" w14:textId="77777777" w:rsidR="000373A4" w:rsidRPr="00262C06" w:rsidRDefault="000373A4" w:rsidP="000373A4">
            <w:pPr>
              <w:spacing w:line="276" w:lineRule="auto"/>
              <w:rPr>
                <w:lang w:val="uk-UA"/>
              </w:rPr>
            </w:pPr>
          </w:p>
        </w:tc>
        <w:tc>
          <w:tcPr>
            <w:tcW w:w="1279" w:type="dxa"/>
          </w:tcPr>
          <w:p w14:paraId="3E6F9CD8" w14:textId="77777777" w:rsidR="000373A4" w:rsidRPr="00262C06" w:rsidRDefault="000373A4" w:rsidP="000373A4">
            <w:pPr>
              <w:spacing w:line="276" w:lineRule="auto"/>
              <w:rPr>
                <w:lang w:val="uk-UA"/>
              </w:rPr>
            </w:pPr>
            <w:r w:rsidRPr="00262C06">
              <w:rPr>
                <w:lang w:val="uk-UA"/>
              </w:rPr>
              <w:t>Пінчук В.О.</w:t>
            </w:r>
          </w:p>
        </w:tc>
        <w:tc>
          <w:tcPr>
            <w:tcW w:w="804" w:type="dxa"/>
            <w:gridSpan w:val="2"/>
          </w:tcPr>
          <w:p w14:paraId="5AE0ED99" w14:textId="77777777" w:rsidR="000373A4" w:rsidRPr="00262C06" w:rsidRDefault="000373A4" w:rsidP="000373A4">
            <w:pPr>
              <w:spacing w:line="276" w:lineRule="auto"/>
              <w:rPr>
                <w:lang w:val="uk-UA"/>
              </w:rPr>
            </w:pPr>
            <w:r w:rsidRPr="00262C06">
              <w:rPr>
                <w:lang w:val="uk-UA"/>
              </w:rPr>
              <w:t>Диплом І ступеня</w:t>
            </w:r>
          </w:p>
        </w:tc>
        <w:tc>
          <w:tcPr>
            <w:tcW w:w="756" w:type="dxa"/>
            <w:gridSpan w:val="3"/>
          </w:tcPr>
          <w:p w14:paraId="0207EC57" w14:textId="77777777" w:rsidR="000373A4" w:rsidRPr="00262C06" w:rsidRDefault="000373A4" w:rsidP="000373A4">
            <w:pPr>
              <w:spacing w:line="276" w:lineRule="auto"/>
              <w:rPr>
                <w:lang w:val="uk-UA"/>
              </w:rPr>
            </w:pPr>
          </w:p>
        </w:tc>
        <w:tc>
          <w:tcPr>
            <w:tcW w:w="742" w:type="dxa"/>
            <w:gridSpan w:val="2"/>
          </w:tcPr>
          <w:p w14:paraId="05026C59" w14:textId="77777777" w:rsidR="000373A4" w:rsidRPr="00262C06" w:rsidRDefault="000373A4" w:rsidP="000373A4">
            <w:pPr>
              <w:spacing w:line="276" w:lineRule="auto"/>
              <w:rPr>
                <w:lang w:val="uk-UA"/>
              </w:rPr>
            </w:pPr>
          </w:p>
        </w:tc>
        <w:tc>
          <w:tcPr>
            <w:tcW w:w="675" w:type="dxa"/>
          </w:tcPr>
          <w:p w14:paraId="4903424A" w14:textId="77777777" w:rsidR="000373A4" w:rsidRPr="00262C06" w:rsidRDefault="000373A4" w:rsidP="000373A4">
            <w:pPr>
              <w:spacing w:line="276" w:lineRule="auto"/>
              <w:rPr>
                <w:lang w:val="uk-UA"/>
              </w:rPr>
            </w:pPr>
          </w:p>
        </w:tc>
        <w:tc>
          <w:tcPr>
            <w:tcW w:w="1134" w:type="dxa"/>
          </w:tcPr>
          <w:p w14:paraId="1D12E4F2" w14:textId="77777777" w:rsidR="000373A4" w:rsidRPr="00262C06" w:rsidRDefault="000373A4" w:rsidP="000373A4">
            <w:pPr>
              <w:spacing w:line="276" w:lineRule="auto"/>
              <w:rPr>
                <w:lang w:val="uk-UA"/>
              </w:rPr>
            </w:pPr>
          </w:p>
        </w:tc>
      </w:tr>
      <w:tr w:rsidR="000373A4" w:rsidRPr="00420673" w14:paraId="07ADA837" w14:textId="77777777" w:rsidTr="00637BD8">
        <w:tc>
          <w:tcPr>
            <w:tcW w:w="566" w:type="dxa"/>
            <w:vAlign w:val="center"/>
          </w:tcPr>
          <w:p w14:paraId="49B42595" w14:textId="2C1B0453" w:rsidR="000373A4" w:rsidRDefault="000373A4" w:rsidP="000373A4">
            <w:pPr>
              <w:spacing w:line="276" w:lineRule="auto"/>
              <w:jc w:val="center"/>
              <w:rPr>
                <w:lang w:val="uk-UA"/>
              </w:rPr>
            </w:pPr>
            <w:r>
              <w:rPr>
                <w:lang w:val="uk-UA"/>
              </w:rPr>
              <w:t>7</w:t>
            </w:r>
          </w:p>
        </w:tc>
        <w:tc>
          <w:tcPr>
            <w:tcW w:w="1702" w:type="dxa"/>
          </w:tcPr>
          <w:p w14:paraId="1F128FE9" w14:textId="3E5AC4E2" w:rsidR="000373A4" w:rsidRPr="00262C06" w:rsidRDefault="000373A4" w:rsidP="000373A4">
            <w:pPr>
              <w:spacing w:line="276" w:lineRule="auto"/>
              <w:rPr>
                <w:color w:val="222222"/>
                <w:lang w:val="uk-UA"/>
              </w:rPr>
            </w:pPr>
            <w:r w:rsidRPr="00262C06">
              <w:rPr>
                <w:color w:val="222222"/>
                <w:lang w:val="uk-UA"/>
              </w:rPr>
              <w:t>Всеукраїнський конкурс кваліфікаційних робіт зі спеціальності 073 «Менеджмент» за спеціалізацією «Менеджмент персоналу»</w:t>
            </w:r>
          </w:p>
        </w:tc>
        <w:tc>
          <w:tcPr>
            <w:tcW w:w="1560" w:type="dxa"/>
          </w:tcPr>
          <w:p w14:paraId="26279BC3" w14:textId="36D7CD11" w:rsidR="000373A4" w:rsidRPr="00262C06" w:rsidRDefault="000373A4" w:rsidP="000373A4">
            <w:pPr>
              <w:spacing w:line="276" w:lineRule="auto"/>
              <w:rPr>
                <w:lang w:val="uk-UA"/>
              </w:rPr>
            </w:pPr>
            <w:r>
              <w:rPr>
                <w:lang w:val="uk-UA"/>
              </w:rPr>
              <w:t>Рудакова А.В.</w:t>
            </w:r>
          </w:p>
        </w:tc>
        <w:tc>
          <w:tcPr>
            <w:tcW w:w="1130" w:type="dxa"/>
            <w:gridSpan w:val="2"/>
          </w:tcPr>
          <w:p w14:paraId="588F5191" w14:textId="7184B126" w:rsidR="000373A4" w:rsidRPr="00262C06" w:rsidRDefault="000373A4" w:rsidP="000373A4">
            <w:pPr>
              <w:spacing w:line="276" w:lineRule="auto"/>
              <w:rPr>
                <w:lang w:val="uk-UA"/>
              </w:rPr>
            </w:pPr>
            <w:r>
              <w:rPr>
                <w:lang w:val="uk-UA"/>
              </w:rPr>
              <w:t>Керівництво студентом, Герасимова Мврія</w:t>
            </w:r>
          </w:p>
        </w:tc>
        <w:tc>
          <w:tcPr>
            <w:tcW w:w="1279" w:type="dxa"/>
          </w:tcPr>
          <w:p w14:paraId="0D391DB1" w14:textId="328D72EC" w:rsidR="000373A4" w:rsidRPr="00262C06" w:rsidRDefault="000373A4" w:rsidP="000373A4">
            <w:pPr>
              <w:spacing w:line="276" w:lineRule="auto"/>
              <w:rPr>
                <w:lang w:val="uk-UA"/>
              </w:rPr>
            </w:pPr>
            <w:r>
              <w:rPr>
                <w:lang w:val="uk-UA"/>
              </w:rPr>
              <w:t>Герасимова Марія</w:t>
            </w:r>
          </w:p>
        </w:tc>
        <w:tc>
          <w:tcPr>
            <w:tcW w:w="804" w:type="dxa"/>
            <w:gridSpan w:val="2"/>
          </w:tcPr>
          <w:p w14:paraId="6334C5FF" w14:textId="77777777" w:rsidR="000373A4" w:rsidRPr="00262C06" w:rsidRDefault="000373A4" w:rsidP="000373A4">
            <w:pPr>
              <w:spacing w:line="276" w:lineRule="auto"/>
              <w:rPr>
                <w:lang w:val="uk-UA"/>
              </w:rPr>
            </w:pPr>
          </w:p>
        </w:tc>
        <w:tc>
          <w:tcPr>
            <w:tcW w:w="756" w:type="dxa"/>
            <w:gridSpan w:val="3"/>
          </w:tcPr>
          <w:p w14:paraId="7A9CB867" w14:textId="77777777" w:rsidR="000373A4" w:rsidRPr="00262C06" w:rsidRDefault="000373A4" w:rsidP="000373A4">
            <w:pPr>
              <w:spacing w:line="276" w:lineRule="auto"/>
              <w:rPr>
                <w:lang w:val="uk-UA"/>
              </w:rPr>
            </w:pPr>
          </w:p>
        </w:tc>
        <w:tc>
          <w:tcPr>
            <w:tcW w:w="742" w:type="dxa"/>
            <w:gridSpan w:val="2"/>
          </w:tcPr>
          <w:p w14:paraId="695B2F6B" w14:textId="3FFB2C6A" w:rsidR="000373A4" w:rsidRPr="00262C06" w:rsidRDefault="000373A4" w:rsidP="000373A4">
            <w:pPr>
              <w:spacing w:line="276" w:lineRule="auto"/>
              <w:rPr>
                <w:lang w:val="uk-UA"/>
              </w:rPr>
            </w:pPr>
            <w:r>
              <w:rPr>
                <w:lang w:val="uk-UA"/>
              </w:rPr>
              <w:t>Диплом ІІІ ст.</w:t>
            </w:r>
          </w:p>
        </w:tc>
        <w:tc>
          <w:tcPr>
            <w:tcW w:w="675" w:type="dxa"/>
          </w:tcPr>
          <w:p w14:paraId="6A36FA34" w14:textId="77777777" w:rsidR="000373A4" w:rsidRPr="00262C06" w:rsidRDefault="000373A4" w:rsidP="000373A4">
            <w:pPr>
              <w:spacing w:line="276" w:lineRule="auto"/>
              <w:rPr>
                <w:lang w:val="uk-UA"/>
              </w:rPr>
            </w:pPr>
          </w:p>
        </w:tc>
        <w:tc>
          <w:tcPr>
            <w:tcW w:w="1134" w:type="dxa"/>
          </w:tcPr>
          <w:p w14:paraId="5A299107" w14:textId="77777777" w:rsidR="000373A4" w:rsidRPr="00262C06" w:rsidRDefault="000373A4" w:rsidP="000373A4">
            <w:pPr>
              <w:spacing w:line="276" w:lineRule="auto"/>
              <w:rPr>
                <w:lang w:val="uk-UA"/>
              </w:rPr>
            </w:pPr>
          </w:p>
        </w:tc>
      </w:tr>
      <w:tr w:rsidR="000373A4" w:rsidRPr="00420673" w14:paraId="374866DF" w14:textId="77777777" w:rsidTr="00637BD8">
        <w:tc>
          <w:tcPr>
            <w:tcW w:w="566" w:type="dxa"/>
            <w:vAlign w:val="center"/>
          </w:tcPr>
          <w:p w14:paraId="459655CF" w14:textId="6F9F491C" w:rsidR="000373A4" w:rsidRDefault="000373A4" w:rsidP="000373A4">
            <w:pPr>
              <w:spacing w:line="276" w:lineRule="auto"/>
              <w:jc w:val="center"/>
              <w:rPr>
                <w:lang w:val="uk-UA"/>
              </w:rPr>
            </w:pPr>
            <w:r>
              <w:rPr>
                <w:lang w:val="uk-UA"/>
              </w:rPr>
              <w:t>8</w:t>
            </w:r>
          </w:p>
        </w:tc>
        <w:tc>
          <w:tcPr>
            <w:tcW w:w="1702" w:type="dxa"/>
          </w:tcPr>
          <w:p w14:paraId="3366C223" w14:textId="4CC497AE" w:rsidR="000373A4" w:rsidRPr="00262C06" w:rsidRDefault="000373A4" w:rsidP="000373A4">
            <w:pPr>
              <w:spacing w:line="276" w:lineRule="auto"/>
              <w:rPr>
                <w:color w:val="222222"/>
                <w:lang w:val="uk-UA"/>
              </w:rPr>
            </w:pPr>
            <w:r w:rsidRPr="00262C06">
              <w:rPr>
                <w:color w:val="222222"/>
                <w:lang w:val="uk-UA"/>
              </w:rPr>
              <w:t>Всеукраїнський конкурс кваліфікаційних робіт зі спеціальності 073 «Менеджмент» за спеціалізацією «Менеджмент персоналу»</w:t>
            </w:r>
          </w:p>
        </w:tc>
        <w:tc>
          <w:tcPr>
            <w:tcW w:w="1560" w:type="dxa"/>
          </w:tcPr>
          <w:p w14:paraId="08328DB0" w14:textId="0581045C" w:rsidR="000373A4" w:rsidRDefault="000373A4" w:rsidP="000373A4">
            <w:pPr>
              <w:spacing w:line="276" w:lineRule="auto"/>
              <w:rPr>
                <w:lang w:val="uk-UA"/>
              </w:rPr>
            </w:pPr>
            <w:r>
              <w:rPr>
                <w:lang w:val="uk-UA"/>
              </w:rPr>
              <w:t>Василик А.В.</w:t>
            </w:r>
          </w:p>
        </w:tc>
        <w:tc>
          <w:tcPr>
            <w:tcW w:w="1130" w:type="dxa"/>
            <w:gridSpan w:val="2"/>
          </w:tcPr>
          <w:p w14:paraId="16724BAB" w14:textId="56B6820C" w:rsidR="000373A4" w:rsidRPr="00262C06" w:rsidRDefault="00507737" w:rsidP="000373A4">
            <w:pPr>
              <w:spacing w:line="276" w:lineRule="auto"/>
              <w:rPr>
                <w:lang w:val="uk-UA"/>
              </w:rPr>
            </w:pPr>
            <w:r w:rsidRPr="002222A3">
              <w:rPr>
                <w:lang w:val="uk-UA"/>
              </w:rPr>
              <w:t>Керівництво студентом</w:t>
            </w:r>
            <w:r>
              <w:rPr>
                <w:lang w:val="uk-UA"/>
              </w:rPr>
              <w:t xml:space="preserve">, </w:t>
            </w:r>
            <w:r w:rsidR="002222A3">
              <w:rPr>
                <w:lang w:val="uk-UA"/>
              </w:rPr>
              <w:t>Турчина Яна Леонідівна</w:t>
            </w:r>
          </w:p>
        </w:tc>
        <w:tc>
          <w:tcPr>
            <w:tcW w:w="1279" w:type="dxa"/>
          </w:tcPr>
          <w:p w14:paraId="39CD9179" w14:textId="77777777" w:rsidR="000373A4" w:rsidRPr="00262C06" w:rsidRDefault="000373A4" w:rsidP="000373A4">
            <w:pPr>
              <w:spacing w:line="276" w:lineRule="auto"/>
              <w:rPr>
                <w:lang w:val="uk-UA"/>
              </w:rPr>
            </w:pPr>
          </w:p>
        </w:tc>
        <w:tc>
          <w:tcPr>
            <w:tcW w:w="804" w:type="dxa"/>
            <w:gridSpan w:val="2"/>
          </w:tcPr>
          <w:p w14:paraId="1E52AB32" w14:textId="77777777" w:rsidR="000373A4" w:rsidRPr="00262C06" w:rsidRDefault="000373A4" w:rsidP="000373A4">
            <w:pPr>
              <w:spacing w:line="276" w:lineRule="auto"/>
              <w:rPr>
                <w:lang w:val="uk-UA"/>
              </w:rPr>
            </w:pPr>
          </w:p>
        </w:tc>
        <w:tc>
          <w:tcPr>
            <w:tcW w:w="756" w:type="dxa"/>
            <w:gridSpan w:val="3"/>
          </w:tcPr>
          <w:p w14:paraId="647E67A4" w14:textId="77777777" w:rsidR="000373A4" w:rsidRPr="00262C06" w:rsidRDefault="000373A4" w:rsidP="000373A4">
            <w:pPr>
              <w:spacing w:line="276" w:lineRule="auto"/>
              <w:rPr>
                <w:lang w:val="uk-UA"/>
              </w:rPr>
            </w:pPr>
          </w:p>
        </w:tc>
        <w:tc>
          <w:tcPr>
            <w:tcW w:w="742" w:type="dxa"/>
            <w:gridSpan w:val="2"/>
          </w:tcPr>
          <w:p w14:paraId="605AED8C" w14:textId="77777777" w:rsidR="000373A4" w:rsidRPr="00262C06" w:rsidRDefault="000373A4" w:rsidP="000373A4">
            <w:pPr>
              <w:spacing w:line="276" w:lineRule="auto"/>
              <w:rPr>
                <w:lang w:val="uk-UA"/>
              </w:rPr>
            </w:pPr>
          </w:p>
        </w:tc>
        <w:tc>
          <w:tcPr>
            <w:tcW w:w="675" w:type="dxa"/>
          </w:tcPr>
          <w:p w14:paraId="1B57EE13" w14:textId="77777777" w:rsidR="000373A4" w:rsidRPr="00262C06" w:rsidRDefault="000373A4" w:rsidP="000373A4">
            <w:pPr>
              <w:spacing w:line="276" w:lineRule="auto"/>
              <w:rPr>
                <w:lang w:val="uk-UA"/>
              </w:rPr>
            </w:pPr>
          </w:p>
        </w:tc>
        <w:tc>
          <w:tcPr>
            <w:tcW w:w="1134" w:type="dxa"/>
          </w:tcPr>
          <w:p w14:paraId="17551D0E" w14:textId="7EBC5D3D" w:rsidR="000373A4" w:rsidRPr="00262C06" w:rsidRDefault="000373A4" w:rsidP="000373A4">
            <w:pPr>
              <w:spacing w:line="276" w:lineRule="auto"/>
              <w:rPr>
                <w:lang w:val="uk-UA"/>
              </w:rPr>
            </w:pPr>
            <w:r>
              <w:rPr>
                <w:lang w:val="uk-UA"/>
              </w:rPr>
              <w:t xml:space="preserve">Участь </w:t>
            </w:r>
          </w:p>
        </w:tc>
      </w:tr>
      <w:tr w:rsidR="000373A4" w:rsidRPr="00420673" w14:paraId="59AF47DD" w14:textId="77777777" w:rsidTr="00637BD8">
        <w:tc>
          <w:tcPr>
            <w:tcW w:w="10348" w:type="dxa"/>
            <w:gridSpan w:val="15"/>
            <w:vAlign w:val="center"/>
          </w:tcPr>
          <w:p w14:paraId="2508B25C" w14:textId="77777777" w:rsidR="000373A4" w:rsidRPr="00420673" w:rsidRDefault="000373A4" w:rsidP="000373A4">
            <w:pPr>
              <w:spacing w:line="276" w:lineRule="auto"/>
              <w:jc w:val="center"/>
              <w:rPr>
                <w:lang w:val="uk-UA"/>
              </w:rPr>
            </w:pPr>
            <w:r w:rsidRPr="00420673">
              <w:rPr>
                <w:lang w:val="uk-UA"/>
              </w:rPr>
              <w:t>ІІ тур Всеукраїнської студентської олімпіади</w:t>
            </w:r>
          </w:p>
        </w:tc>
      </w:tr>
      <w:tr w:rsidR="000373A4" w:rsidRPr="00420673" w14:paraId="4B12A858" w14:textId="77777777" w:rsidTr="00637BD8">
        <w:tc>
          <w:tcPr>
            <w:tcW w:w="566" w:type="dxa"/>
            <w:vAlign w:val="center"/>
          </w:tcPr>
          <w:p w14:paraId="3464DE53" w14:textId="77777777" w:rsidR="000373A4" w:rsidRPr="00420673" w:rsidRDefault="000373A4" w:rsidP="000373A4">
            <w:pPr>
              <w:spacing w:line="276" w:lineRule="auto"/>
              <w:jc w:val="center"/>
              <w:rPr>
                <w:lang w:val="uk-UA"/>
              </w:rPr>
            </w:pPr>
            <w:r w:rsidRPr="00420673">
              <w:rPr>
                <w:lang w:val="uk-UA"/>
              </w:rPr>
              <w:t>1</w:t>
            </w:r>
          </w:p>
        </w:tc>
        <w:tc>
          <w:tcPr>
            <w:tcW w:w="1702" w:type="dxa"/>
          </w:tcPr>
          <w:p w14:paraId="1CB1E55B" w14:textId="77777777" w:rsidR="000373A4" w:rsidRPr="00420673" w:rsidRDefault="000373A4" w:rsidP="000373A4">
            <w:pPr>
              <w:spacing w:line="276" w:lineRule="auto"/>
              <w:rPr>
                <w:i/>
                <w:color w:val="222222"/>
                <w:lang w:val="uk-UA"/>
              </w:rPr>
            </w:pPr>
          </w:p>
        </w:tc>
        <w:tc>
          <w:tcPr>
            <w:tcW w:w="1560" w:type="dxa"/>
          </w:tcPr>
          <w:p w14:paraId="6FB8874F" w14:textId="77777777" w:rsidR="000373A4" w:rsidRPr="00420673" w:rsidRDefault="000373A4" w:rsidP="000373A4">
            <w:pPr>
              <w:spacing w:line="276" w:lineRule="auto"/>
              <w:rPr>
                <w:i/>
                <w:lang w:val="uk-UA"/>
              </w:rPr>
            </w:pPr>
          </w:p>
        </w:tc>
        <w:tc>
          <w:tcPr>
            <w:tcW w:w="1130" w:type="dxa"/>
            <w:gridSpan w:val="2"/>
          </w:tcPr>
          <w:p w14:paraId="152BC4D5" w14:textId="77777777" w:rsidR="000373A4" w:rsidRPr="00420673" w:rsidRDefault="000373A4" w:rsidP="000373A4">
            <w:pPr>
              <w:spacing w:line="276" w:lineRule="auto"/>
              <w:rPr>
                <w:i/>
                <w:lang w:val="uk-UA"/>
              </w:rPr>
            </w:pPr>
          </w:p>
        </w:tc>
        <w:tc>
          <w:tcPr>
            <w:tcW w:w="1279" w:type="dxa"/>
          </w:tcPr>
          <w:p w14:paraId="4B2ADED8" w14:textId="77777777" w:rsidR="000373A4" w:rsidRPr="00420673" w:rsidRDefault="000373A4" w:rsidP="000373A4">
            <w:pPr>
              <w:spacing w:line="276" w:lineRule="auto"/>
              <w:rPr>
                <w:lang w:val="uk-UA"/>
              </w:rPr>
            </w:pPr>
          </w:p>
        </w:tc>
        <w:tc>
          <w:tcPr>
            <w:tcW w:w="851" w:type="dxa"/>
            <w:gridSpan w:val="3"/>
          </w:tcPr>
          <w:p w14:paraId="46B3D88A" w14:textId="77777777" w:rsidR="000373A4" w:rsidRPr="00420673" w:rsidRDefault="000373A4" w:rsidP="000373A4">
            <w:pPr>
              <w:spacing w:line="276" w:lineRule="auto"/>
              <w:rPr>
                <w:lang w:val="uk-UA"/>
              </w:rPr>
            </w:pPr>
          </w:p>
        </w:tc>
        <w:tc>
          <w:tcPr>
            <w:tcW w:w="695" w:type="dxa"/>
          </w:tcPr>
          <w:p w14:paraId="7C86F853" w14:textId="77777777" w:rsidR="000373A4" w:rsidRPr="00420673" w:rsidRDefault="000373A4" w:rsidP="000373A4">
            <w:pPr>
              <w:spacing w:line="276" w:lineRule="auto"/>
              <w:rPr>
                <w:lang w:val="uk-UA"/>
              </w:rPr>
            </w:pPr>
          </w:p>
        </w:tc>
        <w:tc>
          <w:tcPr>
            <w:tcW w:w="728" w:type="dxa"/>
            <w:gridSpan w:val="2"/>
          </w:tcPr>
          <w:p w14:paraId="60F19252" w14:textId="77777777" w:rsidR="000373A4" w:rsidRPr="00420673" w:rsidRDefault="000373A4" w:rsidP="000373A4">
            <w:pPr>
              <w:spacing w:line="276" w:lineRule="auto"/>
              <w:rPr>
                <w:lang w:val="uk-UA"/>
              </w:rPr>
            </w:pPr>
          </w:p>
        </w:tc>
        <w:tc>
          <w:tcPr>
            <w:tcW w:w="703" w:type="dxa"/>
            <w:gridSpan w:val="2"/>
          </w:tcPr>
          <w:p w14:paraId="2E872B88" w14:textId="77777777" w:rsidR="000373A4" w:rsidRPr="00420673" w:rsidRDefault="000373A4" w:rsidP="000373A4">
            <w:pPr>
              <w:spacing w:line="276" w:lineRule="auto"/>
              <w:rPr>
                <w:lang w:val="uk-UA"/>
              </w:rPr>
            </w:pPr>
          </w:p>
        </w:tc>
        <w:tc>
          <w:tcPr>
            <w:tcW w:w="1134" w:type="dxa"/>
          </w:tcPr>
          <w:p w14:paraId="129DCEC9" w14:textId="77777777" w:rsidR="000373A4" w:rsidRPr="00420673" w:rsidRDefault="000373A4" w:rsidP="000373A4">
            <w:pPr>
              <w:spacing w:line="276" w:lineRule="auto"/>
              <w:rPr>
                <w:lang w:val="uk-UA"/>
              </w:rPr>
            </w:pPr>
          </w:p>
        </w:tc>
      </w:tr>
      <w:tr w:rsidR="000373A4" w:rsidRPr="00420673" w14:paraId="2052287B" w14:textId="77777777" w:rsidTr="00637BD8">
        <w:tc>
          <w:tcPr>
            <w:tcW w:w="566" w:type="dxa"/>
            <w:vAlign w:val="center"/>
          </w:tcPr>
          <w:p w14:paraId="25D12212" w14:textId="77777777" w:rsidR="000373A4" w:rsidRPr="00420673" w:rsidRDefault="000373A4" w:rsidP="000373A4">
            <w:pPr>
              <w:spacing w:line="276" w:lineRule="auto"/>
              <w:jc w:val="center"/>
              <w:rPr>
                <w:lang w:val="uk-UA"/>
              </w:rPr>
            </w:pPr>
            <w:r w:rsidRPr="00420673">
              <w:rPr>
                <w:lang w:val="uk-UA"/>
              </w:rPr>
              <w:t>2</w:t>
            </w:r>
          </w:p>
        </w:tc>
        <w:tc>
          <w:tcPr>
            <w:tcW w:w="1702" w:type="dxa"/>
          </w:tcPr>
          <w:p w14:paraId="6314C7CE" w14:textId="77777777" w:rsidR="000373A4" w:rsidRPr="00420673" w:rsidRDefault="000373A4" w:rsidP="000373A4">
            <w:pPr>
              <w:spacing w:line="276" w:lineRule="auto"/>
              <w:rPr>
                <w:i/>
                <w:color w:val="222222"/>
                <w:lang w:val="uk-UA"/>
              </w:rPr>
            </w:pPr>
          </w:p>
        </w:tc>
        <w:tc>
          <w:tcPr>
            <w:tcW w:w="1560" w:type="dxa"/>
          </w:tcPr>
          <w:p w14:paraId="2F421DAD" w14:textId="77777777" w:rsidR="000373A4" w:rsidRPr="00420673" w:rsidRDefault="000373A4" w:rsidP="000373A4">
            <w:pPr>
              <w:spacing w:line="276" w:lineRule="auto"/>
              <w:rPr>
                <w:i/>
                <w:lang w:val="uk-UA"/>
              </w:rPr>
            </w:pPr>
          </w:p>
        </w:tc>
        <w:tc>
          <w:tcPr>
            <w:tcW w:w="1130" w:type="dxa"/>
            <w:gridSpan w:val="2"/>
          </w:tcPr>
          <w:p w14:paraId="167948A5" w14:textId="77777777" w:rsidR="000373A4" w:rsidRPr="00420673" w:rsidRDefault="000373A4" w:rsidP="000373A4">
            <w:pPr>
              <w:spacing w:line="276" w:lineRule="auto"/>
              <w:rPr>
                <w:i/>
                <w:lang w:val="uk-UA"/>
              </w:rPr>
            </w:pPr>
          </w:p>
        </w:tc>
        <w:tc>
          <w:tcPr>
            <w:tcW w:w="1279" w:type="dxa"/>
          </w:tcPr>
          <w:p w14:paraId="45E4B0C4" w14:textId="77777777" w:rsidR="000373A4" w:rsidRPr="00420673" w:rsidRDefault="000373A4" w:rsidP="000373A4">
            <w:pPr>
              <w:spacing w:line="276" w:lineRule="auto"/>
              <w:rPr>
                <w:lang w:val="uk-UA"/>
              </w:rPr>
            </w:pPr>
          </w:p>
        </w:tc>
        <w:tc>
          <w:tcPr>
            <w:tcW w:w="851" w:type="dxa"/>
            <w:gridSpan w:val="3"/>
          </w:tcPr>
          <w:p w14:paraId="715E2C56" w14:textId="77777777" w:rsidR="000373A4" w:rsidRPr="00420673" w:rsidRDefault="000373A4" w:rsidP="000373A4">
            <w:pPr>
              <w:spacing w:line="276" w:lineRule="auto"/>
              <w:rPr>
                <w:lang w:val="uk-UA"/>
              </w:rPr>
            </w:pPr>
          </w:p>
        </w:tc>
        <w:tc>
          <w:tcPr>
            <w:tcW w:w="695" w:type="dxa"/>
          </w:tcPr>
          <w:p w14:paraId="44D7D6FA" w14:textId="77777777" w:rsidR="000373A4" w:rsidRPr="00420673" w:rsidRDefault="000373A4" w:rsidP="000373A4">
            <w:pPr>
              <w:spacing w:line="276" w:lineRule="auto"/>
              <w:rPr>
                <w:lang w:val="uk-UA"/>
              </w:rPr>
            </w:pPr>
          </w:p>
        </w:tc>
        <w:tc>
          <w:tcPr>
            <w:tcW w:w="728" w:type="dxa"/>
            <w:gridSpan w:val="2"/>
          </w:tcPr>
          <w:p w14:paraId="275F18DA" w14:textId="77777777" w:rsidR="000373A4" w:rsidRPr="00420673" w:rsidRDefault="000373A4" w:rsidP="000373A4">
            <w:pPr>
              <w:spacing w:line="276" w:lineRule="auto"/>
              <w:rPr>
                <w:lang w:val="uk-UA"/>
              </w:rPr>
            </w:pPr>
          </w:p>
        </w:tc>
        <w:tc>
          <w:tcPr>
            <w:tcW w:w="703" w:type="dxa"/>
            <w:gridSpan w:val="2"/>
          </w:tcPr>
          <w:p w14:paraId="0649297B" w14:textId="77777777" w:rsidR="000373A4" w:rsidRPr="00420673" w:rsidRDefault="000373A4" w:rsidP="000373A4">
            <w:pPr>
              <w:spacing w:line="276" w:lineRule="auto"/>
              <w:rPr>
                <w:lang w:val="uk-UA"/>
              </w:rPr>
            </w:pPr>
          </w:p>
        </w:tc>
        <w:tc>
          <w:tcPr>
            <w:tcW w:w="1134" w:type="dxa"/>
          </w:tcPr>
          <w:p w14:paraId="3FC915B2" w14:textId="77777777" w:rsidR="000373A4" w:rsidRPr="00420673" w:rsidRDefault="000373A4" w:rsidP="000373A4">
            <w:pPr>
              <w:spacing w:line="276" w:lineRule="auto"/>
              <w:rPr>
                <w:lang w:val="uk-UA"/>
              </w:rPr>
            </w:pPr>
          </w:p>
        </w:tc>
      </w:tr>
      <w:tr w:rsidR="000373A4" w:rsidRPr="00420673" w14:paraId="75522EBC" w14:textId="77777777" w:rsidTr="00637BD8">
        <w:tc>
          <w:tcPr>
            <w:tcW w:w="10348" w:type="dxa"/>
            <w:gridSpan w:val="15"/>
            <w:vAlign w:val="center"/>
          </w:tcPr>
          <w:p w14:paraId="0AE7AFDC" w14:textId="77777777" w:rsidR="000373A4" w:rsidRPr="00420673" w:rsidRDefault="000373A4" w:rsidP="000373A4">
            <w:pPr>
              <w:spacing w:line="276" w:lineRule="auto"/>
              <w:jc w:val="center"/>
              <w:rPr>
                <w:lang w:val="uk-UA"/>
              </w:rPr>
            </w:pPr>
            <w:r w:rsidRPr="00420673">
              <w:rPr>
                <w:lang w:val="uk-UA"/>
              </w:rPr>
              <w:t>Інші конкурси, турніри тощо</w:t>
            </w:r>
          </w:p>
        </w:tc>
      </w:tr>
      <w:tr w:rsidR="000373A4" w:rsidRPr="00420673" w14:paraId="5D5A1935" w14:textId="77777777" w:rsidTr="00637BD8">
        <w:tc>
          <w:tcPr>
            <w:tcW w:w="566" w:type="dxa"/>
            <w:vAlign w:val="center"/>
          </w:tcPr>
          <w:p w14:paraId="6CD7DBC1" w14:textId="77777777" w:rsidR="000373A4" w:rsidRPr="00420673" w:rsidRDefault="000373A4" w:rsidP="000373A4">
            <w:pPr>
              <w:spacing w:line="276" w:lineRule="auto"/>
              <w:jc w:val="center"/>
              <w:rPr>
                <w:lang w:val="uk-UA"/>
              </w:rPr>
            </w:pPr>
            <w:r w:rsidRPr="00420673">
              <w:rPr>
                <w:lang w:val="uk-UA"/>
              </w:rPr>
              <w:t>1</w:t>
            </w:r>
          </w:p>
        </w:tc>
        <w:tc>
          <w:tcPr>
            <w:tcW w:w="1702" w:type="dxa"/>
          </w:tcPr>
          <w:p w14:paraId="301665E3" w14:textId="0F66231B" w:rsidR="000373A4" w:rsidRPr="0074140E" w:rsidRDefault="000373A4" w:rsidP="000373A4">
            <w:pPr>
              <w:spacing w:line="276" w:lineRule="auto"/>
              <w:rPr>
                <w:color w:val="222222"/>
                <w:lang w:val="uk-UA"/>
              </w:rPr>
            </w:pPr>
            <w:r w:rsidRPr="0074140E">
              <w:rPr>
                <w:color w:val="222222"/>
                <w:lang w:val="uk-UA"/>
              </w:rPr>
              <w:t>Загально-університетський конкурс студентських наукових робіт «Креативні проєкти та ідеї у цифровій екосистемі»</w:t>
            </w:r>
          </w:p>
        </w:tc>
        <w:tc>
          <w:tcPr>
            <w:tcW w:w="1560" w:type="dxa"/>
          </w:tcPr>
          <w:p w14:paraId="664F8928" w14:textId="1D9A140E" w:rsidR="000373A4" w:rsidRPr="0074140E" w:rsidRDefault="000373A4" w:rsidP="000373A4">
            <w:pPr>
              <w:spacing w:line="276" w:lineRule="auto"/>
              <w:rPr>
                <w:lang w:val="uk-UA"/>
              </w:rPr>
            </w:pPr>
            <w:r>
              <w:rPr>
                <w:lang w:val="uk-UA"/>
              </w:rPr>
              <w:t>Кравчук О.І.</w:t>
            </w:r>
          </w:p>
        </w:tc>
        <w:tc>
          <w:tcPr>
            <w:tcW w:w="1130" w:type="dxa"/>
            <w:gridSpan w:val="2"/>
          </w:tcPr>
          <w:p w14:paraId="170C3D6E" w14:textId="77777777" w:rsidR="000373A4" w:rsidRDefault="000373A4" w:rsidP="000373A4">
            <w:pPr>
              <w:spacing w:line="276" w:lineRule="auto"/>
              <w:rPr>
                <w:lang w:val="uk-UA"/>
              </w:rPr>
            </w:pPr>
            <w:r>
              <w:rPr>
                <w:lang w:val="uk-UA"/>
              </w:rPr>
              <w:t>Керівництво студентом,</w:t>
            </w:r>
          </w:p>
          <w:p w14:paraId="144DBF9E" w14:textId="068939B9" w:rsidR="000373A4" w:rsidRPr="0074140E" w:rsidRDefault="000373A4" w:rsidP="000373A4">
            <w:pPr>
              <w:spacing w:line="276" w:lineRule="auto"/>
              <w:rPr>
                <w:lang w:val="uk-UA"/>
              </w:rPr>
            </w:pPr>
            <w:r w:rsidRPr="0074140E">
              <w:rPr>
                <w:lang w:val="uk-UA"/>
              </w:rPr>
              <w:t>Бідна Т.О.</w:t>
            </w:r>
          </w:p>
        </w:tc>
        <w:tc>
          <w:tcPr>
            <w:tcW w:w="1279" w:type="dxa"/>
          </w:tcPr>
          <w:p w14:paraId="05BCBC16" w14:textId="77777777" w:rsidR="000373A4" w:rsidRPr="0074140E" w:rsidRDefault="000373A4" w:rsidP="000373A4">
            <w:pPr>
              <w:spacing w:line="276" w:lineRule="auto"/>
              <w:rPr>
                <w:lang w:val="uk-UA"/>
              </w:rPr>
            </w:pPr>
          </w:p>
        </w:tc>
        <w:tc>
          <w:tcPr>
            <w:tcW w:w="851" w:type="dxa"/>
            <w:gridSpan w:val="3"/>
          </w:tcPr>
          <w:p w14:paraId="3488477F" w14:textId="77777777" w:rsidR="000373A4" w:rsidRPr="0074140E" w:rsidRDefault="000373A4" w:rsidP="000373A4">
            <w:pPr>
              <w:spacing w:line="276" w:lineRule="auto"/>
              <w:rPr>
                <w:lang w:val="uk-UA"/>
              </w:rPr>
            </w:pPr>
          </w:p>
        </w:tc>
        <w:tc>
          <w:tcPr>
            <w:tcW w:w="695" w:type="dxa"/>
          </w:tcPr>
          <w:p w14:paraId="6B2BB31E" w14:textId="77777777" w:rsidR="000373A4" w:rsidRPr="0074140E" w:rsidRDefault="000373A4" w:rsidP="000373A4">
            <w:pPr>
              <w:spacing w:line="276" w:lineRule="auto"/>
              <w:rPr>
                <w:lang w:val="uk-UA"/>
              </w:rPr>
            </w:pPr>
          </w:p>
        </w:tc>
        <w:tc>
          <w:tcPr>
            <w:tcW w:w="728" w:type="dxa"/>
            <w:gridSpan w:val="2"/>
          </w:tcPr>
          <w:p w14:paraId="068379E4" w14:textId="77777777" w:rsidR="000373A4" w:rsidRPr="0074140E" w:rsidRDefault="000373A4" w:rsidP="000373A4">
            <w:pPr>
              <w:spacing w:line="276" w:lineRule="auto"/>
              <w:rPr>
                <w:lang w:val="uk-UA"/>
              </w:rPr>
            </w:pPr>
          </w:p>
        </w:tc>
        <w:tc>
          <w:tcPr>
            <w:tcW w:w="703" w:type="dxa"/>
            <w:gridSpan w:val="2"/>
          </w:tcPr>
          <w:p w14:paraId="7CE7DA32" w14:textId="77777777" w:rsidR="000373A4" w:rsidRPr="0074140E" w:rsidRDefault="000373A4" w:rsidP="000373A4">
            <w:pPr>
              <w:spacing w:line="276" w:lineRule="auto"/>
              <w:rPr>
                <w:lang w:val="uk-UA"/>
              </w:rPr>
            </w:pPr>
          </w:p>
        </w:tc>
        <w:tc>
          <w:tcPr>
            <w:tcW w:w="1134" w:type="dxa"/>
          </w:tcPr>
          <w:p w14:paraId="65AA9D1C" w14:textId="41EAA450" w:rsidR="000373A4" w:rsidRPr="0074140E" w:rsidRDefault="000373A4" w:rsidP="000373A4">
            <w:pPr>
              <w:spacing w:line="276" w:lineRule="auto"/>
              <w:rPr>
                <w:lang w:val="uk-UA"/>
              </w:rPr>
            </w:pPr>
            <w:r w:rsidRPr="0074140E">
              <w:rPr>
                <w:lang w:val="uk-UA"/>
              </w:rPr>
              <w:t>почесна грамота</w:t>
            </w:r>
          </w:p>
        </w:tc>
      </w:tr>
      <w:tr w:rsidR="000373A4" w:rsidRPr="00420673" w14:paraId="3B1940FB" w14:textId="77777777" w:rsidTr="00637BD8">
        <w:tc>
          <w:tcPr>
            <w:tcW w:w="566" w:type="dxa"/>
            <w:vAlign w:val="center"/>
          </w:tcPr>
          <w:p w14:paraId="6485DE84" w14:textId="77777777" w:rsidR="000373A4" w:rsidRPr="00420673" w:rsidRDefault="000373A4" w:rsidP="000373A4">
            <w:pPr>
              <w:spacing w:line="276" w:lineRule="auto"/>
              <w:jc w:val="center"/>
              <w:rPr>
                <w:lang w:val="uk-UA"/>
              </w:rPr>
            </w:pPr>
            <w:r w:rsidRPr="00420673">
              <w:rPr>
                <w:lang w:val="uk-UA"/>
              </w:rPr>
              <w:t>2</w:t>
            </w:r>
          </w:p>
        </w:tc>
        <w:tc>
          <w:tcPr>
            <w:tcW w:w="1702" w:type="dxa"/>
          </w:tcPr>
          <w:p w14:paraId="7EB66D1A" w14:textId="0604ECCC" w:rsidR="000373A4" w:rsidRPr="0074140E" w:rsidRDefault="000373A4" w:rsidP="000373A4">
            <w:pPr>
              <w:spacing w:line="276" w:lineRule="auto"/>
              <w:rPr>
                <w:color w:val="222222"/>
                <w:lang w:val="uk-UA"/>
              </w:rPr>
            </w:pPr>
            <w:r w:rsidRPr="0074140E">
              <w:rPr>
                <w:color w:val="222222"/>
                <w:lang w:val="uk-UA"/>
              </w:rPr>
              <w:t>Загально-університетський конкурс студентських наукових робіт «Креативні проєкти та ідеї у цифровій екосистемі»</w:t>
            </w:r>
          </w:p>
        </w:tc>
        <w:tc>
          <w:tcPr>
            <w:tcW w:w="1560" w:type="dxa"/>
          </w:tcPr>
          <w:p w14:paraId="37848804" w14:textId="78D81E25" w:rsidR="000373A4" w:rsidRPr="0074140E" w:rsidRDefault="000373A4" w:rsidP="000373A4">
            <w:pPr>
              <w:spacing w:line="276" w:lineRule="auto"/>
              <w:rPr>
                <w:lang w:val="uk-UA"/>
              </w:rPr>
            </w:pPr>
            <w:r>
              <w:rPr>
                <w:lang w:val="uk-UA"/>
              </w:rPr>
              <w:t>Варіс І.О.</w:t>
            </w:r>
          </w:p>
        </w:tc>
        <w:tc>
          <w:tcPr>
            <w:tcW w:w="1130" w:type="dxa"/>
            <w:gridSpan w:val="2"/>
          </w:tcPr>
          <w:p w14:paraId="187AEEF9" w14:textId="77777777" w:rsidR="000373A4" w:rsidRDefault="000373A4" w:rsidP="000373A4">
            <w:pPr>
              <w:spacing w:line="276" w:lineRule="auto"/>
              <w:rPr>
                <w:lang w:val="uk-UA"/>
              </w:rPr>
            </w:pPr>
            <w:r>
              <w:rPr>
                <w:lang w:val="uk-UA"/>
              </w:rPr>
              <w:t>Керівництво студентом,</w:t>
            </w:r>
          </w:p>
          <w:p w14:paraId="47DD9ECF" w14:textId="1C225779" w:rsidR="000373A4" w:rsidRDefault="000373A4" w:rsidP="000373A4">
            <w:pPr>
              <w:spacing w:line="276" w:lineRule="auto"/>
              <w:rPr>
                <w:lang w:val="uk-UA"/>
              </w:rPr>
            </w:pPr>
            <w:r w:rsidRPr="00E540F8">
              <w:rPr>
                <w:lang w:val="uk-UA"/>
              </w:rPr>
              <w:t>Жеребко Єлізавет</w:t>
            </w:r>
            <w:r>
              <w:rPr>
                <w:lang w:val="uk-UA"/>
              </w:rPr>
              <w:t>а</w:t>
            </w:r>
            <w:r w:rsidRPr="00E540F8">
              <w:rPr>
                <w:lang w:val="uk-UA"/>
              </w:rPr>
              <w:t xml:space="preserve"> Юріівн</w:t>
            </w:r>
            <w:r>
              <w:rPr>
                <w:lang w:val="uk-UA"/>
              </w:rPr>
              <w:t>а;</w:t>
            </w:r>
          </w:p>
          <w:p w14:paraId="6C82827D" w14:textId="40078835" w:rsidR="000373A4" w:rsidRDefault="000373A4" w:rsidP="000373A4">
            <w:pPr>
              <w:spacing w:line="276" w:lineRule="auto"/>
              <w:rPr>
                <w:lang w:val="uk-UA"/>
              </w:rPr>
            </w:pPr>
            <w:r w:rsidRPr="00E540F8">
              <w:rPr>
                <w:lang w:val="uk-UA"/>
              </w:rPr>
              <w:t>Завгородн</w:t>
            </w:r>
            <w:r>
              <w:rPr>
                <w:lang w:val="uk-UA"/>
              </w:rPr>
              <w:t>я</w:t>
            </w:r>
            <w:r w:rsidRPr="00E540F8">
              <w:rPr>
                <w:lang w:val="uk-UA"/>
              </w:rPr>
              <w:t xml:space="preserve"> Софі</w:t>
            </w:r>
            <w:r>
              <w:rPr>
                <w:lang w:val="uk-UA"/>
              </w:rPr>
              <w:t>я</w:t>
            </w:r>
            <w:r w:rsidRPr="00E540F8">
              <w:rPr>
                <w:lang w:val="uk-UA"/>
              </w:rPr>
              <w:t xml:space="preserve"> Андріївн</w:t>
            </w:r>
            <w:r>
              <w:rPr>
                <w:lang w:val="uk-UA"/>
              </w:rPr>
              <w:t>а</w:t>
            </w:r>
          </w:p>
          <w:p w14:paraId="7262C7CF" w14:textId="66F7B4BD" w:rsidR="000373A4" w:rsidRPr="0074140E" w:rsidRDefault="000373A4" w:rsidP="000373A4">
            <w:pPr>
              <w:spacing w:line="276" w:lineRule="auto"/>
              <w:rPr>
                <w:lang w:val="uk-UA"/>
              </w:rPr>
            </w:pPr>
          </w:p>
        </w:tc>
        <w:tc>
          <w:tcPr>
            <w:tcW w:w="1279" w:type="dxa"/>
          </w:tcPr>
          <w:p w14:paraId="553FEF52" w14:textId="118A2EF1" w:rsidR="000373A4" w:rsidRDefault="000373A4" w:rsidP="000373A4">
            <w:pPr>
              <w:spacing w:line="276" w:lineRule="auto"/>
              <w:rPr>
                <w:lang w:val="uk-UA"/>
              </w:rPr>
            </w:pPr>
            <w:r w:rsidRPr="00E540F8">
              <w:rPr>
                <w:lang w:val="uk-UA"/>
              </w:rPr>
              <w:t>Жеребко Єлізавет</w:t>
            </w:r>
            <w:r>
              <w:rPr>
                <w:lang w:val="uk-UA"/>
              </w:rPr>
              <w:t>а</w:t>
            </w:r>
            <w:r w:rsidRPr="00E540F8">
              <w:rPr>
                <w:lang w:val="uk-UA"/>
              </w:rPr>
              <w:t xml:space="preserve"> Юріівн</w:t>
            </w:r>
            <w:r>
              <w:rPr>
                <w:lang w:val="uk-UA"/>
              </w:rPr>
              <w:t>а</w:t>
            </w:r>
          </w:p>
          <w:p w14:paraId="7D378C0B" w14:textId="5704808D" w:rsidR="000373A4" w:rsidRDefault="000373A4" w:rsidP="000373A4">
            <w:pPr>
              <w:spacing w:line="276" w:lineRule="auto"/>
              <w:rPr>
                <w:lang w:val="uk-UA"/>
              </w:rPr>
            </w:pPr>
          </w:p>
          <w:p w14:paraId="62C4731E" w14:textId="25813432" w:rsidR="000373A4" w:rsidRDefault="000373A4" w:rsidP="000373A4">
            <w:pPr>
              <w:spacing w:line="276" w:lineRule="auto"/>
              <w:rPr>
                <w:lang w:val="uk-UA"/>
              </w:rPr>
            </w:pPr>
          </w:p>
          <w:p w14:paraId="14BEED6C" w14:textId="77777777" w:rsidR="000373A4" w:rsidRDefault="000373A4" w:rsidP="000373A4">
            <w:pPr>
              <w:spacing w:line="276" w:lineRule="auto"/>
              <w:rPr>
                <w:lang w:val="uk-UA"/>
              </w:rPr>
            </w:pPr>
            <w:r w:rsidRPr="00E540F8">
              <w:rPr>
                <w:lang w:val="uk-UA"/>
              </w:rPr>
              <w:t>Завгородн</w:t>
            </w:r>
            <w:r>
              <w:rPr>
                <w:lang w:val="uk-UA"/>
              </w:rPr>
              <w:t>я</w:t>
            </w:r>
            <w:r w:rsidRPr="00E540F8">
              <w:rPr>
                <w:lang w:val="uk-UA"/>
              </w:rPr>
              <w:t xml:space="preserve"> Софі</w:t>
            </w:r>
            <w:r>
              <w:rPr>
                <w:lang w:val="uk-UA"/>
              </w:rPr>
              <w:t>я</w:t>
            </w:r>
            <w:r w:rsidRPr="00E540F8">
              <w:rPr>
                <w:lang w:val="uk-UA"/>
              </w:rPr>
              <w:t xml:space="preserve"> Андріївн</w:t>
            </w:r>
            <w:r>
              <w:rPr>
                <w:lang w:val="uk-UA"/>
              </w:rPr>
              <w:t>а</w:t>
            </w:r>
          </w:p>
          <w:p w14:paraId="68BC2406" w14:textId="77777777" w:rsidR="000373A4" w:rsidRDefault="000373A4" w:rsidP="000373A4">
            <w:pPr>
              <w:spacing w:line="276" w:lineRule="auto"/>
              <w:rPr>
                <w:lang w:val="uk-UA"/>
              </w:rPr>
            </w:pPr>
          </w:p>
          <w:p w14:paraId="23B0BE0E" w14:textId="77777777" w:rsidR="000373A4" w:rsidRDefault="000373A4" w:rsidP="000373A4">
            <w:pPr>
              <w:spacing w:line="276" w:lineRule="auto"/>
              <w:rPr>
                <w:lang w:val="uk-UA"/>
              </w:rPr>
            </w:pPr>
          </w:p>
          <w:p w14:paraId="52983F8B" w14:textId="10CD011F" w:rsidR="000373A4" w:rsidRPr="0074140E" w:rsidRDefault="000373A4" w:rsidP="000373A4">
            <w:pPr>
              <w:spacing w:line="276" w:lineRule="auto"/>
              <w:rPr>
                <w:lang w:val="uk-UA"/>
              </w:rPr>
            </w:pPr>
          </w:p>
        </w:tc>
        <w:tc>
          <w:tcPr>
            <w:tcW w:w="851" w:type="dxa"/>
            <w:gridSpan w:val="3"/>
          </w:tcPr>
          <w:p w14:paraId="35CA8E57" w14:textId="77777777" w:rsidR="000373A4" w:rsidRPr="0074140E" w:rsidRDefault="000373A4" w:rsidP="000373A4">
            <w:pPr>
              <w:spacing w:line="276" w:lineRule="auto"/>
              <w:rPr>
                <w:lang w:val="uk-UA"/>
              </w:rPr>
            </w:pPr>
          </w:p>
        </w:tc>
        <w:tc>
          <w:tcPr>
            <w:tcW w:w="695" w:type="dxa"/>
          </w:tcPr>
          <w:p w14:paraId="36C36717" w14:textId="77777777" w:rsidR="000373A4" w:rsidRPr="0074140E" w:rsidRDefault="000373A4" w:rsidP="000373A4">
            <w:pPr>
              <w:spacing w:line="276" w:lineRule="auto"/>
              <w:rPr>
                <w:lang w:val="uk-UA"/>
              </w:rPr>
            </w:pPr>
          </w:p>
        </w:tc>
        <w:tc>
          <w:tcPr>
            <w:tcW w:w="728" w:type="dxa"/>
            <w:gridSpan w:val="2"/>
          </w:tcPr>
          <w:p w14:paraId="01569BC6" w14:textId="20ED49DD" w:rsidR="000373A4" w:rsidRPr="0074140E" w:rsidRDefault="000373A4" w:rsidP="000373A4">
            <w:pPr>
              <w:spacing w:line="276" w:lineRule="auto"/>
              <w:rPr>
                <w:lang w:val="uk-UA"/>
              </w:rPr>
            </w:pPr>
            <w:r>
              <w:rPr>
                <w:lang w:val="uk-UA"/>
              </w:rPr>
              <w:t>Диплом ІІ ст.</w:t>
            </w:r>
          </w:p>
        </w:tc>
        <w:tc>
          <w:tcPr>
            <w:tcW w:w="703" w:type="dxa"/>
            <w:gridSpan w:val="2"/>
          </w:tcPr>
          <w:p w14:paraId="4CBF9232" w14:textId="77777777" w:rsidR="000373A4" w:rsidRDefault="000373A4" w:rsidP="000373A4">
            <w:pPr>
              <w:spacing w:line="276" w:lineRule="auto"/>
              <w:rPr>
                <w:lang w:val="uk-UA"/>
              </w:rPr>
            </w:pPr>
          </w:p>
          <w:p w14:paraId="14F6DA93" w14:textId="77777777" w:rsidR="000373A4" w:rsidRDefault="000373A4" w:rsidP="000373A4">
            <w:pPr>
              <w:spacing w:line="276" w:lineRule="auto"/>
              <w:rPr>
                <w:lang w:val="uk-UA"/>
              </w:rPr>
            </w:pPr>
          </w:p>
          <w:p w14:paraId="799E403C" w14:textId="77777777" w:rsidR="000373A4" w:rsidRDefault="000373A4" w:rsidP="000373A4">
            <w:pPr>
              <w:spacing w:line="276" w:lineRule="auto"/>
              <w:rPr>
                <w:lang w:val="uk-UA"/>
              </w:rPr>
            </w:pPr>
          </w:p>
          <w:p w14:paraId="46782C2E" w14:textId="77777777" w:rsidR="000373A4" w:rsidRDefault="000373A4" w:rsidP="000373A4">
            <w:pPr>
              <w:spacing w:line="276" w:lineRule="auto"/>
              <w:rPr>
                <w:lang w:val="uk-UA"/>
              </w:rPr>
            </w:pPr>
          </w:p>
          <w:p w14:paraId="412A5B74" w14:textId="77777777" w:rsidR="000373A4" w:rsidRDefault="000373A4" w:rsidP="000373A4">
            <w:pPr>
              <w:spacing w:line="276" w:lineRule="auto"/>
              <w:rPr>
                <w:lang w:val="uk-UA"/>
              </w:rPr>
            </w:pPr>
          </w:p>
          <w:p w14:paraId="72A2BA2B" w14:textId="25A67685" w:rsidR="000373A4" w:rsidRPr="0074140E" w:rsidRDefault="000373A4" w:rsidP="000373A4">
            <w:pPr>
              <w:spacing w:line="276" w:lineRule="auto"/>
              <w:rPr>
                <w:lang w:val="uk-UA"/>
              </w:rPr>
            </w:pPr>
            <w:r>
              <w:rPr>
                <w:lang w:val="uk-UA"/>
              </w:rPr>
              <w:t>Диплом ІІІ ст.</w:t>
            </w:r>
          </w:p>
        </w:tc>
        <w:tc>
          <w:tcPr>
            <w:tcW w:w="1134" w:type="dxa"/>
          </w:tcPr>
          <w:p w14:paraId="67CCE926" w14:textId="77777777" w:rsidR="000373A4" w:rsidRPr="0074140E" w:rsidRDefault="000373A4" w:rsidP="000373A4">
            <w:pPr>
              <w:spacing w:line="276" w:lineRule="auto"/>
              <w:rPr>
                <w:lang w:val="uk-UA"/>
              </w:rPr>
            </w:pPr>
          </w:p>
        </w:tc>
      </w:tr>
      <w:tr w:rsidR="000373A4" w:rsidRPr="00420673" w14:paraId="3BB745FB" w14:textId="77777777" w:rsidTr="00637BD8">
        <w:tc>
          <w:tcPr>
            <w:tcW w:w="566" w:type="dxa"/>
            <w:vAlign w:val="center"/>
          </w:tcPr>
          <w:p w14:paraId="21253326" w14:textId="4136A2BA" w:rsidR="000373A4" w:rsidRPr="00420673" w:rsidRDefault="000373A4" w:rsidP="000373A4">
            <w:pPr>
              <w:spacing w:line="276" w:lineRule="auto"/>
              <w:jc w:val="center"/>
              <w:rPr>
                <w:lang w:val="uk-UA"/>
              </w:rPr>
            </w:pPr>
            <w:r>
              <w:rPr>
                <w:lang w:val="uk-UA"/>
              </w:rPr>
              <w:lastRenderedPageBreak/>
              <w:t>3</w:t>
            </w:r>
          </w:p>
        </w:tc>
        <w:tc>
          <w:tcPr>
            <w:tcW w:w="1702" w:type="dxa"/>
          </w:tcPr>
          <w:p w14:paraId="2B2802B0" w14:textId="6BD07F0E" w:rsidR="000373A4" w:rsidRPr="0074140E" w:rsidRDefault="000373A4" w:rsidP="000373A4">
            <w:pPr>
              <w:spacing w:line="276" w:lineRule="auto"/>
              <w:rPr>
                <w:color w:val="222222"/>
                <w:lang w:val="uk-UA"/>
              </w:rPr>
            </w:pPr>
            <w:r w:rsidRPr="0074140E">
              <w:rPr>
                <w:color w:val="222222"/>
                <w:lang w:val="uk-UA"/>
              </w:rPr>
              <w:t>Загально-університетський конкурс студентських наукових робіт «Креативні проєкти та ідеї у цифровій екосистемі»</w:t>
            </w:r>
          </w:p>
        </w:tc>
        <w:tc>
          <w:tcPr>
            <w:tcW w:w="1560" w:type="dxa"/>
          </w:tcPr>
          <w:p w14:paraId="38FBD129" w14:textId="106918A7" w:rsidR="000373A4" w:rsidRDefault="000373A4" w:rsidP="000373A4">
            <w:pPr>
              <w:spacing w:line="276" w:lineRule="auto"/>
              <w:rPr>
                <w:lang w:val="uk-UA"/>
              </w:rPr>
            </w:pPr>
            <w:r>
              <w:rPr>
                <w:lang w:val="uk-UA"/>
              </w:rPr>
              <w:t>Данилевич Н.С.</w:t>
            </w:r>
          </w:p>
        </w:tc>
        <w:tc>
          <w:tcPr>
            <w:tcW w:w="1130" w:type="dxa"/>
            <w:gridSpan w:val="2"/>
          </w:tcPr>
          <w:p w14:paraId="0059904F" w14:textId="77777777" w:rsidR="000373A4" w:rsidRDefault="000373A4" w:rsidP="000373A4">
            <w:pPr>
              <w:spacing w:line="276" w:lineRule="auto"/>
              <w:rPr>
                <w:lang w:val="uk-UA"/>
              </w:rPr>
            </w:pPr>
            <w:r>
              <w:rPr>
                <w:lang w:val="uk-UA"/>
              </w:rPr>
              <w:t>Керівництво студентом,</w:t>
            </w:r>
          </w:p>
          <w:p w14:paraId="6E04978B" w14:textId="579F2158" w:rsidR="000373A4" w:rsidRDefault="000373A4" w:rsidP="000373A4">
            <w:pPr>
              <w:spacing w:line="276" w:lineRule="auto"/>
              <w:rPr>
                <w:lang w:val="uk-UA"/>
              </w:rPr>
            </w:pPr>
            <w:r>
              <w:rPr>
                <w:lang w:val="uk-UA"/>
              </w:rPr>
              <w:t>Бендик Анна</w:t>
            </w:r>
          </w:p>
          <w:p w14:paraId="2F93E6B7" w14:textId="77777777" w:rsidR="000373A4" w:rsidRDefault="000373A4" w:rsidP="000373A4">
            <w:pPr>
              <w:spacing w:line="276" w:lineRule="auto"/>
              <w:rPr>
                <w:lang w:val="uk-UA"/>
              </w:rPr>
            </w:pPr>
          </w:p>
        </w:tc>
        <w:tc>
          <w:tcPr>
            <w:tcW w:w="1279" w:type="dxa"/>
          </w:tcPr>
          <w:p w14:paraId="5806C5A2" w14:textId="77777777" w:rsidR="000373A4" w:rsidRPr="00E540F8" w:rsidRDefault="000373A4" w:rsidP="000373A4">
            <w:pPr>
              <w:spacing w:line="276" w:lineRule="auto"/>
              <w:rPr>
                <w:lang w:val="uk-UA"/>
              </w:rPr>
            </w:pPr>
          </w:p>
        </w:tc>
        <w:tc>
          <w:tcPr>
            <w:tcW w:w="851" w:type="dxa"/>
            <w:gridSpan w:val="3"/>
          </w:tcPr>
          <w:p w14:paraId="16D8B8D0" w14:textId="77777777" w:rsidR="000373A4" w:rsidRPr="0074140E" w:rsidRDefault="000373A4" w:rsidP="000373A4">
            <w:pPr>
              <w:spacing w:line="276" w:lineRule="auto"/>
              <w:rPr>
                <w:lang w:val="uk-UA"/>
              </w:rPr>
            </w:pPr>
          </w:p>
        </w:tc>
        <w:tc>
          <w:tcPr>
            <w:tcW w:w="695" w:type="dxa"/>
          </w:tcPr>
          <w:p w14:paraId="1336B8B1" w14:textId="77777777" w:rsidR="000373A4" w:rsidRPr="0074140E" w:rsidRDefault="000373A4" w:rsidP="000373A4">
            <w:pPr>
              <w:spacing w:line="276" w:lineRule="auto"/>
              <w:rPr>
                <w:lang w:val="uk-UA"/>
              </w:rPr>
            </w:pPr>
          </w:p>
        </w:tc>
        <w:tc>
          <w:tcPr>
            <w:tcW w:w="728" w:type="dxa"/>
            <w:gridSpan w:val="2"/>
          </w:tcPr>
          <w:p w14:paraId="35580976" w14:textId="77777777" w:rsidR="000373A4" w:rsidRDefault="000373A4" w:rsidP="000373A4">
            <w:pPr>
              <w:spacing w:line="276" w:lineRule="auto"/>
              <w:rPr>
                <w:lang w:val="uk-UA"/>
              </w:rPr>
            </w:pPr>
          </w:p>
        </w:tc>
        <w:tc>
          <w:tcPr>
            <w:tcW w:w="703" w:type="dxa"/>
            <w:gridSpan w:val="2"/>
          </w:tcPr>
          <w:p w14:paraId="0D6FBF53" w14:textId="77777777" w:rsidR="000373A4" w:rsidRDefault="000373A4" w:rsidP="000373A4">
            <w:pPr>
              <w:spacing w:line="276" w:lineRule="auto"/>
              <w:rPr>
                <w:lang w:val="uk-UA"/>
              </w:rPr>
            </w:pPr>
          </w:p>
        </w:tc>
        <w:tc>
          <w:tcPr>
            <w:tcW w:w="1134" w:type="dxa"/>
          </w:tcPr>
          <w:p w14:paraId="130B8342" w14:textId="034745D6" w:rsidR="000373A4" w:rsidRPr="0074140E" w:rsidRDefault="000373A4" w:rsidP="000373A4">
            <w:pPr>
              <w:spacing w:line="276" w:lineRule="auto"/>
              <w:rPr>
                <w:lang w:val="uk-UA"/>
              </w:rPr>
            </w:pPr>
            <w:r>
              <w:rPr>
                <w:lang w:val="uk-UA"/>
              </w:rPr>
              <w:t xml:space="preserve">Участь </w:t>
            </w:r>
          </w:p>
        </w:tc>
      </w:tr>
    </w:tbl>
    <w:p w14:paraId="01D55C2E" w14:textId="77777777" w:rsidR="000373A4" w:rsidRDefault="000373A4" w:rsidP="00941E0C">
      <w:pPr>
        <w:spacing w:line="276" w:lineRule="auto"/>
        <w:ind w:firstLine="567"/>
        <w:jc w:val="both"/>
        <w:rPr>
          <w:sz w:val="26"/>
          <w:szCs w:val="26"/>
          <w:lang w:val="uk-UA"/>
        </w:rPr>
      </w:pPr>
    </w:p>
    <w:p w14:paraId="52DE9F6B" w14:textId="785DC0BD" w:rsidR="00D71188" w:rsidRPr="00D571A2" w:rsidRDefault="005D100D" w:rsidP="00941E0C">
      <w:pPr>
        <w:spacing w:line="276" w:lineRule="auto"/>
        <w:ind w:firstLine="567"/>
        <w:jc w:val="both"/>
        <w:rPr>
          <w:sz w:val="26"/>
          <w:szCs w:val="26"/>
          <w:lang w:val="uk-UA"/>
        </w:rPr>
      </w:pPr>
      <w:r>
        <w:rPr>
          <w:sz w:val="26"/>
          <w:szCs w:val="26"/>
          <w:lang w:val="uk-UA"/>
        </w:rPr>
        <w:t>К</w:t>
      </w:r>
      <w:r w:rsidR="00D71188" w:rsidRPr="00D571A2">
        <w:rPr>
          <w:sz w:val="26"/>
          <w:szCs w:val="26"/>
          <w:lang w:val="uk-UA"/>
        </w:rPr>
        <w:t>ількість учасників І туру</w:t>
      </w:r>
      <w:r w:rsidR="00941E0C">
        <w:rPr>
          <w:sz w:val="26"/>
          <w:szCs w:val="26"/>
          <w:lang w:val="uk-UA"/>
        </w:rPr>
        <w:t xml:space="preserve"> </w:t>
      </w:r>
      <w:r w:rsidRPr="00695A65">
        <w:rPr>
          <w:sz w:val="26"/>
          <w:szCs w:val="26"/>
          <w:lang w:val="uk-UA"/>
        </w:rPr>
        <w:t xml:space="preserve">Всеукраїнських </w:t>
      </w:r>
      <w:r w:rsidRPr="005D100D">
        <w:rPr>
          <w:sz w:val="26"/>
          <w:szCs w:val="26"/>
          <w:lang w:val="uk-UA"/>
        </w:rPr>
        <w:t>конкурс</w:t>
      </w:r>
      <w:r>
        <w:rPr>
          <w:sz w:val="26"/>
          <w:szCs w:val="26"/>
          <w:lang w:val="uk-UA"/>
        </w:rPr>
        <w:t>ів</w:t>
      </w:r>
      <w:r w:rsidR="00941E0C">
        <w:rPr>
          <w:sz w:val="26"/>
          <w:szCs w:val="26"/>
          <w:lang w:val="uk-UA"/>
        </w:rPr>
        <w:t xml:space="preserve"> </w:t>
      </w:r>
      <w:r w:rsidRPr="00695A65">
        <w:rPr>
          <w:sz w:val="26"/>
          <w:szCs w:val="26"/>
          <w:lang w:val="uk-UA"/>
        </w:rPr>
        <w:t>наукових робіт з природничих, технічних та гуманітарних наук</w:t>
      </w:r>
      <w:r w:rsidR="00D71188" w:rsidRPr="00D571A2">
        <w:rPr>
          <w:sz w:val="26"/>
          <w:szCs w:val="26"/>
          <w:lang w:val="uk-UA"/>
        </w:rPr>
        <w:t xml:space="preserve">: </w:t>
      </w:r>
      <w:r w:rsidR="000373A4">
        <w:rPr>
          <w:sz w:val="26"/>
          <w:szCs w:val="26"/>
          <w:lang w:val="uk-UA"/>
        </w:rPr>
        <w:t>1</w:t>
      </w:r>
      <w:r w:rsidR="00AB0160">
        <w:rPr>
          <w:sz w:val="26"/>
          <w:szCs w:val="26"/>
          <w:lang w:val="uk-UA"/>
        </w:rPr>
        <w:t>4</w:t>
      </w:r>
    </w:p>
    <w:p w14:paraId="4196BB97" w14:textId="14C0EE23" w:rsidR="0038343B" w:rsidRPr="00D571A2" w:rsidRDefault="0038343B" w:rsidP="00941E0C">
      <w:pPr>
        <w:spacing w:line="276" w:lineRule="auto"/>
        <w:ind w:firstLine="567"/>
        <w:jc w:val="both"/>
        <w:rPr>
          <w:sz w:val="26"/>
          <w:szCs w:val="26"/>
          <w:lang w:val="uk-UA"/>
        </w:rPr>
      </w:pPr>
      <w:r>
        <w:rPr>
          <w:sz w:val="26"/>
          <w:szCs w:val="26"/>
          <w:lang w:val="uk-UA"/>
        </w:rPr>
        <w:t>К</w:t>
      </w:r>
      <w:r w:rsidRPr="00D571A2">
        <w:rPr>
          <w:sz w:val="26"/>
          <w:szCs w:val="26"/>
          <w:lang w:val="uk-UA"/>
        </w:rPr>
        <w:t xml:space="preserve">ількість учасників </w:t>
      </w:r>
      <w:r>
        <w:rPr>
          <w:sz w:val="26"/>
          <w:szCs w:val="26"/>
          <w:lang w:val="uk-UA"/>
        </w:rPr>
        <w:t>ІІ</w:t>
      </w:r>
      <w:r w:rsidRPr="00D571A2">
        <w:rPr>
          <w:sz w:val="26"/>
          <w:szCs w:val="26"/>
          <w:lang w:val="uk-UA"/>
        </w:rPr>
        <w:t xml:space="preserve"> туру</w:t>
      </w:r>
      <w:r w:rsidR="00941E0C">
        <w:rPr>
          <w:sz w:val="26"/>
          <w:szCs w:val="26"/>
          <w:lang w:val="uk-UA"/>
        </w:rPr>
        <w:t xml:space="preserve"> </w:t>
      </w:r>
      <w:r w:rsidRPr="00695A65">
        <w:rPr>
          <w:sz w:val="26"/>
          <w:szCs w:val="26"/>
          <w:lang w:val="uk-UA"/>
        </w:rPr>
        <w:t xml:space="preserve">Всеукраїнських </w:t>
      </w:r>
      <w:r w:rsidRPr="005D100D">
        <w:rPr>
          <w:sz w:val="26"/>
          <w:szCs w:val="26"/>
          <w:lang w:val="uk-UA"/>
        </w:rPr>
        <w:t>конкурс</w:t>
      </w:r>
      <w:r>
        <w:rPr>
          <w:sz w:val="26"/>
          <w:szCs w:val="26"/>
          <w:lang w:val="uk-UA"/>
        </w:rPr>
        <w:t>ів</w:t>
      </w:r>
      <w:r w:rsidR="00941E0C">
        <w:rPr>
          <w:sz w:val="26"/>
          <w:szCs w:val="26"/>
          <w:lang w:val="uk-UA"/>
        </w:rPr>
        <w:t xml:space="preserve"> </w:t>
      </w:r>
      <w:r w:rsidRPr="00695A65">
        <w:rPr>
          <w:sz w:val="26"/>
          <w:szCs w:val="26"/>
          <w:lang w:val="uk-UA"/>
        </w:rPr>
        <w:t>наукових робіт з природничих, технічних та гуманітарних наук</w:t>
      </w:r>
      <w:r w:rsidRPr="00D571A2">
        <w:rPr>
          <w:sz w:val="26"/>
          <w:szCs w:val="26"/>
          <w:lang w:val="uk-UA"/>
        </w:rPr>
        <w:t xml:space="preserve">: </w:t>
      </w:r>
      <w:r w:rsidR="00AB0160">
        <w:rPr>
          <w:sz w:val="26"/>
          <w:szCs w:val="26"/>
          <w:lang w:val="uk-UA"/>
        </w:rPr>
        <w:t>8</w:t>
      </w:r>
    </w:p>
    <w:p w14:paraId="4EA76306" w14:textId="695C7E76" w:rsidR="0038343B" w:rsidRPr="00D571A2" w:rsidRDefault="0038343B" w:rsidP="00941E0C">
      <w:pPr>
        <w:spacing w:line="276" w:lineRule="auto"/>
        <w:ind w:firstLine="567"/>
        <w:jc w:val="both"/>
        <w:rPr>
          <w:sz w:val="26"/>
          <w:szCs w:val="26"/>
          <w:lang w:val="uk-UA"/>
        </w:rPr>
      </w:pPr>
      <w:r>
        <w:rPr>
          <w:sz w:val="26"/>
          <w:szCs w:val="26"/>
          <w:lang w:val="uk-UA"/>
        </w:rPr>
        <w:t>К</w:t>
      </w:r>
      <w:r w:rsidRPr="00D571A2">
        <w:rPr>
          <w:sz w:val="26"/>
          <w:szCs w:val="26"/>
          <w:lang w:val="uk-UA"/>
        </w:rPr>
        <w:t xml:space="preserve">ількість </w:t>
      </w:r>
      <w:r>
        <w:rPr>
          <w:sz w:val="26"/>
          <w:szCs w:val="26"/>
          <w:lang w:val="uk-UA"/>
        </w:rPr>
        <w:t>переможців</w:t>
      </w:r>
      <w:r w:rsidRPr="00D571A2">
        <w:rPr>
          <w:sz w:val="26"/>
          <w:szCs w:val="26"/>
          <w:lang w:val="uk-UA"/>
        </w:rPr>
        <w:t xml:space="preserve"> І туру</w:t>
      </w:r>
      <w:r w:rsidR="00941E0C">
        <w:rPr>
          <w:sz w:val="26"/>
          <w:szCs w:val="26"/>
          <w:lang w:val="uk-UA"/>
        </w:rPr>
        <w:t xml:space="preserve"> </w:t>
      </w:r>
      <w:r w:rsidRPr="00695A65">
        <w:rPr>
          <w:sz w:val="26"/>
          <w:szCs w:val="26"/>
          <w:lang w:val="uk-UA"/>
        </w:rPr>
        <w:t xml:space="preserve">Всеукраїнських </w:t>
      </w:r>
      <w:r w:rsidRPr="005D100D">
        <w:rPr>
          <w:sz w:val="26"/>
          <w:szCs w:val="26"/>
          <w:lang w:val="uk-UA"/>
        </w:rPr>
        <w:t>конкурс</w:t>
      </w:r>
      <w:r>
        <w:rPr>
          <w:sz w:val="26"/>
          <w:szCs w:val="26"/>
          <w:lang w:val="uk-UA"/>
        </w:rPr>
        <w:t>ів</w:t>
      </w:r>
      <w:r w:rsidR="00941E0C">
        <w:rPr>
          <w:sz w:val="26"/>
          <w:szCs w:val="26"/>
          <w:lang w:val="uk-UA"/>
        </w:rPr>
        <w:t xml:space="preserve"> </w:t>
      </w:r>
      <w:r w:rsidRPr="00695A65">
        <w:rPr>
          <w:sz w:val="26"/>
          <w:szCs w:val="26"/>
          <w:lang w:val="uk-UA"/>
        </w:rPr>
        <w:t>наукових робіт з природничих, технічних та гуманітарних наук</w:t>
      </w:r>
      <w:r w:rsidRPr="00D571A2">
        <w:rPr>
          <w:sz w:val="26"/>
          <w:szCs w:val="26"/>
          <w:lang w:val="uk-UA"/>
        </w:rPr>
        <w:t>: _</w:t>
      </w:r>
      <w:r w:rsidR="00AB0160">
        <w:rPr>
          <w:sz w:val="26"/>
          <w:szCs w:val="26"/>
          <w:lang w:val="uk-UA"/>
        </w:rPr>
        <w:t>8</w:t>
      </w:r>
      <w:r w:rsidRPr="00D571A2">
        <w:rPr>
          <w:sz w:val="26"/>
          <w:szCs w:val="26"/>
          <w:lang w:val="uk-UA"/>
        </w:rPr>
        <w:t>_</w:t>
      </w:r>
    </w:p>
    <w:p w14:paraId="068ECEDA" w14:textId="03369A5E" w:rsidR="0038343B" w:rsidRPr="00D571A2" w:rsidRDefault="0038343B" w:rsidP="00941E0C">
      <w:pPr>
        <w:spacing w:line="276" w:lineRule="auto"/>
        <w:ind w:firstLine="567"/>
        <w:jc w:val="both"/>
        <w:rPr>
          <w:sz w:val="26"/>
          <w:szCs w:val="26"/>
          <w:lang w:val="uk-UA"/>
        </w:rPr>
      </w:pPr>
      <w:r>
        <w:rPr>
          <w:sz w:val="26"/>
          <w:szCs w:val="26"/>
          <w:lang w:val="uk-UA"/>
        </w:rPr>
        <w:t>К</w:t>
      </w:r>
      <w:r w:rsidRPr="00D571A2">
        <w:rPr>
          <w:sz w:val="26"/>
          <w:szCs w:val="26"/>
          <w:lang w:val="uk-UA"/>
        </w:rPr>
        <w:t xml:space="preserve">ількість </w:t>
      </w:r>
      <w:r>
        <w:rPr>
          <w:sz w:val="26"/>
          <w:szCs w:val="26"/>
          <w:lang w:val="uk-UA"/>
        </w:rPr>
        <w:t>переможців</w:t>
      </w:r>
      <w:r w:rsidR="00C61D4A">
        <w:rPr>
          <w:sz w:val="26"/>
          <w:szCs w:val="26"/>
          <w:lang w:val="uk-UA"/>
        </w:rPr>
        <w:t xml:space="preserve"> </w:t>
      </w:r>
      <w:r>
        <w:rPr>
          <w:sz w:val="26"/>
          <w:szCs w:val="26"/>
          <w:lang w:val="uk-UA"/>
        </w:rPr>
        <w:t>ІІ</w:t>
      </w:r>
      <w:r w:rsidRPr="00D571A2">
        <w:rPr>
          <w:sz w:val="26"/>
          <w:szCs w:val="26"/>
          <w:lang w:val="uk-UA"/>
        </w:rPr>
        <w:t xml:space="preserve"> туру</w:t>
      </w:r>
      <w:r w:rsidR="00941E0C">
        <w:rPr>
          <w:sz w:val="26"/>
          <w:szCs w:val="26"/>
          <w:lang w:val="uk-UA"/>
        </w:rPr>
        <w:t xml:space="preserve"> </w:t>
      </w:r>
      <w:r w:rsidRPr="00695A65">
        <w:rPr>
          <w:sz w:val="26"/>
          <w:szCs w:val="26"/>
          <w:lang w:val="uk-UA"/>
        </w:rPr>
        <w:t xml:space="preserve">Всеукраїнських </w:t>
      </w:r>
      <w:r w:rsidRPr="005D100D">
        <w:rPr>
          <w:sz w:val="26"/>
          <w:szCs w:val="26"/>
          <w:lang w:val="uk-UA"/>
        </w:rPr>
        <w:t>конкурс</w:t>
      </w:r>
      <w:r>
        <w:rPr>
          <w:sz w:val="26"/>
          <w:szCs w:val="26"/>
          <w:lang w:val="uk-UA"/>
        </w:rPr>
        <w:t>ів</w:t>
      </w:r>
      <w:r w:rsidR="00941E0C">
        <w:rPr>
          <w:sz w:val="26"/>
          <w:szCs w:val="26"/>
          <w:lang w:val="uk-UA"/>
        </w:rPr>
        <w:t xml:space="preserve"> </w:t>
      </w:r>
      <w:r w:rsidRPr="00695A65">
        <w:rPr>
          <w:sz w:val="26"/>
          <w:szCs w:val="26"/>
          <w:lang w:val="uk-UA"/>
        </w:rPr>
        <w:t>наукових робіт з природничих, технічних та гуманітарних наук</w:t>
      </w:r>
      <w:r w:rsidRPr="00D571A2">
        <w:rPr>
          <w:sz w:val="26"/>
          <w:szCs w:val="26"/>
          <w:lang w:val="uk-UA"/>
        </w:rPr>
        <w:t>: _</w:t>
      </w:r>
      <w:r w:rsidR="00AB0160">
        <w:rPr>
          <w:sz w:val="26"/>
          <w:szCs w:val="26"/>
          <w:lang w:val="uk-UA"/>
        </w:rPr>
        <w:t>4</w:t>
      </w:r>
      <w:r w:rsidRPr="00D571A2">
        <w:rPr>
          <w:sz w:val="26"/>
          <w:szCs w:val="26"/>
          <w:lang w:val="uk-UA"/>
        </w:rPr>
        <w:t>__</w:t>
      </w:r>
    </w:p>
    <w:p w14:paraId="2FA2235D" w14:textId="60CCC0F1" w:rsidR="005D100D" w:rsidRPr="00D571A2" w:rsidRDefault="005D100D" w:rsidP="005D100D">
      <w:pPr>
        <w:spacing w:line="276" w:lineRule="auto"/>
        <w:ind w:firstLine="567"/>
        <w:rPr>
          <w:sz w:val="26"/>
          <w:szCs w:val="26"/>
          <w:lang w:val="uk-UA"/>
        </w:rPr>
      </w:pPr>
      <w:r>
        <w:rPr>
          <w:sz w:val="26"/>
          <w:szCs w:val="26"/>
          <w:lang w:val="uk-UA"/>
        </w:rPr>
        <w:t>К</w:t>
      </w:r>
      <w:r w:rsidRPr="00D571A2">
        <w:rPr>
          <w:sz w:val="26"/>
          <w:szCs w:val="26"/>
          <w:lang w:val="uk-UA"/>
        </w:rPr>
        <w:t>ількість учасників І туру</w:t>
      </w:r>
      <w:r w:rsidR="00941E0C">
        <w:rPr>
          <w:sz w:val="26"/>
          <w:szCs w:val="26"/>
          <w:lang w:val="uk-UA"/>
        </w:rPr>
        <w:t xml:space="preserve"> </w:t>
      </w:r>
      <w:r w:rsidRPr="00695A65">
        <w:rPr>
          <w:sz w:val="26"/>
          <w:szCs w:val="26"/>
          <w:lang w:val="uk-UA"/>
        </w:rPr>
        <w:t xml:space="preserve">Всеукраїнських студентських </w:t>
      </w:r>
      <w:r w:rsidRPr="005D100D">
        <w:rPr>
          <w:sz w:val="26"/>
          <w:szCs w:val="26"/>
          <w:lang w:val="uk-UA"/>
        </w:rPr>
        <w:t>олімпіад</w:t>
      </w:r>
      <w:r w:rsidRPr="00D571A2">
        <w:rPr>
          <w:sz w:val="26"/>
          <w:szCs w:val="26"/>
          <w:lang w:val="uk-UA"/>
        </w:rPr>
        <w:t>: _</w:t>
      </w:r>
      <w:r w:rsidR="00AB0160">
        <w:rPr>
          <w:sz w:val="26"/>
          <w:szCs w:val="26"/>
          <w:lang w:val="uk-UA"/>
        </w:rPr>
        <w:t>0</w:t>
      </w:r>
      <w:r w:rsidRPr="00D571A2">
        <w:rPr>
          <w:sz w:val="26"/>
          <w:szCs w:val="26"/>
          <w:lang w:val="uk-UA"/>
        </w:rPr>
        <w:t>___</w:t>
      </w:r>
    </w:p>
    <w:p w14:paraId="7A337A07" w14:textId="2A12D19E" w:rsidR="0038343B" w:rsidRPr="00D571A2" w:rsidRDefault="0038343B" w:rsidP="0038343B">
      <w:pPr>
        <w:spacing w:line="276" w:lineRule="auto"/>
        <w:ind w:firstLine="567"/>
        <w:rPr>
          <w:sz w:val="26"/>
          <w:szCs w:val="26"/>
          <w:lang w:val="uk-UA"/>
        </w:rPr>
      </w:pPr>
      <w:r>
        <w:rPr>
          <w:sz w:val="26"/>
          <w:szCs w:val="26"/>
          <w:lang w:val="uk-UA"/>
        </w:rPr>
        <w:t>К</w:t>
      </w:r>
      <w:r w:rsidRPr="00D571A2">
        <w:rPr>
          <w:sz w:val="26"/>
          <w:szCs w:val="26"/>
          <w:lang w:val="uk-UA"/>
        </w:rPr>
        <w:t>ількість учасників І</w:t>
      </w:r>
      <w:r>
        <w:rPr>
          <w:sz w:val="26"/>
          <w:szCs w:val="26"/>
          <w:lang w:val="uk-UA"/>
        </w:rPr>
        <w:t>І</w:t>
      </w:r>
      <w:r w:rsidRPr="00D571A2">
        <w:rPr>
          <w:sz w:val="26"/>
          <w:szCs w:val="26"/>
          <w:lang w:val="uk-UA"/>
        </w:rPr>
        <w:t xml:space="preserve"> туру</w:t>
      </w:r>
      <w:r w:rsidR="00941E0C">
        <w:rPr>
          <w:sz w:val="26"/>
          <w:szCs w:val="26"/>
          <w:lang w:val="uk-UA"/>
        </w:rPr>
        <w:t xml:space="preserve"> </w:t>
      </w:r>
      <w:r w:rsidRPr="00695A65">
        <w:rPr>
          <w:sz w:val="26"/>
          <w:szCs w:val="26"/>
          <w:lang w:val="uk-UA"/>
        </w:rPr>
        <w:t xml:space="preserve">Всеукраїнських студентських </w:t>
      </w:r>
      <w:r w:rsidRPr="005D100D">
        <w:rPr>
          <w:sz w:val="26"/>
          <w:szCs w:val="26"/>
          <w:lang w:val="uk-UA"/>
        </w:rPr>
        <w:t>олімпіад</w:t>
      </w:r>
      <w:r w:rsidRPr="00D571A2">
        <w:rPr>
          <w:sz w:val="26"/>
          <w:szCs w:val="26"/>
          <w:lang w:val="uk-UA"/>
        </w:rPr>
        <w:t>: __</w:t>
      </w:r>
      <w:r w:rsidR="00AB0160">
        <w:rPr>
          <w:sz w:val="26"/>
          <w:szCs w:val="26"/>
          <w:lang w:val="uk-UA"/>
        </w:rPr>
        <w:t>0</w:t>
      </w:r>
      <w:r w:rsidRPr="00D571A2">
        <w:rPr>
          <w:sz w:val="26"/>
          <w:szCs w:val="26"/>
          <w:lang w:val="uk-UA"/>
        </w:rPr>
        <w:t>__</w:t>
      </w:r>
    </w:p>
    <w:p w14:paraId="23DD572E" w14:textId="2F0072BE" w:rsidR="0038343B" w:rsidRPr="00D571A2" w:rsidRDefault="0038343B" w:rsidP="0038343B">
      <w:pPr>
        <w:spacing w:line="276" w:lineRule="auto"/>
        <w:ind w:firstLine="567"/>
        <w:rPr>
          <w:sz w:val="26"/>
          <w:szCs w:val="26"/>
          <w:lang w:val="uk-UA"/>
        </w:rPr>
      </w:pPr>
      <w:r>
        <w:rPr>
          <w:sz w:val="26"/>
          <w:szCs w:val="26"/>
          <w:lang w:val="uk-UA"/>
        </w:rPr>
        <w:t>К</w:t>
      </w:r>
      <w:r w:rsidRPr="00D571A2">
        <w:rPr>
          <w:sz w:val="26"/>
          <w:szCs w:val="26"/>
          <w:lang w:val="uk-UA"/>
        </w:rPr>
        <w:t>ількість учасників І туру</w:t>
      </w:r>
      <w:r w:rsidR="00941E0C">
        <w:rPr>
          <w:sz w:val="26"/>
          <w:szCs w:val="26"/>
          <w:lang w:val="uk-UA"/>
        </w:rPr>
        <w:t xml:space="preserve"> </w:t>
      </w:r>
      <w:r w:rsidRPr="00695A65">
        <w:rPr>
          <w:sz w:val="26"/>
          <w:szCs w:val="26"/>
          <w:lang w:val="uk-UA"/>
        </w:rPr>
        <w:t xml:space="preserve">Всеукраїнських студентських </w:t>
      </w:r>
      <w:r w:rsidRPr="005D100D">
        <w:rPr>
          <w:sz w:val="26"/>
          <w:szCs w:val="26"/>
          <w:lang w:val="uk-UA"/>
        </w:rPr>
        <w:t>олімпіад</w:t>
      </w:r>
      <w:r w:rsidRPr="00D571A2">
        <w:rPr>
          <w:sz w:val="26"/>
          <w:szCs w:val="26"/>
          <w:lang w:val="uk-UA"/>
        </w:rPr>
        <w:t>: ___</w:t>
      </w:r>
      <w:r w:rsidR="00AB0160">
        <w:rPr>
          <w:sz w:val="26"/>
          <w:szCs w:val="26"/>
          <w:lang w:val="uk-UA"/>
        </w:rPr>
        <w:t>0</w:t>
      </w:r>
      <w:r w:rsidRPr="00D571A2">
        <w:rPr>
          <w:sz w:val="26"/>
          <w:szCs w:val="26"/>
          <w:lang w:val="uk-UA"/>
        </w:rPr>
        <w:t>_</w:t>
      </w:r>
    </w:p>
    <w:p w14:paraId="7D664444" w14:textId="3F3E9C6B" w:rsidR="0038343B" w:rsidRPr="00D571A2" w:rsidRDefault="0038343B" w:rsidP="0038343B">
      <w:pPr>
        <w:spacing w:line="276" w:lineRule="auto"/>
        <w:ind w:firstLine="567"/>
        <w:rPr>
          <w:sz w:val="26"/>
          <w:szCs w:val="26"/>
          <w:lang w:val="uk-UA"/>
        </w:rPr>
      </w:pPr>
      <w:r>
        <w:rPr>
          <w:sz w:val="26"/>
          <w:szCs w:val="26"/>
          <w:lang w:val="uk-UA"/>
        </w:rPr>
        <w:t>К</w:t>
      </w:r>
      <w:r w:rsidRPr="00D571A2">
        <w:rPr>
          <w:sz w:val="26"/>
          <w:szCs w:val="26"/>
          <w:lang w:val="uk-UA"/>
        </w:rPr>
        <w:t>ількість учасників І</w:t>
      </w:r>
      <w:r>
        <w:rPr>
          <w:sz w:val="26"/>
          <w:szCs w:val="26"/>
          <w:lang w:val="uk-UA"/>
        </w:rPr>
        <w:t>І</w:t>
      </w:r>
      <w:r w:rsidRPr="00D571A2">
        <w:rPr>
          <w:sz w:val="26"/>
          <w:szCs w:val="26"/>
          <w:lang w:val="uk-UA"/>
        </w:rPr>
        <w:t xml:space="preserve"> туру</w:t>
      </w:r>
      <w:r w:rsidR="00941E0C">
        <w:rPr>
          <w:sz w:val="26"/>
          <w:szCs w:val="26"/>
          <w:lang w:val="uk-UA"/>
        </w:rPr>
        <w:t xml:space="preserve"> </w:t>
      </w:r>
      <w:r w:rsidRPr="00695A65">
        <w:rPr>
          <w:sz w:val="26"/>
          <w:szCs w:val="26"/>
          <w:lang w:val="uk-UA"/>
        </w:rPr>
        <w:t xml:space="preserve">Всеукраїнських студентських </w:t>
      </w:r>
      <w:r w:rsidRPr="005D100D">
        <w:rPr>
          <w:sz w:val="26"/>
          <w:szCs w:val="26"/>
          <w:lang w:val="uk-UA"/>
        </w:rPr>
        <w:t>олімпіад</w:t>
      </w:r>
      <w:r w:rsidRPr="00D571A2">
        <w:rPr>
          <w:sz w:val="26"/>
          <w:szCs w:val="26"/>
          <w:lang w:val="uk-UA"/>
        </w:rPr>
        <w:t>: ___</w:t>
      </w:r>
      <w:r w:rsidR="00AB0160">
        <w:rPr>
          <w:sz w:val="26"/>
          <w:szCs w:val="26"/>
          <w:lang w:val="uk-UA"/>
        </w:rPr>
        <w:t>0</w:t>
      </w:r>
      <w:r w:rsidRPr="00D571A2">
        <w:rPr>
          <w:sz w:val="26"/>
          <w:szCs w:val="26"/>
          <w:lang w:val="uk-UA"/>
        </w:rPr>
        <w:t>_</w:t>
      </w:r>
    </w:p>
    <w:p w14:paraId="5755EC9F" w14:textId="77777777" w:rsidR="00D71188" w:rsidRDefault="00D71188" w:rsidP="00D71188">
      <w:pPr>
        <w:spacing w:line="360" w:lineRule="auto"/>
        <w:ind w:left="720"/>
        <w:rPr>
          <w:sz w:val="24"/>
          <w:szCs w:val="24"/>
          <w:lang w:val="uk-UA"/>
        </w:rPr>
      </w:pPr>
    </w:p>
    <w:p w14:paraId="16637CC9" w14:textId="77777777" w:rsidR="00D71188" w:rsidRDefault="00D71188" w:rsidP="00244DE5">
      <w:pPr>
        <w:tabs>
          <w:tab w:val="left" w:pos="12525"/>
        </w:tabs>
        <w:jc w:val="center"/>
        <w:rPr>
          <w:b/>
          <w:sz w:val="26"/>
          <w:szCs w:val="26"/>
          <w:lang w:val="uk-UA"/>
        </w:rPr>
      </w:pPr>
      <w:r>
        <w:rPr>
          <w:b/>
          <w:sz w:val="26"/>
          <w:szCs w:val="26"/>
          <w:lang w:val="uk-UA"/>
        </w:rPr>
        <w:br w:type="page"/>
      </w:r>
    </w:p>
    <w:p w14:paraId="01B6E984" w14:textId="77777777" w:rsidR="00244DE5" w:rsidRDefault="00244DE5" w:rsidP="005C2858">
      <w:pPr>
        <w:shd w:val="clear" w:color="auto" w:fill="FFFFFF" w:themeFill="background1"/>
        <w:tabs>
          <w:tab w:val="left" w:pos="12525"/>
        </w:tabs>
        <w:jc w:val="center"/>
        <w:rPr>
          <w:b/>
          <w:sz w:val="26"/>
          <w:szCs w:val="26"/>
          <w:lang w:val="uk-UA"/>
        </w:rPr>
      </w:pPr>
      <w:r w:rsidRPr="005C2858">
        <w:rPr>
          <w:b/>
          <w:sz w:val="26"/>
          <w:szCs w:val="26"/>
          <w:lang w:val="uk-UA"/>
        </w:rPr>
        <w:lastRenderedPageBreak/>
        <w:t xml:space="preserve">ЧАСТИНА </w:t>
      </w:r>
      <w:r w:rsidR="00D71188" w:rsidRPr="005C2858">
        <w:rPr>
          <w:b/>
          <w:sz w:val="26"/>
          <w:szCs w:val="26"/>
          <w:lang w:val="uk-UA"/>
        </w:rPr>
        <w:t>4</w:t>
      </w:r>
    </w:p>
    <w:p w14:paraId="61290CCC" w14:textId="77777777" w:rsidR="00244DE5" w:rsidRDefault="00244DE5" w:rsidP="00244DE5">
      <w:pPr>
        <w:tabs>
          <w:tab w:val="left" w:pos="12525"/>
        </w:tabs>
        <w:jc w:val="center"/>
        <w:rPr>
          <w:b/>
          <w:sz w:val="26"/>
          <w:szCs w:val="26"/>
          <w:lang w:val="uk-UA"/>
        </w:rPr>
      </w:pPr>
    </w:p>
    <w:p w14:paraId="7EDCCF84" w14:textId="77777777" w:rsidR="00244DE5" w:rsidRDefault="00244DE5" w:rsidP="00BE1513">
      <w:pPr>
        <w:tabs>
          <w:tab w:val="left" w:pos="12525"/>
        </w:tabs>
        <w:jc w:val="center"/>
        <w:rPr>
          <w:b/>
          <w:sz w:val="24"/>
          <w:szCs w:val="24"/>
          <w:u w:val="single"/>
          <w:lang w:val="uk-UA"/>
        </w:rPr>
      </w:pPr>
      <w:r w:rsidRPr="00583B60">
        <w:rPr>
          <w:b/>
          <w:sz w:val="26"/>
          <w:szCs w:val="26"/>
          <w:lang w:val="uk-UA"/>
        </w:rPr>
        <w:t>ПОКАЗНИКИ НАУКОВОЇ ТА НАУКОВО-ТЕХНІЧНОЇ ДІЯЛЬНОСТІ КАФЕДРИ</w:t>
      </w:r>
    </w:p>
    <w:p w14:paraId="7811F0E3" w14:textId="77777777" w:rsidR="00244DE5" w:rsidRDefault="00244DE5" w:rsidP="00244DE5">
      <w:pPr>
        <w:rPr>
          <w:b/>
          <w:sz w:val="24"/>
          <w:szCs w:val="24"/>
          <w:lang w:val="uk-UA"/>
        </w:rPr>
      </w:pP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938"/>
        <w:gridCol w:w="1276"/>
      </w:tblGrid>
      <w:tr w:rsidR="00244DE5" w:rsidRPr="00754915" w14:paraId="04DB3B1A" w14:textId="77777777" w:rsidTr="00CE1FBD">
        <w:trPr>
          <w:cantSplit/>
          <w:trHeight w:val="220"/>
          <w:tblHeader/>
        </w:trPr>
        <w:tc>
          <w:tcPr>
            <w:tcW w:w="851" w:type="dxa"/>
            <w:tcMar>
              <w:left w:w="28" w:type="dxa"/>
              <w:right w:w="28" w:type="dxa"/>
            </w:tcMar>
            <w:vAlign w:val="center"/>
          </w:tcPr>
          <w:p w14:paraId="63533112" w14:textId="77777777" w:rsidR="00244DE5" w:rsidRPr="00754915" w:rsidRDefault="00244DE5" w:rsidP="00CE1FBD">
            <w:pPr>
              <w:jc w:val="center"/>
              <w:rPr>
                <w:b/>
                <w:bCs/>
                <w:sz w:val="22"/>
                <w:szCs w:val="22"/>
                <w:lang w:val="uk-UA" w:eastAsia="uk-UA"/>
              </w:rPr>
            </w:pPr>
            <w:r w:rsidRPr="00754915">
              <w:rPr>
                <w:b/>
                <w:bCs/>
                <w:sz w:val="22"/>
                <w:szCs w:val="22"/>
                <w:lang w:val="uk-UA" w:eastAsia="uk-UA"/>
              </w:rPr>
              <w:t>№</w:t>
            </w:r>
            <w:r w:rsidRPr="00754915">
              <w:rPr>
                <w:b/>
                <w:bCs/>
                <w:sz w:val="22"/>
                <w:szCs w:val="22"/>
                <w:lang w:val="en-US" w:eastAsia="uk-UA"/>
              </w:rPr>
              <w:br/>
            </w:r>
            <w:r w:rsidRPr="00754915">
              <w:rPr>
                <w:b/>
                <w:bCs/>
                <w:sz w:val="22"/>
                <w:szCs w:val="22"/>
                <w:lang w:val="uk-UA" w:eastAsia="uk-UA"/>
              </w:rPr>
              <w:t>з/п</w:t>
            </w:r>
            <w:r w:rsidR="00BE1513">
              <w:rPr>
                <w:b/>
                <w:bCs/>
                <w:sz w:val="22"/>
                <w:szCs w:val="22"/>
                <w:lang w:val="uk-UA" w:eastAsia="uk-UA"/>
              </w:rPr>
              <w:t xml:space="preserve"> *</w:t>
            </w:r>
          </w:p>
        </w:tc>
        <w:tc>
          <w:tcPr>
            <w:tcW w:w="7938" w:type="dxa"/>
            <w:vAlign w:val="center"/>
          </w:tcPr>
          <w:p w14:paraId="098E5C14" w14:textId="77777777" w:rsidR="00244DE5" w:rsidRPr="00302345" w:rsidRDefault="00244DE5" w:rsidP="00CE1FBD">
            <w:pPr>
              <w:jc w:val="center"/>
              <w:rPr>
                <w:b/>
                <w:bCs/>
                <w:sz w:val="22"/>
                <w:szCs w:val="22"/>
                <w:lang w:val="uk-UA" w:eastAsia="uk-UA"/>
              </w:rPr>
            </w:pPr>
            <w:r w:rsidRPr="00754915">
              <w:rPr>
                <w:b/>
                <w:bCs/>
                <w:sz w:val="22"/>
                <w:szCs w:val="22"/>
                <w:lang w:val="uk-UA" w:eastAsia="uk-UA"/>
              </w:rPr>
              <w:t>Назва показника наукової</w:t>
            </w:r>
            <w:r w:rsidRPr="00754915">
              <w:rPr>
                <w:b/>
                <w:bCs/>
                <w:sz w:val="22"/>
                <w:szCs w:val="22"/>
                <w:lang w:eastAsia="uk-UA"/>
              </w:rPr>
              <w:br/>
            </w:r>
            <w:r w:rsidRPr="00754915">
              <w:rPr>
                <w:b/>
                <w:bCs/>
                <w:sz w:val="22"/>
                <w:szCs w:val="22"/>
                <w:lang w:val="uk-UA" w:eastAsia="uk-UA"/>
              </w:rPr>
              <w:t xml:space="preserve">та науково-технічної діяльності </w:t>
            </w:r>
            <w:r>
              <w:rPr>
                <w:b/>
                <w:sz w:val="22"/>
                <w:szCs w:val="22"/>
                <w:lang w:val="uk-UA"/>
              </w:rPr>
              <w:t>кафедри</w:t>
            </w:r>
          </w:p>
        </w:tc>
        <w:tc>
          <w:tcPr>
            <w:tcW w:w="1276" w:type="dxa"/>
            <w:vAlign w:val="center"/>
          </w:tcPr>
          <w:p w14:paraId="356F2B41" w14:textId="77777777" w:rsidR="00244DE5" w:rsidRPr="00754915" w:rsidRDefault="00244DE5" w:rsidP="00E04E36">
            <w:pPr>
              <w:ind w:left="-57" w:right="-57"/>
              <w:jc w:val="center"/>
              <w:rPr>
                <w:b/>
                <w:bCs/>
                <w:sz w:val="22"/>
                <w:szCs w:val="22"/>
                <w:lang w:val="en-US" w:eastAsia="uk-UA"/>
              </w:rPr>
            </w:pPr>
            <w:r w:rsidRPr="00754915">
              <w:rPr>
                <w:b/>
                <w:bCs/>
                <w:sz w:val="22"/>
                <w:szCs w:val="22"/>
                <w:lang w:val="uk-UA" w:eastAsia="uk-UA"/>
              </w:rPr>
              <w:t>20</w:t>
            </w:r>
            <w:r>
              <w:rPr>
                <w:b/>
                <w:bCs/>
                <w:sz w:val="22"/>
                <w:szCs w:val="22"/>
                <w:lang w:val="uk-UA" w:eastAsia="uk-UA"/>
              </w:rPr>
              <w:t>2</w:t>
            </w:r>
            <w:r w:rsidR="00E04E36">
              <w:rPr>
                <w:b/>
                <w:bCs/>
                <w:sz w:val="22"/>
                <w:szCs w:val="22"/>
                <w:lang w:val="uk-UA" w:eastAsia="uk-UA"/>
              </w:rPr>
              <w:t>1</w:t>
            </w:r>
          </w:p>
        </w:tc>
      </w:tr>
      <w:tr w:rsidR="00244DE5" w:rsidRPr="00754915" w14:paraId="4DA89847" w14:textId="77777777" w:rsidTr="00CE1FBD">
        <w:trPr>
          <w:cantSplit/>
        </w:trPr>
        <w:tc>
          <w:tcPr>
            <w:tcW w:w="851" w:type="dxa"/>
            <w:shd w:val="pct25" w:color="auto" w:fill="auto"/>
            <w:tcMar>
              <w:left w:w="28" w:type="dxa"/>
              <w:right w:w="28" w:type="dxa"/>
            </w:tcMar>
            <w:vAlign w:val="center"/>
          </w:tcPr>
          <w:p w14:paraId="697709CB" w14:textId="77777777" w:rsidR="00244DE5" w:rsidRPr="00754915" w:rsidRDefault="00244DE5" w:rsidP="00CE1FBD">
            <w:pPr>
              <w:jc w:val="center"/>
              <w:rPr>
                <w:b/>
                <w:bCs/>
                <w:sz w:val="22"/>
                <w:szCs w:val="22"/>
                <w:lang w:val="uk-UA" w:eastAsia="uk-UA"/>
              </w:rPr>
            </w:pPr>
            <w:r w:rsidRPr="00754915">
              <w:rPr>
                <w:b/>
                <w:bCs/>
                <w:sz w:val="22"/>
                <w:szCs w:val="22"/>
                <w:lang w:val="uk-UA" w:eastAsia="uk-UA"/>
              </w:rPr>
              <w:t>1.</w:t>
            </w:r>
          </w:p>
        </w:tc>
        <w:tc>
          <w:tcPr>
            <w:tcW w:w="7938" w:type="dxa"/>
            <w:shd w:val="pct25" w:color="auto" w:fill="auto"/>
          </w:tcPr>
          <w:p w14:paraId="16BF972D" w14:textId="77777777" w:rsidR="00244DE5" w:rsidRPr="00754915" w:rsidRDefault="00244DE5" w:rsidP="00CE1FBD">
            <w:pPr>
              <w:rPr>
                <w:b/>
                <w:bCs/>
                <w:sz w:val="22"/>
                <w:szCs w:val="22"/>
                <w:lang w:val="uk-UA" w:eastAsia="uk-UA"/>
              </w:rPr>
            </w:pPr>
            <w:r w:rsidRPr="00754915">
              <w:rPr>
                <w:b/>
                <w:bCs/>
                <w:sz w:val="22"/>
                <w:szCs w:val="22"/>
                <w:lang w:val="uk-UA" w:eastAsia="uk-UA"/>
              </w:rPr>
              <w:t>Науково-педагогічні кадри</w:t>
            </w:r>
          </w:p>
        </w:tc>
        <w:tc>
          <w:tcPr>
            <w:tcW w:w="1276" w:type="dxa"/>
            <w:shd w:val="pct25" w:color="auto" w:fill="auto"/>
          </w:tcPr>
          <w:p w14:paraId="4F175870" w14:textId="77777777" w:rsidR="00244DE5" w:rsidRPr="00754915" w:rsidRDefault="00244DE5" w:rsidP="00CE1FBD">
            <w:pPr>
              <w:rPr>
                <w:sz w:val="22"/>
                <w:szCs w:val="22"/>
                <w:lang w:val="uk-UA" w:eastAsia="uk-UA"/>
              </w:rPr>
            </w:pPr>
          </w:p>
        </w:tc>
      </w:tr>
      <w:tr w:rsidR="00244DE5" w:rsidRPr="00754915" w14:paraId="52AD8AD8" w14:textId="77777777" w:rsidTr="00CE1FBD">
        <w:trPr>
          <w:cantSplit/>
        </w:trPr>
        <w:tc>
          <w:tcPr>
            <w:tcW w:w="851" w:type="dxa"/>
            <w:tcMar>
              <w:left w:w="28" w:type="dxa"/>
              <w:right w:w="28" w:type="dxa"/>
            </w:tcMar>
          </w:tcPr>
          <w:p w14:paraId="57E6C298" w14:textId="77777777" w:rsidR="00244DE5" w:rsidRPr="00754915" w:rsidRDefault="00244DE5" w:rsidP="00CE1FBD">
            <w:pPr>
              <w:rPr>
                <w:sz w:val="22"/>
                <w:szCs w:val="22"/>
                <w:lang w:val="uk-UA" w:eastAsia="uk-UA"/>
              </w:rPr>
            </w:pPr>
            <w:r w:rsidRPr="00754915">
              <w:rPr>
                <w:sz w:val="22"/>
                <w:szCs w:val="22"/>
                <w:lang w:val="uk-UA" w:eastAsia="uk-UA"/>
              </w:rPr>
              <w:t>1.1.</w:t>
            </w:r>
          </w:p>
        </w:tc>
        <w:tc>
          <w:tcPr>
            <w:tcW w:w="7938" w:type="dxa"/>
          </w:tcPr>
          <w:p w14:paraId="4AC42326" w14:textId="77777777" w:rsidR="00244DE5" w:rsidRPr="00754915" w:rsidRDefault="00244DE5" w:rsidP="00CE1FBD">
            <w:pPr>
              <w:rPr>
                <w:sz w:val="22"/>
                <w:szCs w:val="22"/>
                <w:lang w:val="uk-UA" w:eastAsia="uk-UA"/>
              </w:rPr>
            </w:pPr>
            <w:r w:rsidRPr="00754915">
              <w:rPr>
                <w:sz w:val="22"/>
                <w:szCs w:val="22"/>
                <w:lang w:val="uk-UA" w:eastAsia="uk-UA"/>
              </w:rPr>
              <w:t>Чисельність  науково-педагогічних працівників, усього</w:t>
            </w:r>
          </w:p>
        </w:tc>
        <w:tc>
          <w:tcPr>
            <w:tcW w:w="1276" w:type="dxa"/>
          </w:tcPr>
          <w:p w14:paraId="61855227" w14:textId="2CFB1803" w:rsidR="00244DE5" w:rsidRPr="00754915" w:rsidRDefault="000442AF" w:rsidP="00CE1FBD">
            <w:pPr>
              <w:jc w:val="center"/>
              <w:rPr>
                <w:sz w:val="22"/>
                <w:szCs w:val="22"/>
                <w:lang w:val="uk-UA" w:eastAsia="uk-UA"/>
              </w:rPr>
            </w:pPr>
            <w:r>
              <w:rPr>
                <w:sz w:val="22"/>
                <w:szCs w:val="22"/>
                <w:lang w:val="uk-UA" w:eastAsia="uk-UA"/>
              </w:rPr>
              <w:t>36</w:t>
            </w:r>
          </w:p>
        </w:tc>
      </w:tr>
      <w:tr w:rsidR="00244DE5" w:rsidRPr="00754915" w14:paraId="3E81ED64" w14:textId="77777777" w:rsidTr="00CE1FBD">
        <w:trPr>
          <w:cantSplit/>
        </w:trPr>
        <w:tc>
          <w:tcPr>
            <w:tcW w:w="851" w:type="dxa"/>
            <w:tcMar>
              <w:left w:w="28" w:type="dxa"/>
              <w:right w:w="28" w:type="dxa"/>
            </w:tcMar>
          </w:tcPr>
          <w:p w14:paraId="66B450CA" w14:textId="77777777" w:rsidR="00244DE5" w:rsidRPr="00754915" w:rsidRDefault="00244DE5" w:rsidP="00CE1FBD">
            <w:pPr>
              <w:rPr>
                <w:sz w:val="22"/>
                <w:szCs w:val="22"/>
                <w:lang w:val="uk-UA" w:eastAsia="uk-UA"/>
              </w:rPr>
            </w:pPr>
            <w:r w:rsidRPr="00754915">
              <w:rPr>
                <w:sz w:val="22"/>
                <w:szCs w:val="22"/>
                <w:lang w:val="uk-UA" w:eastAsia="uk-UA"/>
              </w:rPr>
              <w:t>1.1.1.</w:t>
            </w:r>
          </w:p>
        </w:tc>
        <w:tc>
          <w:tcPr>
            <w:tcW w:w="7938" w:type="dxa"/>
          </w:tcPr>
          <w:p w14:paraId="2E8C4ACC" w14:textId="77777777" w:rsidR="00244DE5" w:rsidRPr="00754915" w:rsidRDefault="00244DE5" w:rsidP="00CE1FBD">
            <w:pPr>
              <w:rPr>
                <w:sz w:val="22"/>
                <w:szCs w:val="22"/>
                <w:lang w:val="uk-UA" w:eastAsia="uk-UA"/>
              </w:rPr>
            </w:pPr>
            <w:r w:rsidRPr="00754915">
              <w:rPr>
                <w:sz w:val="22"/>
                <w:szCs w:val="22"/>
                <w:lang w:val="uk-UA" w:eastAsia="uk-UA"/>
              </w:rPr>
              <w:t>Чисельність штатних працівників, усього</w:t>
            </w:r>
          </w:p>
        </w:tc>
        <w:tc>
          <w:tcPr>
            <w:tcW w:w="1276" w:type="dxa"/>
          </w:tcPr>
          <w:p w14:paraId="571E3FC9" w14:textId="56C29455" w:rsidR="00244DE5" w:rsidRPr="00754915" w:rsidRDefault="0050469E" w:rsidP="00CE1FBD">
            <w:pPr>
              <w:jc w:val="center"/>
              <w:rPr>
                <w:sz w:val="22"/>
                <w:szCs w:val="22"/>
                <w:lang w:val="uk-UA" w:eastAsia="uk-UA"/>
              </w:rPr>
            </w:pPr>
            <w:r>
              <w:rPr>
                <w:sz w:val="22"/>
                <w:szCs w:val="22"/>
                <w:lang w:val="uk-UA" w:eastAsia="uk-UA"/>
              </w:rPr>
              <w:t>30</w:t>
            </w:r>
          </w:p>
        </w:tc>
      </w:tr>
      <w:tr w:rsidR="00244DE5" w:rsidRPr="00754915" w14:paraId="00532DA8" w14:textId="77777777" w:rsidTr="00CE1FBD">
        <w:trPr>
          <w:cantSplit/>
        </w:trPr>
        <w:tc>
          <w:tcPr>
            <w:tcW w:w="851" w:type="dxa"/>
            <w:tcMar>
              <w:left w:w="28" w:type="dxa"/>
              <w:right w:w="28" w:type="dxa"/>
            </w:tcMar>
          </w:tcPr>
          <w:p w14:paraId="197CFA56" w14:textId="77777777" w:rsidR="00244DE5" w:rsidRPr="00754915" w:rsidRDefault="00244DE5" w:rsidP="00CE1FBD">
            <w:pPr>
              <w:jc w:val="right"/>
              <w:rPr>
                <w:i/>
                <w:iCs/>
                <w:sz w:val="22"/>
                <w:szCs w:val="22"/>
                <w:lang w:val="uk-UA" w:eastAsia="uk-UA"/>
              </w:rPr>
            </w:pPr>
            <w:r w:rsidRPr="00754915">
              <w:rPr>
                <w:i/>
                <w:iCs/>
                <w:sz w:val="22"/>
                <w:szCs w:val="22"/>
                <w:lang w:val="uk-UA" w:eastAsia="uk-UA"/>
              </w:rPr>
              <w:t>а)</w:t>
            </w:r>
          </w:p>
        </w:tc>
        <w:tc>
          <w:tcPr>
            <w:tcW w:w="7938" w:type="dxa"/>
          </w:tcPr>
          <w:p w14:paraId="6A9C6305"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доктори наук</w:t>
            </w:r>
          </w:p>
        </w:tc>
        <w:tc>
          <w:tcPr>
            <w:tcW w:w="1276" w:type="dxa"/>
          </w:tcPr>
          <w:p w14:paraId="0C8FB659" w14:textId="367E70DE" w:rsidR="00244DE5" w:rsidRPr="00754915" w:rsidRDefault="000442AF" w:rsidP="00CE1FBD">
            <w:pPr>
              <w:jc w:val="center"/>
              <w:rPr>
                <w:sz w:val="22"/>
                <w:szCs w:val="22"/>
                <w:lang w:val="uk-UA" w:eastAsia="uk-UA"/>
              </w:rPr>
            </w:pPr>
            <w:r>
              <w:rPr>
                <w:sz w:val="22"/>
                <w:szCs w:val="22"/>
                <w:lang w:val="uk-UA" w:eastAsia="uk-UA"/>
              </w:rPr>
              <w:t>5</w:t>
            </w:r>
          </w:p>
        </w:tc>
      </w:tr>
      <w:tr w:rsidR="00244DE5" w:rsidRPr="00754915" w14:paraId="29C4E5B3" w14:textId="77777777" w:rsidTr="00CE1FBD">
        <w:trPr>
          <w:cantSplit/>
        </w:trPr>
        <w:tc>
          <w:tcPr>
            <w:tcW w:w="851" w:type="dxa"/>
            <w:tcMar>
              <w:left w:w="28" w:type="dxa"/>
              <w:right w:w="28" w:type="dxa"/>
            </w:tcMar>
          </w:tcPr>
          <w:p w14:paraId="120B37C9" w14:textId="77777777" w:rsidR="00244DE5" w:rsidRPr="00754915" w:rsidRDefault="00244DE5" w:rsidP="00CE1FBD">
            <w:pPr>
              <w:jc w:val="right"/>
              <w:rPr>
                <w:i/>
                <w:iCs/>
                <w:sz w:val="22"/>
                <w:szCs w:val="22"/>
                <w:lang w:val="uk-UA" w:eastAsia="uk-UA"/>
              </w:rPr>
            </w:pPr>
            <w:r w:rsidRPr="00754915">
              <w:rPr>
                <w:i/>
                <w:iCs/>
                <w:sz w:val="22"/>
                <w:szCs w:val="22"/>
                <w:lang w:val="uk-UA" w:eastAsia="uk-UA"/>
              </w:rPr>
              <w:t>б)</w:t>
            </w:r>
          </w:p>
        </w:tc>
        <w:tc>
          <w:tcPr>
            <w:tcW w:w="7938" w:type="dxa"/>
          </w:tcPr>
          <w:p w14:paraId="5367E4E0" w14:textId="77777777" w:rsidR="00244DE5" w:rsidRPr="00754915" w:rsidRDefault="00244DE5" w:rsidP="00CE1FBD">
            <w:pPr>
              <w:rPr>
                <w:sz w:val="22"/>
                <w:szCs w:val="22"/>
                <w:lang w:val="en-US" w:eastAsia="uk-UA"/>
              </w:rPr>
            </w:pPr>
            <w:r w:rsidRPr="00754915">
              <w:rPr>
                <w:sz w:val="22"/>
                <w:szCs w:val="22"/>
                <w:lang w:val="uk-UA" w:eastAsia="uk-UA"/>
              </w:rPr>
              <w:tab/>
            </w:r>
            <w:r w:rsidRPr="00754915">
              <w:rPr>
                <w:sz w:val="22"/>
                <w:szCs w:val="22"/>
                <w:lang w:val="uk-UA" w:eastAsia="uk-UA"/>
              </w:rPr>
              <w:tab/>
              <w:t>– кандидати наук</w:t>
            </w:r>
          </w:p>
        </w:tc>
        <w:tc>
          <w:tcPr>
            <w:tcW w:w="1276" w:type="dxa"/>
          </w:tcPr>
          <w:p w14:paraId="53C438D3" w14:textId="06D2F8F5" w:rsidR="00244DE5" w:rsidRPr="00754915" w:rsidRDefault="0050469E" w:rsidP="00CE1FBD">
            <w:pPr>
              <w:jc w:val="center"/>
              <w:rPr>
                <w:sz w:val="22"/>
                <w:szCs w:val="22"/>
                <w:lang w:val="uk-UA" w:eastAsia="uk-UA"/>
              </w:rPr>
            </w:pPr>
            <w:r>
              <w:rPr>
                <w:sz w:val="22"/>
                <w:szCs w:val="22"/>
                <w:lang w:val="uk-UA" w:eastAsia="uk-UA"/>
              </w:rPr>
              <w:t>19</w:t>
            </w:r>
          </w:p>
        </w:tc>
      </w:tr>
      <w:tr w:rsidR="00244DE5" w:rsidRPr="00D364E1" w14:paraId="5C7363FE" w14:textId="77777777" w:rsidTr="00CE1FBD">
        <w:trPr>
          <w:cantSplit/>
        </w:trPr>
        <w:tc>
          <w:tcPr>
            <w:tcW w:w="851" w:type="dxa"/>
            <w:tcMar>
              <w:left w:w="28" w:type="dxa"/>
              <w:right w:w="28" w:type="dxa"/>
            </w:tcMar>
          </w:tcPr>
          <w:p w14:paraId="01ACBEDA" w14:textId="77777777" w:rsidR="00244DE5" w:rsidRPr="00754915" w:rsidRDefault="00244DE5" w:rsidP="00CE1FBD">
            <w:pPr>
              <w:rPr>
                <w:sz w:val="22"/>
                <w:szCs w:val="22"/>
                <w:lang w:val="uk-UA" w:eastAsia="uk-UA"/>
              </w:rPr>
            </w:pPr>
            <w:r w:rsidRPr="00754915">
              <w:rPr>
                <w:sz w:val="22"/>
                <w:szCs w:val="22"/>
                <w:lang w:val="uk-UA" w:eastAsia="uk-UA"/>
              </w:rPr>
              <w:t>1.1.2.</w:t>
            </w:r>
          </w:p>
        </w:tc>
        <w:tc>
          <w:tcPr>
            <w:tcW w:w="7938" w:type="dxa"/>
          </w:tcPr>
          <w:p w14:paraId="5B2254DC" w14:textId="77777777" w:rsidR="00244DE5" w:rsidRPr="00754915" w:rsidRDefault="00244DE5" w:rsidP="00CE1FBD">
            <w:pPr>
              <w:rPr>
                <w:sz w:val="22"/>
                <w:szCs w:val="22"/>
                <w:lang w:val="uk-UA" w:eastAsia="uk-UA"/>
              </w:rPr>
            </w:pPr>
            <w:r w:rsidRPr="00754915">
              <w:rPr>
                <w:sz w:val="22"/>
                <w:szCs w:val="22"/>
                <w:lang w:val="uk-UA" w:eastAsia="uk-UA"/>
              </w:rPr>
              <w:t>Чисельність працівників, які працювали за зовнішнім сумісництвом, усього</w:t>
            </w:r>
          </w:p>
        </w:tc>
        <w:tc>
          <w:tcPr>
            <w:tcW w:w="1276" w:type="dxa"/>
          </w:tcPr>
          <w:p w14:paraId="4F1E6772" w14:textId="7668FBE8" w:rsidR="00244DE5" w:rsidRPr="00754915" w:rsidRDefault="0050469E" w:rsidP="00CE1FBD">
            <w:pPr>
              <w:jc w:val="center"/>
              <w:rPr>
                <w:sz w:val="22"/>
                <w:szCs w:val="22"/>
                <w:lang w:val="uk-UA" w:eastAsia="uk-UA"/>
              </w:rPr>
            </w:pPr>
            <w:r>
              <w:rPr>
                <w:sz w:val="22"/>
                <w:szCs w:val="22"/>
                <w:lang w:val="uk-UA" w:eastAsia="uk-UA"/>
              </w:rPr>
              <w:t>4</w:t>
            </w:r>
          </w:p>
        </w:tc>
      </w:tr>
      <w:tr w:rsidR="00244DE5" w:rsidRPr="00754915" w14:paraId="621E82BB" w14:textId="77777777" w:rsidTr="00CE1FBD">
        <w:trPr>
          <w:cantSplit/>
        </w:trPr>
        <w:tc>
          <w:tcPr>
            <w:tcW w:w="851" w:type="dxa"/>
            <w:tcMar>
              <w:left w:w="28" w:type="dxa"/>
              <w:right w:w="28" w:type="dxa"/>
            </w:tcMar>
          </w:tcPr>
          <w:p w14:paraId="51CFF079" w14:textId="77777777" w:rsidR="00244DE5" w:rsidRPr="00754915" w:rsidRDefault="00244DE5" w:rsidP="00CE1FBD">
            <w:pPr>
              <w:jc w:val="right"/>
              <w:rPr>
                <w:i/>
                <w:iCs/>
                <w:sz w:val="22"/>
                <w:szCs w:val="22"/>
                <w:lang w:val="uk-UA" w:eastAsia="uk-UA"/>
              </w:rPr>
            </w:pPr>
            <w:r w:rsidRPr="00754915">
              <w:rPr>
                <w:i/>
                <w:iCs/>
                <w:sz w:val="22"/>
                <w:szCs w:val="22"/>
                <w:lang w:val="uk-UA" w:eastAsia="uk-UA"/>
              </w:rPr>
              <w:t>а)</w:t>
            </w:r>
          </w:p>
        </w:tc>
        <w:tc>
          <w:tcPr>
            <w:tcW w:w="7938" w:type="dxa"/>
          </w:tcPr>
          <w:p w14:paraId="31492CB2"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доктори наук</w:t>
            </w:r>
          </w:p>
        </w:tc>
        <w:tc>
          <w:tcPr>
            <w:tcW w:w="1276" w:type="dxa"/>
          </w:tcPr>
          <w:p w14:paraId="5F44813A" w14:textId="0B98DCE5" w:rsidR="00244DE5" w:rsidRPr="00754915" w:rsidRDefault="000442AF" w:rsidP="00CE1FBD">
            <w:pPr>
              <w:jc w:val="center"/>
              <w:rPr>
                <w:sz w:val="22"/>
                <w:szCs w:val="22"/>
                <w:lang w:val="uk-UA" w:eastAsia="uk-UA"/>
              </w:rPr>
            </w:pPr>
            <w:r>
              <w:rPr>
                <w:sz w:val="22"/>
                <w:szCs w:val="22"/>
                <w:lang w:val="uk-UA" w:eastAsia="uk-UA"/>
              </w:rPr>
              <w:t>2</w:t>
            </w:r>
          </w:p>
        </w:tc>
      </w:tr>
      <w:tr w:rsidR="00244DE5" w:rsidRPr="00754915" w14:paraId="05831106" w14:textId="77777777" w:rsidTr="00CE1FBD">
        <w:trPr>
          <w:cantSplit/>
        </w:trPr>
        <w:tc>
          <w:tcPr>
            <w:tcW w:w="851" w:type="dxa"/>
            <w:tcMar>
              <w:left w:w="28" w:type="dxa"/>
              <w:right w:w="28" w:type="dxa"/>
            </w:tcMar>
          </w:tcPr>
          <w:p w14:paraId="478A3904" w14:textId="77777777" w:rsidR="00244DE5" w:rsidRPr="00754915" w:rsidRDefault="00244DE5" w:rsidP="00CE1FBD">
            <w:pPr>
              <w:jc w:val="right"/>
              <w:rPr>
                <w:i/>
                <w:iCs/>
                <w:sz w:val="22"/>
                <w:szCs w:val="22"/>
                <w:lang w:val="uk-UA" w:eastAsia="uk-UA"/>
              </w:rPr>
            </w:pPr>
            <w:r w:rsidRPr="00754915">
              <w:rPr>
                <w:i/>
                <w:iCs/>
                <w:sz w:val="22"/>
                <w:szCs w:val="22"/>
                <w:lang w:val="uk-UA" w:eastAsia="uk-UA"/>
              </w:rPr>
              <w:t>б)</w:t>
            </w:r>
          </w:p>
        </w:tc>
        <w:tc>
          <w:tcPr>
            <w:tcW w:w="7938" w:type="dxa"/>
          </w:tcPr>
          <w:p w14:paraId="1CBA3CAD"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 кандидати наук</w:t>
            </w:r>
          </w:p>
        </w:tc>
        <w:tc>
          <w:tcPr>
            <w:tcW w:w="1276" w:type="dxa"/>
          </w:tcPr>
          <w:p w14:paraId="2FB673BE" w14:textId="4D261DA5" w:rsidR="00244DE5" w:rsidRPr="00754915" w:rsidRDefault="0050469E" w:rsidP="00CE1FBD">
            <w:pPr>
              <w:jc w:val="center"/>
              <w:rPr>
                <w:sz w:val="22"/>
                <w:szCs w:val="22"/>
                <w:lang w:val="uk-UA" w:eastAsia="uk-UA"/>
              </w:rPr>
            </w:pPr>
            <w:r>
              <w:rPr>
                <w:sz w:val="22"/>
                <w:szCs w:val="22"/>
                <w:lang w:val="uk-UA" w:eastAsia="uk-UA"/>
              </w:rPr>
              <w:t>2</w:t>
            </w:r>
          </w:p>
        </w:tc>
      </w:tr>
      <w:tr w:rsidR="00244DE5" w:rsidRPr="00754915" w14:paraId="10CC5BA5" w14:textId="77777777" w:rsidTr="00CE1FBD">
        <w:trPr>
          <w:cantSplit/>
        </w:trPr>
        <w:tc>
          <w:tcPr>
            <w:tcW w:w="851" w:type="dxa"/>
            <w:tcMar>
              <w:left w:w="28" w:type="dxa"/>
              <w:right w:w="28" w:type="dxa"/>
            </w:tcMar>
          </w:tcPr>
          <w:p w14:paraId="1030D438" w14:textId="77777777" w:rsidR="00244DE5" w:rsidRPr="00754915" w:rsidRDefault="00244DE5" w:rsidP="00CE1FBD">
            <w:pPr>
              <w:rPr>
                <w:sz w:val="22"/>
                <w:szCs w:val="22"/>
                <w:lang w:val="uk-UA" w:eastAsia="uk-UA"/>
              </w:rPr>
            </w:pPr>
            <w:r w:rsidRPr="00754915">
              <w:rPr>
                <w:sz w:val="22"/>
                <w:szCs w:val="22"/>
                <w:lang w:val="uk-UA" w:eastAsia="uk-UA"/>
              </w:rPr>
              <w:t>1.1.3.</w:t>
            </w:r>
          </w:p>
        </w:tc>
        <w:tc>
          <w:tcPr>
            <w:tcW w:w="7938" w:type="dxa"/>
          </w:tcPr>
          <w:p w14:paraId="3C4A354C" w14:textId="77777777" w:rsidR="00244DE5" w:rsidRPr="00754915" w:rsidRDefault="00244DE5" w:rsidP="00CE1FBD">
            <w:pPr>
              <w:rPr>
                <w:sz w:val="22"/>
                <w:szCs w:val="22"/>
                <w:lang w:val="uk-UA" w:eastAsia="uk-UA"/>
              </w:rPr>
            </w:pPr>
            <w:r w:rsidRPr="00754915">
              <w:rPr>
                <w:sz w:val="22"/>
                <w:szCs w:val="22"/>
                <w:lang w:val="uk-UA" w:eastAsia="uk-UA"/>
              </w:rPr>
              <w:t>Чисельність працівників, які працювали за договорами цивільно-правового характеру, усього (договорів, угод)</w:t>
            </w:r>
          </w:p>
        </w:tc>
        <w:tc>
          <w:tcPr>
            <w:tcW w:w="1276" w:type="dxa"/>
          </w:tcPr>
          <w:p w14:paraId="05EB6CFE" w14:textId="77777777" w:rsidR="00244DE5" w:rsidRDefault="00244DE5" w:rsidP="00CE1FBD">
            <w:pPr>
              <w:jc w:val="center"/>
              <w:rPr>
                <w:sz w:val="22"/>
                <w:szCs w:val="22"/>
                <w:lang w:val="uk-UA" w:eastAsia="uk-UA"/>
              </w:rPr>
            </w:pPr>
          </w:p>
          <w:p w14:paraId="33C11195" w14:textId="0CF09C91" w:rsidR="00244DE5" w:rsidRPr="00754915" w:rsidRDefault="000442AF" w:rsidP="00CE1FBD">
            <w:pPr>
              <w:jc w:val="center"/>
              <w:rPr>
                <w:sz w:val="22"/>
                <w:szCs w:val="22"/>
                <w:lang w:val="uk-UA" w:eastAsia="uk-UA"/>
              </w:rPr>
            </w:pPr>
            <w:r>
              <w:rPr>
                <w:sz w:val="22"/>
                <w:szCs w:val="22"/>
                <w:lang w:val="uk-UA" w:eastAsia="uk-UA"/>
              </w:rPr>
              <w:t>0</w:t>
            </w:r>
          </w:p>
        </w:tc>
      </w:tr>
      <w:tr w:rsidR="00244DE5" w:rsidRPr="00754915" w14:paraId="666BED8F" w14:textId="77777777" w:rsidTr="00CE1FBD">
        <w:trPr>
          <w:cantSplit/>
        </w:trPr>
        <w:tc>
          <w:tcPr>
            <w:tcW w:w="851" w:type="dxa"/>
            <w:tcMar>
              <w:left w:w="28" w:type="dxa"/>
              <w:right w:w="28" w:type="dxa"/>
            </w:tcMar>
          </w:tcPr>
          <w:p w14:paraId="0AE48C9B" w14:textId="77777777" w:rsidR="00244DE5" w:rsidRPr="00754915" w:rsidRDefault="00244DE5" w:rsidP="00CE1FBD">
            <w:pPr>
              <w:jc w:val="right"/>
              <w:rPr>
                <w:i/>
                <w:iCs/>
                <w:sz w:val="22"/>
                <w:szCs w:val="22"/>
                <w:lang w:val="uk-UA" w:eastAsia="uk-UA"/>
              </w:rPr>
            </w:pPr>
            <w:r w:rsidRPr="00754915">
              <w:rPr>
                <w:i/>
                <w:iCs/>
                <w:sz w:val="22"/>
                <w:szCs w:val="22"/>
                <w:lang w:val="uk-UA" w:eastAsia="uk-UA"/>
              </w:rPr>
              <w:t>а)</w:t>
            </w:r>
          </w:p>
        </w:tc>
        <w:tc>
          <w:tcPr>
            <w:tcW w:w="7938" w:type="dxa"/>
          </w:tcPr>
          <w:p w14:paraId="7CF2CA9B"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доктори наук</w:t>
            </w:r>
          </w:p>
        </w:tc>
        <w:tc>
          <w:tcPr>
            <w:tcW w:w="1276" w:type="dxa"/>
          </w:tcPr>
          <w:p w14:paraId="09539446" w14:textId="4449C3F6" w:rsidR="00244DE5" w:rsidRPr="00754915" w:rsidRDefault="000442AF" w:rsidP="00CE1FBD">
            <w:pPr>
              <w:jc w:val="center"/>
              <w:rPr>
                <w:sz w:val="22"/>
                <w:szCs w:val="22"/>
                <w:lang w:val="uk-UA" w:eastAsia="uk-UA"/>
              </w:rPr>
            </w:pPr>
            <w:r>
              <w:rPr>
                <w:sz w:val="22"/>
                <w:szCs w:val="22"/>
                <w:lang w:val="uk-UA" w:eastAsia="uk-UA"/>
              </w:rPr>
              <w:t>0</w:t>
            </w:r>
          </w:p>
        </w:tc>
      </w:tr>
      <w:tr w:rsidR="00244DE5" w:rsidRPr="00754915" w14:paraId="756E2617" w14:textId="77777777" w:rsidTr="00CE1FBD">
        <w:trPr>
          <w:cantSplit/>
        </w:trPr>
        <w:tc>
          <w:tcPr>
            <w:tcW w:w="851" w:type="dxa"/>
            <w:tcMar>
              <w:left w:w="28" w:type="dxa"/>
              <w:right w:w="28" w:type="dxa"/>
            </w:tcMar>
          </w:tcPr>
          <w:p w14:paraId="558586A0" w14:textId="77777777" w:rsidR="00244DE5" w:rsidRPr="00754915" w:rsidRDefault="00244DE5" w:rsidP="00CE1FBD">
            <w:pPr>
              <w:jc w:val="right"/>
              <w:rPr>
                <w:i/>
                <w:iCs/>
                <w:sz w:val="22"/>
                <w:szCs w:val="22"/>
                <w:lang w:val="uk-UA" w:eastAsia="uk-UA"/>
              </w:rPr>
            </w:pPr>
            <w:r w:rsidRPr="00754915">
              <w:rPr>
                <w:i/>
                <w:iCs/>
                <w:sz w:val="22"/>
                <w:szCs w:val="22"/>
                <w:lang w:val="uk-UA" w:eastAsia="uk-UA"/>
              </w:rPr>
              <w:t>б)</w:t>
            </w:r>
          </w:p>
        </w:tc>
        <w:tc>
          <w:tcPr>
            <w:tcW w:w="7938" w:type="dxa"/>
          </w:tcPr>
          <w:p w14:paraId="7E8A95BE"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 кандидати наук</w:t>
            </w:r>
          </w:p>
        </w:tc>
        <w:tc>
          <w:tcPr>
            <w:tcW w:w="1276" w:type="dxa"/>
          </w:tcPr>
          <w:p w14:paraId="259F9043" w14:textId="5CEF8E3C" w:rsidR="00244DE5" w:rsidRPr="00754915" w:rsidRDefault="000442AF" w:rsidP="00CE1FBD">
            <w:pPr>
              <w:jc w:val="center"/>
              <w:rPr>
                <w:sz w:val="22"/>
                <w:szCs w:val="22"/>
                <w:lang w:val="uk-UA" w:eastAsia="uk-UA"/>
              </w:rPr>
            </w:pPr>
            <w:r>
              <w:rPr>
                <w:sz w:val="22"/>
                <w:szCs w:val="22"/>
                <w:lang w:val="uk-UA" w:eastAsia="uk-UA"/>
              </w:rPr>
              <w:t>0</w:t>
            </w:r>
          </w:p>
        </w:tc>
      </w:tr>
      <w:tr w:rsidR="00244DE5" w:rsidRPr="00754915" w14:paraId="417A14AA" w14:textId="77777777" w:rsidTr="00CE1FBD">
        <w:trPr>
          <w:cantSplit/>
          <w:trHeight w:val="277"/>
        </w:trPr>
        <w:tc>
          <w:tcPr>
            <w:tcW w:w="851" w:type="dxa"/>
            <w:shd w:val="pct25" w:color="auto" w:fill="auto"/>
            <w:tcMar>
              <w:left w:w="28" w:type="dxa"/>
              <w:right w:w="28" w:type="dxa"/>
            </w:tcMar>
          </w:tcPr>
          <w:p w14:paraId="1DB832B3" w14:textId="77777777" w:rsidR="00244DE5" w:rsidRPr="00754915" w:rsidRDefault="00244DE5" w:rsidP="00CE1FBD">
            <w:pPr>
              <w:jc w:val="center"/>
              <w:rPr>
                <w:b/>
                <w:bCs/>
                <w:sz w:val="22"/>
                <w:szCs w:val="22"/>
                <w:lang w:val="uk-UA" w:eastAsia="uk-UA"/>
              </w:rPr>
            </w:pPr>
            <w:r w:rsidRPr="00754915">
              <w:rPr>
                <w:b/>
                <w:bCs/>
                <w:sz w:val="22"/>
                <w:szCs w:val="22"/>
                <w:lang w:val="uk-UA" w:eastAsia="uk-UA"/>
              </w:rPr>
              <w:t>2.</w:t>
            </w:r>
          </w:p>
        </w:tc>
        <w:tc>
          <w:tcPr>
            <w:tcW w:w="7938" w:type="dxa"/>
            <w:shd w:val="pct25" w:color="auto" w:fill="auto"/>
          </w:tcPr>
          <w:p w14:paraId="3E7DB7B2" w14:textId="77777777" w:rsidR="00244DE5" w:rsidRPr="00754915" w:rsidRDefault="00244DE5" w:rsidP="00CE1FBD">
            <w:pPr>
              <w:rPr>
                <w:b/>
                <w:bCs/>
                <w:sz w:val="22"/>
                <w:szCs w:val="22"/>
                <w:lang w:val="uk-UA" w:eastAsia="uk-UA"/>
              </w:rPr>
            </w:pPr>
            <w:r w:rsidRPr="00754915">
              <w:rPr>
                <w:b/>
                <w:bCs/>
                <w:sz w:val="22"/>
                <w:szCs w:val="22"/>
                <w:lang w:val="uk-UA" w:eastAsia="uk-UA"/>
              </w:rPr>
              <w:t>Підготовка наукових кадрів</w:t>
            </w:r>
          </w:p>
        </w:tc>
        <w:tc>
          <w:tcPr>
            <w:tcW w:w="1276" w:type="dxa"/>
            <w:shd w:val="pct25" w:color="auto" w:fill="auto"/>
          </w:tcPr>
          <w:p w14:paraId="77FD0A1E" w14:textId="77777777" w:rsidR="00244DE5" w:rsidRPr="00754915" w:rsidRDefault="00244DE5" w:rsidP="00CE1FBD">
            <w:pPr>
              <w:rPr>
                <w:sz w:val="22"/>
                <w:szCs w:val="22"/>
                <w:lang w:val="uk-UA" w:eastAsia="uk-UA"/>
              </w:rPr>
            </w:pPr>
          </w:p>
        </w:tc>
      </w:tr>
      <w:tr w:rsidR="00244DE5" w:rsidRPr="00754915" w14:paraId="0F9B73E1" w14:textId="77777777" w:rsidTr="00CE1FBD">
        <w:trPr>
          <w:cantSplit/>
        </w:trPr>
        <w:tc>
          <w:tcPr>
            <w:tcW w:w="851" w:type="dxa"/>
            <w:tcMar>
              <w:left w:w="28" w:type="dxa"/>
              <w:right w:w="28" w:type="dxa"/>
            </w:tcMar>
          </w:tcPr>
          <w:p w14:paraId="037789AA" w14:textId="77777777" w:rsidR="00244DE5" w:rsidRPr="00754915" w:rsidRDefault="00244DE5" w:rsidP="00CE1FBD">
            <w:pPr>
              <w:rPr>
                <w:sz w:val="22"/>
                <w:szCs w:val="22"/>
                <w:lang w:val="uk-UA" w:eastAsia="uk-UA"/>
              </w:rPr>
            </w:pPr>
            <w:r w:rsidRPr="00754915">
              <w:rPr>
                <w:sz w:val="22"/>
                <w:szCs w:val="22"/>
                <w:lang w:val="uk-UA" w:eastAsia="uk-UA"/>
              </w:rPr>
              <w:t>2.1.</w:t>
            </w:r>
          </w:p>
        </w:tc>
        <w:tc>
          <w:tcPr>
            <w:tcW w:w="7938" w:type="dxa"/>
          </w:tcPr>
          <w:p w14:paraId="1BE8F250" w14:textId="77777777" w:rsidR="00244DE5" w:rsidRPr="00754915" w:rsidRDefault="00244DE5" w:rsidP="00CE1FBD">
            <w:pPr>
              <w:rPr>
                <w:sz w:val="22"/>
                <w:szCs w:val="22"/>
                <w:lang w:val="uk-UA" w:eastAsia="uk-UA"/>
              </w:rPr>
            </w:pPr>
            <w:r w:rsidRPr="00754915">
              <w:rPr>
                <w:sz w:val="22"/>
                <w:szCs w:val="22"/>
                <w:lang w:val="uk-UA" w:eastAsia="uk-UA"/>
              </w:rPr>
              <w:t>Загальна чисельність аспірантів у звітному періоді, усього</w:t>
            </w:r>
          </w:p>
        </w:tc>
        <w:tc>
          <w:tcPr>
            <w:tcW w:w="1276" w:type="dxa"/>
          </w:tcPr>
          <w:p w14:paraId="52A49957" w14:textId="75CE192D" w:rsidR="00244DE5" w:rsidRPr="00754915" w:rsidRDefault="000442AF" w:rsidP="00CE1FBD">
            <w:pPr>
              <w:jc w:val="center"/>
              <w:rPr>
                <w:sz w:val="22"/>
                <w:szCs w:val="22"/>
                <w:lang w:val="uk-UA" w:eastAsia="uk-UA"/>
              </w:rPr>
            </w:pPr>
            <w:r>
              <w:rPr>
                <w:sz w:val="22"/>
                <w:szCs w:val="22"/>
                <w:lang w:val="uk-UA" w:eastAsia="uk-UA"/>
              </w:rPr>
              <w:t>12</w:t>
            </w:r>
          </w:p>
        </w:tc>
      </w:tr>
      <w:tr w:rsidR="00244DE5" w:rsidRPr="00754915" w14:paraId="4EA43042" w14:textId="77777777" w:rsidTr="00CE1FBD">
        <w:trPr>
          <w:cantSplit/>
        </w:trPr>
        <w:tc>
          <w:tcPr>
            <w:tcW w:w="851" w:type="dxa"/>
            <w:tcMar>
              <w:left w:w="28" w:type="dxa"/>
              <w:right w:w="28" w:type="dxa"/>
            </w:tcMar>
          </w:tcPr>
          <w:p w14:paraId="59B926F9" w14:textId="77777777" w:rsidR="00244DE5" w:rsidRPr="00754915" w:rsidRDefault="00244DE5" w:rsidP="00CE1FBD">
            <w:pPr>
              <w:rPr>
                <w:sz w:val="22"/>
                <w:szCs w:val="22"/>
                <w:lang w:val="uk-UA" w:eastAsia="uk-UA"/>
              </w:rPr>
            </w:pPr>
            <w:r w:rsidRPr="00754915">
              <w:rPr>
                <w:sz w:val="22"/>
                <w:szCs w:val="22"/>
                <w:lang w:val="uk-UA" w:eastAsia="uk-UA"/>
              </w:rPr>
              <w:t>2.1.1.</w:t>
            </w:r>
          </w:p>
        </w:tc>
        <w:tc>
          <w:tcPr>
            <w:tcW w:w="7938" w:type="dxa"/>
          </w:tcPr>
          <w:p w14:paraId="2F190D0D"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з відривом від виробництва</w:t>
            </w:r>
          </w:p>
        </w:tc>
        <w:tc>
          <w:tcPr>
            <w:tcW w:w="1276" w:type="dxa"/>
          </w:tcPr>
          <w:p w14:paraId="6F168975" w14:textId="647D5BE3" w:rsidR="00244DE5" w:rsidRPr="00754915" w:rsidRDefault="0050469E" w:rsidP="00CE1FBD">
            <w:pPr>
              <w:jc w:val="center"/>
              <w:rPr>
                <w:sz w:val="22"/>
                <w:szCs w:val="22"/>
                <w:lang w:val="uk-UA" w:eastAsia="uk-UA"/>
              </w:rPr>
            </w:pPr>
            <w:r>
              <w:rPr>
                <w:sz w:val="22"/>
                <w:szCs w:val="22"/>
                <w:lang w:val="uk-UA" w:eastAsia="uk-UA"/>
              </w:rPr>
              <w:t>6</w:t>
            </w:r>
          </w:p>
        </w:tc>
      </w:tr>
      <w:tr w:rsidR="00244DE5" w:rsidRPr="00754915" w14:paraId="528992DB" w14:textId="77777777" w:rsidTr="00CE1FBD">
        <w:trPr>
          <w:cantSplit/>
        </w:trPr>
        <w:tc>
          <w:tcPr>
            <w:tcW w:w="851" w:type="dxa"/>
            <w:tcMar>
              <w:left w:w="28" w:type="dxa"/>
              <w:right w:w="28" w:type="dxa"/>
            </w:tcMar>
          </w:tcPr>
          <w:p w14:paraId="0BDC3D67" w14:textId="77777777" w:rsidR="00244DE5" w:rsidRPr="00754915" w:rsidRDefault="00244DE5" w:rsidP="00CE1FBD">
            <w:pPr>
              <w:rPr>
                <w:sz w:val="22"/>
                <w:szCs w:val="22"/>
                <w:lang w:val="uk-UA" w:eastAsia="uk-UA"/>
              </w:rPr>
            </w:pPr>
            <w:r w:rsidRPr="00754915">
              <w:rPr>
                <w:sz w:val="22"/>
                <w:szCs w:val="22"/>
                <w:lang w:val="uk-UA" w:eastAsia="uk-UA"/>
              </w:rPr>
              <w:t>2.1.2.</w:t>
            </w:r>
          </w:p>
        </w:tc>
        <w:tc>
          <w:tcPr>
            <w:tcW w:w="7938" w:type="dxa"/>
          </w:tcPr>
          <w:p w14:paraId="1B2C61B3"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 xml:space="preserve"> без відриву від виробництва</w:t>
            </w:r>
          </w:p>
        </w:tc>
        <w:tc>
          <w:tcPr>
            <w:tcW w:w="1276" w:type="dxa"/>
          </w:tcPr>
          <w:p w14:paraId="10ACDC3C" w14:textId="4B2C92C9" w:rsidR="00244DE5" w:rsidRPr="00754915" w:rsidRDefault="0050469E" w:rsidP="00CE1FBD">
            <w:pPr>
              <w:jc w:val="center"/>
              <w:rPr>
                <w:sz w:val="22"/>
                <w:szCs w:val="22"/>
                <w:lang w:val="uk-UA" w:eastAsia="uk-UA"/>
              </w:rPr>
            </w:pPr>
            <w:r>
              <w:rPr>
                <w:sz w:val="22"/>
                <w:szCs w:val="22"/>
                <w:lang w:val="uk-UA" w:eastAsia="uk-UA"/>
              </w:rPr>
              <w:t>6</w:t>
            </w:r>
          </w:p>
        </w:tc>
      </w:tr>
      <w:tr w:rsidR="00244DE5" w:rsidRPr="00754915" w14:paraId="23600590" w14:textId="77777777" w:rsidTr="00CE1FBD">
        <w:trPr>
          <w:cantSplit/>
        </w:trPr>
        <w:tc>
          <w:tcPr>
            <w:tcW w:w="851" w:type="dxa"/>
            <w:tcMar>
              <w:left w:w="28" w:type="dxa"/>
              <w:right w:w="28" w:type="dxa"/>
            </w:tcMar>
          </w:tcPr>
          <w:p w14:paraId="02D3CA15" w14:textId="77777777" w:rsidR="00244DE5" w:rsidRPr="00754915" w:rsidRDefault="00244DE5" w:rsidP="00CE1FBD">
            <w:pPr>
              <w:rPr>
                <w:sz w:val="22"/>
                <w:szCs w:val="22"/>
                <w:lang w:val="uk-UA" w:eastAsia="uk-UA"/>
              </w:rPr>
            </w:pPr>
            <w:r w:rsidRPr="00754915">
              <w:rPr>
                <w:sz w:val="22"/>
                <w:szCs w:val="22"/>
                <w:lang w:val="uk-UA" w:eastAsia="uk-UA"/>
              </w:rPr>
              <w:t>2.2.</w:t>
            </w:r>
          </w:p>
        </w:tc>
        <w:tc>
          <w:tcPr>
            <w:tcW w:w="7938" w:type="dxa"/>
          </w:tcPr>
          <w:p w14:paraId="11FC3809" w14:textId="77777777" w:rsidR="00244DE5" w:rsidRPr="00754915" w:rsidRDefault="00244DE5" w:rsidP="00CE1FBD">
            <w:pPr>
              <w:rPr>
                <w:sz w:val="22"/>
                <w:szCs w:val="22"/>
                <w:lang w:val="uk-UA" w:eastAsia="uk-UA"/>
              </w:rPr>
            </w:pPr>
            <w:r w:rsidRPr="00754915">
              <w:rPr>
                <w:sz w:val="22"/>
                <w:szCs w:val="22"/>
                <w:lang w:val="uk-UA" w:eastAsia="uk-UA"/>
              </w:rPr>
              <w:t>Чисельність аспірантів, прийнятих у звітному періоді</w:t>
            </w:r>
          </w:p>
        </w:tc>
        <w:tc>
          <w:tcPr>
            <w:tcW w:w="1276" w:type="dxa"/>
          </w:tcPr>
          <w:p w14:paraId="13FE71CA" w14:textId="4C94DC07" w:rsidR="00244DE5" w:rsidRPr="00754915" w:rsidRDefault="000442AF" w:rsidP="00CE1FBD">
            <w:pPr>
              <w:jc w:val="center"/>
              <w:rPr>
                <w:sz w:val="22"/>
                <w:szCs w:val="22"/>
                <w:lang w:val="uk-UA" w:eastAsia="uk-UA"/>
              </w:rPr>
            </w:pPr>
            <w:r>
              <w:rPr>
                <w:sz w:val="22"/>
                <w:szCs w:val="22"/>
                <w:lang w:val="uk-UA" w:eastAsia="uk-UA"/>
              </w:rPr>
              <w:t>6</w:t>
            </w:r>
          </w:p>
        </w:tc>
      </w:tr>
      <w:tr w:rsidR="00244DE5" w:rsidRPr="00D364E1" w14:paraId="53113DD5" w14:textId="77777777" w:rsidTr="00CE1FBD">
        <w:trPr>
          <w:cantSplit/>
        </w:trPr>
        <w:tc>
          <w:tcPr>
            <w:tcW w:w="851" w:type="dxa"/>
            <w:tcMar>
              <w:left w:w="28" w:type="dxa"/>
              <w:right w:w="28" w:type="dxa"/>
            </w:tcMar>
          </w:tcPr>
          <w:p w14:paraId="35C21B1D" w14:textId="77777777" w:rsidR="00244DE5" w:rsidRPr="00754915" w:rsidRDefault="00244DE5" w:rsidP="00CE1FBD">
            <w:pPr>
              <w:rPr>
                <w:sz w:val="22"/>
                <w:szCs w:val="22"/>
                <w:lang w:val="uk-UA" w:eastAsia="uk-UA"/>
              </w:rPr>
            </w:pPr>
            <w:r w:rsidRPr="00754915">
              <w:rPr>
                <w:sz w:val="22"/>
                <w:szCs w:val="22"/>
                <w:lang w:val="uk-UA" w:eastAsia="uk-UA"/>
              </w:rPr>
              <w:t>2.3.</w:t>
            </w:r>
          </w:p>
        </w:tc>
        <w:tc>
          <w:tcPr>
            <w:tcW w:w="7938" w:type="dxa"/>
          </w:tcPr>
          <w:p w14:paraId="7296EB0B" w14:textId="77777777" w:rsidR="00244DE5" w:rsidRPr="00754915" w:rsidRDefault="00244DE5" w:rsidP="00CE1FBD">
            <w:pPr>
              <w:rPr>
                <w:sz w:val="22"/>
                <w:szCs w:val="22"/>
                <w:lang w:val="uk-UA" w:eastAsia="uk-UA"/>
              </w:rPr>
            </w:pPr>
            <w:r w:rsidRPr="00754915">
              <w:rPr>
                <w:sz w:val="22"/>
                <w:szCs w:val="22"/>
                <w:lang w:val="uk-UA" w:eastAsia="uk-UA"/>
              </w:rPr>
              <w:t>Чисельність аспірантів, які закінчили аспірантури у звітному періоді, усього</w:t>
            </w:r>
          </w:p>
        </w:tc>
        <w:tc>
          <w:tcPr>
            <w:tcW w:w="1276" w:type="dxa"/>
          </w:tcPr>
          <w:p w14:paraId="22C3F817" w14:textId="05C9D59C" w:rsidR="00244DE5" w:rsidRPr="00754915" w:rsidRDefault="000442AF" w:rsidP="00CE1FBD">
            <w:pPr>
              <w:jc w:val="center"/>
              <w:rPr>
                <w:sz w:val="22"/>
                <w:szCs w:val="22"/>
                <w:lang w:val="uk-UA" w:eastAsia="uk-UA"/>
              </w:rPr>
            </w:pPr>
            <w:r>
              <w:rPr>
                <w:sz w:val="22"/>
                <w:szCs w:val="22"/>
                <w:lang w:val="uk-UA" w:eastAsia="uk-UA"/>
              </w:rPr>
              <w:t>0</w:t>
            </w:r>
          </w:p>
        </w:tc>
      </w:tr>
      <w:tr w:rsidR="00244DE5" w:rsidRPr="00754915" w14:paraId="7E687C97" w14:textId="77777777" w:rsidTr="00CE1FBD">
        <w:trPr>
          <w:cantSplit/>
        </w:trPr>
        <w:tc>
          <w:tcPr>
            <w:tcW w:w="851" w:type="dxa"/>
            <w:tcMar>
              <w:left w:w="28" w:type="dxa"/>
              <w:right w:w="28" w:type="dxa"/>
            </w:tcMar>
          </w:tcPr>
          <w:p w14:paraId="577DE60D" w14:textId="77777777" w:rsidR="00244DE5" w:rsidRPr="00754915" w:rsidRDefault="00244DE5" w:rsidP="00CE1FBD">
            <w:pPr>
              <w:rPr>
                <w:sz w:val="22"/>
                <w:szCs w:val="22"/>
                <w:lang w:val="uk-UA" w:eastAsia="uk-UA"/>
              </w:rPr>
            </w:pPr>
            <w:r w:rsidRPr="00754915">
              <w:rPr>
                <w:sz w:val="22"/>
                <w:szCs w:val="22"/>
                <w:lang w:val="uk-UA" w:eastAsia="uk-UA"/>
              </w:rPr>
              <w:t>2.3.1.</w:t>
            </w:r>
          </w:p>
        </w:tc>
        <w:tc>
          <w:tcPr>
            <w:tcW w:w="7938" w:type="dxa"/>
          </w:tcPr>
          <w:p w14:paraId="13EF5A1D"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із захистом дисертації</w:t>
            </w:r>
          </w:p>
        </w:tc>
        <w:tc>
          <w:tcPr>
            <w:tcW w:w="1276" w:type="dxa"/>
          </w:tcPr>
          <w:p w14:paraId="6060D8C2" w14:textId="2B1465B7" w:rsidR="00244DE5" w:rsidRPr="00754915" w:rsidRDefault="000442AF" w:rsidP="00CE1FBD">
            <w:pPr>
              <w:jc w:val="center"/>
              <w:rPr>
                <w:sz w:val="22"/>
                <w:szCs w:val="22"/>
                <w:lang w:val="uk-UA" w:eastAsia="uk-UA"/>
              </w:rPr>
            </w:pPr>
            <w:r>
              <w:rPr>
                <w:sz w:val="22"/>
                <w:szCs w:val="22"/>
                <w:lang w:val="uk-UA" w:eastAsia="uk-UA"/>
              </w:rPr>
              <w:t>0</w:t>
            </w:r>
          </w:p>
        </w:tc>
      </w:tr>
      <w:tr w:rsidR="00244DE5" w:rsidRPr="00754915" w14:paraId="5EA83329" w14:textId="77777777" w:rsidTr="00CE1FBD">
        <w:trPr>
          <w:cantSplit/>
        </w:trPr>
        <w:tc>
          <w:tcPr>
            <w:tcW w:w="851" w:type="dxa"/>
            <w:tcMar>
              <w:left w:w="28" w:type="dxa"/>
              <w:right w:w="28" w:type="dxa"/>
            </w:tcMar>
          </w:tcPr>
          <w:p w14:paraId="09809F33" w14:textId="77777777" w:rsidR="00244DE5" w:rsidRPr="00754915" w:rsidRDefault="00244DE5" w:rsidP="009C1251">
            <w:pPr>
              <w:rPr>
                <w:sz w:val="22"/>
                <w:szCs w:val="22"/>
                <w:lang w:val="uk-UA" w:eastAsia="uk-UA"/>
              </w:rPr>
            </w:pPr>
            <w:r w:rsidRPr="00754915">
              <w:rPr>
                <w:sz w:val="22"/>
                <w:szCs w:val="22"/>
                <w:lang w:val="uk-UA" w:eastAsia="uk-UA"/>
              </w:rPr>
              <w:t>2.</w:t>
            </w:r>
            <w:r w:rsidR="009C1251">
              <w:rPr>
                <w:sz w:val="22"/>
                <w:szCs w:val="22"/>
                <w:lang w:val="uk-UA" w:eastAsia="uk-UA"/>
              </w:rPr>
              <w:t>6</w:t>
            </w:r>
            <w:r w:rsidRPr="00754915">
              <w:rPr>
                <w:sz w:val="22"/>
                <w:szCs w:val="22"/>
                <w:lang w:val="uk-UA" w:eastAsia="uk-UA"/>
              </w:rPr>
              <w:t>.</w:t>
            </w:r>
          </w:p>
        </w:tc>
        <w:tc>
          <w:tcPr>
            <w:tcW w:w="7938" w:type="dxa"/>
          </w:tcPr>
          <w:p w14:paraId="26682233" w14:textId="77777777" w:rsidR="00244DE5" w:rsidRPr="00754915" w:rsidRDefault="00244DE5" w:rsidP="00CE1FBD">
            <w:pPr>
              <w:rPr>
                <w:sz w:val="22"/>
                <w:szCs w:val="22"/>
                <w:lang w:val="uk-UA" w:eastAsia="uk-UA"/>
              </w:rPr>
            </w:pPr>
            <w:r w:rsidRPr="00754915">
              <w:rPr>
                <w:sz w:val="22"/>
                <w:szCs w:val="22"/>
                <w:lang w:val="uk-UA" w:eastAsia="uk-UA"/>
              </w:rPr>
              <w:t>Кількість захищених дисертацій у звітному періоді, усього</w:t>
            </w:r>
          </w:p>
        </w:tc>
        <w:tc>
          <w:tcPr>
            <w:tcW w:w="1276" w:type="dxa"/>
          </w:tcPr>
          <w:p w14:paraId="03F4BAA0" w14:textId="488EDF1E" w:rsidR="00244DE5" w:rsidRPr="00754915" w:rsidRDefault="000442AF" w:rsidP="00CE1FBD">
            <w:pPr>
              <w:jc w:val="center"/>
              <w:rPr>
                <w:sz w:val="22"/>
                <w:szCs w:val="22"/>
                <w:lang w:val="uk-UA" w:eastAsia="uk-UA"/>
              </w:rPr>
            </w:pPr>
            <w:r>
              <w:rPr>
                <w:sz w:val="22"/>
                <w:szCs w:val="22"/>
                <w:lang w:val="uk-UA" w:eastAsia="uk-UA"/>
              </w:rPr>
              <w:t>0</w:t>
            </w:r>
          </w:p>
        </w:tc>
      </w:tr>
      <w:tr w:rsidR="00244DE5" w:rsidRPr="00754915" w14:paraId="7D3E6A0A" w14:textId="77777777" w:rsidTr="00CE1FBD">
        <w:trPr>
          <w:cantSplit/>
        </w:trPr>
        <w:tc>
          <w:tcPr>
            <w:tcW w:w="851" w:type="dxa"/>
            <w:tcMar>
              <w:left w:w="28" w:type="dxa"/>
              <w:right w:w="28" w:type="dxa"/>
            </w:tcMar>
          </w:tcPr>
          <w:p w14:paraId="75BF9E15" w14:textId="77777777" w:rsidR="00244DE5" w:rsidRPr="00754915" w:rsidRDefault="00244DE5" w:rsidP="009C1251">
            <w:pPr>
              <w:rPr>
                <w:sz w:val="22"/>
                <w:szCs w:val="22"/>
                <w:lang w:val="uk-UA" w:eastAsia="uk-UA"/>
              </w:rPr>
            </w:pPr>
            <w:r w:rsidRPr="00754915">
              <w:rPr>
                <w:sz w:val="22"/>
                <w:szCs w:val="22"/>
                <w:lang w:val="uk-UA" w:eastAsia="uk-UA"/>
              </w:rPr>
              <w:t>2.</w:t>
            </w:r>
            <w:r w:rsidR="009C1251">
              <w:rPr>
                <w:sz w:val="22"/>
                <w:szCs w:val="22"/>
                <w:lang w:val="uk-UA" w:eastAsia="uk-UA"/>
              </w:rPr>
              <w:t>6</w:t>
            </w:r>
            <w:r w:rsidRPr="00754915">
              <w:rPr>
                <w:sz w:val="22"/>
                <w:szCs w:val="22"/>
                <w:lang w:val="uk-UA" w:eastAsia="uk-UA"/>
              </w:rPr>
              <w:t>.1.</w:t>
            </w:r>
          </w:p>
        </w:tc>
        <w:tc>
          <w:tcPr>
            <w:tcW w:w="7938" w:type="dxa"/>
          </w:tcPr>
          <w:p w14:paraId="532084F0" w14:textId="77777777" w:rsidR="00244DE5" w:rsidRPr="00754915" w:rsidRDefault="00244DE5" w:rsidP="00CE1FBD">
            <w:pPr>
              <w:rPr>
                <w:sz w:val="22"/>
                <w:szCs w:val="22"/>
                <w:lang w:val="uk-UA" w:eastAsia="uk-UA"/>
              </w:rPr>
            </w:pPr>
            <w:r w:rsidRPr="00754915">
              <w:rPr>
                <w:sz w:val="22"/>
                <w:szCs w:val="22"/>
                <w:lang w:val="uk-UA" w:eastAsia="uk-UA"/>
              </w:rPr>
              <w:t>з них:</w:t>
            </w:r>
            <w:r w:rsidRPr="00754915">
              <w:rPr>
                <w:sz w:val="22"/>
                <w:szCs w:val="22"/>
                <w:lang w:val="uk-UA" w:eastAsia="uk-UA"/>
              </w:rPr>
              <w:tab/>
              <w:t>– кандидатських дисертацій</w:t>
            </w:r>
          </w:p>
        </w:tc>
        <w:tc>
          <w:tcPr>
            <w:tcW w:w="1276" w:type="dxa"/>
          </w:tcPr>
          <w:p w14:paraId="2198C807" w14:textId="2C12603C" w:rsidR="00244DE5" w:rsidRPr="00754915" w:rsidRDefault="000442AF" w:rsidP="00CE1FBD">
            <w:pPr>
              <w:jc w:val="center"/>
              <w:rPr>
                <w:sz w:val="22"/>
                <w:szCs w:val="22"/>
                <w:lang w:val="uk-UA" w:eastAsia="uk-UA"/>
              </w:rPr>
            </w:pPr>
            <w:r>
              <w:rPr>
                <w:sz w:val="22"/>
                <w:szCs w:val="22"/>
                <w:lang w:val="uk-UA" w:eastAsia="uk-UA"/>
              </w:rPr>
              <w:t>2</w:t>
            </w:r>
          </w:p>
        </w:tc>
      </w:tr>
      <w:tr w:rsidR="00244DE5" w:rsidRPr="00754915" w14:paraId="187E5EA3" w14:textId="77777777" w:rsidTr="00CE1FBD">
        <w:trPr>
          <w:cantSplit/>
        </w:trPr>
        <w:tc>
          <w:tcPr>
            <w:tcW w:w="851" w:type="dxa"/>
            <w:tcMar>
              <w:left w:w="28" w:type="dxa"/>
              <w:right w:w="28" w:type="dxa"/>
            </w:tcMar>
          </w:tcPr>
          <w:p w14:paraId="5E76F5FF" w14:textId="77777777" w:rsidR="00244DE5" w:rsidRPr="00754915" w:rsidRDefault="00244DE5" w:rsidP="009C1251">
            <w:pPr>
              <w:rPr>
                <w:sz w:val="22"/>
                <w:szCs w:val="22"/>
                <w:lang w:val="uk-UA" w:eastAsia="uk-UA"/>
              </w:rPr>
            </w:pPr>
            <w:r w:rsidRPr="00754915">
              <w:rPr>
                <w:sz w:val="22"/>
                <w:szCs w:val="22"/>
                <w:lang w:val="uk-UA" w:eastAsia="uk-UA"/>
              </w:rPr>
              <w:t>2.</w:t>
            </w:r>
            <w:r w:rsidR="009C1251">
              <w:rPr>
                <w:sz w:val="22"/>
                <w:szCs w:val="22"/>
                <w:lang w:val="uk-UA" w:eastAsia="uk-UA"/>
              </w:rPr>
              <w:t>6</w:t>
            </w:r>
            <w:r w:rsidRPr="00754915">
              <w:rPr>
                <w:sz w:val="22"/>
                <w:szCs w:val="22"/>
                <w:lang w:val="uk-UA" w:eastAsia="uk-UA"/>
              </w:rPr>
              <w:t>.2.</w:t>
            </w:r>
          </w:p>
        </w:tc>
        <w:tc>
          <w:tcPr>
            <w:tcW w:w="7938" w:type="dxa"/>
          </w:tcPr>
          <w:p w14:paraId="14C814ED" w14:textId="77777777" w:rsidR="00244DE5" w:rsidRPr="00754915" w:rsidRDefault="00244DE5" w:rsidP="00CE1FBD">
            <w:pPr>
              <w:rPr>
                <w:sz w:val="22"/>
                <w:szCs w:val="22"/>
                <w:lang w:val="uk-UA" w:eastAsia="uk-UA"/>
              </w:rPr>
            </w:pPr>
            <w:r w:rsidRPr="00754915">
              <w:rPr>
                <w:sz w:val="22"/>
                <w:szCs w:val="22"/>
                <w:lang w:val="uk-UA" w:eastAsia="uk-UA"/>
              </w:rPr>
              <w:tab/>
              <w:t>– докторських дисертацій</w:t>
            </w:r>
          </w:p>
        </w:tc>
        <w:tc>
          <w:tcPr>
            <w:tcW w:w="1276" w:type="dxa"/>
          </w:tcPr>
          <w:p w14:paraId="5AD7810B" w14:textId="5802AB92" w:rsidR="00244DE5" w:rsidRPr="00754915" w:rsidRDefault="000442AF" w:rsidP="00CE1FBD">
            <w:pPr>
              <w:jc w:val="center"/>
              <w:rPr>
                <w:sz w:val="22"/>
                <w:szCs w:val="22"/>
                <w:lang w:val="uk-UA" w:eastAsia="uk-UA"/>
              </w:rPr>
            </w:pPr>
            <w:r>
              <w:rPr>
                <w:sz w:val="22"/>
                <w:szCs w:val="22"/>
                <w:lang w:val="uk-UA" w:eastAsia="uk-UA"/>
              </w:rPr>
              <w:t>1</w:t>
            </w:r>
          </w:p>
        </w:tc>
      </w:tr>
      <w:tr w:rsidR="00244DE5" w:rsidRPr="00754915" w14:paraId="2BAC6444" w14:textId="77777777" w:rsidTr="00CE1FBD">
        <w:trPr>
          <w:cantSplit/>
        </w:trPr>
        <w:tc>
          <w:tcPr>
            <w:tcW w:w="851" w:type="dxa"/>
            <w:shd w:val="pct25" w:color="auto" w:fill="auto"/>
            <w:tcMar>
              <w:left w:w="28" w:type="dxa"/>
              <w:right w:w="28" w:type="dxa"/>
            </w:tcMar>
            <w:vAlign w:val="center"/>
          </w:tcPr>
          <w:p w14:paraId="43014C4F" w14:textId="77777777" w:rsidR="00244DE5" w:rsidRPr="00754915" w:rsidRDefault="009C1251" w:rsidP="00CE1FBD">
            <w:pPr>
              <w:jc w:val="center"/>
              <w:rPr>
                <w:b/>
                <w:bCs/>
                <w:sz w:val="22"/>
                <w:szCs w:val="22"/>
                <w:lang w:val="uk-UA" w:eastAsia="uk-UA"/>
              </w:rPr>
            </w:pPr>
            <w:r>
              <w:rPr>
                <w:b/>
                <w:bCs/>
                <w:sz w:val="22"/>
                <w:szCs w:val="22"/>
                <w:lang w:val="uk-UA" w:eastAsia="uk-UA"/>
              </w:rPr>
              <w:t>5</w:t>
            </w:r>
            <w:r w:rsidR="00244DE5" w:rsidRPr="00754915">
              <w:rPr>
                <w:b/>
                <w:bCs/>
                <w:sz w:val="22"/>
                <w:szCs w:val="22"/>
                <w:lang w:val="uk-UA" w:eastAsia="uk-UA"/>
              </w:rPr>
              <w:t>.</w:t>
            </w:r>
          </w:p>
        </w:tc>
        <w:tc>
          <w:tcPr>
            <w:tcW w:w="7938" w:type="dxa"/>
            <w:shd w:val="pct25" w:color="auto" w:fill="auto"/>
          </w:tcPr>
          <w:p w14:paraId="23D95C46" w14:textId="77777777" w:rsidR="00244DE5" w:rsidRPr="00754915" w:rsidRDefault="00244DE5" w:rsidP="00CE1FBD">
            <w:pPr>
              <w:rPr>
                <w:b/>
                <w:bCs/>
                <w:sz w:val="22"/>
                <w:szCs w:val="22"/>
                <w:lang w:val="uk-UA" w:eastAsia="uk-UA"/>
              </w:rPr>
            </w:pPr>
            <w:r w:rsidRPr="00754915">
              <w:rPr>
                <w:b/>
                <w:bCs/>
                <w:sz w:val="22"/>
                <w:szCs w:val="22"/>
                <w:lang w:val="uk-UA" w:eastAsia="uk-UA"/>
              </w:rPr>
              <w:t>Результативні показники виконання наукових, науково-технічних робіт</w:t>
            </w:r>
          </w:p>
        </w:tc>
        <w:tc>
          <w:tcPr>
            <w:tcW w:w="1276" w:type="dxa"/>
            <w:shd w:val="pct25" w:color="auto" w:fill="auto"/>
          </w:tcPr>
          <w:p w14:paraId="64B5C0A5" w14:textId="77777777" w:rsidR="00244DE5" w:rsidRPr="00754915" w:rsidRDefault="00244DE5" w:rsidP="00CE1FBD">
            <w:pPr>
              <w:rPr>
                <w:sz w:val="22"/>
                <w:szCs w:val="22"/>
                <w:lang w:val="uk-UA" w:eastAsia="uk-UA"/>
              </w:rPr>
            </w:pPr>
          </w:p>
        </w:tc>
      </w:tr>
      <w:tr w:rsidR="00244DE5" w:rsidRPr="00D364E1" w14:paraId="6CF34228" w14:textId="77777777" w:rsidTr="00CE1FBD">
        <w:trPr>
          <w:cantSplit/>
        </w:trPr>
        <w:tc>
          <w:tcPr>
            <w:tcW w:w="851" w:type="dxa"/>
            <w:tcMar>
              <w:left w:w="28" w:type="dxa"/>
              <w:right w:w="28" w:type="dxa"/>
            </w:tcMar>
          </w:tcPr>
          <w:p w14:paraId="0F8F54E1" w14:textId="77777777" w:rsidR="00244DE5" w:rsidRPr="00754915" w:rsidRDefault="009C1251" w:rsidP="00CE1FBD">
            <w:pPr>
              <w:rPr>
                <w:sz w:val="22"/>
                <w:szCs w:val="22"/>
                <w:lang w:val="uk-UA" w:eastAsia="uk-UA"/>
              </w:rPr>
            </w:pPr>
            <w:r>
              <w:rPr>
                <w:sz w:val="22"/>
                <w:szCs w:val="22"/>
                <w:lang w:val="uk-UA" w:eastAsia="uk-UA"/>
              </w:rPr>
              <w:t>5</w:t>
            </w:r>
            <w:r w:rsidR="00244DE5" w:rsidRPr="00754915">
              <w:rPr>
                <w:sz w:val="22"/>
                <w:szCs w:val="22"/>
                <w:lang w:val="uk-UA" w:eastAsia="uk-UA"/>
              </w:rPr>
              <w:t>.1.</w:t>
            </w:r>
          </w:p>
        </w:tc>
        <w:tc>
          <w:tcPr>
            <w:tcW w:w="7938" w:type="dxa"/>
          </w:tcPr>
          <w:p w14:paraId="08B7FCDB" w14:textId="77777777" w:rsidR="00244DE5" w:rsidRPr="00754915" w:rsidRDefault="00244DE5" w:rsidP="00CE1FBD">
            <w:pPr>
              <w:rPr>
                <w:sz w:val="22"/>
                <w:szCs w:val="22"/>
                <w:lang w:val="uk-UA" w:eastAsia="uk-UA"/>
              </w:rPr>
            </w:pPr>
            <w:r w:rsidRPr="00754915">
              <w:rPr>
                <w:sz w:val="22"/>
                <w:szCs w:val="22"/>
                <w:lang w:val="uk-UA" w:eastAsia="uk-UA"/>
              </w:rPr>
              <w:t xml:space="preserve">Кількість робіт, відзначених Державною премією України в галузі науки і техніки, поданих від </w:t>
            </w:r>
            <w:r w:rsidRPr="00754915">
              <w:rPr>
                <w:sz w:val="22"/>
                <w:szCs w:val="22"/>
                <w:lang w:val="uk-UA"/>
              </w:rPr>
              <w:t>закладу вищої освіти</w:t>
            </w:r>
            <w:r w:rsidRPr="00754915">
              <w:rPr>
                <w:sz w:val="22"/>
                <w:szCs w:val="22"/>
                <w:lang w:val="uk-UA" w:eastAsia="uk-UA"/>
              </w:rPr>
              <w:t>/наукової установи, всього Державних премій</w:t>
            </w:r>
          </w:p>
        </w:tc>
        <w:tc>
          <w:tcPr>
            <w:tcW w:w="1276" w:type="dxa"/>
          </w:tcPr>
          <w:p w14:paraId="156C0B1E" w14:textId="797CEEB4" w:rsidR="00244DE5" w:rsidRPr="00754915" w:rsidRDefault="000442AF" w:rsidP="00CE1FBD">
            <w:pPr>
              <w:jc w:val="center"/>
              <w:rPr>
                <w:sz w:val="22"/>
                <w:szCs w:val="22"/>
                <w:lang w:val="uk-UA" w:eastAsia="uk-UA"/>
              </w:rPr>
            </w:pPr>
            <w:r>
              <w:rPr>
                <w:sz w:val="22"/>
                <w:szCs w:val="22"/>
                <w:lang w:val="uk-UA" w:eastAsia="uk-UA"/>
              </w:rPr>
              <w:t>0</w:t>
            </w:r>
          </w:p>
        </w:tc>
      </w:tr>
      <w:tr w:rsidR="00244DE5" w:rsidRPr="00D364E1" w14:paraId="71068482" w14:textId="77777777" w:rsidTr="00CE1FBD">
        <w:trPr>
          <w:cantSplit/>
        </w:trPr>
        <w:tc>
          <w:tcPr>
            <w:tcW w:w="851" w:type="dxa"/>
            <w:tcMar>
              <w:left w:w="28" w:type="dxa"/>
              <w:right w:w="28" w:type="dxa"/>
            </w:tcMar>
          </w:tcPr>
          <w:p w14:paraId="4B3DE494" w14:textId="77777777" w:rsidR="00244DE5" w:rsidRPr="00754915" w:rsidRDefault="009C1251" w:rsidP="00CE1FBD">
            <w:pPr>
              <w:rPr>
                <w:sz w:val="22"/>
                <w:szCs w:val="22"/>
                <w:lang w:val="uk-UA" w:eastAsia="uk-UA"/>
              </w:rPr>
            </w:pPr>
            <w:r>
              <w:rPr>
                <w:sz w:val="22"/>
                <w:szCs w:val="22"/>
                <w:lang w:val="uk-UA" w:eastAsia="uk-UA"/>
              </w:rPr>
              <w:t>5</w:t>
            </w:r>
            <w:r w:rsidR="00244DE5" w:rsidRPr="00754915">
              <w:rPr>
                <w:sz w:val="22"/>
                <w:szCs w:val="22"/>
                <w:lang w:val="uk-UA" w:eastAsia="uk-UA"/>
              </w:rPr>
              <w:t>.2.</w:t>
            </w:r>
          </w:p>
        </w:tc>
        <w:tc>
          <w:tcPr>
            <w:tcW w:w="7938" w:type="dxa"/>
          </w:tcPr>
          <w:p w14:paraId="2076D8E9" w14:textId="77777777" w:rsidR="00244DE5" w:rsidRPr="00754915" w:rsidRDefault="00244DE5" w:rsidP="00CE1FBD">
            <w:pPr>
              <w:rPr>
                <w:sz w:val="22"/>
                <w:szCs w:val="22"/>
                <w:lang w:val="uk-UA" w:eastAsia="uk-UA"/>
              </w:rPr>
            </w:pPr>
            <w:r w:rsidRPr="00754915">
              <w:rPr>
                <w:sz w:val="22"/>
                <w:szCs w:val="22"/>
                <w:lang w:val="uk-UA" w:eastAsia="uk-UA"/>
              </w:rPr>
              <w:t xml:space="preserve">Кількість лауреатів (працівників </w:t>
            </w:r>
            <w:r w:rsidRPr="00754915">
              <w:rPr>
                <w:sz w:val="22"/>
                <w:szCs w:val="22"/>
                <w:lang w:val="uk-UA"/>
              </w:rPr>
              <w:t>закладу вищої освіти</w:t>
            </w:r>
            <w:r w:rsidR="00C61D4A">
              <w:rPr>
                <w:sz w:val="22"/>
                <w:szCs w:val="22"/>
                <w:lang w:val="uk-UA"/>
              </w:rPr>
              <w:t xml:space="preserve"> </w:t>
            </w:r>
            <w:r w:rsidRPr="00754915">
              <w:rPr>
                <w:sz w:val="22"/>
                <w:szCs w:val="22"/>
                <w:lang w:val="uk-UA" w:eastAsia="uk-UA"/>
              </w:rPr>
              <w:t>/</w:t>
            </w:r>
            <w:r w:rsidR="00C61D4A">
              <w:rPr>
                <w:sz w:val="22"/>
                <w:szCs w:val="22"/>
                <w:lang w:val="uk-UA" w:eastAsia="uk-UA"/>
              </w:rPr>
              <w:t xml:space="preserve"> </w:t>
            </w:r>
            <w:r w:rsidRPr="00754915">
              <w:rPr>
                <w:sz w:val="22"/>
                <w:szCs w:val="22"/>
                <w:lang w:val="uk-UA" w:eastAsia="uk-UA"/>
              </w:rPr>
              <w:t>наукової установи), всього</w:t>
            </w:r>
          </w:p>
        </w:tc>
        <w:tc>
          <w:tcPr>
            <w:tcW w:w="1276" w:type="dxa"/>
          </w:tcPr>
          <w:p w14:paraId="0A6C1FA4" w14:textId="48DE7A75" w:rsidR="00244DE5" w:rsidRPr="00754915" w:rsidRDefault="000442AF" w:rsidP="000442AF">
            <w:pPr>
              <w:jc w:val="center"/>
              <w:rPr>
                <w:sz w:val="22"/>
                <w:szCs w:val="22"/>
                <w:lang w:val="uk-UA" w:eastAsia="uk-UA"/>
              </w:rPr>
            </w:pPr>
            <w:r>
              <w:rPr>
                <w:sz w:val="22"/>
                <w:szCs w:val="22"/>
                <w:lang w:val="uk-UA" w:eastAsia="uk-UA"/>
              </w:rPr>
              <w:t>0</w:t>
            </w:r>
          </w:p>
        </w:tc>
      </w:tr>
      <w:tr w:rsidR="00244DE5" w:rsidRPr="00754915" w14:paraId="367864D3" w14:textId="77777777" w:rsidTr="00CE1FBD">
        <w:trPr>
          <w:cantSplit/>
        </w:trPr>
        <w:tc>
          <w:tcPr>
            <w:tcW w:w="851" w:type="dxa"/>
            <w:tcMar>
              <w:left w:w="28" w:type="dxa"/>
              <w:right w:w="28" w:type="dxa"/>
            </w:tcMar>
          </w:tcPr>
          <w:p w14:paraId="22165654" w14:textId="77777777" w:rsidR="00244DE5" w:rsidRPr="00754915" w:rsidRDefault="009C1251" w:rsidP="00CE1FBD">
            <w:pPr>
              <w:rPr>
                <w:sz w:val="22"/>
                <w:szCs w:val="22"/>
                <w:lang w:val="uk-UA" w:eastAsia="uk-UA"/>
              </w:rPr>
            </w:pPr>
            <w:r>
              <w:rPr>
                <w:sz w:val="22"/>
                <w:szCs w:val="22"/>
                <w:lang w:val="uk-UA" w:eastAsia="uk-UA"/>
              </w:rPr>
              <w:t>5</w:t>
            </w:r>
            <w:r w:rsidR="00244DE5" w:rsidRPr="00754915">
              <w:rPr>
                <w:sz w:val="22"/>
                <w:szCs w:val="22"/>
                <w:lang w:val="uk-UA" w:eastAsia="uk-UA"/>
              </w:rPr>
              <w:t>.3.</w:t>
            </w:r>
          </w:p>
        </w:tc>
        <w:tc>
          <w:tcPr>
            <w:tcW w:w="7938" w:type="dxa"/>
          </w:tcPr>
          <w:p w14:paraId="4DFAABF5" w14:textId="77777777" w:rsidR="00244DE5" w:rsidRPr="00754915" w:rsidRDefault="00244DE5" w:rsidP="00CE1FBD">
            <w:pPr>
              <w:rPr>
                <w:sz w:val="22"/>
                <w:szCs w:val="22"/>
                <w:lang w:val="uk-UA" w:eastAsia="uk-UA"/>
              </w:rPr>
            </w:pPr>
            <w:r w:rsidRPr="00754915">
              <w:rPr>
                <w:sz w:val="22"/>
                <w:szCs w:val="22"/>
                <w:lang w:val="uk-UA" w:eastAsia="uk-UA"/>
              </w:rPr>
              <w:t>Кількість робіт, відзначених  міжнародними нагородами, усього</w:t>
            </w:r>
          </w:p>
        </w:tc>
        <w:tc>
          <w:tcPr>
            <w:tcW w:w="1276" w:type="dxa"/>
          </w:tcPr>
          <w:p w14:paraId="24A3AEDF" w14:textId="1A0CB924" w:rsidR="00244DE5" w:rsidRPr="00754915" w:rsidRDefault="000442AF" w:rsidP="000442AF">
            <w:pPr>
              <w:jc w:val="center"/>
              <w:rPr>
                <w:sz w:val="22"/>
                <w:szCs w:val="22"/>
                <w:lang w:val="uk-UA" w:eastAsia="uk-UA"/>
              </w:rPr>
            </w:pPr>
            <w:r>
              <w:rPr>
                <w:sz w:val="22"/>
                <w:szCs w:val="22"/>
                <w:lang w:val="uk-UA" w:eastAsia="uk-UA"/>
              </w:rPr>
              <w:t>0</w:t>
            </w:r>
          </w:p>
        </w:tc>
      </w:tr>
      <w:tr w:rsidR="00244DE5" w:rsidRPr="00C44B3C" w14:paraId="79D8F254" w14:textId="77777777" w:rsidTr="00CE1FBD">
        <w:trPr>
          <w:cantSplit/>
        </w:trPr>
        <w:tc>
          <w:tcPr>
            <w:tcW w:w="851" w:type="dxa"/>
            <w:tcMar>
              <w:left w:w="28" w:type="dxa"/>
              <w:right w:w="28" w:type="dxa"/>
            </w:tcMar>
          </w:tcPr>
          <w:p w14:paraId="43C0B4E4" w14:textId="77777777" w:rsidR="00244DE5" w:rsidRPr="00754915" w:rsidRDefault="009C1251" w:rsidP="00CE1FBD">
            <w:pPr>
              <w:rPr>
                <w:sz w:val="22"/>
                <w:szCs w:val="22"/>
                <w:lang w:val="uk-UA" w:eastAsia="uk-UA"/>
              </w:rPr>
            </w:pPr>
            <w:r>
              <w:rPr>
                <w:sz w:val="22"/>
                <w:szCs w:val="22"/>
                <w:lang w:val="uk-UA" w:eastAsia="uk-UA"/>
              </w:rPr>
              <w:t>5</w:t>
            </w:r>
            <w:r w:rsidR="00244DE5" w:rsidRPr="00754915">
              <w:rPr>
                <w:sz w:val="22"/>
                <w:szCs w:val="22"/>
                <w:lang w:val="uk-UA" w:eastAsia="uk-UA"/>
              </w:rPr>
              <w:t>.4.</w:t>
            </w:r>
          </w:p>
        </w:tc>
        <w:tc>
          <w:tcPr>
            <w:tcW w:w="7938" w:type="dxa"/>
          </w:tcPr>
          <w:p w14:paraId="52E8582F" w14:textId="77777777" w:rsidR="00244DE5" w:rsidRPr="00754915" w:rsidRDefault="00244DE5" w:rsidP="00CE1FBD">
            <w:pPr>
              <w:rPr>
                <w:sz w:val="22"/>
                <w:szCs w:val="22"/>
                <w:lang w:val="uk-UA" w:eastAsia="uk-UA"/>
              </w:rPr>
            </w:pPr>
            <w:r w:rsidRPr="00754915">
              <w:rPr>
                <w:sz w:val="22"/>
                <w:szCs w:val="22"/>
                <w:lang w:val="uk-UA" w:eastAsia="uk-UA"/>
              </w:rPr>
              <w:t>Загальна кількість наукових, науково-технічних робіт, які виконувались</w:t>
            </w:r>
            <w:r w:rsidR="00A3031E">
              <w:rPr>
                <w:sz w:val="22"/>
                <w:szCs w:val="22"/>
                <w:lang w:val="uk-UA" w:eastAsia="uk-UA"/>
              </w:rPr>
              <w:t xml:space="preserve">, та наукових об’єктів, що становлять національне надбання, які утримувались, зберігались та розвивались у звітному періоді </w:t>
            </w:r>
            <w:r w:rsidRPr="00754915">
              <w:rPr>
                <w:sz w:val="22"/>
                <w:szCs w:val="22"/>
                <w:lang w:val="uk-UA" w:eastAsia="uk-UA"/>
              </w:rPr>
              <w:t xml:space="preserve"> за рахунок коштів загального фонду державного бюджету, всього, в тому числі:</w:t>
            </w:r>
          </w:p>
        </w:tc>
        <w:tc>
          <w:tcPr>
            <w:tcW w:w="1276" w:type="dxa"/>
          </w:tcPr>
          <w:p w14:paraId="368BD63F" w14:textId="77777777" w:rsidR="00244DE5" w:rsidRDefault="00244DE5" w:rsidP="000442AF">
            <w:pPr>
              <w:jc w:val="center"/>
              <w:rPr>
                <w:sz w:val="22"/>
                <w:szCs w:val="22"/>
                <w:lang w:val="uk-UA" w:eastAsia="uk-UA"/>
              </w:rPr>
            </w:pPr>
          </w:p>
          <w:p w14:paraId="2DA6FA31" w14:textId="4941CA4A" w:rsidR="00244DE5" w:rsidRPr="00754915" w:rsidRDefault="006D360A" w:rsidP="000442AF">
            <w:pPr>
              <w:jc w:val="center"/>
              <w:rPr>
                <w:sz w:val="22"/>
                <w:szCs w:val="22"/>
                <w:lang w:val="uk-UA" w:eastAsia="uk-UA"/>
              </w:rPr>
            </w:pPr>
            <w:r>
              <w:rPr>
                <w:sz w:val="22"/>
                <w:szCs w:val="22"/>
                <w:lang w:val="uk-UA" w:eastAsia="uk-UA"/>
              </w:rPr>
              <w:t>3</w:t>
            </w:r>
          </w:p>
        </w:tc>
      </w:tr>
      <w:tr w:rsidR="00244DE5" w:rsidRPr="00754915" w14:paraId="049B573F" w14:textId="77777777" w:rsidTr="00CE1FBD">
        <w:trPr>
          <w:cantSplit/>
        </w:trPr>
        <w:tc>
          <w:tcPr>
            <w:tcW w:w="851" w:type="dxa"/>
            <w:tcMar>
              <w:left w:w="28" w:type="dxa"/>
              <w:right w:w="28" w:type="dxa"/>
            </w:tcMar>
          </w:tcPr>
          <w:p w14:paraId="12D57A21" w14:textId="77777777" w:rsidR="00244DE5" w:rsidRPr="00754915" w:rsidRDefault="009C1251" w:rsidP="00CE1FBD">
            <w:pPr>
              <w:rPr>
                <w:sz w:val="22"/>
                <w:szCs w:val="22"/>
                <w:lang w:val="uk-UA" w:eastAsia="uk-UA"/>
              </w:rPr>
            </w:pPr>
            <w:r>
              <w:rPr>
                <w:sz w:val="22"/>
                <w:szCs w:val="22"/>
                <w:lang w:val="uk-UA" w:eastAsia="uk-UA"/>
              </w:rPr>
              <w:t>5</w:t>
            </w:r>
            <w:r w:rsidR="00244DE5" w:rsidRPr="00754915">
              <w:rPr>
                <w:sz w:val="22"/>
                <w:szCs w:val="22"/>
                <w:lang w:val="uk-UA" w:eastAsia="uk-UA"/>
              </w:rPr>
              <w:t>.4.1.</w:t>
            </w:r>
          </w:p>
        </w:tc>
        <w:tc>
          <w:tcPr>
            <w:tcW w:w="7938" w:type="dxa"/>
          </w:tcPr>
          <w:p w14:paraId="22BAEFF9" w14:textId="77777777" w:rsidR="00244DE5" w:rsidRPr="00754915" w:rsidRDefault="00244DE5" w:rsidP="00CE1FBD">
            <w:pPr>
              <w:rPr>
                <w:sz w:val="22"/>
                <w:szCs w:val="22"/>
                <w:lang w:val="uk-UA" w:eastAsia="uk-UA"/>
              </w:rPr>
            </w:pPr>
            <w:r w:rsidRPr="00754915">
              <w:rPr>
                <w:sz w:val="22"/>
                <w:szCs w:val="22"/>
                <w:lang w:val="uk-UA" w:eastAsia="uk-UA"/>
              </w:rPr>
              <w:tab/>
              <w:t>– фундаментальні дослідження</w:t>
            </w:r>
          </w:p>
        </w:tc>
        <w:tc>
          <w:tcPr>
            <w:tcW w:w="1276" w:type="dxa"/>
          </w:tcPr>
          <w:p w14:paraId="7894EED5" w14:textId="7D2DD675" w:rsidR="00244DE5" w:rsidRPr="00754915" w:rsidRDefault="006D360A" w:rsidP="00CE1FBD">
            <w:pPr>
              <w:jc w:val="center"/>
              <w:rPr>
                <w:sz w:val="22"/>
                <w:szCs w:val="22"/>
                <w:lang w:val="uk-UA" w:eastAsia="uk-UA"/>
              </w:rPr>
            </w:pPr>
            <w:r>
              <w:rPr>
                <w:sz w:val="22"/>
                <w:szCs w:val="22"/>
                <w:lang w:val="uk-UA" w:eastAsia="uk-UA"/>
              </w:rPr>
              <w:t>1</w:t>
            </w:r>
          </w:p>
        </w:tc>
      </w:tr>
      <w:tr w:rsidR="00244DE5" w:rsidRPr="00754915" w14:paraId="4D2A23B3" w14:textId="77777777" w:rsidTr="00CE1FBD">
        <w:trPr>
          <w:cantSplit/>
        </w:trPr>
        <w:tc>
          <w:tcPr>
            <w:tcW w:w="851" w:type="dxa"/>
            <w:tcMar>
              <w:left w:w="28" w:type="dxa"/>
              <w:right w:w="28" w:type="dxa"/>
            </w:tcMar>
          </w:tcPr>
          <w:p w14:paraId="566EB4B9" w14:textId="77777777" w:rsidR="00244DE5" w:rsidRPr="00754915" w:rsidRDefault="009C1251" w:rsidP="00CE1FBD">
            <w:pPr>
              <w:rPr>
                <w:sz w:val="22"/>
                <w:szCs w:val="22"/>
                <w:lang w:val="uk-UA" w:eastAsia="uk-UA"/>
              </w:rPr>
            </w:pPr>
            <w:r>
              <w:rPr>
                <w:sz w:val="22"/>
                <w:szCs w:val="22"/>
                <w:lang w:val="uk-UA" w:eastAsia="uk-UA"/>
              </w:rPr>
              <w:t>5</w:t>
            </w:r>
            <w:r w:rsidR="00244DE5" w:rsidRPr="00754915">
              <w:rPr>
                <w:sz w:val="22"/>
                <w:szCs w:val="22"/>
                <w:lang w:val="uk-UA" w:eastAsia="uk-UA"/>
              </w:rPr>
              <w:t>.4.2.</w:t>
            </w:r>
          </w:p>
        </w:tc>
        <w:tc>
          <w:tcPr>
            <w:tcW w:w="7938" w:type="dxa"/>
          </w:tcPr>
          <w:p w14:paraId="7017F6D2" w14:textId="77777777" w:rsidR="00244DE5" w:rsidRPr="00754915" w:rsidRDefault="00244DE5" w:rsidP="00CE1FBD">
            <w:pPr>
              <w:rPr>
                <w:sz w:val="22"/>
                <w:szCs w:val="22"/>
                <w:lang w:val="uk-UA" w:eastAsia="uk-UA"/>
              </w:rPr>
            </w:pPr>
            <w:r w:rsidRPr="00754915">
              <w:rPr>
                <w:sz w:val="22"/>
                <w:szCs w:val="22"/>
                <w:lang w:val="uk-UA" w:eastAsia="uk-UA"/>
              </w:rPr>
              <w:tab/>
              <w:t xml:space="preserve">– прикладні дослідження </w:t>
            </w:r>
          </w:p>
        </w:tc>
        <w:tc>
          <w:tcPr>
            <w:tcW w:w="1276" w:type="dxa"/>
          </w:tcPr>
          <w:p w14:paraId="6264B96B" w14:textId="628952FE" w:rsidR="00244DE5" w:rsidRPr="00754915" w:rsidRDefault="006D360A" w:rsidP="00CE1FBD">
            <w:pPr>
              <w:jc w:val="center"/>
              <w:rPr>
                <w:sz w:val="22"/>
                <w:szCs w:val="22"/>
                <w:lang w:val="uk-UA" w:eastAsia="uk-UA"/>
              </w:rPr>
            </w:pPr>
            <w:r>
              <w:rPr>
                <w:sz w:val="22"/>
                <w:szCs w:val="22"/>
                <w:lang w:val="uk-UA" w:eastAsia="uk-UA"/>
              </w:rPr>
              <w:t>2</w:t>
            </w:r>
          </w:p>
        </w:tc>
      </w:tr>
      <w:tr w:rsidR="00244DE5" w:rsidRPr="00754915" w14:paraId="4A5B6187" w14:textId="77777777" w:rsidTr="00CE1FBD">
        <w:trPr>
          <w:cantSplit/>
        </w:trPr>
        <w:tc>
          <w:tcPr>
            <w:tcW w:w="851" w:type="dxa"/>
            <w:tcMar>
              <w:left w:w="28" w:type="dxa"/>
              <w:right w:w="28" w:type="dxa"/>
            </w:tcMar>
          </w:tcPr>
          <w:p w14:paraId="64A85E18" w14:textId="77777777" w:rsidR="00244DE5" w:rsidRPr="00754915" w:rsidRDefault="009C1251" w:rsidP="00CE1FBD">
            <w:pPr>
              <w:rPr>
                <w:sz w:val="22"/>
                <w:szCs w:val="22"/>
                <w:lang w:val="uk-UA" w:eastAsia="uk-UA"/>
              </w:rPr>
            </w:pPr>
            <w:r>
              <w:rPr>
                <w:sz w:val="22"/>
                <w:szCs w:val="22"/>
                <w:lang w:val="uk-UA" w:eastAsia="uk-UA"/>
              </w:rPr>
              <w:t>5</w:t>
            </w:r>
            <w:r w:rsidR="00244DE5" w:rsidRPr="00754915">
              <w:rPr>
                <w:sz w:val="22"/>
                <w:szCs w:val="22"/>
                <w:lang w:val="uk-UA" w:eastAsia="uk-UA"/>
              </w:rPr>
              <w:t>.5.</w:t>
            </w:r>
          </w:p>
        </w:tc>
        <w:tc>
          <w:tcPr>
            <w:tcW w:w="7938" w:type="dxa"/>
          </w:tcPr>
          <w:p w14:paraId="2A2EB748" w14:textId="77777777" w:rsidR="00244DE5" w:rsidRPr="00754915" w:rsidRDefault="00244DE5" w:rsidP="00CE1FBD">
            <w:pPr>
              <w:rPr>
                <w:sz w:val="22"/>
                <w:szCs w:val="22"/>
                <w:lang w:val="uk-UA" w:eastAsia="uk-UA"/>
              </w:rPr>
            </w:pPr>
            <w:r w:rsidRPr="00754915">
              <w:rPr>
                <w:sz w:val="22"/>
                <w:szCs w:val="22"/>
                <w:lang w:val="uk-UA" w:eastAsia="uk-UA"/>
              </w:rPr>
              <w:t>Кількість наукових, науково-технічних робіт, договорів на науково-технічні послуги, які виконувались за рахунок коштів замовників (спец. фонд), усього</w:t>
            </w:r>
          </w:p>
        </w:tc>
        <w:tc>
          <w:tcPr>
            <w:tcW w:w="1276" w:type="dxa"/>
          </w:tcPr>
          <w:p w14:paraId="5D3A0299" w14:textId="77777777" w:rsidR="00244DE5" w:rsidRDefault="00244DE5" w:rsidP="00CE1FBD">
            <w:pPr>
              <w:jc w:val="center"/>
              <w:rPr>
                <w:sz w:val="22"/>
                <w:szCs w:val="22"/>
                <w:lang w:val="uk-UA" w:eastAsia="uk-UA"/>
              </w:rPr>
            </w:pPr>
          </w:p>
          <w:p w14:paraId="15827F53" w14:textId="37F0AD00" w:rsidR="00244DE5" w:rsidRPr="00754915" w:rsidRDefault="006D360A" w:rsidP="00CE1FBD">
            <w:pPr>
              <w:jc w:val="center"/>
              <w:rPr>
                <w:sz w:val="22"/>
                <w:szCs w:val="22"/>
                <w:lang w:val="uk-UA" w:eastAsia="uk-UA"/>
              </w:rPr>
            </w:pPr>
            <w:r>
              <w:rPr>
                <w:sz w:val="22"/>
                <w:szCs w:val="22"/>
                <w:lang w:val="uk-UA" w:eastAsia="uk-UA"/>
              </w:rPr>
              <w:t>10</w:t>
            </w:r>
          </w:p>
        </w:tc>
      </w:tr>
      <w:tr w:rsidR="00244DE5" w:rsidRPr="00754915" w14:paraId="1671C49D" w14:textId="77777777" w:rsidTr="00CE1FBD">
        <w:trPr>
          <w:cantSplit/>
        </w:trPr>
        <w:tc>
          <w:tcPr>
            <w:tcW w:w="851" w:type="dxa"/>
            <w:tcMar>
              <w:left w:w="28" w:type="dxa"/>
              <w:right w:w="28" w:type="dxa"/>
            </w:tcMar>
          </w:tcPr>
          <w:p w14:paraId="2EB951BC" w14:textId="77777777" w:rsidR="00244DE5" w:rsidRPr="00754915" w:rsidRDefault="009C1251" w:rsidP="00BE1513">
            <w:pPr>
              <w:rPr>
                <w:sz w:val="22"/>
                <w:szCs w:val="22"/>
                <w:lang w:val="uk-UA" w:eastAsia="uk-UA"/>
              </w:rPr>
            </w:pPr>
            <w:r>
              <w:rPr>
                <w:sz w:val="22"/>
                <w:szCs w:val="22"/>
                <w:lang w:val="uk-UA" w:eastAsia="uk-UA"/>
              </w:rPr>
              <w:t>5</w:t>
            </w:r>
            <w:r w:rsidR="00244DE5" w:rsidRPr="00754915">
              <w:rPr>
                <w:sz w:val="22"/>
                <w:szCs w:val="22"/>
                <w:lang w:val="uk-UA" w:eastAsia="uk-UA"/>
              </w:rPr>
              <w:t>.5.</w:t>
            </w:r>
            <w:r w:rsidR="00BE1513">
              <w:rPr>
                <w:sz w:val="22"/>
                <w:szCs w:val="22"/>
                <w:lang w:val="uk-UA" w:eastAsia="uk-UA"/>
              </w:rPr>
              <w:t>3</w:t>
            </w:r>
            <w:r w:rsidR="00244DE5" w:rsidRPr="00754915">
              <w:rPr>
                <w:sz w:val="22"/>
                <w:szCs w:val="22"/>
                <w:lang w:val="uk-UA" w:eastAsia="uk-UA"/>
              </w:rPr>
              <w:t>.</w:t>
            </w:r>
          </w:p>
        </w:tc>
        <w:tc>
          <w:tcPr>
            <w:tcW w:w="7938" w:type="dxa"/>
          </w:tcPr>
          <w:p w14:paraId="16815D09" w14:textId="77777777" w:rsidR="00244DE5" w:rsidRPr="00754915" w:rsidRDefault="00BE1513" w:rsidP="00CE1FBD">
            <w:pPr>
              <w:rPr>
                <w:sz w:val="22"/>
                <w:szCs w:val="22"/>
                <w:lang w:val="uk-UA" w:eastAsia="uk-UA"/>
              </w:rPr>
            </w:pPr>
            <w:r>
              <w:rPr>
                <w:sz w:val="22"/>
                <w:szCs w:val="22"/>
                <w:lang w:val="uk-UA" w:eastAsia="uk-UA"/>
              </w:rPr>
              <w:t>з них:</w:t>
            </w:r>
            <w:r w:rsidR="00244DE5" w:rsidRPr="00754915">
              <w:rPr>
                <w:sz w:val="22"/>
                <w:szCs w:val="22"/>
                <w:lang w:val="uk-UA" w:eastAsia="uk-UA"/>
              </w:rPr>
              <w:tab/>
            </w:r>
            <w:r w:rsidR="00244DE5" w:rsidRPr="00754915">
              <w:rPr>
                <w:sz w:val="22"/>
                <w:szCs w:val="22"/>
                <w:lang w:val="uk-UA" w:eastAsia="uk-UA"/>
              </w:rPr>
              <w:tab/>
              <w:t>– кількість міжнародних грантів</w:t>
            </w:r>
          </w:p>
        </w:tc>
        <w:tc>
          <w:tcPr>
            <w:tcW w:w="1276" w:type="dxa"/>
          </w:tcPr>
          <w:p w14:paraId="7BDADD89" w14:textId="7BFA67EC" w:rsidR="00244DE5" w:rsidRDefault="006D360A" w:rsidP="00CE1FBD">
            <w:pPr>
              <w:jc w:val="center"/>
              <w:rPr>
                <w:sz w:val="22"/>
                <w:szCs w:val="22"/>
                <w:lang w:val="uk-UA" w:eastAsia="uk-UA"/>
              </w:rPr>
            </w:pPr>
            <w:r>
              <w:rPr>
                <w:sz w:val="22"/>
                <w:szCs w:val="22"/>
                <w:lang w:val="uk-UA" w:eastAsia="uk-UA"/>
              </w:rPr>
              <w:t>3</w:t>
            </w:r>
          </w:p>
        </w:tc>
      </w:tr>
      <w:tr w:rsidR="00244DE5" w:rsidRPr="00754915" w14:paraId="72E1E980" w14:textId="77777777" w:rsidTr="00CE1FBD">
        <w:trPr>
          <w:cantSplit/>
        </w:trPr>
        <w:tc>
          <w:tcPr>
            <w:tcW w:w="851" w:type="dxa"/>
            <w:tcMar>
              <w:left w:w="28" w:type="dxa"/>
              <w:right w:w="28" w:type="dxa"/>
            </w:tcMar>
          </w:tcPr>
          <w:p w14:paraId="2590679F" w14:textId="77777777" w:rsidR="00244DE5" w:rsidRPr="00754915" w:rsidRDefault="00BE1513" w:rsidP="00BE1513">
            <w:pPr>
              <w:rPr>
                <w:sz w:val="22"/>
                <w:szCs w:val="22"/>
                <w:lang w:val="uk-UA" w:eastAsia="uk-UA"/>
              </w:rPr>
            </w:pPr>
            <w:r>
              <w:rPr>
                <w:sz w:val="22"/>
                <w:szCs w:val="22"/>
                <w:lang w:val="uk-UA" w:eastAsia="uk-UA"/>
              </w:rPr>
              <w:t>5</w:t>
            </w:r>
            <w:r w:rsidR="00244DE5" w:rsidRPr="00754915">
              <w:rPr>
                <w:sz w:val="22"/>
                <w:szCs w:val="22"/>
                <w:lang w:val="uk-UA" w:eastAsia="uk-UA"/>
              </w:rPr>
              <w:t>.5.</w:t>
            </w:r>
            <w:r>
              <w:rPr>
                <w:sz w:val="22"/>
                <w:szCs w:val="22"/>
                <w:lang w:val="uk-UA" w:eastAsia="uk-UA"/>
              </w:rPr>
              <w:t>4</w:t>
            </w:r>
            <w:r w:rsidR="00244DE5" w:rsidRPr="00754915">
              <w:rPr>
                <w:sz w:val="22"/>
                <w:szCs w:val="22"/>
                <w:lang w:val="uk-UA" w:eastAsia="uk-UA"/>
              </w:rPr>
              <w:t>.</w:t>
            </w:r>
          </w:p>
        </w:tc>
        <w:tc>
          <w:tcPr>
            <w:tcW w:w="7938" w:type="dxa"/>
          </w:tcPr>
          <w:p w14:paraId="2FE3F529"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 кількість міжнародних договорів на виконання наукових та науково-технічних робіт</w:t>
            </w:r>
          </w:p>
        </w:tc>
        <w:tc>
          <w:tcPr>
            <w:tcW w:w="1276" w:type="dxa"/>
          </w:tcPr>
          <w:p w14:paraId="5740FACA" w14:textId="5071D047" w:rsidR="00244DE5" w:rsidRDefault="006D360A" w:rsidP="00CE1FBD">
            <w:pPr>
              <w:jc w:val="center"/>
              <w:rPr>
                <w:sz w:val="22"/>
                <w:szCs w:val="22"/>
                <w:lang w:val="uk-UA" w:eastAsia="uk-UA"/>
              </w:rPr>
            </w:pPr>
            <w:r>
              <w:rPr>
                <w:sz w:val="22"/>
                <w:szCs w:val="22"/>
                <w:lang w:val="uk-UA" w:eastAsia="uk-UA"/>
              </w:rPr>
              <w:t>5</w:t>
            </w:r>
          </w:p>
        </w:tc>
      </w:tr>
      <w:tr w:rsidR="00244DE5" w:rsidRPr="00754915" w14:paraId="3207F01E" w14:textId="77777777" w:rsidTr="00CE1FBD">
        <w:trPr>
          <w:cantSplit/>
        </w:trPr>
        <w:tc>
          <w:tcPr>
            <w:tcW w:w="851" w:type="dxa"/>
            <w:tcMar>
              <w:left w:w="28" w:type="dxa"/>
              <w:right w:w="28" w:type="dxa"/>
            </w:tcMar>
          </w:tcPr>
          <w:p w14:paraId="5FC7D6B3" w14:textId="77777777" w:rsidR="00244DE5" w:rsidRPr="00754915" w:rsidRDefault="00BE1513" w:rsidP="00BE1513">
            <w:pPr>
              <w:rPr>
                <w:sz w:val="22"/>
                <w:szCs w:val="22"/>
                <w:lang w:val="uk-UA" w:eastAsia="uk-UA"/>
              </w:rPr>
            </w:pPr>
            <w:r>
              <w:rPr>
                <w:sz w:val="22"/>
                <w:szCs w:val="22"/>
                <w:lang w:val="uk-UA" w:eastAsia="uk-UA"/>
              </w:rPr>
              <w:t>5</w:t>
            </w:r>
            <w:r w:rsidR="00244DE5" w:rsidRPr="00754915">
              <w:rPr>
                <w:sz w:val="22"/>
                <w:szCs w:val="22"/>
                <w:lang w:val="uk-UA" w:eastAsia="uk-UA"/>
              </w:rPr>
              <w:t>.5.</w:t>
            </w:r>
            <w:r>
              <w:rPr>
                <w:sz w:val="22"/>
                <w:szCs w:val="22"/>
                <w:lang w:val="uk-UA" w:eastAsia="uk-UA"/>
              </w:rPr>
              <w:t>5</w:t>
            </w:r>
            <w:r w:rsidR="00244DE5" w:rsidRPr="00754915">
              <w:rPr>
                <w:sz w:val="22"/>
                <w:szCs w:val="22"/>
                <w:lang w:val="uk-UA" w:eastAsia="uk-UA"/>
              </w:rPr>
              <w:t>.</w:t>
            </w:r>
          </w:p>
        </w:tc>
        <w:tc>
          <w:tcPr>
            <w:tcW w:w="7938" w:type="dxa"/>
          </w:tcPr>
          <w:p w14:paraId="10846CF8"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 наукові, науково-технічні роботи за госпдоговорами</w:t>
            </w:r>
          </w:p>
        </w:tc>
        <w:tc>
          <w:tcPr>
            <w:tcW w:w="1276" w:type="dxa"/>
          </w:tcPr>
          <w:p w14:paraId="435514B3" w14:textId="39502443" w:rsidR="00244DE5" w:rsidRDefault="006D360A" w:rsidP="00CE1FBD">
            <w:pPr>
              <w:jc w:val="center"/>
              <w:rPr>
                <w:sz w:val="22"/>
                <w:szCs w:val="22"/>
                <w:lang w:val="uk-UA" w:eastAsia="uk-UA"/>
              </w:rPr>
            </w:pPr>
            <w:r>
              <w:rPr>
                <w:sz w:val="22"/>
                <w:szCs w:val="22"/>
                <w:lang w:val="uk-UA" w:eastAsia="uk-UA"/>
              </w:rPr>
              <w:t>2</w:t>
            </w:r>
          </w:p>
        </w:tc>
      </w:tr>
      <w:tr w:rsidR="00244DE5" w:rsidRPr="00754915" w14:paraId="4333BC1F" w14:textId="77777777" w:rsidTr="00CE1FBD">
        <w:trPr>
          <w:cantSplit/>
        </w:trPr>
        <w:tc>
          <w:tcPr>
            <w:tcW w:w="851" w:type="dxa"/>
            <w:tcMar>
              <w:left w:w="28" w:type="dxa"/>
              <w:right w:w="28" w:type="dxa"/>
            </w:tcMar>
          </w:tcPr>
          <w:p w14:paraId="7593879C" w14:textId="77777777" w:rsidR="00244DE5" w:rsidRPr="00754915" w:rsidRDefault="00BE1513" w:rsidP="00BE1513">
            <w:pPr>
              <w:rPr>
                <w:sz w:val="22"/>
                <w:szCs w:val="22"/>
                <w:lang w:val="uk-UA" w:eastAsia="uk-UA"/>
              </w:rPr>
            </w:pPr>
            <w:r>
              <w:rPr>
                <w:sz w:val="22"/>
                <w:szCs w:val="22"/>
                <w:lang w:val="uk-UA" w:eastAsia="uk-UA"/>
              </w:rPr>
              <w:t>5</w:t>
            </w:r>
            <w:r w:rsidR="00244DE5" w:rsidRPr="00754915">
              <w:rPr>
                <w:sz w:val="22"/>
                <w:szCs w:val="22"/>
                <w:lang w:val="uk-UA" w:eastAsia="uk-UA"/>
              </w:rPr>
              <w:t>.5.</w:t>
            </w:r>
            <w:r>
              <w:rPr>
                <w:sz w:val="22"/>
                <w:szCs w:val="22"/>
                <w:lang w:val="uk-UA" w:eastAsia="uk-UA"/>
              </w:rPr>
              <w:t>5</w:t>
            </w:r>
            <w:r w:rsidR="00244DE5" w:rsidRPr="00754915">
              <w:rPr>
                <w:sz w:val="22"/>
                <w:szCs w:val="22"/>
                <w:lang w:val="uk-UA" w:eastAsia="uk-UA"/>
              </w:rPr>
              <w:t>.1</w:t>
            </w:r>
          </w:p>
        </w:tc>
        <w:tc>
          <w:tcPr>
            <w:tcW w:w="7938" w:type="dxa"/>
          </w:tcPr>
          <w:p w14:paraId="37C66E46"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у тому числі: – міжнародними</w:t>
            </w:r>
          </w:p>
        </w:tc>
        <w:tc>
          <w:tcPr>
            <w:tcW w:w="1276" w:type="dxa"/>
          </w:tcPr>
          <w:p w14:paraId="52813DFC" w14:textId="528BEA77" w:rsidR="00244DE5" w:rsidRDefault="006D360A" w:rsidP="00CE1FBD">
            <w:pPr>
              <w:jc w:val="center"/>
              <w:rPr>
                <w:sz w:val="22"/>
                <w:szCs w:val="22"/>
                <w:lang w:val="uk-UA" w:eastAsia="uk-UA"/>
              </w:rPr>
            </w:pPr>
            <w:r>
              <w:rPr>
                <w:sz w:val="22"/>
                <w:szCs w:val="22"/>
                <w:lang w:val="uk-UA" w:eastAsia="uk-UA"/>
              </w:rPr>
              <w:t>0</w:t>
            </w:r>
          </w:p>
        </w:tc>
      </w:tr>
      <w:tr w:rsidR="00244DE5" w:rsidRPr="00754915" w14:paraId="0C37D8F9" w14:textId="77777777" w:rsidTr="00CE1FBD">
        <w:trPr>
          <w:cantSplit/>
        </w:trPr>
        <w:tc>
          <w:tcPr>
            <w:tcW w:w="851" w:type="dxa"/>
            <w:tcMar>
              <w:left w:w="28" w:type="dxa"/>
              <w:right w:w="28" w:type="dxa"/>
            </w:tcMar>
          </w:tcPr>
          <w:p w14:paraId="32C4C75B" w14:textId="77777777" w:rsidR="00244DE5" w:rsidRPr="00754915" w:rsidRDefault="00BE1513" w:rsidP="00BE1513">
            <w:pPr>
              <w:rPr>
                <w:sz w:val="22"/>
                <w:szCs w:val="22"/>
                <w:lang w:val="uk-UA" w:eastAsia="uk-UA"/>
              </w:rPr>
            </w:pPr>
            <w:r>
              <w:rPr>
                <w:sz w:val="22"/>
                <w:szCs w:val="22"/>
                <w:lang w:val="uk-UA" w:eastAsia="uk-UA"/>
              </w:rPr>
              <w:t>5</w:t>
            </w:r>
            <w:r w:rsidR="00244DE5" w:rsidRPr="00754915">
              <w:rPr>
                <w:sz w:val="22"/>
                <w:szCs w:val="22"/>
                <w:lang w:val="uk-UA" w:eastAsia="uk-UA"/>
              </w:rPr>
              <w:t>.5.</w:t>
            </w:r>
            <w:r>
              <w:rPr>
                <w:sz w:val="22"/>
                <w:szCs w:val="22"/>
                <w:lang w:val="uk-UA" w:eastAsia="uk-UA"/>
              </w:rPr>
              <w:t>6</w:t>
            </w:r>
            <w:r w:rsidR="00244DE5" w:rsidRPr="00754915">
              <w:rPr>
                <w:sz w:val="22"/>
                <w:szCs w:val="22"/>
                <w:lang w:val="uk-UA" w:eastAsia="uk-UA"/>
              </w:rPr>
              <w:t>.</w:t>
            </w:r>
          </w:p>
        </w:tc>
        <w:tc>
          <w:tcPr>
            <w:tcW w:w="7938" w:type="dxa"/>
          </w:tcPr>
          <w:p w14:paraId="4220BC95" w14:textId="77777777" w:rsidR="00244DE5" w:rsidRPr="00754915" w:rsidRDefault="00244DE5" w:rsidP="00CE1FBD">
            <w:pPr>
              <w:rPr>
                <w:sz w:val="22"/>
                <w:szCs w:val="22"/>
                <w:lang w:val="uk-UA" w:eastAsia="uk-UA"/>
              </w:rPr>
            </w:pPr>
            <w:r w:rsidRPr="00754915">
              <w:rPr>
                <w:sz w:val="22"/>
                <w:szCs w:val="22"/>
                <w:lang w:val="uk-UA" w:eastAsia="uk-UA"/>
              </w:rPr>
              <w:t>Кількість фундаментальних досліджень, з них:</w:t>
            </w:r>
          </w:p>
        </w:tc>
        <w:tc>
          <w:tcPr>
            <w:tcW w:w="1276" w:type="dxa"/>
          </w:tcPr>
          <w:p w14:paraId="7CEF87C0" w14:textId="053A79BB" w:rsidR="00244DE5" w:rsidRPr="00754915" w:rsidRDefault="006D360A" w:rsidP="00CE1FBD">
            <w:pPr>
              <w:jc w:val="center"/>
              <w:rPr>
                <w:sz w:val="22"/>
                <w:szCs w:val="22"/>
                <w:lang w:val="uk-UA" w:eastAsia="uk-UA"/>
              </w:rPr>
            </w:pPr>
            <w:r>
              <w:rPr>
                <w:sz w:val="22"/>
                <w:szCs w:val="22"/>
                <w:lang w:val="uk-UA" w:eastAsia="uk-UA"/>
              </w:rPr>
              <w:t>0</w:t>
            </w:r>
          </w:p>
        </w:tc>
      </w:tr>
      <w:tr w:rsidR="00244DE5" w:rsidRPr="00754915" w14:paraId="534AB6CA" w14:textId="77777777" w:rsidTr="00CE1FBD">
        <w:trPr>
          <w:cantSplit/>
        </w:trPr>
        <w:tc>
          <w:tcPr>
            <w:tcW w:w="851" w:type="dxa"/>
            <w:tcMar>
              <w:left w:w="28" w:type="dxa"/>
              <w:right w:w="28" w:type="dxa"/>
            </w:tcMar>
          </w:tcPr>
          <w:p w14:paraId="558B84A0" w14:textId="77777777" w:rsidR="00244DE5" w:rsidRPr="00754915" w:rsidRDefault="00BE1513" w:rsidP="00BE1513">
            <w:pPr>
              <w:rPr>
                <w:sz w:val="22"/>
                <w:szCs w:val="22"/>
                <w:lang w:val="uk-UA" w:eastAsia="uk-UA"/>
              </w:rPr>
            </w:pPr>
            <w:r>
              <w:rPr>
                <w:sz w:val="22"/>
                <w:szCs w:val="22"/>
                <w:lang w:val="uk-UA" w:eastAsia="uk-UA"/>
              </w:rPr>
              <w:t>5</w:t>
            </w:r>
            <w:r w:rsidR="00244DE5" w:rsidRPr="00754915">
              <w:rPr>
                <w:sz w:val="22"/>
                <w:szCs w:val="22"/>
                <w:lang w:val="uk-UA" w:eastAsia="uk-UA"/>
              </w:rPr>
              <w:t>.5.</w:t>
            </w:r>
            <w:r>
              <w:rPr>
                <w:sz w:val="22"/>
                <w:szCs w:val="22"/>
                <w:lang w:val="uk-UA" w:eastAsia="uk-UA"/>
              </w:rPr>
              <w:t>6</w:t>
            </w:r>
            <w:r w:rsidR="00244DE5" w:rsidRPr="00754915">
              <w:rPr>
                <w:sz w:val="22"/>
                <w:szCs w:val="22"/>
                <w:lang w:val="uk-UA" w:eastAsia="uk-UA"/>
              </w:rPr>
              <w:t>.1.</w:t>
            </w:r>
          </w:p>
        </w:tc>
        <w:tc>
          <w:tcPr>
            <w:tcW w:w="7938" w:type="dxa"/>
          </w:tcPr>
          <w:p w14:paraId="646BC27E"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 за грантами Державного фонду фундаментальних досліджень</w:t>
            </w:r>
          </w:p>
        </w:tc>
        <w:tc>
          <w:tcPr>
            <w:tcW w:w="1276" w:type="dxa"/>
          </w:tcPr>
          <w:p w14:paraId="151149D9" w14:textId="2729AF65" w:rsidR="00244DE5" w:rsidRPr="00754915" w:rsidRDefault="006D360A" w:rsidP="00CE1FBD">
            <w:pPr>
              <w:jc w:val="center"/>
              <w:rPr>
                <w:sz w:val="22"/>
                <w:szCs w:val="22"/>
                <w:lang w:val="uk-UA" w:eastAsia="uk-UA"/>
              </w:rPr>
            </w:pPr>
            <w:r>
              <w:rPr>
                <w:sz w:val="22"/>
                <w:szCs w:val="22"/>
                <w:lang w:val="uk-UA" w:eastAsia="uk-UA"/>
              </w:rPr>
              <w:t>0</w:t>
            </w:r>
          </w:p>
        </w:tc>
      </w:tr>
      <w:tr w:rsidR="00244DE5" w:rsidRPr="00754915" w14:paraId="2B4033D6" w14:textId="77777777" w:rsidTr="00CE1FBD">
        <w:trPr>
          <w:cantSplit/>
        </w:trPr>
        <w:tc>
          <w:tcPr>
            <w:tcW w:w="851" w:type="dxa"/>
            <w:tcMar>
              <w:left w:w="28" w:type="dxa"/>
              <w:right w:w="28" w:type="dxa"/>
            </w:tcMar>
          </w:tcPr>
          <w:p w14:paraId="74533C9F"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.6.</w:t>
            </w:r>
          </w:p>
        </w:tc>
        <w:tc>
          <w:tcPr>
            <w:tcW w:w="7938" w:type="dxa"/>
          </w:tcPr>
          <w:p w14:paraId="3849866A" w14:textId="77777777" w:rsidR="00244DE5" w:rsidRPr="00754915" w:rsidRDefault="00244DE5" w:rsidP="00CE1FBD">
            <w:pPr>
              <w:rPr>
                <w:sz w:val="22"/>
                <w:szCs w:val="22"/>
                <w:lang w:val="uk-UA" w:eastAsia="uk-UA"/>
              </w:rPr>
            </w:pPr>
            <w:r w:rsidRPr="00754915">
              <w:rPr>
                <w:sz w:val="22"/>
                <w:szCs w:val="22"/>
                <w:lang w:val="uk-UA" w:eastAsia="uk-UA"/>
              </w:rPr>
              <w:t>Кількість наукових і науково-технічних робіт, які виконувались в межах кафедральної тематики:</w:t>
            </w:r>
          </w:p>
        </w:tc>
        <w:tc>
          <w:tcPr>
            <w:tcW w:w="1276" w:type="dxa"/>
          </w:tcPr>
          <w:p w14:paraId="77B664A6" w14:textId="021F04FA" w:rsidR="00244DE5" w:rsidRPr="00754915" w:rsidRDefault="0050469E" w:rsidP="00CE1FBD">
            <w:pPr>
              <w:jc w:val="center"/>
              <w:rPr>
                <w:sz w:val="22"/>
                <w:szCs w:val="22"/>
                <w:lang w:val="uk-UA" w:eastAsia="uk-UA"/>
              </w:rPr>
            </w:pPr>
            <w:r>
              <w:rPr>
                <w:sz w:val="22"/>
                <w:szCs w:val="22"/>
                <w:lang w:val="uk-UA" w:eastAsia="uk-UA"/>
              </w:rPr>
              <w:t>6</w:t>
            </w:r>
          </w:p>
        </w:tc>
      </w:tr>
      <w:tr w:rsidR="00244DE5" w:rsidRPr="00754915" w14:paraId="111088EB" w14:textId="77777777" w:rsidTr="00CE1FBD">
        <w:trPr>
          <w:cantSplit/>
        </w:trPr>
        <w:tc>
          <w:tcPr>
            <w:tcW w:w="851" w:type="dxa"/>
            <w:tcMar>
              <w:left w:w="28" w:type="dxa"/>
              <w:right w:w="28" w:type="dxa"/>
            </w:tcMar>
          </w:tcPr>
          <w:p w14:paraId="59115236"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.6.1</w:t>
            </w:r>
          </w:p>
        </w:tc>
        <w:tc>
          <w:tcPr>
            <w:tcW w:w="7938" w:type="dxa"/>
          </w:tcPr>
          <w:p w14:paraId="088BC7AC"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зареєстрованих в УкрІНТЕІ</w:t>
            </w:r>
          </w:p>
        </w:tc>
        <w:tc>
          <w:tcPr>
            <w:tcW w:w="1276" w:type="dxa"/>
          </w:tcPr>
          <w:p w14:paraId="7577D418" w14:textId="1DCD1E41" w:rsidR="00244DE5" w:rsidRPr="00754915" w:rsidRDefault="006D360A" w:rsidP="00CE1FBD">
            <w:pPr>
              <w:jc w:val="center"/>
              <w:rPr>
                <w:sz w:val="22"/>
                <w:szCs w:val="22"/>
                <w:lang w:val="uk-UA" w:eastAsia="uk-UA"/>
              </w:rPr>
            </w:pPr>
            <w:r>
              <w:rPr>
                <w:sz w:val="22"/>
                <w:szCs w:val="22"/>
                <w:lang w:val="uk-UA" w:eastAsia="uk-UA"/>
              </w:rPr>
              <w:t>4</w:t>
            </w:r>
          </w:p>
        </w:tc>
      </w:tr>
      <w:tr w:rsidR="00244DE5" w:rsidRPr="00754915" w14:paraId="6EBAC378" w14:textId="77777777" w:rsidTr="00CE1FBD">
        <w:tc>
          <w:tcPr>
            <w:tcW w:w="851" w:type="dxa"/>
            <w:tcMar>
              <w:left w:w="28" w:type="dxa"/>
              <w:right w:w="28" w:type="dxa"/>
            </w:tcMar>
          </w:tcPr>
          <w:p w14:paraId="42615DF0"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.9.</w:t>
            </w:r>
          </w:p>
        </w:tc>
        <w:tc>
          <w:tcPr>
            <w:tcW w:w="7938" w:type="dxa"/>
          </w:tcPr>
          <w:p w14:paraId="2C5D8D5D" w14:textId="77777777" w:rsidR="00244DE5" w:rsidRPr="00754915" w:rsidRDefault="00244DE5" w:rsidP="00CE1FBD">
            <w:pPr>
              <w:rPr>
                <w:sz w:val="22"/>
                <w:szCs w:val="22"/>
                <w:lang w:val="uk-UA" w:eastAsia="uk-UA"/>
              </w:rPr>
            </w:pPr>
            <w:r w:rsidRPr="00754915">
              <w:rPr>
                <w:sz w:val="22"/>
                <w:szCs w:val="22"/>
                <w:lang w:val="uk-UA" w:eastAsia="uk-UA"/>
              </w:rPr>
              <w:t>Кількість закінчених наукових і науково-технічних робіт, які виконувались в межах кафедральної тематики:</w:t>
            </w:r>
          </w:p>
        </w:tc>
        <w:tc>
          <w:tcPr>
            <w:tcW w:w="1276" w:type="dxa"/>
          </w:tcPr>
          <w:p w14:paraId="1C050613" w14:textId="77777777" w:rsidR="00244DE5" w:rsidRDefault="00244DE5" w:rsidP="00CE1FBD">
            <w:pPr>
              <w:jc w:val="center"/>
              <w:rPr>
                <w:sz w:val="22"/>
                <w:szCs w:val="22"/>
                <w:lang w:val="uk-UA" w:eastAsia="uk-UA"/>
              </w:rPr>
            </w:pPr>
          </w:p>
          <w:p w14:paraId="07C6BFDA" w14:textId="002CA824" w:rsidR="00244DE5" w:rsidRPr="00754915" w:rsidRDefault="006D360A" w:rsidP="00CE1FBD">
            <w:pPr>
              <w:jc w:val="center"/>
              <w:rPr>
                <w:sz w:val="22"/>
                <w:szCs w:val="22"/>
                <w:lang w:val="uk-UA" w:eastAsia="uk-UA"/>
              </w:rPr>
            </w:pPr>
            <w:r>
              <w:rPr>
                <w:sz w:val="22"/>
                <w:szCs w:val="22"/>
                <w:lang w:val="uk-UA" w:eastAsia="uk-UA"/>
              </w:rPr>
              <w:t>1</w:t>
            </w:r>
          </w:p>
        </w:tc>
      </w:tr>
      <w:tr w:rsidR="00244DE5" w:rsidRPr="00754915" w14:paraId="51D9A4C2" w14:textId="77777777" w:rsidTr="00CE1FBD">
        <w:tc>
          <w:tcPr>
            <w:tcW w:w="851" w:type="dxa"/>
            <w:tcMar>
              <w:left w:w="28" w:type="dxa"/>
              <w:right w:w="28" w:type="dxa"/>
            </w:tcMar>
          </w:tcPr>
          <w:p w14:paraId="0DE9B20E"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.9.1.</w:t>
            </w:r>
          </w:p>
        </w:tc>
        <w:tc>
          <w:tcPr>
            <w:tcW w:w="7938" w:type="dxa"/>
          </w:tcPr>
          <w:p w14:paraId="59608672"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зареєстрованих в УкрІНТЕІ</w:t>
            </w:r>
          </w:p>
        </w:tc>
        <w:tc>
          <w:tcPr>
            <w:tcW w:w="1276" w:type="dxa"/>
          </w:tcPr>
          <w:p w14:paraId="6712A891" w14:textId="610E645A" w:rsidR="00244DE5" w:rsidRPr="00754915" w:rsidRDefault="006D360A" w:rsidP="00CE1FBD">
            <w:pPr>
              <w:jc w:val="center"/>
              <w:rPr>
                <w:sz w:val="22"/>
                <w:szCs w:val="22"/>
                <w:lang w:val="uk-UA" w:eastAsia="uk-UA"/>
              </w:rPr>
            </w:pPr>
            <w:r>
              <w:rPr>
                <w:sz w:val="22"/>
                <w:szCs w:val="22"/>
                <w:lang w:val="uk-UA" w:eastAsia="uk-UA"/>
              </w:rPr>
              <w:t>1</w:t>
            </w:r>
          </w:p>
        </w:tc>
      </w:tr>
      <w:tr w:rsidR="00244DE5" w:rsidRPr="00754915" w14:paraId="0C92BD35" w14:textId="77777777" w:rsidTr="00CE1FBD">
        <w:tc>
          <w:tcPr>
            <w:tcW w:w="851" w:type="dxa"/>
            <w:tcMar>
              <w:left w:w="28" w:type="dxa"/>
              <w:right w:w="28" w:type="dxa"/>
            </w:tcMar>
          </w:tcPr>
          <w:p w14:paraId="25927767" w14:textId="77777777" w:rsidR="00244DE5" w:rsidRPr="00754915" w:rsidRDefault="00BE1513" w:rsidP="00CE1FBD">
            <w:pPr>
              <w:rPr>
                <w:sz w:val="22"/>
                <w:szCs w:val="22"/>
                <w:lang w:val="uk-UA" w:eastAsia="uk-UA"/>
              </w:rPr>
            </w:pPr>
            <w:r>
              <w:rPr>
                <w:sz w:val="22"/>
                <w:szCs w:val="22"/>
                <w:lang w:val="uk-UA" w:eastAsia="uk-UA"/>
              </w:rPr>
              <w:lastRenderedPageBreak/>
              <w:t>5</w:t>
            </w:r>
            <w:r w:rsidR="00244DE5" w:rsidRPr="00754915">
              <w:rPr>
                <w:sz w:val="22"/>
                <w:szCs w:val="22"/>
                <w:lang w:val="uk-UA" w:eastAsia="uk-UA"/>
              </w:rPr>
              <w:t>.10.</w:t>
            </w:r>
          </w:p>
        </w:tc>
        <w:tc>
          <w:tcPr>
            <w:tcW w:w="7938" w:type="dxa"/>
          </w:tcPr>
          <w:p w14:paraId="7EFB647C" w14:textId="77777777" w:rsidR="00244DE5" w:rsidRPr="00754915" w:rsidRDefault="00244DE5" w:rsidP="00CE1FBD">
            <w:pPr>
              <w:rPr>
                <w:sz w:val="22"/>
                <w:szCs w:val="22"/>
                <w:lang w:val="uk-UA" w:eastAsia="uk-UA"/>
              </w:rPr>
            </w:pPr>
            <w:r w:rsidRPr="00754915">
              <w:rPr>
                <w:sz w:val="22"/>
                <w:szCs w:val="22"/>
                <w:lang w:val="uk-UA" w:eastAsia="uk-UA"/>
              </w:rPr>
              <w:t>Кількість проведених наукових заходів (семінарів, конференцій, симпозіумів), всього</w:t>
            </w:r>
          </w:p>
        </w:tc>
        <w:tc>
          <w:tcPr>
            <w:tcW w:w="1276" w:type="dxa"/>
          </w:tcPr>
          <w:p w14:paraId="0D4AE07C" w14:textId="2D8117B8" w:rsidR="00244DE5" w:rsidRPr="00754915" w:rsidRDefault="006D7709" w:rsidP="00CE1FBD">
            <w:pPr>
              <w:jc w:val="center"/>
              <w:rPr>
                <w:sz w:val="22"/>
                <w:szCs w:val="22"/>
                <w:lang w:val="uk-UA" w:eastAsia="uk-UA"/>
              </w:rPr>
            </w:pPr>
            <w:r>
              <w:rPr>
                <w:sz w:val="22"/>
                <w:szCs w:val="22"/>
                <w:lang w:val="uk-UA" w:eastAsia="uk-UA"/>
              </w:rPr>
              <w:t>19</w:t>
            </w:r>
          </w:p>
        </w:tc>
      </w:tr>
      <w:tr w:rsidR="00244DE5" w:rsidRPr="00754915" w14:paraId="6F08DFCF" w14:textId="77777777" w:rsidTr="00CE1FBD">
        <w:tc>
          <w:tcPr>
            <w:tcW w:w="851" w:type="dxa"/>
            <w:tcMar>
              <w:left w:w="28" w:type="dxa"/>
              <w:right w:w="28" w:type="dxa"/>
            </w:tcMar>
          </w:tcPr>
          <w:p w14:paraId="74714AA8"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.10.1.</w:t>
            </w:r>
          </w:p>
        </w:tc>
        <w:tc>
          <w:tcPr>
            <w:tcW w:w="7938" w:type="dxa"/>
          </w:tcPr>
          <w:p w14:paraId="3949F5E9" w14:textId="77777777" w:rsidR="00244DE5" w:rsidRPr="00754915" w:rsidRDefault="00244DE5" w:rsidP="00CE1FBD">
            <w:pPr>
              <w:rPr>
                <w:sz w:val="22"/>
                <w:szCs w:val="22"/>
                <w:lang w:val="uk-UA" w:eastAsia="uk-UA"/>
              </w:rPr>
            </w:pPr>
            <w:r w:rsidRPr="00754915">
              <w:rPr>
                <w:sz w:val="22"/>
                <w:szCs w:val="22"/>
                <w:lang w:val="uk-UA" w:eastAsia="uk-UA"/>
              </w:rPr>
              <w:tab/>
              <w:t>– з них: всеукраїнських</w:t>
            </w:r>
          </w:p>
        </w:tc>
        <w:tc>
          <w:tcPr>
            <w:tcW w:w="1276" w:type="dxa"/>
          </w:tcPr>
          <w:p w14:paraId="656BAE41" w14:textId="4C77C330" w:rsidR="00244DE5" w:rsidRPr="00754915" w:rsidRDefault="006D7709" w:rsidP="00CE1FBD">
            <w:pPr>
              <w:jc w:val="center"/>
              <w:rPr>
                <w:sz w:val="22"/>
                <w:szCs w:val="22"/>
                <w:lang w:val="uk-UA" w:eastAsia="uk-UA"/>
              </w:rPr>
            </w:pPr>
            <w:r>
              <w:rPr>
                <w:sz w:val="22"/>
                <w:szCs w:val="22"/>
                <w:lang w:val="uk-UA" w:eastAsia="uk-UA"/>
              </w:rPr>
              <w:t>3</w:t>
            </w:r>
          </w:p>
        </w:tc>
      </w:tr>
      <w:tr w:rsidR="00244DE5" w:rsidRPr="00754915" w14:paraId="5FE23DB2" w14:textId="77777777" w:rsidTr="00CE1FBD">
        <w:tc>
          <w:tcPr>
            <w:tcW w:w="851" w:type="dxa"/>
            <w:tcMar>
              <w:left w:w="28" w:type="dxa"/>
              <w:right w:w="28" w:type="dxa"/>
            </w:tcMar>
          </w:tcPr>
          <w:p w14:paraId="427EED21"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.10.2.</w:t>
            </w:r>
          </w:p>
        </w:tc>
        <w:tc>
          <w:tcPr>
            <w:tcW w:w="7938" w:type="dxa"/>
          </w:tcPr>
          <w:p w14:paraId="1A5BD83E" w14:textId="77777777" w:rsidR="00244DE5" w:rsidRPr="00754915" w:rsidRDefault="00244DE5" w:rsidP="00CE1FBD">
            <w:pPr>
              <w:rPr>
                <w:sz w:val="22"/>
                <w:szCs w:val="22"/>
                <w:lang w:val="uk-UA" w:eastAsia="uk-UA"/>
              </w:rPr>
            </w:pPr>
            <w:r w:rsidRPr="00754915">
              <w:rPr>
                <w:sz w:val="22"/>
                <w:szCs w:val="22"/>
                <w:lang w:val="uk-UA" w:eastAsia="uk-UA"/>
              </w:rPr>
              <w:tab/>
              <w:t>– міжнародних, всього</w:t>
            </w:r>
          </w:p>
        </w:tc>
        <w:tc>
          <w:tcPr>
            <w:tcW w:w="1276" w:type="dxa"/>
          </w:tcPr>
          <w:p w14:paraId="5083806A" w14:textId="2987DE02" w:rsidR="00244DE5" w:rsidRPr="00754915" w:rsidRDefault="006D7709" w:rsidP="00CE1FBD">
            <w:pPr>
              <w:jc w:val="center"/>
              <w:rPr>
                <w:sz w:val="22"/>
                <w:szCs w:val="22"/>
                <w:lang w:val="uk-UA" w:eastAsia="uk-UA"/>
              </w:rPr>
            </w:pPr>
            <w:r>
              <w:rPr>
                <w:sz w:val="22"/>
                <w:szCs w:val="22"/>
                <w:lang w:val="uk-UA" w:eastAsia="uk-UA"/>
              </w:rPr>
              <w:t>0</w:t>
            </w:r>
          </w:p>
        </w:tc>
      </w:tr>
      <w:tr w:rsidR="00244DE5" w:rsidRPr="00754915" w14:paraId="753E86FF" w14:textId="77777777" w:rsidTr="00CE1FBD">
        <w:tc>
          <w:tcPr>
            <w:tcW w:w="851" w:type="dxa"/>
            <w:tcMar>
              <w:left w:w="28" w:type="dxa"/>
              <w:right w:w="28" w:type="dxa"/>
            </w:tcMar>
          </w:tcPr>
          <w:p w14:paraId="0565B1AE"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.11.</w:t>
            </w:r>
          </w:p>
        </w:tc>
        <w:tc>
          <w:tcPr>
            <w:tcW w:w="7938" w:type="dxa"/>
          </w:tcPr>
          <w:p w14:paraId="295E15C9" w14:textId="77777777" w:rsidR="00244DE5" w:rsidRPr="00754915" w:rsidRDefault="00244DE5" w:rsidP="00CE1FBD">
            <w:pPr>
              <w:rPr>
                <w:sz w:val="22"/>
                <w:szCs w:val="22"/>
                <w:lang w:val="uk-UA" w:eastAsia="uk-UA"/>
              </w:rPr>
            </w:pPr>
            <w:r w:rsidRPr="00754915">
              <w:rPr>
                <w:sz w:val="22"/>
                <w:szCs w:val="22"/>
                <w:lang w:val="uk-UA" w:eastAsia="uk-UA"/>
              </w:rPr>
              <w:t>Взято участь у виставках, всього</w:t>
            </w:r>
          </w:p>
        </w:tc>
        <w:tc>
          <w:tcPr>
            <w:tcW w:w="1276" w:type="dxa"/>
          </w:tcPr>
          <w:p w14:paraId="197694FE" w14:textId="5C5CB6D6" w:rsidR="00244DE5" w:rsidRPr="00754915" w:rsidRDefault="006D7709" w:rsidP="00CE1FBD">
            <w:pPr>
              <w:jc w:val="center"/>
              <w:rPr>
                <w:sz w:val="22"/>
                <w:szCs w:val="22"/>
                <w:lang w:val="uk-UA" w:eastAsia="uk-UA"/>
              </w:rPr>
            </w:pPr>
            <w:r>
              <w:rPr>
                <w:sz w:val="22"/>
                <w:szCs w:val="22"/>
                <w:lang w:val="uk-UA" w:eastAsia="uk-UA"/>
              </w:rPr>
              <w:t>0</w:t>
            </w:r>
          </w:p>
        </w:tc>
      </w:tr>
      <w:tr w:rsidR="00244DE5" w:rsidRPr="00754915" w14:paraId="16B9D8A2" w14:textId="77777777" w:rsidTr="00CE1FBD">
        <w:tc>
          <w:tcPr>
            <w:tcW w:w="851" w:type="dxa"/>
            <w:tcMar>
              <w:left w:w="28" w:type="dxa"/>
              <w:right w:w="28" w:type="dxa"/>
            </w:tcMar>
          </w:tcPr>
          <w:p w14:paraId="7ACDE3B6"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.11.1.</w:t>
            </w:r>
          </w:p>
        </w:tc>
        <w:tc>
          <w:tcPr>
            <w:tcW w:w="7938" w:type="dxa"/>
          </w:tcPr>
          <w:p w14:paraId="47A5BFB8" w14:textId="77777777" w:rsidR="00244DE5" w:rsidRPr="00754915" w:rsidRDefault="00244DE5" w:rsidP="00CE1FBD">
            <w:pPr>
              <w:rPr>
                <w:sz w:val="22"/>
                <w:szCs w:val="22"/>
                <w:lang w:val="uk-UA" w:eastAsia="uk-UA"/>
              </w:rPr>
            </w:pPr>
            <w:r w:rsidRPr="00754915">
              <w:rPr>
                <w:sz w:val="22"/>
                <w:szCs w:val="22"/>
                <w:lang w:val="uk-UA" w:eastAsia="uk-UA"/>
              </w:rPr>
              <w:tab/>
              <w:t>з них:</w:t>
            </w:r>
            <w:r w:rsidRPr="00754915">
              <w:rPr>
                <w:sz w:val="22"/>
                <w:szCs w:val="22"/>
                <w:lang w:val="uk-UA" w:eastAsia="uk-UA"/>
              </w:rPr>
              <w:tab/>
              <w:t>– у національних</w:t>
            </w:r>
          </w:p>
        </w:tc>
        <w:tc>
          <w:tcPr>
            <w:tcW w:w="1276" w:type="dxa"/>
          </w:tcPr>
          <w:p w14:paraId="3CB8C066" w14:textId="77777777" w:rsidR="00244DE5" w:rsidRPr="00754915" w:rsidRDefault="00244DE5" w:rsidP="00CE1FBD">
            <w:pPr>
              <w:jc w:val="center"/>
              <w:rPr>
                <w:sz w:val="22"/>
                <w:szCs w:val="22"/>
                <w:lang w:val="uk-UA" w:eastAsia="uk-UA"/>
              </w:rPr>
            </w:pPr>
          </w:p>
        </w:tc>
      </w:tr>
      <w:tr w:rsidR="00244DE5" w:rsidRPr="00754915" w14:paraId="336D6D1B" w14:textId="77777777" w:rsidTr="00CE1FBD">
        <w:tc>
          <w:tcPr>
            <w:tcW w:w="851" w:type="dxa"/>
            <w:tcMar>
              <w:left w:w="28" w:type="dxa"/>
              <w:right w:w="28" w:type="dxa"/>
            </w:tcMar>
          </w:tcPr>
          <w:p w14:paraId="72B86E94"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.11.2.</w:t>
            </w:r>
          </w:p>
        </w:tc>
        <w:tc>
          <w:tcPr>
            <w:tcW w:w="7938" w:type="dxa"/>
          </w:tcPr>
          <w:p w14:paraId="287718A8" w14:textId="77777777" w:rsidR="00244DE5" w:rsidRPr="00754915" w:rsidRDefault="00244DE5" w:rsidP="00CE1FBD">
            <w:pPr>
              <w:rPr>
                <w:sz w:val="22"/>
                <w:szCs w:val="22"/>
                <w:lang w:val="uk-UA" w:eastAsia="uk-UA"/>
              </w:rPr>
            </w:pPr>
            <w:r w:rsidRPr="00754915">
              <w:rPr>
                <w:sz w:val="22"/>
                <w:szCs w:val="22"/>
                <w:lang w:val="uk-UA" w:eastAsia="uk-UA"/>
              </w:rPr>
              <w:tab/>
            </w:r>
            <w:r w:rsidRPr="00754915">
              <w:rPr>
                <w:sz w:val="22"/>
                <w:szCs w:val="22"/>
                <w:lang w:val="uk-UA" w:eastAsia="uk-UA"/>
              </w:rPr>
              <w:tab/>
              <w:t>– у міжнародних</w:t>
            </w:r>
          </w:p>
        </w:tc>
        <w:tc>
          <w:tcPr>
            <w:tcW w:w="1276" w:type="dxa"/>
          </w:tcPr>
          <w:p w14:paraId="7BF9A64A" w14:textId="77777777" w:rsidR="00244DE5" w:rsidRPr="00754915" w:rsidRDefault="00244DE5" w:rsidP="00CE1FBD">
            <w:pPr>
              <w:jc w:val="center"/>
              <w:rPr>
                <w:sz w:val="22"/>
                <w:szCs w:val="22"/>
                <w:lang w:val="uk-UA" w:eastAsia="uk-UA"/>
              </w:rPr>
            </w:pPr>
          </w:p>
        </w:tc>
      </w:tr>
      <w:tr w:rsidR="00244DE5" w:rsidRPr="00754915" w14:paraId="6AD537F8" w14:textId="77777777" w:rsidTr="00CE1FBD">
        <w:tc>
          <w:tcPr>
            <w:tcW w:w="851" w:type="dxa"/>
            <w:tcMar>
              <w:left w:w="28" w:type="dxa"/>
              <w:right w:w="28" w:type="dxa"/>
            </w:tcMar>
          </w:tcPr>
          <w:p w14:paraId="07FF60FB"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.12.</w:t>
            </w:r>
          </w:p>
        </w:tc>
        <w:tc>
          <w:tcPr>
            <w:tcW w:w="7938" w:type="dxa"/>
          </w:tcPr>
          <w:p w14:paraId="6B382B30" w14:textId="77777777" w:rsidR="00244DE5" w:rsidRPr="00754915" w:rsidRDefault="00244DE5" w:rsidP="00CE1FBD">
            <w:pPr>
              <w:rPr>
                <w:sz w:val="22"/>
                <w:szCs w:val="22"/>
                <w:lang w:val="uk-UA" w:eastAsia="uk-UA"/>
              </w:rPr>
            </w:pPr>
            <w:r w:rsidRPr="00754915">
              <w:rPr>
                <w:sz w:val="22"/>
                <w:szCs w:val="22"/>
                <w:lang w:val="uk-UA" w:eastAsia="uk-UA"/>
              </w:rPr>
              <w:t xml:space="preserve">Кількість угод про науково-технічне співробітництво із зарубіжними </w:t>
            </w:r>
            <w:r w:rsidRPr="00754915">
              <w:rPr>
                <w:sz w:val="22"/>
                <w:szCs w:val="22"/>
                <w:lang w:val="uk-UA"/>
              </w:rPr>
              <w:t>закладами вищої освіти</w:t>
            </w:r>
            <w:r w:rsidR="00941E0C">
              <w:rPr>
                <w:sz w:val="22"/>
                <w:szCs w:val="22"/>
                <w:lang w:val="uk-UA"/>
              </w:rPr>
              <w:t xml:space="preserve"> </w:t>
            </w:r>
            <w:r w:rsidRPr="00754915">
              <w:rPr>
                <w:sz w:val="22"/>
                <w:szCs w:val="22"/>
                <w:lang w:val="uk-UA" w:eastAsia="uk-UA"/>
              </w:rPr>
              <w:t>/</w:t>
            </w:r>
            <w:r w:rsidR="00941E0C">
              <w:rPr>
                <w:sz w:val="22"/>
                <w:szCs w:val="22"/>
                <w:lang w:val="uk-UA" w:eastAsia="uk-UA"/>
              </w:rPr>
              <w:t xml:space="preserve"> </w:t>
            </w:r>
            <w:r w:rsidRPr="00754915">
              <w:rPr>
                <w:sz w:val="22"/>
                <w:szCs w:val="22"/>
                <w:lang w:val="uk-UA" w:eastAsia="uk-UA"/>
              </w:rPr>
              <w:t>науковими установами, установами, організаціями</w:t>
            </w:r>
          </w:p>
        </w:tc>
        <w:tc>
          <w:tcPr>
            <w:tcW w:w="1276" w:type="dxa"/>
          </w:tcPr>
          <w:p w14:paraId="64DDBE81" w14:textId="77777777" w:rsidR="00244DE5" w:rsidRDefault="00244DE5" w:rsidP="00CE1FBD">
            <w:pPr>
              <w:jc w:val="center"/>
              <w:rPr>
                <w:sz w:val="22"/>
                <w:szCs w:val="22"/>
                <w:lang w:val="uk-UA" w:eastAsia="uk-UA"/>
              </w:rPr>
            </w:pPr>
          </w:p>
          <w:p w14:paraId="29E254A0" w14:textId="31247463"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3144AFAE" w14:textId="77777777" w:rsidTr="00CE1FBD">
        <w:tc>
          <w:tcPr>
            <w:tcW w:w="851" w:type="dxa"/>
            <w:tcMar>
              <w:left w:w="28" w:type="dxa"/>
              <w:right w:w="28" w:type="dxa"/>
            </w:tcMar>
          </w:tcPr>
          <w:p w14:paraId="10D107A1"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.13.</w:t>
            </w:r>
          </w:p>
        </w:tc>
        <w:tc>
          <w:tcPr>
            <w:tcW w:w="7938" w:type="dxa"/>
          </w:tcPr>
          <w:p w14:paraId="3E1E5992" w14:textId="77777777" w:rsidR="00244DE5" w:rsidRPr="00AA3E4A" w:rsidRDefault="00244DE5" w:rsidP="00CE1FBD">
            <w:pPr>
              <w:rPr>
                <w:bCs/>
                <w:sz w:val="22"/>
                <w:szCs w:val="22"/>
                <w:lang w:val="uk-UA" w:eastAsia="uk-UA"/>
              </w:rPr>
            </w:pPr>
            <w:r w:rsidRPr="00AA3E4A">
              <w:rPr>
                <w:bCs/>
                <w:sz w:val="22"/>
                <w:szCs w:val="22"/>
                <w:lang w:val="uk-UA" w:eastAsia="uk-UA"/>
              </w:rPr>
              <w:t>Створено</w:t>
            </w:r>
            <w:r w:rsidRPr="00AA3E4A">
              <w:rPr>
                <w:sz w:val="22"/>
                <w:szCs w:val="22"/>
                <w:lang w:val="uk-UA" w:eastAsia="uk-UA"/>
              </w:rPr>
              <w:t xml:space="preserve"> науково-технічної продукції НТП (видів виробів), усього, в тому числі:</w:t>
            </w:r>
          </w:p>
        </w:tc>
        <w:tc>
          <w:tcPr>
            <w:tcW w:w="1276" w:type="dxa"/>
          </w:tcPr>
          <w:p w14:paraId="2D5F04B7" w14:textId="5E91C351" w:rsidR="00244DE5" w:rsidRPr="00754915" w:rsidRDefault="00A27EDD" w:rsidP="00CE1FBD">
            <w:pPr>
              <w:jc w:val="center"/>
              <w:rPr>
                <w:sz w:val="22"/>
                <w:szCs w:val="22"/>
                <w:lang w:val="uk-UA" w:eastAsia="uk-UA"/>
              </w:rPr>
            </w:pPr>
            <w:r>
              <w:rPr>
                <w:sz w:val="22"/>
                <w:szCs w:val="22"/>
                <w:lang w:val="uk-UA" w:eastAsia="uk-UA"/>
              </w:rPr>
              <w:t>4</w:t>
            </w:r>
          </w:p>
        </w:tc>
      </w:tr>
      <w:tr w:rsidR="00244DE5" w:rsidRPr="00754915" w14:paraId="766FF33E" w14:textId="77777777" w:rsidTr="00CE1FBD">
        <w:tc>
          <w:tcPr>
            <w:tcW w:w="851" w:type="dxa"/>
            <w:tcMar>
              <w:left w:w="28" w:type="dxa"/>
              <w:right w:w="28" w:type="dxa"/>
            </w:tcMar>
          </w:tcPr>
          <w:p w14:paraId="33147FD4" w14:textId="77777777" w:rsidR="00244DE5" w:rsidRPr="00754915" w:rsidRDefault="00244DE5" w:rsidP="00CE1FBD">
            <w:pPr>
              <w:rPr>
                <w:sz w:val="22"/>
                <w:szCs w:val="22"/>
                <w:lang w:val="uk-UA" w:eastAsia="uk-UA"/>
              </w:rPr>
            </w:pPr>
            <w:r w:rsidRPr="00754915">
              <w:rPr>
                <w:i/>
                <w:iCs/>
                <w:sz w:val="22"/>
                <w:szCs w:val="22"/>
                <w:lang w:val="uk-UA" w:eastAsia="uk-UA"/>
              </w:rPr>
              <w:t>1)</w:t>
            </w:r>
          </w:p>
        </w:tc>
        <w:tc>
          <w:tcPr>
            <w:tcW w:w="7938" w:type="dxa"/>
          </w:tcPr>
          <w:p w14:paraId="3478A4C9"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нової техніки</w:t>
            </w:r>
          </w:p>
        </w:tc>
        <w:tc>
          <w:tcPr>
            <w:tcW w:w="1276" w:type="dxa"/>
          </w:tcPr>
          <w:p w14:paraId="13567269" w14:textId="07E1EFAD"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1873AAB5" w14:textId="77777777" w:rsidTr="00CE1FBD">
        <w:tc>
          <w:tcPr>
            <w:tcW w:w="851" w:type="dxa"/>
            <w:tcMar>
              <w:left w:w="28" w:type="dxa"/>
              <w:right w:w="28" w:type="dxa"/>
            </w:tcMar>
          </w:tcPr>
          <w:p w14:paraId="3FD38E34" w14:textId="77777777" w:rsidR="00244DE5" w:rsidRPr="00754915" w:rsidRDefault="00244DE5" w:rsidP="00CE1FBD">
            <w:pPr>
              <w:rPr>
                <w:sz w:val="22"/>
                <w:szCs w:val="22"/>
                <w:lang w:val="uk-UA" w:eastAsia="uk-UA"/>
              </w:rPr>
            </w:pPr>
            <w:r w:rsidRPr="00754915">
              <w:rPr>
                <w:i/>
                <w:iCs/>
                <w:sz w:val="22"/>
                <w:szCs w:val="22"/>
                <w:lang w:val="uk-UA" w:eastAsia="uk-UA"/>
              </w:rPr>
              <w:t>2)</w:t>
            </w:r>
          </w:p>
        </w:tc>
        <w:tc>
          <w:tcPr>
            <w:tcW w:w="7938" w:type="dxa"/>
          </w:tcPr>
          <w:p w14:paraId="32034452"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нових технологій</w:t>
            </w:r>
          </w:p>
        </w:tc>
        <w:tc>
          <w:tcPr>
            <w:tcW w:w="1276" w:type="dxa"/>
          </w:tcPr>
          <w:p w14:paraId="4260D90D" w14:textId="01B46205"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3F62C847" w14:textId="77777777" w:rsidTr="00CE1FBD">
        <w:tc>
          <w:tcPr>
            <w:tcW w:w="851" w:type="dxa"/>
            <w:tcMar>
              <w:left w:w="28" w:type="dxa"/>
              <w:right w:w="28" w:type="dxa"/>
            </w:tcMar>
          </w:tcPr>
          <w:p w14:paraId="28689335" w14:textId="77777777" w:rsidR="00244DE5" w:rsidRPr="00754915" w:rsidRDefault="00244DE5" w:rsidP="00CE1FBD">
            <w:pPr>
              <w:rPr>
                <w:sz w:val="22"/>
                <w:szCs w:val="22"/>
                <w:lang w:val="uk-UA" w:eastAsia="uk-UA"/>
              </w:rPr>
            </w:pPr>
            <w:r w:rsidRPr="00754915">
              <w:rPr>
                <w:i/>
                <w:iCs/>
                <w:sz w:val="22"/>
                <w:szCs w:val="22"/>
                <w:lang w:val="uk-UA" w:eastAsia="uk-UA"/>
              </w:rPr>
              <w:t>3)</w:t>
            </w:r>
          </w:p>
        </w:tc>
        <w:tc>
          <w:tcPr>
            <w:tcW w:w="7938" w:type="dxa"/>
          </w:tcPr>
          <w:p w14:paraId="4EE42D99"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нових матеріалів</w:t>
            </w:r>
          </w:p>
        </w:tc>
        <w:tc>
          <w:tcPr>
            <w:tcW w:w="1276" w:type="dxa"/>
          </w:tcPr>
          <w:p w14:paraId="22B61C27" w14:textId="002106B4"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166A6353" w14:textId="77777777" w:rsidTr="00CE1FBD">
        <w:tc>
          <w:tcPr>
            <w:tcW w:w="851" w:type="dxa"/>
            <w:tcMar>
              <w:left w:w="28" w:type="dxa"/>
              <w:right w:w="28" w:type="dxa"/>
            </w:tcMar>
          </w:tcPr>
          <w:p w14:paraId="4BAA29E7" w14:textId="77777777" w:rsidR="00244DE5" w:rsidRPr="00754915" w:rsidRDefault="00244DE5" w:rsidP="00CE1FBD">
            <w:pPr>
              <w:rPr>
                <w:sz w:val="22"/>
                <w:szCs w:val="22"/>
                <w:lang w:val="uk-UA" w:eastAsia="uk-UA"/>
              </w:rPr>
            </w:pPr>
            <w:r w:rsidRPr="00754915">
              <w:rPr>
                <w:i/>
                <w:iCs/>
                <w:sz w:val="22"/>
                <w:szCs w:val="22"/>
                <w:lang w:val="uk-UA" w:eastAsia="uk-UA"/>
              </w:rPr>
              <w:t>4)</w:t>
            </w:r>
          </w:p>
        </w:tc>
        <w:tc>
          <w:tcPr>
            <w:tcW w:w="7938" w:type="dxa"/>
          </w:tcPr>
          <w:p w14:paraId="5A166227"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сортів рослин та порід тварин</w:t>
            </w:r>
          </w:p>
        </w:tc>
        <w:tc>
          <w:tcPr>
            <w:tcW w:w="1276" w:type="dxa"/>
          </w:tcPr>
          <w:p w14:paraId="27C046D7" w14:textId="0E0AD34E"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09FFC251" w14:textId="77777777" w:rsidTr="00CE1FBD">
        <w:tc>
          <w:tcPr>
            <w:tcW w:w="851" w:type="dxa"/>
            <w:tcMar>
              <w:left w:w="28" w:type="dxa"/>
              <w:right w:w="28" w:type="dxa"/>
            </w:tcMar>
          </w:tcPr>
          <w:p w14:paraId="0A7129FE" w14:textId="77777777" w:rsidR="00244DE5" w:rsidRPr="00754915" w:rsidRDefault="00244DE5" w:rsidP="00CE1FBD">
            <w:pPr>
              <w:rPr>
                <w:sz w:val="22"/>
                <w:szCs w:val="22"/>
                <w:lang w:val="uk-UA" w:eastAsia="uk-UA"/>
              </w:rPr>
            </w:pPr>
            <w:r w:rsidRPr="00754915">
              <w:rPr>
                <w:i/>
                <w:iCs/>
                <w:sz w:val="22"/>
                <w:szCs w:val="22"/>
                <w:lang w:val="uk-UA" w:eastAsia="uk-UA"/>
              </w:rPr>
              <w:t>5)</w:t>
            </w:r>
          </w:p>
        </w:tc>
        <w:tc>
          <w:tcPr>
            <w:tcW w:w="7938" w:type="dxa"/>
          </w:tcPr>
          <w:p w14:paraId="3264A9A6"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методів, теорій</w:t>
            </w:r>
          </w:p>
        </w:tc>
        <w:tc>
          <w:tcPr>
            <w:tcW w:w="1276" w:type="dxa"/>
          </w:tcPr>
          <w:p w14:paraId="5ACD1DDE" w14:textId="50590C61"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517C84D9" w14:textId="77777777" w:rsidTr="00CE1FBD">
        <w:tc>
          <w:tcPr>
            <w:tcW w:w="851" w:type="dxa"/>
            <w:tcMar>
              <w:left w:w="28" w:type="dxa"/>
              <w:right w:w="28" w:type="dxa"/>
            </w:tcMar>
          </w:tcPr>
          <w:p w14:paraId="33CE49C9" w14:textId="77777777" w:rsidR="00244DE5" w:rsidRPr="00754915" w:rsidRDefault="00244DE5" w:rsidP="00CE1FBD">
            <w:pPr>
              <w:rPr>
                <w:sz w:val="22"/>
                <w:szCs w:val="22"/>
                <w:lang w:val="uk-UA" w:eastAsia="uk-UA"/>
              </w:rPr>
            </w:pPr>
            <w:r w:rsidRPr="00754915">
              <w:rPr>
                <w:sz w:val="22"/>
                <w:szCs w:val="22"/>
                <w:lang w:eastAsia="uk-UA"/>
              </w:rPr>
              <w:br w:type="page"/>
            </w:r>
            <w:r w:rsidRPr="00754915">
              <w:rPr>
                <w:i/>
                <w:iCs/>
                <w:sz w:val="22"/>
                <w:szCs w:val="22"/>
                <w:lang w:val="uk-UA" w:eastAsia="uk-UA"/>
              </w:rPr>
              <w:t>6)</w:t>
            </w:r>
          </w:p>
        </w:tc>
        <w:tc>
          <w:tcPr>
            <w:tcW w:w="7938" w:type="dxa"/>
          </w:tcPr>
          <w:p w14:paraId="0BF16BE1"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інше</w:t>
            </w:r>
          </w:p>
        </w:tc>
        <w:tc>
          <w:tcPr>
            <w:tcW w:w="1276" w:type="dxa"/>
          </w:tcPr>
          <w:p w14:paraId="47C451A2" w14:textId="18FEF3F6" w:rsidR="00244DE5" w:rsidRPr="00754915" w:rsidRDefault="00A27EDD" w:rsidP="00CE1FBD">
            <w:pPr>
              <w:jc w:val="center"/>
              <w:rPr>
                <w:sz w:val="22"/>
                <w:szCs w:val="22"/>
                <w:lang w:val="uk-UA" w:eastAsia="uk-UA"/>
              </w:rPr>
            </w:pPr>
            <w:r>
              <w:rPr>
                <w:sz w:val="22"/>
                <w:szCs w:val="22"/>
                <w:lang w:val="uk-UA" w:eastAsia="uk-UA"/>
              </w:rPr>
              <w:t>4</w:t>
            </w:r>
          </w:p>
        </w:tc>
      </w:tr>
      <w:tr w:rsidR="00244DE5" w:rsidRPr="00754915" w14:paraId="5C82EDA9" w14:textId="77777777" w:rsidTr="00CE1FBD">
        <w:tc>
          <w:tcPr>
            <w:tcW w:w="851" w:type="dxa"/>
            <w:tcMar>
              <w:left w:w="28" w:type="dxa"/>
              <w:right w:w="28" w:type="dxa"/>
            </w:tcMar>
          </w:tcPr>
          <w:p w14:paraId="3101603C"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.14.</w:t>
            </w:r>
          </w:p>
        </w:tc>
        <w:tc>
          <w:tcPr>
            <w:tcW w:w="7938" w:type="dxa"/>
          </w:tcPr>
          <w:p w14:paraId="1CD5AAC0" w14:textId="77777777" w:rsidR="00244DE5" w:rsidRPr="00AA3E4A" w:rsidRDefault="00244DE5" w:rsidP="00CE1FBD">
            <w:pPr>
              <w:rPr>
                <w:bCs/>
                <w:sz w:val="22"/>
                <w:szCs w:val="22"/>
                <w:lang w:val="uk-UA" w:eastAsia="uk-UA"/>
              </w:rPr>
            </w:pPr>
            <w:r w:rsidRPr="00AA3E4A">
              <w:rPr>
                <w:bCs/>
                <w:sz w:val="22"/>
                <w:szCs w:val="22"/>
                <w:lang w:val="uk-UA" w:eastAsia="uk-UA"/>
              </w:rPr>
              <w:t>Впроваджено</w:t>
            </w:r>
            <w:r w:rsidRPr="00AA3E4A">
              <w:rPr>
                <w:sz w:val="22"/>
                <w:szCs w:val="22"/>
                <w:lang w:val="uk-UA" w:eastAsia="uk-UA"/>
              </w:rPr>
              <w:t xml:space="preserve"> НТП </w:t>
            </w:r>
            <w:r w:rsidRPr="00AA3E4A">
              <w:rPr>
                <w:bCs/>
                <w:i/>
                <w:iCs/>
                <w:sz w:val="22"/>
                <w:szCs w:val="22"/>
                <w:lang w:val="uk-UA" w:eastAsia="uk-UA"/>
              </w:rPr>
              <w:t>у виробництво</w:t>
            </w:r>
            <w:r w:rsidRPr="00AA3E4A">
              <w:rPr>
                <w:bCs/>
                <w:sz w:val="22"/>
                <w:szCs w:val="22"/>
                <w:lang w:val="uk-UA" w:eastAsia="uk-UA"/>
              </w:rPr>
              <w:t>,</w:t>
            </w:r>
            <w:r w:rsidRPr="00AA3E4A">
              <w:rPr>
                <w:sz w:val="22"/>
                <w:szCs w:val="22"/>
                <w:lang w:val="uk-UA" w:eastAsia="uk-UA"/>
              </w:rPr>
              <w:t xml:space="preserve"> створеної у відповідні періоди, усього одиниць, у тому числі:</w:t>
            </w:r>
          </w:p>
        </w:tc>
        <w:tc>
          <w:tcPr>
            <w:tcW w:w="1276" w:type="dxa"/>
          </w:tcPr>
          <w:p w14:paraId="4C045021" w14:textId="033CC5E6" w:rsidR="00244DE5" w:rsidRPr="00754915" w:rsidRDefault="00A27EDD" w:rsidP="00CE1FBD">
            <w:pPr>
              <w:jc w:val="center"/>
              <w:rPr>
                <w:sz w:val="22"/>
                <w:szCs w:val="22"/>
                <w:lang w:val="uk-UA" w:eastAsia="uk-UA"/>
              </w:rPr>
            </w:pPr>
            <w:r>
              <w:rPr>
                <w:sz w:val="22"/>
                <w:szCs w:val="22"/>
                <w:lang w:val="uk-UA" w:eastAsia="uk-UA"/>
              </w:rPr>
              <w:t>4</w:t>
            </w:r>
          </w:p>
        </w:tc>
      </w:tr>
      <w:tr w:rsidR="00244DE5" w:rsidRPr="00754915" w14:paraId="3BA44C99" w14:textId="77777777" w:rsidTr="00CE1FBD">
        <w:tc>
          <w:tcPr>
            <w:tcW w:w="851" w:type="dxa"/>
            <w:tcMar>
              <w:left w:w="28" w:type="dxa"/>
              <w:right w:w="28" w:type="dxa"/>
            </w:tcMar>
          </w:tcPr>
          <w:p w14:paraId="25E446E9" w14:textId="77777777" w:rsidR="00244DE5" w:rsidRPr="00754915" w:rsidRDefault="00244DE5" w:rsidP="00CE1FBD">
            <w:pPr>
              <w:rPr>
                <w:sz w:val="22"/>
                <w:szCs w:val="22"/>
                <w:lang w:val="uk-UA" w:eastAsia="uk-UA"/>
              </w:rPr>
            </w:pPr>
            <w:r w:rsidRPr="00754915">
              <w:rPr>
                <w:i/>
                <w:iCs/>
                <w:sz w:val="22"/>
                <w:szCs w:val="22"/>
                <w:lang w:val="uk-UA" w:eastAsia="uk-UA"/>
              </w:rPr>
              <w:t>1)</w:t>
            </w:r>
          </w:p>
        </w:tc>
        <w:tc>
          <w:tcPr>
            <w:tcW w:w="7938" w:type="dxa"/>
          </w:tcPr>
          <w:p w14:paraId="41811C4E"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нової техніки</w:t>
            </w:r>
          </w:p>
        </w:tc>
        <w:tc>
          <w:tcPr>
            <w:tcW w:w="1276" w:type="dxa"/>
          </w:tcPr>
          <w:p w14:paraId="1127B701" w14:textId="608BFBA1"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44E388A3" w14:textId="77777777" w:rsidTr="00CE1FBD">
        <w:tc>
          <w:tcPr>
            <w:tcW w:w="851" w:type="dxa"/>
            <w:tcMar>
              <w:left w:w="28" w:type="dxa"/>
              <w:right w:w="28" w:type="dxa"/>
            </w:tcMar>
          </w:tcPr>
          <w:p w14:paraId="291B5C01" w14:textId="77777777" w:rsidR="00244DE5" w:rsidRPr="00754915" w:rsidRDefault="00244DE5" w:rsidP="00CE1FBD">
            <w:pPr>
              <w:rPr>
                <w:sz w:val="22"/>
                <w:szCs w:val="22"/>
                <w:lang w:val="uk-UA" w:eastAsia="uk-UA"/>
              </w:rPr>
            </w:pPr>
            <w:r w:rsidRPr="00754915">
              <w:rPr>
                <w:i/>
                <w:iCs/>
                <w:sz w:val="22"/>
                <w:szCs w:val="22"/>
                <w:lang w:val="uk-UA" w:eastAsia="uk-UA"/>
              </w:rPr>
              <w:t>2)</w:t>
            </w:r>
          </w:p>
        </w:tc>
        <w:tc>
          <w:tcPr>
            <w:tcW w:w="7938" w:type="dxa"/>
          </w:tcPr>
          <w:p w14:paraId="19A564B6"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нових технологій</w:t>
            </w:r>
          </w:p>
        </w:tc>
        <w:tc>
          <w:tcPr>
            <w:tcW w:w="1276" w:type="dxa"/>
          </w:tcPr>
          <w:p w14:paraId="7915657E" w14:textId="75413071"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2B1A1A15" w14:textId="77777777" w:rsidTr="00CE1FBD">
        <w:tc>
          <w:tcPr>
            <w:tcW w:w="851" w:type="dxa"/>
            <w:tcMar>
              <w:left w:w="28" w:type="dxa"/>
              <w:right w:w="28" w:type="dxa"/>
            </w:tcMar>
          </w:tcPr>
          <w:p w14:paraId="67FDA469" w14:textId="77777777" w:rsidR="00244DE5" w:rsidRPr="00754915" w:rsidRDefault="00244DE5" w:rsidP="00CE1FBD">
            <w:pPr>
              <w:rPr>
                <w:sz w:val="22"/>
                <w:szCs w:val="22"/>
                <w:lang w:val="uk-UA" w:eastAsia="uk-UA"/>
              </w:rPr>
            </w:pPr>
            <w:r w:rsidRPr="00754915">
              <w:rPr>
                <w:i/>
                <w:iCs/>
                <w:sz w:val="22"/>
                <w:szCs w:val="22"/>
                <w:lang w:val="uk-UA" w:eastAsia="uk-UA"/>
              </w:rPr>
              <w:t>3)</w:t>
            </w:r>
          </w:p>
        </w:tc>
        <w:tc>
          <w:tcPr>
            <w:tcW w:w="7938" w:type="dxa"/>
          </w:tcPr>
          <w:p w14:paraId="08995020"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нових матеріалів</w:t>
            </w:r>
          </w:p>
        </w:tc>
        <w:tc>
          <w:tcPr>
            <w:tcW w:w="1276" w:type="dxa"/>
          </w:tcPr>
          <w:p w14:paraId="7CA39863" w14:textId="60EC60E6"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53AB90E1" w14:textId="77777777" w:rsidTr="00CE1FBD">
        <w:tc>
          <w:tcPr>
            <w:tcW w:w="851" w:type="dxa"/>
            <w:tcMar>
              <w:left w:w="28" w:type="dxa"/>
              <w:right w:w="28" w:type="dxa"/>
            </w:tcMar>
          </w:tcPr>
          <w:p w14:paraId="236764E2" w14:textId="77777777" w:rsidR="00244DE5" w:rsidRPr="00754915" w:rsidRDefault="00244DE5" w:rsidP="00CE1FBD">
            <w:pPr>
              <w:rPr>
                <w:sz w:val="22"/>
                <w:szCs w:val="22"/>
                <w:lang w:val="uk-UA" w:eastAsia="uk-UA"/>
              </w:rPr>
            </w:pPr>
            <w:r w:rsidRPr="00754915">
              <w:rPr>
                <w:i/>
                <w:iCs/>
                <w:sz w:val="22"/>
                <w:szCs w:val="22"/>
                <w:lang w:val="uk-UA" w:eastAsia="uk-UA"/>
              </w:rPr>
              <w:t>4)</w:t>
            </w:r>
          </w:p>
        </w:tc>
        <w:tc>
          <w:tcPr>
            <w:tcW w:w="7938" w:type="dxa"/>
          </w:tcPr>
          <w:p w14:paraId="5095EFFE"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сортів рослин та порід тварин</w:t>
            </w:r>
          </w:p>
        </w:tc>
        <w:tc>
          <w:tcPr>
            <w:tcW w:w="1276" w:type="dxa"/>
          </w:tcPr>
          <w:p w14:paraId="2324BE77" w14:textId="674E4F83"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5F2CC8E8" w14:textId="77777777" w:rsidTr="00CE1FBD">
        <w:tc>
          <w:tcPr>
            <w:tcW w:w="851" w:type="dxa"/>
            <w:tcMar>
              <w:left w:w="28" w:type="dxa"/>
              <w:right w:w="28" w:type="dxa"/>
            </w:tcMar>
          </w:tcPr>
          <w:p w14:paraId="77E1E3AC" w14:textId="77777777" w:rsidR="00244DE5" w:rsidRPr="00754915" w:rsidRDefault="00244DE5" w:rsidP="00CE1FBD">
            <w:pPr>
              <w:rPr>
                <w:sz w:val="22"/>
                <w:szCs w:val="22"/>
                <w:lang w:val="uk-UA" w:eastAsia="uk-UA"/>
              </w:rPr>
            </w:pPr>
            <w:r w:rsidRPr="00754915">
              <w:rPr>
                <w:i/>
                <w:iCs/>
                <w:sz w:val="22"/>
                <w:szCs w:val="22"/>
                <w:lang w:val="uk-UA" w:eastAsia="uk-UA"/>
              </w:rPr>
              <w:t>5)</w:t>
            </w:r>
          </w:p>
        </w:tc>
        <w:tc>
          <w:tcPr>
            <w:tcW w:w="7938" w:type="dxa"/>
          </w:tcPr>
          <w:p w14:paraId="2FE838D1"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методів, теорій</w:t>
            </w:r>
          </w:p>
        </w:tc>
        <w:tc>
          <w:tcPr>
            <w:tcW w:w="1276" w:type="dxa"/>
          </w:tcPr>
          <w:p w14:paraId="7AD8832A" w14:textId="424D4D60"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2F306A9D" w14:textId="77777777" w:rsidTr="00CE1FBD">
        <w:tc>
          <w:tcPr>
            <w:tcW w:w="851" w:type="dxa"/>
            <w:tcMar>
              <w:left w:w="28" w:type="dxa"/>
              <w:right w:w="28" w:type="dxa"/>
            </w:tcMar>
          </w:tcPr>
          <w:p w14:paraId="542466CA" w14:textId="77777777" w:rsidR="00244DE5" w:rsidRPr="00754915" w:rsidRDefault="00244DE5" w:rsidP="00CE1FBD">
            <w:pPr>
              <w:rPr>
                <w:sz w:val="22"/>
                <w:szCs w:val="22"/>
                <w:lang w:val="uk-UA" w:eastAsia="uk-UA"/>
              </w:rPr>
            </w:pPr>
            <w:r w:rsidRPr="00754915">
              <w:rPr>
                <w:i/>
                <w:iCs/>
                <w:sz w:val="22"/>
                <w:szCs w:val="22"/>
                <w:lang w:val="uk-UA" w:eastAsia="uk-UA"/>
              </w:rPr>
              <w:t>6)</w:t>
            </w:r>
          </w:p>
        </w:tc>
        <w:tc>
          <w:tcPr>
            <w:tcW w:w="7938" w:type="dxa"/>
          </w:tcPr>
          <w:p w14:paraId="13882C8D"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інше</w:t>
            </w:r>
          </w:p>
        </w:tc>
        <w:tc>
          <w:tcPr>
            <w:tcW w:w="1276" w:type="dxa"/>
          </w:tcPr>
          <w:p w14:paraId="6A21D68A" w14:textId="4D80C82B" w:rsidR="00244DE5" w:rsidRPr="00754915" w:rsidRDefault="00A27EDD" w:rsidP="00CE1FBD">
            <w:pPr>
              <w:jc w:val="center"/>
              <w:rPr>
                <w:sz w:val="22"/>
                <w:szCs w:val="22"/>
                <w:lang w:val="uk-UA" w:eastAsia="uk-UA"/>
              </w:rPr>
            </w:pPr>
            <w:r>
              <w:rPr>
                <w:sz w:val="22"/>
                <w:szCs w:val="22"/>
                <w:lang w:val="uk-UA" w:eastAsia="uk-UA"/>
              </w:rPr>
              <w:t>4</w:t>
            </w:r>
          </w:p>
        </w:tc>
      </w:tr>
      <w:tr w:rsidR="00244DE5" w:rsidRPr="00754915" w14:paraId="4FC5C12A" w14:textId="77777777" w:rsidTr="00CE1FBD">
        <w:tc>
          <w:tcPr>
            <w:tcW w:w="851" w:type="dxa"/>
            <w:tcMar>
              <w:left w:w="28" w:type="dxa"/>
              <w:right w:w="28" w:type="dxa"/>
            </w:tcMar>
          </w:tcPr>
          <w:p w14:paraId="6F76D3E3" w14:textId="77777777" w:rsidR="00244DE5" w:rsidRPr="00754915" w:rsidRDefault="00BE1513" w:rsidP="00CE1FBD">
            <w:pPr>
              <w:rPr>
                <w:sz w:val="22"/>
                <w:szCs w:val="22"/>
                <w:lang w:val="uk-UA" w:eastAsia="uk-UA"/>
              </w:rPr>
            </w:pPr>
            <w:r>
              <w:rPr>
                <w:sz w:val="22"/>
                <w:szCs w:val="22"/>
                <w:lang w:val="uk-UA" w:eastAsia="uk-UA"/>
              </w:rPr>
              <w:t>5</w:t>
            </w:r>
            <w:r w:rsidR="00244DE5" w:rsidRPr="00754915">
              <w:rPr>
                <w:sz w:val="22"/>
                <w:szCs w:val="22"/>
                <w:lang w:val="uk-UA" w:eastAsia="uk-UA"/>
              </w:rPr>
              <w:t>.15.</w:t>
            </w:r>
          </w:p>
        </w:tc>
        <w:tc>
          <w:tcPr>
            <w:tcW w:w="7938" w:type="dxa"/>
          </w:tcPr>
          <w:p w14:paraId="3CAB96EA" w14:textId="77777777" w:rsidR="00244DE5" w:rsidRPr="00AA3E4A" w:rsidRDefault="00244DE5" w:rsidP="00CE1FBD">
            <w:pPr>
              <w:rPr>
                <w:bCs/>
                <w:sz w:val="22"/>
                <w:szCs w:val="22"/>
                <w:lang w:val="uk-UA" w:eastAsia="uk-UA"/>
              </w:rPr>
            </w:pPr>
            <w:r w:rsidRPr="00AA3E4A">
              <w:rPr>
                <w:bCs/>
                <w:sz w:val="22"/>
                <w:szCs w:val="22"/>
                <w:lang w:val="uk-UA" w:eastAsia="uk-UA"/>
              </w:rPr>
              <w:t>Впроваджено</w:t>
            </w:r>
            <w:r w:rsidRPr="00AA3E4A">
              <w:rPr>
                <w:sz w:val="22"/>
                <w:szCs w:val="22"/>
                <w:lang w:val="uk-UA" w:eastAsia="uk-UA"/>
              </w:rPr>
              <w:t xml:space="preserve"> НТП </w:t>
            </w:r>
            <w:r w:rsidRPr="00AA3E4A">
              <w:rPr>
                <w:bCs/>
                <w:i/>
                <w:iCs/>
                <w:sz w:val="22"/>
                <w:szCs w:val="22"/>
                <w:lang w:val="uk-UA" w:eastAsia="uk-UA"/>
              </w:rPr>
              <w:t xml:space="preserve"> у освітній процес</w:t>
            </w:r>
            <w:r w:rsidRPr="00AA3E4A">
              <w:rPr>
                <w:sz w:val="22"/>
                <w:szCs w:val="22"/>
                <w:lang w:val="uk-UA" w:eastAsia="uk-UA"/>
              </w:rPr>
              <w:t>, створеної у відповідні періоди, усього одиниць, у тому числі:</w:t>
            </w:r>
          </w:p>
        </w:tc>
        <w:tc>
          <w:tcPr>
            <w:tcW w:w="1276" w:type="dxa"/>
          </w:tcPr>
          <w:p w14:paraId="1DC954C5" w14:textId="2A9E2E39" w:rsidR="00244DE5" w:rsidRPr="00754915" w:rsidRDefault="00A27EDD" w:rsidP="00CE1FBD">
            <w:pPr>
              <w:jc w:val="center"/>
              <w:rPr>
                <w:sz w:val="22"/>
                <w:szCs w:val="22"/>
                <w:lang w:val="uk-UA" w:eastAsia="uk-UA"/>
              </w:rPr>
            </w:pPr>
            <w:r>
              <w:rPr>
                <w:sz w:val="22"/>
                <w:szCs w:val="22"/>
                <w:lang w:val="uk-UA" w:eastAsia="uk-UA"/>
              </w:rPr>
              <w:t>5</w:t>
            </w:r>
          </w:p>
        </w:tc>
      </w:tr>
      <w:tr w:rsidR="00244DE5" w:rsidRPr="00754915" w14:paraId="6B4156F9" w14:textId="77777777" w:rsidTr="00CE1FBD">
        <w:tc>
          <w:tcPr>
            <w:tcW w:w="851" w:type="dxa"/>
            <w:tcMar>
              <w:left w:w="28" w:type="dxa"/>
              <w:right w:w="28" w:type="dxa"/>
            </w:tcMar>
          </w:tcPr>
          <w:p w14:paraId="7090398D" w14:textId="77777777" w:rsidR="00244DE5" w:rsidRPr="00754915" w:rsidRDefault="00244DE5" w:rsidP="00CE1FBD">
            <w:pPr>
              <w:rPr>
                <w:sz w:val="22"/>
                <w:szCs w:val="22"/>
                <w:lang w:val="uk-UA" w:eastAsia="uk-UA"/>
              </w:rPr>
            </w:pPr>
            <w:r w:rsidRPr="00754915">
              <w:rPr>
                <w:i/>
                <w:iCs/>
                <w:sz w:val="22"/>
                <w:szCs w:val="22"/>
                <w:lang w:val="uk-UA" w:eastAsia="uk-UA"/>
              </w:rPr>
              <w:t>1)</w:t>
            </w:r>
          </w:p>
        </w:tc>
        <w:tc>
          <w:tcPr>
            <w:tcW w:w="7938" w:type="dxa"/>
          </w:tcPr>
          <w:p w14:paraId="67FCD97F"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нової техніки</w:t>
            </w:r>
          </w:p>
        </w:tc>
        <w:tc>
          <w:tcPr>
            <w:tcW w:w="1276" w:type="dxa"/>
          </w:tcPr>
          <w:p w14:paraId="6A30BFF7" w14:textId="2CBC777E"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28F6B91D" w14:textId="77777777" w:rsidTr="00CE1FBD">
        <w:tc>
          <w:tcPr>
            <w:tcW w:w="851" w:type="dxa"/>
            <w:tcMar>
              <w:left w:w="28" w:type="dxa"/>
              <w:right w:w="28" w:type="dxa"/>
            </w:tcMar>
          </w:tcPr>
          <w:p w14:paraId="44B26C0B" w14:textId="77777777" w:rsidR="00244DE5" w:rsidRPr="00754915" w:rsidRDefault="00244DE5" w:rsidP="00CE1FBD">
            <w:pPr>
              <w:rPr>
                <w:sz w:val="22"/>
                <w:szCs w:val="22"/>
                <w:lang w:val="uk-UA" w:eastAsia="uk-UA"/>
              </w:rPr>
            </w:pPr>
            <w:r w:rsidRPr="00754915">
              <w:rPr>
                <w:i/>
                <w:iCs/>
                <w:sz w:val="22"/>
                <w:szCs w:val="22"/>
                <w:lang w:val="uk-UA" w:eastAsia="uk-UA"/>
              </w:rPr>
              <w:t>2)</w:t>
            </w:r>
          </w:p>
        </w:tc>
        <w:tc>
          <w:tcPr>
            <w:tcW w:w="7938" w:type="dxa"/>
          </w:tcPr>
          <w:p w14:paraId="0BE7B6E5"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нових технологій</w:t>
            </w:r>
          </w:p>
        </w:tc>
        <w:tc>
          <w:tcPr>
            <w:tcW w:w="1276" w:type="dxa"/>
          </w:tcPr>
          <w:p w14:paraId="53601AF3" w14:textId="5540EBE6"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00E6B5F4" w14:textId="77777777" w:rsidTr="00CE1FBD">
        <w:tc>
          <w:tcPr>
            <w:tcW w:w="851" w:type="dxa"/>
            <w:tcMar>
              <w:left w:w="28" w:type="dxa"/>
              <w:right w:w="28" w:type="dxa"/>
            </w:tcMar>
          </w:tcPr>
          <w:p w14:paraId="1C286966" w14:textId="77777777" w:rsidR="00244DE5" w:rsidRPr="00754915" w:rsidRDefault="00244DE5" w:rsidP="00CE1FBD">
            <w:pPr>
              <w:rPr>
                <w:sz w:val="22"/>
                <w:szCs w:val="22"/>
                <w:lang w:val="uk-UA" w:eastAsia="uk-UA"/>
              </w:rPr>
            </w:pPr>
            <w:r w:rsidRPr="00754915">
              <w:rPr>
                <w:i/>
                <w:iCs/>
                <w:sz w:val="22"/>
                <w:szCs w:val="22"/>
                <w:lang w:val="uk-UA" w:eastAsia="uk-UA"/>
              </w:rPr>
              <w:t>3)</w:t>
            </w:r>
          </w:p>
        </w:tc>
        <w:tc>
          <w:tcPr>
            <w:tcW w:w="7938" w:type="dxa"/>
          </w:tcPr>
          <w:p w14:paraId="55603C0E"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нових матеріалів</w:t>
            </w:r>
          </w:p>
        </w:tc>
        <w:tc>
          <w:tcPr>
            <w:tcW w:w="1276" w:type="dxa"/>
          </w:tcPr>
          <w:p w14:paraId="67ECC24B" w14:textId="36A6A934"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1D87C151" w14:textId="77777777" w:rsidTr="00CE1FBD">
        <w:tc>
          <w:tcPr>
            <w:tcW w:w="851" w:type="dxa"/>
            <w:tcMar>
              <w:left w:w="28" w:type="dxa"/>
              <w:right w:w="28" w:type="dxa"/>
            </w:tcMar>
          </w:tcPr>
          <w:p w14:paraId="2DDF0B0A" w14:textId="77777777" w:rsidR="00244DE5" w:rsidRPr="00754915" w:rsidRDefault="00244DE5" w:rsidP="00CE1FBD">
            <w:pPr>
              <w:rPr>
                <w:sz w:val="22"/>
                <w:szCs w:val="22"/>
                <w:lang w:val="uk-UA" w:eastAsia="uk-UA"/>
              </w:rPr>
            </w:pPr>
            <w:r w:rsidRPr="00754915">
              <w:rPr>
                <w:i/>
                <w:iCs/>
                <w:sz w:val="22"/>
                <w:szCs w:val="22"/>
                <w:lang w:val="uk-UA" w:eastAsia="uk-UA"/>
              </w:rPr>
              <w:t>4)</w:t>
            </w:r>
          </w:p>
        </w:tc>
        <w:tc>
          <w:tcPr>
            <w:tcW w:w="7938" w:type="dxa"/>
          </w:tcPr>
          <w:p w14:paraId="60B7375A"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сортів рослин та порід тварин</w:t>
            </w:r>
          </w:p>
        </w:tc>
        <w:tc>
          <w:tcPr>
            <w:tcW w:w="1276" w:type="dxa"/>
          </w:tcPr>
          <w:p w14:paraId="6FD3704A" w14:textId="32B5F0C8"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63454A64" w14:textId="77777777" w:rsidTr="00CE1FBD">
        <w:tc>
          <w:tcPr>
            <w:tcW w:w="851" w:type="dxa"/>
            <w:tcMar>
              <w:left w:w="28" w:type="dxa"/>
              <w:right w:w="28" w:type="dxa"/>
            </w:tcMar>
          </w:tcPr>
          <w:p w14:paraId="7C1012C5" w14:textId="77777777" w:rsidR="00244DE5" w:rsidRPr="00754915" w:rsidRDefault="00244DE5" w:rsidP="00CE1FBD">
            <w:pPr>
              <w:rPr>
                <w:sz w:val="22"/>
                <w:szCs w:val="22"/>
                <w:lang w:val="uk-UA" w:eastAsia="uk-UA"/>
              </w:rPr>
            </w:pPr>
            <w:r w:rsidRPr="00754915">
              <w:rPr>
                <w:i/>
                <w:iCs/>
                <w:sz w:val="22"/>
                <w:szCs w:val="22"/>
                <w:lang w:val="uk-UA" w:eastAsia="uk-UA"/>
              </w:rPr>
              <w:t>5)</w:t>
            </w:r>
          </w:p>
        </w:tc>
        <w:tc>
          <w:tcPr>
            <w:tcW w:w="7938" w:type="dxa"/>
          </w:tcPr>
          <w:p w14:paraId="0FAD0150"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методів, теорій</w:t>
            </w:r>
          </w:p>
        </w:tc>
        <w:tc>
          <w:tcPr>
            <w:tcW w:w="1276" w:type="dxa"/>
          </w:tcPr>
          <w:p w14:paraId="7B180358" w14:textId="08E2E7AD"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4AA8AAA2" w14:textId="77777777" w:rsidTr="00CE1FBD">
        <w:tc>
          <w:tcPr>
            <w:tcW w:w="851" w:type="dxa"/>
            <w:tcMar>
              <w:left w:w="28" w:type="dxa"/>
              <w:right w:w="28" w:type="dxa"/>
            </w:tcMar>
          </w:tcPr>
          <w:p w14:paraId="7443CF3E" w14:textId="77777777" w:rsidR="00244DE5" w:rsidRPr="00754915" w:rsidRDefault="00244DE5" w:rsidP="00CE1FBD">
            <w:pPr>
              <w:rPr>
                <w:sz w:val="22"/>
                <w:szCs w:val="22"/>
                <w:lang w:val="uk-UA" w:eastAsia="uk-UA"/>
              </w:rPr>
            </w:pPr>
            <w:r w:rsidRPr="00754915">
              <w:rPr>
                <w:i/>
                <w:iCs/>
                <w:sz w:val="22"/>
                <w:szCs w:val="22"/>
                <w:lang w:val="uk-UA" w:eastAsia="uk-UA"/>
              </w:rPr>
              <w:t>6)</w:t>
            </w:r>
          </w:p>
        </w:tc>
        <w:tc>
          <w:tcPr>
            <w:tcW w:w="7938" w:type="dxa"/>
          </w:tcPr>
          <w:p w14:paraId="68727375" w14:textId="77777777" w:rsidR="00244DE5" w:rsidRPr="00AA3E4A" w:rsidRDefault="00244DE5" w:rsidP="00CE1FBD">
            <w:pPr>
              <w:ind w:left="592"/>
              <w:rPr>
                <w:sz w:val="22"/>
                <w:szCs w:val="22"/>
                <w:lang w:val="uk-UA" w:eastAsia="uk-UA"/>
              </w:rPr>
            </w:pPr>
            <w:r w:rsidRPr="00AA3E4A">
              <w:rPr>
                <w:sz w:val="22"/>
                <w:szCs w:val="22"/>
                <w:lang w:val="uk-UA" w:eastAsia="uk-UA"/>
              </w:rPr>
              <w:t xml:space="preserve"> – </w:t>
            </w:r>
            <w:r w:rsidRPr="00AA3E4A">
              <w:rPr>
                <w:bCs/>
                <w:sz w:val="22"/>
                <w:szCs w:val="22"/>
                <w:lang w:val="uk-UA" w:eastAsia="uk-UA"/>
              </w:rPr>
              <w:t>інше</w:t>
            </w:r>
          </w:p>
        </w:tc>
        <w:tc>
          <w:tcPr>
            <w:tcW w:w="1276" w:type="dxa"/>
          </w:tcPr>
          <w:p w14:paraId="09C44C1D" w14:textId="11600C17" w:rsidR="00244DE5" w:rsidRPr="00754915" w:rsidRDefault="00A27EDD" w:rsidP="00CE1FBD">
            <w:pPr>
              <w:jc w:val="center"/>
              <w:rPr>
                <w:sz w:val="22"/>
                <w:szCs w:val="22"/>
                <w:lang w:val="uk-UA" w:eastAsia="uk-UA"/>
              </w:rPr>
            </w:pPr>
            <w:r>
              <w:rPr>
                <w:sz w:val="22"/>
                <w:szCs w:val="22"/>
                <w:lang w:val="uk-UA" w:eastAsia="uk-UA"/>
              </w:rPr>
              <w:t>5</w:t>
            </w:r>
          </w:p>
        </w:tc>
      </w:tr>
      <w:tr w:rsidR="00244DE5" w:rsidRPr="00754915" w14:paraId="217C2024" w14:textId="77777777" w:rsidTr="00CE1FBD">
        <w:tc>
          <w:tcPr>
            <w:tcW w:w="851" w:type="dxa"/>
            <w:shd w:val="pct25" w:color="auto" w:fill="auto"/>
            <w:tcMar>
              <w:left w:w="28" w:type="dxa"/>
              <w:right w:w="28" w:type="dxa"/>
            </w:tcMar>
            <w:vAlign w:val="center"/>
          </w:tcPr>
          <w:p w14:paraId="43A6E83C" w14:textId="77777777" w:rsidR="00244DE5" w:rsidRPr="00754915" w:rsidRDefault="00244DE5" w:rsidP="00CE1FBD">
            <w:pPr>
              <w:jc w:val="center"/>
              <w:rPr>
                <w:b/>
                <w:bCs/>
                <w:sz w:val="22"/>
                <w:szCs w:val="22"/>
                <w:lang w:val="uk-UA" w:eastAsia="uk-UA"/>
              </w:rPr>
            </w:pPr>
            <w:r w:rsidRPr="00754915">
              <w:rPr>
                <w:b/>
                <w:bCs/>
                <w:sz w:val="22"/>
                <w:szCs w:val="22"/>
                <w:lang w:val="uk-UA" w:eastAsia="uk-UA"/>
              </w:rPr>
              <w:t>6.</w:t>
            </w:r>
          </w:p>
        </w:tc>
        <w:tc>
          <w:tcPr>
            <w:tcW w:w="7938" w:type="dxa"/>
            <w:shd w:val="pct25" w:color="auto" w:fill="auto"/>
          </w:tcPr>
          <w:p w14:paraId="75282866" w14:textId="77777777" w:rsidR="00244DE5" w:rsidRPr="00754915" w:rsidRDefault="00244DE5" w:rsidP="00CE1FBD">
            <w:pPr>
              <w:rPr>
                <w:b/>
                <w:bCs/>
                <w:sz w:val="22"/>
                <w:szCs w:val="22"/>
                <w:lang w:val="uk-UA" w:eastAsia="uk-UA"/>
              </w:rPr>
            </w:pPr>
            <w:r w:rsidRPr="00754915">
              <w:rPr>
                <w:b/>
                <w:bCs/>
                <w:sz w:val="22"/>
                <w:szCs w:val="22"/>
                <w:lang w:val="uk-UA" w:eastAsia="uk-UA"/>
              </w:rPr>
              <w:t>Наукові праці</w:t>
            </w:r>
          </w:p>
        </w:tc>
        <w:tc>
          <w:tcPr>
            <w:tcW w:w="1276" w:type="dxa"/>
            <w:shd w:val="pct25" w:color="auto" w:fill="auto"/>
          </w:tcPr>
          <w:p w14:paraId="20A2D2C2" w14:textId="77777777" w:rsidR="00244DE5" w:rsidRPr="00754915" w:rsidRDefault="00244DE5" w:rsidP="00CE1FBD">
            <w:pPr>
              <w:rPr>
                <w:sz w:val="22"/>
                <w:szCs w:val="22"/>
                <w:lang w:val="uk-UA" w:eastAsia="uk-UA"/>
              </w:rPr>
            </w:pPr>
          </w:p>
        </w:tc>
      </w:tr>
      <w:tr w:rsidR="00244DE5" w:rsidRPr="00754915" w14:paraId="513E389A" w14:textId="77777777" w:rsidTr="00CE1FBD">
        <w:tc>
          <w:tcPr>
            <w:tcW w:w="851" w:type="dxa"/>
            <w:tcMar>
              <w:left w:w="28" w:type="dxa"/>
              <w:right w:w="28" w:type="dxa"/>
            </w:tcMar>
          </w:tcPr>
          <w:p w14:paraId="31E9B961" w14:textId="77777777" w:rsidR="00244DE5" w:rsidRPr="00754915" w:rsidRDefault="00244DE5" w:rsidP="00CE1FBD">
            <w:pPr>
              <w:rPr>
                <w:sz w:val="22"/>
                <w:szCs w:val="22"/>
                <w:lang w:val="en-US" w:eastAsia="uk-UA"/>
              </w:rPr>
            </w:pPr>
            <w:r w:rsidRPr="00754915">
              <w:rPr>
                <w:sz w:val="22"/>
                <w:szCs w:val="22"/>
                <w:lang w:val="en-US" w:eastAsia="uk-UA"/>
              </w:rPr>
              <w:t>6.1.</w:t>
            </w:r>
          </w:p>
        </w:tc>
        <w:tc>
          <w:tcPr>
            <w:tcW w:w="7938" w:type="dxa"/>
          </w:tcPr>
          <w:p w14:paraId="6E798FD5" w14:textId="77777777" w:rsidR="00244DE5" w:rsidRPr="00AA3E4A" w:rsidRDefault="00244DE5" w:rsidP="00CE1FBD">
            <w:pPr>
              <w:rPr>
                <w:sz w:val="22"/>
                <w:szCs w:val="22"/>
                <w:lang w:val="uk-UA" w:eastAsia="uk-UA"/>
              </w:rPr>
            </w:pPr>
            <w:r w:rsidRPr="00AA3E4A">
              <w:rPr>
                <w:sz w:val="22"/>
                <w:szCs w:val="22"/>
                <w:lang w:val="uk-UA" w:eastAsia="uk-UA"/>
              </w:rPr>
              <w:t xml:space="preserve">Опубліковано </w:t>
            </w:r>
            <w:r w:rsidRPr="00AA3E4A">
              <w:rPr>
                <w:bCs/>
                <w:i/>
                <w:iCs/>
                <w:sz w:val="22"/>
                <w:szCs w:val="22"/>
                <w:lang w:val="uk-UA" w:eastAsia="uk-UA"/>
              </w:rPr>
              <w:t>монографій</w:t>
            </w:r>
          </w:p>
        </w:tc>
        <w:tc>
          <w:tcPr>
            <w:tcW w:w="1276" w:type="dxa"/>
          </w:tcPr>
          <w:p w14:paraId="488FD72A" w14:textId="0A3230BC" w:rsidR="00244DE5" w:rsidRPr="00754915" w:rsidRDefault="00A27EDD" w:rsidP="00CE1FBD">
            <w:pPr>
              <w:jc w:val="center"/>
              <w:rPr>
                <w:sz w:val="22"/>
                <w:szCs w:val="22"/>
                <w:lang w:val="uk-UA" w:eastAsia="uk-UA"/>
              </w:rPr>
            </w:pPr>
            <w:r>
              <w:rPr>
                <w:sz w:val="22"/>
                <w:szCs w:val="22"/>
                <w:lang w:val="uk-UA" w:eastAsia="uk-UA"/>
              </w:rPr>
              <w:t>24</w:t>
            </w:r>
          </w:p>
        </w:tc>
      </w:tr>
      <w:tr w:rsidR="000E69A7" w:rsidRPr="00754915" w14:paraId="50BC9135" w14:textId="77777777" w:rsidTr="00CE1FBD">
        <w:tc>
          <w:tcPr>
            <w:tcW w:w="851" w:type="dxa"/>
            <w:tcMar>
              <w:left w:w="28" w:type="dxa"/>
              <w:right w:w="28" w:type="dxa"/>
            </w:tcMar>
          </w:tcPr>
          <w:p w14:paraId="5B0E5DAF" w14:textId="77777777" w:rsidR="000E69A7" w:rsidRPr="00754915" w:rsidRDefault="000E69A7" w:rsidP="00CE1FBD">
            <w:pPr>
              <w:rPr>
                <w:sz w:val="22"/>
                <w:szCs w:val="22"/>
                <w:lang w:val="en-US" w:eastAsia="uk-UA"/>
              </w:rPr>
            </w:pPr>
          </w:p>
        </w:tc>
        <w:tc>
          <w:tcPr>
            <w:tcW w:w="7938" w:type="dxa"/>
          </w:tcPr>
          <w:p w14:paraId="512CF870" w14:textId="77777777" w:rsidR="000E69A7" w:rsidRPr="00AA3E4A"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4543AFD0" w14:textId="40E8C06E" w:rsidR="000E69A7" w:rsidRPr="00754915" w:rsidRDefault="00A27EDD" w:rsidP="00CE1FBD">
            <w:pPr>
              <w:jc w:val="center"/>
              <w:rPr>
                <w:sz w:val="22"/>
                <w:szCs w:val="22"/>
                <w:lang w:val="uk-UA" w:eastAsia="uk-UA"/>
              </w:rPr>
            </w:pPr>
            <w:r>
              <w:rPr>
                <w:sz w:val="22"/>
                <w:szCs w:val="22"/>
                <w:lang w:val="uk-UA" w:eastAsia="uk-UA"/>
              </w:rPr>
              <w:t>54,05</w:t>
            </w:r>
          </w:p>
        </w:tc>
      </w:tr>
      <w:tr w:rsidR="00244DE5" w:rsidRPr="00754915" w14:paraId="57B0483C" w14:textId="77777777" w:rsidTr="00CE1FBD">
        <w:tc>
          <w:tcPr>
            <w:tcW w:w="851" w:type="dxa"/>
            <w:tcMar>
              <w:left w:w="28" w:type="dxa"/>
              <w:right w:w="28" w:type="dxa"/>
            </w:tcMar>
          </w:tcPr>
          <w:p w14:paraId="6D1B8581" w14:textId="77777777" w:rsidR="00244DE5" w:rsidRPr="00754915" w:rsidRDefault="00244DE5" w:rsidP="00CE1FBD">
            <w:pPr>
              <w:rPr>
                <w:i/>
                <w:iCs/>
                <w:sz w:val="22"/>
                <w:szCs w:val="22"/>
                <w:lang w:val="uk-UA" w:eastAsia="uk-UA"/>
              </w:rPr>
            </w:pPr>
            <w:r w:rsidRPr="00754915">
              <w:rPr>
                <w:sz w:val="22"/>
                <w:szCs w:val="22"/>
                <w:lang w:val="uk-UA" w:eastAsia="uk-UA"/>
              </w:rPr>
              <w:t>6.1.1.</w:t>
            </w:r>
          </w:p>
        </w:tc>
        <w:tc>
          <w:tcPr>
            <w:tcW w:w="7938" w:type="dxa"/>
          </w:tcPr>
          <w:p w14:paraId="53DD8B3E" w14:textId="77777777" w:rsidR="00244DE5" w:rsidRPr="00AA3E4A" w:rsidRDefault="00244DE5" w:rsidP="00CE1FBD">
            <w:pPr>
              <w:rPr>
                <w:sz w:val="22"/>
                <w:szCs w:val="22"/>
                <w:lang w:val="uk-UA" w:eastAsia="uk-UA"/>
              </w:rPr>
            </w:pPr>
            <w:r w:rsidRPr="00AA3E4A">
              <w:rPr>
                <w:sz w:val="22"/>
                <w:szCs w:val="22"/>
                <w:lang w:val="uk-UA" w:eastAsia="uk-UA"/>
              </w:rPr>
              <w:t>Усього одиниць монографій в Україні</w:t>
            </w:r>
          </w:p>
        </w:tc>
        <w:tc>
          <w:tcPr>
            <w:tcW w:w="1276" w:type="dxa"/>
          </w:tcPr>
          <w:p w14:paraId="75339A38" w14:textId="590D6C61" w:rsidR="00244DE5" w:rsidRPr="00754915" w:rsidRDefault="00A27EDD" w:rsidP="00CE1FBD">
            <w:pPr>
              <w:tabs>
                <w:tab w:val="center" w:pos="4819"/>
                <w:tab w:val="right" w:pos="9639"/>
              </w:tabs>
              <w:jc w:val="center"/>
              <w:rPr>
                <w:sz w:val="22"/>
                <w:szCs w:val="22"/>
                <w:lang w:val="uk-UA" w:eastAsia="uk-UA"/>
              </w:rPr>
            </w:pPr>
            <w:r>
              <w:rPr>
                <w:sz w:val="22"/>
                <w:szCs w:val="22"/>
                <w:lang w:val="uk-UA" w:eastAsia="uk-UA"/>
              </w:rPr>
              <w:t>16</w:t>
            </w:r>
          </w:p>
        </w:tc>
      </w:tr>
      <w:tr w:rsidR="000E69A7" w:rsidRPr="00754915" w14:paraId="6F9C9B84" w14:textId="77777777" w:rsidTr="00CE1FBD">
        <w:tc>
          <w:tcPr>
            <w:tcW w:w="851" w:type="dxa"/>
            <w:tcMar>
              <w:left w:w="28" w:type="dxa"/>
              <w:right w:w="28" w:type="dxa"/>
            </w:tcMar>
          </w:tcPr>
          <w:p w14:paraId="20D0033C" w14:textId="77777777" w:rsidR="000E69A7" w:rsidRPr="00754915" w:rsidRDefault="000E69A7" w:rsidP="00CE1FBD">
            <w:pPr>
              <w:rPr>
                <w:sz w:val="22"/>
                <w:szCs w:val="22"/>
                <w:lang w:val="uk-UA" w:eastAsia="uk-UA"/>
              </w:rPr>
            </w:pPr>
          </w:p>
        </w:tc>
        <w:tc>
          <w:tcPr>
            <w:tcW w:w="7938" w:type="dxa"/>
          </w:tcPr>
          <w:p w14:paraId="6718DBAD" w14:textId="77777777" w:rsidR="000E69A7" w:rsidRPr="00AA3E4A"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3FB0759B" w14:textId="64F164C7" w:rsidR="000E69A7" w:rsidRPr="00754915" w:rsidRDefault="00A27EDD" w:rsidP="00CE1FBD">
            <w:pPr>
              <w:tabs>
                <w:tab w:val="center" w:pos="4819"/>
                <w:tab w:val="right" w:pos="9639"/>
              </w:tabs>
              <w:jc w:val="center"/>
              <w:rPr>
                <w:sz w:val="22"/>
                <w:szCs w:val="22"/>
                <w:lang w:val="uk-UA" w:eastAsia="uk-UA"/>
              </w:rPr>
            </w:pPr>
            <w:r>
              <w:rPr>
                <w:sz w:val="22"/>
                <w:szCs w:val="22"/>
                <w:lang w:val="uk-UA" w:eastAsia="uk-UA"/>
              </w:rPr>
              <w:t>46,9</w:t>
            </w:r>
          </w:p>
        </w:tc>
      </w:tr>
      <w:tr w:rsidR="00244DE5" w:rsidRPr="00754915" w14:paraId="289A48FA" w14:textId="77777777" w:rsidTr="00CE1FBD">
        <w:tc>
          <w:tcPr>
            <w:tcW w:w="851" w:type="dxa"/>
            <w:tcMar>
              <w:left w:w="28" w:type="dxa"/>
              <w:right w:w="28" w:type="dxa"/>
            </w:tcMar>
          </w:tcPr>
          <w:p w14:paraId="6606F97B" w14:textId="77777777" w:rsidR="00244DE5" w:rsidRPr="00754915" w:rsidRDefault="00244DE5" w:rsidP="00CE1FBD">
            <w:pPr>
              <w:rPr>
                <w:sz w:val="22"/>
                <w:szCs w:val="22"/>
                <w:lang w:val="uk-UA" w:eastAsia="uk-UA"/>
              </w:rPr>
            </w:pPr>
            <w:r w:rsidRPr="00754915">
              <w:rPr>
                <w:sz w:val="22"/>
                <w:szCs w:val="22"/>
                <w:lang w:val="uk-UA" w:eastAsia="uk-UA"/>
              </w:rPr>
              <w:t>6.1.2.</w:t>
            </w:r>
          </w:p>
        </w:tc>
        <w:tc>
          <w:tcPr>
            <w:tcW w:w="7938" w:type="dxa"/>
          </w:tcPr>
          <w:p w14:paraId="349DDE7E" w14:textId="77777777" w:rsidR="00244DE5" w:rsidRPr="00AA3E4A" w:rsidRDefault="00244DE5" w:rsidP="00CE1FBD">
            <w:pPr>
              <w:rPr>
                <w:sz w:val="22"/>
                <w:szCs w:val="22"/>
                <w:lang w:val="uk-UA" w:eastAsia="uk-UA"/>
              </w:rPr>
            </w:pPr>
            <w:r w:rsidRPr="00AA3E4A">
              <w:rPr>
                <w:sz w:val="22"/>
                <w:szCs w:val="22"/>
                <w:lang w:val="uk-UA" w:eastAsia="uk-UA"/>
              </w:rPr>
              <w:t>Усього одиниць монографій за кордоном</w:t>
            </w:r>
          </w:p>
        </w:tc>
        <w:tc>
          <w:tcPr>
            <w:tcW w:w="1276" w:type="dxa"/>
          </w:tcPr>
          <w:p w14:paraId="276D5673" w14:textId="1BB41B55" w:rsidR="00244DE5" w:rsidRPr="00754915" w:rsidRDefault="00A27EDD" w:rsidP="00CE1FBD">
            <w:pPr>
              <w:jc w:val="center"/>
              <w:rPr>
                <w:sz w:val="22"/>
                <w:szCs w:val="22"/>
                <w:lang w:val="uk-UA" w:eastAsia="uk-UA"/>
              </w:rPr>
            </w:pPr>
            <w:r>
              <w:rPr>
                <w:sz w:val="22"/>
                <w:szCs w:val="22"/>
                <w:lang w:val="uk-UA" w:eastAsia="uk-UA"/>
              </w:rPr>
              <w:t>8</w:t>
            </w:r>
          </w:p>
        </w:tc>
      </w:tr>
      <w:tr w:rsidR="000E69A7" w:rsidRPr="00754915" w14:paraId="437FAE71" w14:textId="77777777" w:rsidTr="00CE1FBD">
        <w:tc>
          <w:tcPr>
            <w:tcW w:w="851" w:type="dxa"/>
            <w:tcMar>
              <w:left w:w="28" w:type="dxa"/>
              <w:right w:w="28" w:type="dxa"/>
            </w:tcMar>
          </w:tcPr>
          <w:p w14:paraId="41EE786F" w14:textId="77777777" w:rsidR="000E69A7" w:rsidRPr="00754915" w:rsidRDefault="000E69A7" w:rsidP="00CE1FBD">
            <w:pPr>
              <w:rPr>
                <w:sz w:val="22"/>
                <w:szCs w:val="22"/>
                <w:lang w:val="uk-UA" w:eastAsia="uk-UA"/>
              </w:rPr>
            </w:pPr>
          </w:p>
        </w:tc>
        <w:tc>
          <w:tcPr>
            <w:tcW w:w="7938" w:type="dxa"/>
          </w:tcPr>
          <w:p w14:paraId="748F1D74" w14:textId="77777777" w:rsidR="000E69A7" w:rsidRPr="00AA3E4A"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3169D0E5" w14:textId="55A77B66" w:rsidR="000E69A7" w:rsidRPr="00754915" w:rsidRDefault="00A27EDD" w:rsidP="00CE1FBD">
            <w:pPr>
              <w:jc w:val="center"/>
              <w:rPr>
                <w:sz w:val="22"/>
                <w:szCs w:val="22"/>
                <w:lang w:val="uk-UA" w:eastAsia="uk-UA"/>
              </w:rPr>
            </w:pPr>
            <w:r>
              <w:rPr>
                <w:sz w:val="22"/>
                <w:szCs w:val="22"/>
                <w:lang w:val="uk-UA" w:eastAsia="uk-UA"/>
              </w:rPr>
              <w:t>7,15</w:t>
            </w:r>
          </w:p>
        </w:tc>
      </w:tr>
      <w:tr w:rsidR="00244DE5" w:rsidRPr="00754915" w14:paraId="6B4EE23C" w14:textId="77777777" w:rsidTr="00CE1FBD">
        <w:tc>
          <w:tcPr>
            <w:tcW w:w="851" w:type="dxa"/>
            <w:tcMar>
              <w:left w:w="28" w:type="dxa"/>
              <w:right w:w="28" w:type="dxa"/>
            </w:tcMar>
          </w:tcPr>
          <w:p w14:paraId="1454094F" w14:textId="77777777" w:rsidR="00244DE5" w:rsidRPr="00754915" w:rsidRDefault="00244DE5" w:rsidP="00CE1FBD">
            <w:pPr>
              <w:rPr>
                <w:sz w:val="22"/>
                <w:szCs w:val="22"/>
                <w:lang w:val="uk-UA" w:eastAsia="uk-UA"/>
              </w:rPr>
            </w:pPr>
            <w:r w:rsidRPr="00754915">
              <w:rPr>
                <w:sz w:val="22"/>
                <w:szCs w:val="22"/>
                <w:lang w:val="uk-UA" w:eastAsia="uk-UA"/>
              </w:rPr>
              <w:t>6.2.</w:t>
            </w:r>
          </w:p>
        </w:tc>
        <w:tc>
          <w:tcPr>
            <w:tcW w:w="7938" w:type="dxa"/>
          </w:tcPr>
          <w:p w14:paraId="76F5D085" w14:textId="77777777" w:rsidR="00244DE5" w:rsidRPr="00AA3E4A" w:rsidRDefault="00244DE5" w:rsidP="00CE1FBD">
            <w:pPr>
              <w:rPr>
                <w:sz w:val="22"/>
                <w:szCs w:val="22"/>
                <w:lang w:val="uk-UA" w:eastAsia="uk-UA"/>
              </w:rPr>
            </w:pPr>
            <w:r w:rsidRPr="00AA3E4A">
              <w:rPr>
                <w:sz w:val="22"/>
                <w:szCs w:val="22"/>
                <w:lang w:val="uk-UA" w:eastAsia="uk-UA"/>
              </w:rPr>
              <w:t xml:space="preserve">Опубліковано </w:t>
            </w:r>
            <w:r w:rsidRPr="00AA3E4A">
              <w:rPr>
                <w:bCs/>
                <w:i/>
                <w:iCs/>
                <w:sz w:val="22"/>
                <w:szCs w:val="22"/>
                <w:lang w:val="uk-UA" w:eastAsia="uk-UA"/>
              </w:rPr>
              <w:t>підручників, навчальних посібників</w:t>
            </w:r>
          </w:p>
        </w:tc>
        <w:tc>
          <w:tcPr>
            <w:tcW w:w="1276" w:type="dxa"/>
          </w:tcPr>
          <w:p w14:paraId="4F4D80B1" w14:textId="1535EB86" w:rsidR="00244DE5" w:rsidRPr="00754915" w:rsidRDefault="00A27EDD" w:rsidP="00CE1FBD">
            <w:pPr>
              <w:jc w:val="center"/>
              <w:rPr>
                <w:sz w:val="22"/>
                <w:szCs w:val="22"/>
                <w:lang w:val="uk-UA" w:eastAsia="uk-UA"/>
              </w:rPr>
            </w:pPr>
            <w:r>
              <w:rPr>
                <w:sz w:val="22"/>
                <w:szCs w:val="22"/>
                <w:lang w:val="uk-UA" w:eastAsia="uk-UA"/>
              </w:rPr>
              <w:t>2</w:t>
            </w:r>
          </w:p>
        </w:tc>
      </w:tr>
      <w:tr w:rsidR="000E69A7" w:rsidRPr="00754915" w14:paraId="048C2A35" w14:textId="77777777" w:rsidTr="00CE1FBD">
        <w:tc>
          <w:tcPr>
            <w:tcW w:w="851" w:type="dxa"/>
            <w:tcMar>
              <w:left w:w="28" w:type="dxa"/>
              <w:right w:w="28" w:type="dxa"/>
            </w:tcMar>
          </w:tcPr>
          <w:p w14:paraId="4C4A1321" w14:textId="77777777" w:rsidR="000E69A7" w:rsidRPr="00754915" w:rsidRDefault="000E69A7" w:rsidP="00CE1FBD">
            <w:pPr>
              <w:rPr>
                <w:sz w:val="22"/>
                <w:szCs w:val="22"/>
                <w:lang w:val="uk-UA" w:eastAsia="uk-UA"/>
              </w:rPr>
            </w:pPr>
          </w:p>
        </w:tc>
        <w:tc>
          <w:tcPr>
            <w:tcW w:w="7938" w:type="dxa"/>
          </w:tcPr>
          <w:p w14:paraId="50CCB23A" w14:textId="77777777" w:rsidR="000E69A7" w:rsidRPr="00AA3E4A"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57DE41B9" w14:textId="1AB785DB" w:rsidR="000E69A7" w:rsidRPr="00754915" w:rsidRDefault="00A27EDD" w:rsidP="00CE1FBD">
            <w:pPr>
              <w:jc w:val="center"/>
              <w:rPr>
                <w:sz w:val="22"/>
                <w:szCs w:val="22"/>
                <w:lang w:val="uk-UA" w:eastAsia="uk-UA"/>
              </w:rPr>
            </w:pPr>
            <w:r>
              <w:rPr>
                <w:sz w:val="22"/>
                <w:szCs w:val="22"/>
                <w:lang w:val="uk-UA" w:eastAsia="uk-UA"/>
              </w:rPr>
              <w:t>19,0</w:t>
            </w:r>
          </w:p>
        </w:tc>
      </w:tr>
      <w:tr w:rsidR="00244DE5" w:rsidRPr="00754915" w14:paraId="609ABDB6" w14:textId="77777777" w:rsidTr="00254A55">
        <w:tc>
          <w:tcPr>
            <w:tcW w:w="851" w:type="dxa"/>
            <w:tcMar>
              <w:left w:w="28" w:type="dxa"/>
              <w:right w:w="28" w:type="dxa"/>
            </w:tcMar>
          </w:tcPr>
          <w:p w14:paraId="103BD81F" w14:textId="77777777" w:rsidR="00244DE5" w:rsidRPr="00754915" w:rsidRDefault="00244DE5" w:rsidP="00CE1FBD">
            <w:pPr>
              <w:rPr>
                <w:sz w:val="22"/>
                <w:szCs w:val="22"/>
                <w:lang w:val="uk-UA" w:eastAsia="uk-UA"/>
              </w:rPr>
            </w:pPr>
            <w:r w:rsidRPr="00754915">
              <w:rPr>
                <w:sz w:val="22"/>
                <w:szCs w:val="22"/>
                <w:lang w:val="uk-UA" w:eastAsia="uk-UA"/>
              </w:rPr>
              <w:t>6.3.</w:t>
            </w:r>
          </w:p>
        </w:tc>
        <w:tc>
          <w:tcPr>
            <w:tcW w:w="7938" w:type="dxa"/>
          </w:tcPr>
          <w:p w14:paraId="62DEDED2" w14:textId="77777777" w:rsidR="00244DE5" w:rsidRPr="00AA3E4A" w:rsidRDefault="00244DE5" w:rsidP="00CE1FBD">
            <w:pPr>
              <w:rPr>
                <w:sz w:val="22"/>
                <w:szCs w:val="22"/>
                <w:lang w:val="uk-UA" w:eastAsia="uk-UA"/>
              </w:rPr>
            </w:pPr>
            <w:r w:rsidRPr="00AA3E4A">
              <w:rPr>
                <w:sz w:val="22"/>
                <w:szCs w:val="22"/>
                <w:lang w:val="uk-UA" w:eastAsia="uk-UA"/>
              </w:rPr>
              <w:t xml:space="preserve">Кількість </w:t>
            </w:r>
            <w:r w:rsidRPr="00AA3E4A">
              <w:rPr>
                <w:bCs/>
                <w:i/>
                <w:iCs/>
                <w:sz w:val="22"/>
                <w:szCs w:val="22"/>
                <w:lang w:val="uk-UA" w:eastAsia="uk-UA"/>
              </w:rPr>
              <w:t>публікацій (статей)</w:t>
            </w:r>
          </w:p>
        </w:tc>
        <w:tc>
          <w:tcPr>
            <w:tcW w:w="1276" w:type="dxa"/>
            <w:shd w:val="clear" w:color="auto" w:fill="FFFFFF" w:themeFill="background1"/>
          </w:tcPr>
          <w:p w14:paraId="1B171C05" w14:textId="396130D2" w:rsidR="00244DE5" w:rsidRPr="0003625C" w:rsidRDefault="00254A55" w:rsidP="00CE1FBD">
            <w:pPr>
              <w:jc w:val="center"/>
              <w:rPr>
                <w:sz w:val="22"/>
                <w:szCs w:val="22"/>
                <w:lang w:val="uk-UA" w:eastAsia="uk-UA"/>
              </w:rPr>
            </w:pPr>
            <w:r>
              <w:rPr>
                <w:sz w:val="22"/>
                <w:szCs w:val="22"/>
                <w:lang w:val="en-US" w:eastAsia="uk-UA"/>
              </w:rPr>
              <w:t>7</w:t>
            </w:r>
            <w:r w:rsidR="0003625C">
              <w:rPr>
                <w:sz w:val="22"/>
                <w:szCs w:val="22"/>
                <w:lang w:val="uk-UA" w:eastAsia="uk-UA"/>
              </w:rPr>
              <w:t>4</w:t>
            </w:r>
          </w:p>
        </w:tc>
      </w:tr>
      <w:tr w:rsidR="000E69A7" w:rsidRPr="00754915" w14:paraId="4E9D17BD" w14:textId="77777777" w:rsidTr="00254A55">
        <w:tc>
          <w:tcPr>
            <w:tcW w:w="851" w:type="dxa"/>
            <w:tcMar>
              <w:left w:w="28" w:type="dxa"/>
              <w:right w:w="28" w:type="dxa"/>
            </w:tcMar>
          </w:tcPr>
          <w:p w14:paraId="2B6CDD6A" w14:textId="77777777" w:rsidR="000E69A7" w:rsidRPr="00754915" w:rsidRDefault="000E69A7" w:rsidP="00CE1FBD">
            <w:pPr>
              <w:rPr>
                <w:sz w:val="22"/>
                <w:szCs w:val="22"/>
                <w:lang w:val="uk-UA" w:eastAsia="uk-UA"/>
              </w:rPr>
            </w:pPr>
          </w:p>
        </w:tc>
        <w:tc>
          <w:tcPr>
            <w:tcW w:w="7938" w:type="dxa"/>
          </w:tcPr>
          <w:p w14:paraId="0A76ED60" w14:textId="77777777" w:rsidR="000E69A7" w:rsidRPr="00AA3E4A" w:rsidRDefault="000E69A7" w:rsidP="000E69A7">
            <w:pPr>
              <w:ind w:firstLine="175"/>
              <w:rPr>
                <w:sz w:val="22"/>
                <w:szCs w:val="22"/>
                <w:lang w:val="uk-UA" w:eastAsia="uk-UA"/>
              </w:rPr>
            </w:pPr>
            <w:r>
              <w:rPr>
                <w:sz w:val="22"/>
                <w:szCs w:val="22"/>
                <w:lang w:val="uk-UA" w:eastAsia="uk-UA"/>
              </w:rPr>
              <w:t>Кількість д.а.</w:t>
            </w:r>
          </w:p>
        </w:tc>
        <w:tc>
          <w:tcPr>
            <w:tcW w:w="1276" w:type="dxa"/>
            <w:shd w:val="clear" w:color="auto" w:fill="FFFFFF" w:themeFill="background1"/>
          </w:tcPr>
          <w:p w14:paraId="0F7D2264" w14:textId="3C63F02F" w:rsidR="000E69A7" w:rsidRPr="00254A55" w:rsidRDefault="0003625C" w:rsidP="00254A55">
            <w:pPr>
              <w:jc w:val="center"/>
              <w:rPr>
                <w:sz w:val="22"/>
                <w:szCs w:val="22"/>
                <w:lang w:val="uk-UA" w:eastAsia="uk-UA"/>
              </w:rPr>
            </w:pPr>
            <w:r>
              <w:rPr>
                <w:sz w:val="22"/>
                <w:szCs w:val="22"/>
                <w:lang w:val="uk-UA" w:eastAsia="uk-UA"/>
              </w:rPr>
              <w:t>44,04</w:t>
            </w:r>
          </w:p>
        </w:tc>
      </w:tr>
      <w:tr w:rsidR="00244DE5" w:rsidRPr="00754915" w14:paraId="3F1A8C75" w14:textId="77777777" w:rsidTr="00CE1FBD">
        <w:tc>
          <w:tcPr>
            <w:tcW w:w="851" w:type="dxa"/>
            <w:tcMar>
              <w:left w:w="28" w:type="dxa"/>
              <w:right w:w="28" w:type="dxa"/>
            </w:tcMar>
          </w:tcPr>
          <w:p w14:paraId="7BA49D73" w14:textId="77777777" w:rsidR="00244DE5" w:rsidRPr="00754915" w:rsidRDefault="00244DE5" w:rsidP="00CE1FBD">
            <w:pPr>
              <w:rPr>
                <w:i/>
                <w:iCs/>
                <w:sz w:val="22"/>
                <w:szCs w:val="22"/>
                <w:lang w:val="uk-UA" w:eastAsia="uk-UA"/>
              </w:rPr>
            </w:pPr>
            <w:r w:rsidRPr="00754915">
              <w:rPr>
                <w:sz w:val="22"/>
                <w:szCs w:val="22"/>
                <w:lang w:val="uk-UA" w:eastAsia="uk-UA"/>
              </w:rPr>
              <w:t>6.3.1.</w:t>
            </w:r>
          </w:p>
        </w:tc>
        <w:tc>
          <w:tcPr>
            <w:tcW w:w="7938" w:type="dxa"/>
          </w:tcPr>
          <w:p w14:paraId="75394547" w14:textId="77777777" w:rsidR="00244DE5" w:rsidRPr="00754915" w:rsidRDefault="00244DE5" w:rsidP="00CE1FBD">
            <w:pPr>
              <w:rPr>
                <w:sz w:val="22"/>
                <w:szCs w:val="22"/>
                <w:lang w:val="uk-UA" w:eastAsia="uk-UA"/>
              </w:rPr>
            </w:pPr>
            <w:r w:rsidRPr="00754915">
              <w:rPr>
                <w:sz w:val="22"/>
                <w:szCs w:val="22"/>
                <w:lang w:val="uk-UA" w:eastAsia="uk-UA"/>
              </w:rPr>
              <w:t>Усього одиниць, опублікованих в Україні</w:t>
            </w:r>
          </w:p>
        </w:tc>
        <w:tc>
          <w:tcPr>
            <w:tcW w:w="1276" w:type="dxa"/>
          </w:tcPr>
          <w:p w14:paraId="3123A26A" w14:textId="29634D51" w:rsidR="00244DE5" w:rsidRPr="00754915" w:rsidRDefault="0003625C" w:rsidP="00BB4CE1">
            <w:pPr>
              <w:jc w:val="center"/>
              <w:rPr>
                <w:sz w:val="22"/>
                <w:szCs w:val="22"/>
                <w:lang w:val="uk-UA" w:eastAsia="uk-UA"/>
              </w:rPr>
            </w:pPr>
            <w:r>
              <w:rPr>
                <w:sz w:val="22"/>
                <w:szCs w:val="22"/>
                <w:lang w:val="uk-UA" w:eastAsia="uk-UA"/>
              </w:rPr>
              <w:t>59</w:t>
            </w:r>
          </w:p>
        </w:tc>
      </w:tr>
      <w:tr w:rsidR="000E69A7" w:rsidRPr="00754915" w14:paraId="3C3AAF86" w14:textId="77777777" w:rsidTr="00CE1FBD">
        <w:tc>
          <w:tcPr>
            <w:tcW w:w="851" w:type="dxa"/>
            <w:tcMar>
              <w:left w:w="28" w:type="dxa"/>
              <w:right w:w="28" w:type="dxa"/>
            </w:tcMar>
          </w:tcPr>
          <w:p w14:paraId="788B3712" w14:textId="77777777" w:rsidR="000E69A7" w:rsidRPr="00754915" w:rsidRDefault="000E69A7" w:rsidP="00CE1FBD">
            <w:pPr>
              <w:rPr>
                <w:sz w:val="22"/>
                <w:szCs w:val="22"/>
                <w:lang w:val="uk-UA" w:eastAsia="uk-UA"/>
              </w:rPr>
            </w:pPr>
          </w:p>
        </w:tc>
        <w:tc>
          <w:tcPr>
            <w:tcW w:w="7938" w:type="dxa"/>
          </w:tcPr>
          <w:p w14:paraId="0FCCB430" w14:textId="77777777" w:rsidR="000E69A7" w:rsidRPr="00754915"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3B2958A6" w14:textId="3E27DD11" w:rsidR="000E69A7" w:rsidRPr="00754915" w:rsidRDefault="00254A55" w:rsidP="00CE1FBD">
            <w:pPr>
              <w:jc w:val="center"/>
              <w:rPr>
                <w:sz w:val="22"/>
                <w:szCs w:val="22"/>
                <w:lang w:val="uk-UA" w:eastAsia="uk-UA"/>
              </w:rPr>
            </w:pPr>
            <w:r>
              <w:rPr>
                <w:sz w:val="22"/>
                <w:szCs w:val="22"/>
                <w:lang w:val="uk-UA" w:eastAsia="uk-UA"/>
              </w:rPr>
              <w:t>3</w:t>
            </w:r>
            <w:r w:rsidR="0003625C">
              <w:rPr>
                <w:sz w:val="22"/>
                <w:szCs w:val="22"/>
                <w:lang w:val="uk-UA" w:eastAsia="uk-UA"/>
              </w:rPr>
              <w:t>2,6</w:t>
            </w:r>
          </w:p>
        </w:tc>
      </w:tr>
      <w:tr w:rsidR="00244DE5" w:rsidRPr="00754915" w14:paraId="510F2FFD" w14:textId="77777777" w:rsidTr="00CE1FBD">
        <w:tc>
          <w:tcPr>
            <w:tcW w:w="851" w:type="dxa"/>
            <w:tcMar>
              <w:left w:w="28" w:type="dxa"/>
              <w:right w:w="28" w:type="dxa"/>
            </w:tcMar>
          </w:tcPr>
          <w:p w14:paraId="326C6BA4" w14:textId="77777777" w:rsidR="00244DE5" w:rsidRPr="00754915" w:rsidRDefault="00244DE5" w:rsidP="00CE1FBD">
            <w:pPr>
              <w:rPr>
                <w:sz w:val="22"/>
                <w:szCs w:val="22"/>
                <w:lang w:val="uk-UA" w:eastAsia="uk-UA"/>
              </w:rPr>
            </w:pPr>
            <w:r>
              <w:rPr>
                <w:sz w:val="22"/>
                <w:szCs w:val="22"/>
                <w:lang w:val="uk-UA" w:eastAsia="uk-UA"/>
              </w:rPr>
              <w:t>6.3.1.1.</w:t>
            </w:r>
          </w:p>
        </w:tc>
        <w:tc>
          <w:tcPr>
            <w:tcW w:w="7938" w:type="dxa"/>
          </w:tcPr>
          <w:p w14:paraId="046A42C1" w14:textId="77777777" w:rsidR="00244DE5" w:rsidRPr="00754915" w:rsidRDefault="00695F9F" w:rsidP="00695F9F">
            <w:pPr>
              <w:rPr>
                <w:sz w:val="22"/>
                <w:szCs w:val="22"/>
                <w:lang w:val="uk-UA" w:eastAsia="uk-UA"/>
              </w:rPr>
            </w:pPr>
            <w:r>
              <w:rPr>
                <w:sz w:val="22"/>
                <w:szCs w:val="22"/>
                <w:lang w:val="uk-UA" w:eastAsia="uk-UA"/>
              </w:rPr>
              <w:t>з них:          -</w:t>
            </w:r>
            <w:r w:rsidR="00244DE5">
              <w:rPr>
                <w:sz w:val="22"/>
                <w:szCs w:val="22"/>
                <w:lang w:val="uk-UA" w:eastAsia="uk-UA"/>
              </w:rPr>
              <w:t>категорія А</w:t>
            </w:r>
          </w:p>
        </w:tc>
        <w:tc>
          <w:tcPr>
            <w:tcW w:w="1276" w:type="dxa"/>
          </w:tcPr>
          <w:p w14:paraId="7B8FA739" w14:textId="7E03B978" w:rsidR="00244DE5" w:rsidRPr="00754915" w:rsidRDefault="00A27EDD" w:rsidP="00CE1FBD">
            <w:pPr>
              <w:jc w:val="center"/>
              <w:rPr>
                <w:sz w:val="22"/>
                <w:szCs w:val="22"/>
                <w:lang w:val="uk-UA" w:eastAsia="uk-UA"/>
              </w:rPr>
            </w:pPr>
            <w:r>
              <w:rPr>
                <w:sz w:val="22"/>
                <w:szCs w:val="22"/>
                <w:lang w:val="uk-UA" w:eastAsia="uk-UA"/>
              </w:rPr>
              <w:t>0</w:t>
            </w:r>
          </w:p>
        </w:tc>
      </w:tr>
      <w:tr w:rsidR="000E69A7" w:rsidRPr="00754915" w14:paraId="6A6D9AD8" w14:textId="77777777" w:rsidTr="00CE1FBD">
        <w:tc>
          <w:tcPr>
            <w:tcW w:w="851" w:type="dxa"/>
            <w:tcMar>
              <w:left w:w="28" w:type="dxa"/>
              <w:right w:w="28" w:type="dxa"/>
            </w:tcMar>
          </w:tcPr>
          <w:p w14:paraId="4EB0E788" w14:textId="77777777" w:rsidR="000E69A7" w:rsidRDefault="000E69A7" w:rsidP="00CE1FBD">
            <w:pPr>
              <w:rPr>
                <w:sz w:val="22"/>
                <w:szCs w:val="22"/>
                <w:lang w:val="uk-UA" w:eastAsia="uk-UA"/>
              </w:rPr>
            </w:pPr>
          </w:p>
        </w:tc>
        <w:tc>
          <w:tcPr>
            <w:tcW w:w="7938" w:type="dxa"/>
          </w:tcPr>
          <w:p w14:paraId="73AF3873" w14:textId="77777777" w:rsidR="000E69A7"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24159122" w14:textId="6FEF31FE" w:rsidR="000E69A7" w:rsidRPr="00754915" w:rsidRDefault="00A27EDD" w:rsidP="00CE1FBD">
            <w:pPr>
              <w:jc w:val="center"/>
              <w:rPr>
                <w:sz w:val="22"/>
                <w:szCs w:val="22"/>
                <w:lang w:val="uk-UA" w:eastAsia="uk-UA"/>
              </w:rPr>
            </w:pPr>
            <w:r>
              <w:rPr>
                <w:sz w:val="22"/>
                <w:szCs w:val="22"/>
                <w:lang w:val="uk-UA" w:eastAsia="uk-UA"/>
              </w:rPr>
              <w:t>0</w:t>
            </w:r>
          </w:p>
        </w:tc>
      </w:tr>
      <w:tr w:rsidR="00244DE5" w:rsidRPr="00754915" w14:paraId="350F314D" w14:textId="77777777" w:rsidTr="00CE1FBD">
        <w:tc>
          <w:tcPr>
            <w:tcW w:w="851" w:type="dxa"/>
            <w:tcMar>
              <w:left w:w="28" w:type="dxa"/>
              <w:right w:w="28" w:type="dxa"/>
            </w:tcMar>
          </w:tcPr>
          <w:p w14:paraId="09DA33FA" w14:textId="77777777" w:rsidR="00244DE5" w:rsidRDefault="00244DE5" w:rsidP="00CE1FBD">
            <w:pPr>
              <w:rPr>
                <w:sz w:val="22"/>
                <w:szCs w:val="22"/>
                <w:lang w:val="uk-UA" w:eastAsia="uk-UA"/>
              </w:rPr>
            </w:pPr>
            <w:r>
              <w:rPr>
                <w:sz w:val="22"/>
                <w:szCs w:val="22"/>
                <w:lang w:val="uk-UA" w:eastAsia="uk-UA"/>
              </w:rPr>
              <w:t>6.3.1.2.</w:t>
            </w:r>
          </w:p>
        </w:tc>
        <w:tc>
          <w:tcPr>
            <w:tcW w:w="7938" w:type="dxa"/>
          </w:tcPr>
          <w:p w14:paraId="1308B9B1" w14:textId="4F2ADC97" w:rsidR="00244DE5" w:rsidRDefault="00695F9F" w:rsidP="00CE1FBD">
            <w:pPr>
              <w:rPr>
                <w:sz w:val="22"/>
                <w:szCs w:val="22"/>
                <w:lang w:val="uk-UA" w:eastAsia="uk-UA"/>
              </w:rPr>
            </w:pPr>
            <w:r>
              <w:rPr>
                <w:sz w:val="22"/>
                <w:szCs w:val="22"/>
                <w:lang w:val="uk-UA" w:eastAsia="uk-UA"/>
              </w:rPr>
              <w:t>з них:          -</w:t>
            </w:r>
            <w:r w:rsidR="00A27EDD">
              <w:rPr>
                <w:sz w:val="22"/>
                <w:szCs w:val="22"/>
                <w:lang w:val="uk-UA" w:eastAsia="uk-UA"/>
              </w:rPr>
              <w:t xml:space="preserve">категорія </w:t>
            </w:r>
            <w:r w:rsidR="00A27EDD" w:rsidRPr="00A27EDD">
              <w:rPr>
                <w:b/>
                <w:sz w:val="22"/>
                <w:szCs w:val="22"/>
                <w:lang w:val="uk-UA" w:eastAsia="uk-UA"/>
              </w:rPr>
              <w:t>Б</w:t>
            </w:r>
          </w:p>
        </w:tc>
        <w:tc>
          <w:tcPr>
            <w:tcW w:w="1276" w:type="dxa"/>
          </w:tcPr>
          <w:p w14:paraId="50C873CC" w14:textId="569285E2" w:rsidR="00244DE5" w:rsidRPr="00754915" w:rsidRDefault="00BB4CE1" w:rsidP="00CE1FBD">
            <w:pPr>
              <w:jc w:val="center"/>
              <w:rPr>
                <w:sz w:val="22"/>
                <w:szCs w:val="22"/>
                <w:lang w:val="uk-UA" w:eastAsia="uk-UA"/>
              </w:rPr>
            </w:pPr>
            <w:r>
              <w:rPr>
                <w:sz w:val="22"/>
                <w:szCs w:val="22"/>
                <w:lang w:val="uk-UA" w:eastAsia="uk-UA"/>
              </w:rPr>
              <w:t>4</w:t>
            </w:r>
            <w:r w:rsidR="0003625C">
              <w:rPr>
                <w:sz w:val="22"/>
                <w:szCs w:val="22"/>
                <w:lang w:val="uk-UA" w:eastAsia="uk-UA"/>
              </w:rPr>
              <w:t>5</w:t>
            </w:r>
          </w:p>
        </w:tc>
      </w:tr>
      <w:tr w:rsidR="000E69A7" w:rsidRPr="00754915" w14:paraId="1D4A2A1E" w14:textId="77777777" w:rsidTr="00CE1FBD">
        <w:tc>
          <w:tcPr>
            <w:tcW w:w="851" w:type="dxa"/>
            <w:tcMar>
              <w:left w:w="28" w:type="dxa"/>
              <w:right w:w="28" w:type="dxa"/>
            </w:tcMar>
          </w:tcPr>
          <w:p w14:paraId="22E328CC" w14:textId="77777777" w:rsidR="000E69A7" w:rsidRDefault="000E69A7" w:rsidP="00CE1FBD">
            <w:pPr>
              <w:rPr>
                <w:sz w:val="22"/>
                <w:szCs w:val="22"/>
                <w:lang w:val="uk-UA" w:eastAsia="uk-UA"/>
              </w:rPr>
            </w:pPr>
          </w:p>
        </w:tc>
        <w:tc>
          <w:tcPr>
            <w:tcW w:w="7938" w:type="dxa"/>
          </w:tcPr>
          <w:p w14:paraId="7FA0DB12" w14:textId="77777777" w:rsidR="000E69A7"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59012DE2" w14:textId="6F8C3D58" w:rsidR="000E69A7" w:rsidRPr="00754915" w:rsidRDefault="00BB4CE1" w:rsidP="00CE1FBD">
            <w:pPr>
              <w:jc w:val="center"/>
              <w:rPr>
                <w:sz w:val="22"/>
                <w:szCs w:val="22"/>
                <w:lang w:val="uk-UA" w:eastAsia="uk-UA"/>
              </w:rPr>
            </w:pPr>
            <w:r>
              <w:rPr>
                <w:sz w:val="22"/>
                <w:szCs w:val="22"/>
                <w:lang w:val="uk-UA" w:eastAsia="uk-UA"/>
              </w:rPr>
              <w:t>2</w:t>
            </w:r>
            <w:r w:rsidR="0003625C">
              <w:rPr>
                <w:sz w:val="22"/>
                <w:szCs w:val="22"/>
                <w:lang w:val="uk-UA" w:eastAsia="uk-UA"/>
              </w:rPr>
              <w:t>7,1</w:t>
            </w:r>
          </w:p>
        </w:tc>
      </w:tr>
      <w:tr w:rsidR="00244DE5" w:rsidRPr="00754915" w14:paraId="3857C66F" w14:textId="77777777" w:rsidTr="00CE1FBD">
        <w:tc>
          <w:tcPr>
            <w:tcW w:w="851" w:type="dxa"/>
            <w:tcMar>
              <w:left w:w="28" w:type="dxa"/>
              <w:right w:w="28" w:type="dxa"/>
            </w:tcMar>
          </w:tcPr>
          <w:p w14:paraId="413E93C5" w14:textId="77777777" w:rsidR="00244DE5" w:rsidRPr="00754915" w:rsidRDefault="00244DE5" w:rsidP="00CE1FBD">
            <w:pPr>
              <w:rPr>
                <w:sz w:val="22"/>
                <w:szCs w:val="22"/>
                <w:lang w:val="uk-UA" w:eastAsia="uk-UA"/>
              </w:rPr>
            </w:pPr>
            <w:r w:rsidRPr="00754915">
              <w:rPr>
                <w:sz w:val="22"/>
                <w:szCs w:val="22"/>
                <w:lang w:val="uk-UA" w:eastAsia="uk-UA"/>
              </w:rPr>
              <w:t>6.3.2.</w:t>
            </w:r>
          </w:p>
        </w:tc>
        <w:tc>
          <w:tcPr>
            <w:tcW w:w="7938" w:type="dxa"/>
          </w:tcPr>
          <w:p w14:paraId="18B7C25D" w14:textId="77777777" w:rsidR="00244DE5" w:rsidRPr="00754915" w:rsidRDefault="00244DE5" w:rsidP="00CE1FBD">
            <w:pPr>
              <w:rPr>
                <w:sz w:val="22"/>
                <w:szCs w:val="22"/>
                <w:lang w:val="uk-UA" w:eastAsia="uk-UA"/>
              </w:rPr>
            </w:pPr>
            <w:r w:rsidRPr="00754915">
              <w:rPr>
                <w:sz w:val="22"/>
                <w:szCs w:val="22"/>
                <w:lang w:val="uk-UA" w:eastAsia="uk-UA"/>
              </w:rPr>
              <w:t>Усього одиниць, опублікованих за кордоном</w:t>
            </w:r>
          </w:p>
        </w:tc>
        <w:tc>
          <w:tcPr>
            <w:tcW w:w="1276" w:type="dxa"/>
          </w:tcPr>
          <w:p w14:paraId="5CA81C6F" w14:textId="495F7F65" w:rsidR="00244DE5" w:rsidRPr="00254A55" w:rsidRDefault="00A27EDD" w:rsidP="00CE1FBD">
            <w:pPr>
              <w:jc w:val="center"/>
              <w:rPr>
                <w:sz w:val="22"/>
                <w:szCs w:val="22"/>
                <w:lang w:val="uk-UA" w:eastAsia="uk-UA"/>
              </w:rPr>
            </w:pPr>
            <w:r w:rsidRPr="00254A55">
              <w:rPr>
                <w:sz w:val="22"/>
                <w:szCs w:val="22"/>
                <w:lang w:val="uk-UA" w:eastAsia="uk-UA"/>
              </w:rPr>
              <w:t>15</w:t>
            </w:r>
          </w:p>
        </w:tc>
      </w:tr>
      <w:tr w:rsidR="000E69A7" w:rsidRPr="00754915" w14:paraId="64A1600F" w14:textId="77777777" w:rsidTr="00CE1FBD">
        <w:tc>
          <w:tcPr>
            <w:tcW w:w="851" w:type="dxa"/>
            <w:tcMar>
              <w:left w:w="28" w:type="dxa"/>
              <w:right w:w="28" w:type="dxa"/>
            </w:tcMar>
          </w:tcPr>
          <w:p w14:paraId="1A6470AF" w14:textId="77777777" w:rsidR="000E69A7" w:rsidRPr="00754915" w:rsidRDefault="000E69A7" w:rsidP="00CE1FBD">
            <w:pPr>
              <w:rPr>
                <w:sz w:val="22"/>
                <w:szCs w:val="22"/>
                <w:lang w:val="uk-UA" w:eastAsia="uk-UA"/>
              </w:rPr>
            </w:pPr>
          </w:p>
        </w:tc>
        <w:tc>
          <w:tcPr>
            <w:tcW w:w="7938" w:type="dxa"/>
          </w:tcPr>
          <w:p w14:paraId="1A43B3AE" w14:textId="77777777" w:rsidR="000E69A7" w:rsidRPr="00754915"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3250E657" w14:textId="389D1963" w:rsidR="000E69A7" w:rsidRPr="00254A55" w:rsidRDefault="00254A55" w:rsidP="00CE1FBD">
            <w:pPr>
              <w:jc w:val="center"/>
              <w:rPr>
                <w:sz w:val="22"/>
                <w:szCs w:val="22"/>
                <w:lang w:val="uk-UA" w:eastAsia="uk-UA"/>
              </w:rPr>
            </w:pPr>
            <w:r w:rsidRPr="00254A55">
              <w:rPr>
                <w:sz w:val="22"/>
                <w:szCs w:val="22"/>
                <w:lang w:val="uk-UA" w:eastAsia="uk-UA"/>
              </w:rPr>
              <w:t>11,44</w:t>
            </w:r>
          </w:p>
        </w:tc>
      </w:tr>
      <w:tr w:rsidR="00244DE5" w:rsidRPr="00754915" w14:paraId="52439D29" w14:textId="77777777" w:rsidTr="00CE1FBD">
        <w:tc>
          <w:tcPr>
            <w:tcW w:w="851" w:type="dxa"/>
            <w:tcMar>
              <w:left w:w="28" w:type="dxa"/>
              <w:right w:w="28" w:type="dxa"/>
            </w:tcMar>
          </w:tcPr>
          <w:p w14:paraId="1DEF1218" w14:textId="77777777" w:rsidR="00244DE5" w:rsidRPr="00754915" w:rsidRDefault="00244DE5" w:rsidP="00CE1FBD">
            <w:pPr>
              <w:rPr>
                <w:sz w:val="22"/>
                <w:szCs w:val="22"/>
                <w:lang w:val="uk-UA" w:eastAsia="uk-UA"/>
              </w:rPr>
            </w:pPr>
            <w:r>
              <w:rPr>
                <w:sz w:val="22"/>
                <w:szCs w:val="22"/>
                <w:lang w:val="uk-UA" w:eastAsia="uk-UA"/>
              </w:rPr>
              <w:t>6.3.3</w:t>
            </w:r>
          </w:p>
        </w:tc>
        <w:tc>
          <w:tcPr>
            <w:tcW w:w="7938" w:type="dxa"/>
          </w:tcPr>
          <w:p w14:paraId="7795D2BF" w14:textId="77777777" w:rsidR="00244DE5" w:rsidRPr="00754915" w:rsidRDefault="00695F9F" w:rsidP="00CE1FBD">
            <w:pPr>
              <w:rPr>
                <w:sz w:val="22"/>
                <w:szCs w:val="22"/>
                <w:lang w:val="uk-UA" w:eastAsia="uk-UA"/>
              </w:rPr>
            </w:pPr>
            <w:r>
              <w:rPr>
                <w:sz w:val="22"/>
                <w:szCs w:val="22"/>
                <w:lang w:val="uk-UA" w:eastAsia="uk-UA"/>
              </w:rPr>
              <w:t>з них:          -</w:t>
            </w:r>
            <w:r w:rsidR="00244DE5" w:rsidRPr="00061F08">
              <w:rPr>
                <w:sz w:val="24"/>
                <w:szCs w:val="24"/>
                <w:lang w:val="uk-UA"/>
              </w:rPr>
              <w:t>у зарубіжних періодичних наукових виданнях країн Організації економічного співробітництва та розвитку</w:t>
            </w:r>
          </w:p>
        </w:tc>
        <w:tc>
          <w:tcPr>
            <w:tcW w:w="1276" w:type="dxa"/>
          </w:tcPr>
          <w:p w14:paraId="49C2D3C9" w14:textId="7DE3B045" w:rsidR="00244DE5" w:rsidRPr="00754915" w:rsidRDefault="00254A55" w:rsidP="00CE1FBD">
            <w:pPr>
              <w:jc w:val="center"/>
              <w:rPr>
                <w:sz w:val="22"/>
                <w:szCs w:val="22"/>
                <w:lang w:val="uk-UA" w:eastAsia="uk-UA"/>
              </w:rPr>
            </w:pPr>
            <w:r>
              <w:rPr>
                <w:sz w:val="22"/>
                <w:szCs w:val="22"/>
                <w:lang w:val="uk-UA" w:eastAsia="uk-UA"/>
              </w:rPr>
              <w:t>1</w:t>
            </w:r>
            <w:r w:rsidR="00582BAF">
              <w:rPr>
                <w:sz w:val="22"/>
                <w:szCs w:val="22"/>
                <w:lang w:val="uk-UA" w:eastAsia="uk-UA"/>
              </w:rPr>
              <w:t>3</w:t>
            </w:r>
          </w:p>
        </w:tc>
      </w:tr>
      <w:tr w:rsidR="000E69A7" w:rsidRPr="00754915" w14:paraId="19BD0C07" w14:textId="77777777" w:rsidTr="00CE1FBD">
        <w:tc>
          <w:tcPr>
            <w:tcW w:w="851" w:type="dxa"/>
            <w:tcMar>
              <w:left w:w="28" w:type="dxa"/>
              <w:right w:w="28" w:type="dxa"/>
            </w:tcMar>
          </w:tcPr>
          <w:p w14:paraId="06F11141" w14:textId="77777777" w:rsidR="000E69A7" w:rsidRDefault="000E69A7" w:rsidP="00CE1FBD">
            <w:pPr>
              <w:rPr>
                <w:sz w:val="22"/>
                <w:szCs w:val="22"/>
                <w:lang w:val="uk-UA" w:eastAsia="uk-UA"/>
              </w:rPr>
            </w:pPr>
          </w:p>
        </w:tc>
        <w:tc>
          <w:tcPr>
            <w:tcW w:w="7938" w:type="dxa"/>
          </w:tcPr>
          <w:p w14:paraId="692F988B" w14:textId="77777777" w:rsidR="000E69A7" w:rsidRDefault="000E69A7" w:rsidP="000E69A7">
            <w:pPr>
              <w:ind w:firstLine="175"/>
              <w:rPr>
                <w:sz w:val="24"/>
                <w:szCs w:val="24"/>
                <w:lang w:val="uk-UA"/>
              </w:rPr>
            </w:pPr>
            <w:r>
              <w:rPr>
                <w:sz w:val="22"/>
                <w:szCs w:val="22"/>
                <w:lang w:val="uk-UA" w:eastAsia="uk-UA"/>
              </w:rPr>
              <w:t>Кількість д.а.</w:t>
            </w:r>
          </w:p>
        </w:tc>
        <w:tc>
          <w:tcPr>
            <w:tcW w:w="1276" w:type="dxa"/>
          </w:tcPr>
          <w:p w14:paraId="61FBF398" w14:textId="4250D35A" w:rsidR="000E69A7" w:rsidRPr="00754915" w:rsidRDefault="00254A55" w:rsidP="00CE1FBD">
            <w:pPr>
              <w:jc w:val="center"/>
              <w:rPr>
                <w:sz w:val="22"/>
                <w:szCs w:val="22"/>
                <w:lang w:val="uk-UA" w:eastAsia="uk-UA"/>
              </w:rPr>
            </w:pPr>
            <w:r>
              <w:rPr>
                <w:sz w:val="22"/>
                <w:szCs w:val="22"/>
                <w:lang w:val="uk-UA" w:eastAsia="uk-UA"/>
              </w:rPr>
              <w:t>9,54</w:t>
            </w:r>
          </w:p>
        </w:tc>
      </w:tr>
      <w:tr w:rsidR="00244DE5" w:rsidRPr="00754915" w14:paraId="03DF9D11" w14:textId="77777777" w:rsidTr="00CE1FBD">
        <w:tc>
          <w:tcPr>
            <w:tcW w:w="851" w:type="dxa"/>
            <w:tcMar>
              <w:left w:w="28" w:type="dxa"/>
              <w:right w:w="28" w:type="dxa"/>
            </w:tcMar>
          </w:tcPr>
          <w:p w14:paraId="04831B0C" w14:textId="77777777" w:rsidR="00244DE5" w:rsidRPr="00754915" w:rsidRDefault="00244DE5" w:rsidP="00CE1FBD">
            <w:pPr>
              <w:rPr>
                <w:sz w:val="22"/>
                <w:szCs w:val="22"/>
                <w:lang w:val="uk-UA" w:eastAsia="uk-UA"/>
              </w:rPr>
            </w:pPr>
            <w:r w:rsidRPr="00754915">
              <w:rPr>
                <w:sz w:val="22"/>
                <w:szCs w:val="22"/>
                <w:lang w:val="uk-UA" w:eastAsia="uk-UA"/>
              </w:rPr>
              <w:lastRenderedPageBreak/>
              <w:t>6.4.</w:t>
            </w:r>
          </w:p>
        </w:tc>
        <w:tc>
          <w:tcPr>
            <w:tcW w:w="7938" w:type="dxa"/>
          </w:tcPr>
          <w:p w14:paraId="34B15F2C" w14:textId="77777777" w:rsidR="00244DE5" w:rsidRPr="00754915" w:rsidRDefault="00244DE5" w:rsidP="00CE1FBD">
            <w:pPr>
              <w:rPr>
                <w:sz w:val="22"/>
                <w:szCs w:val="22"/>
                <w:lang w:val="uk-UA" w:eastAsia="uk-UA"/>
              </w:rPr>
            </w:pPr>
            <w:r w:rsidRPr="00754915">
              <w:rPr>
                <w:sz w:val="22"/>
                <w:szCs w:val="22"/>
                <w:lang w:val="uk-UA" w:eastAsia="uk-UA"/>
              </w:rPr>
              <w:t>Опублікованих у міжнародній наукометричній базі даних Scopus</w:t>
            </w:r>
          </w:p>
        </w:tc>
        <w:tc>
          <w:tcPr>
            <w:tcW w:w="1276" w:type="dxa"/>
          </w:tcPr>
          <w:p w14:paraId="139CDD39" w14:textId="62CB2644" w:rsidR="00244DE5" w:rsidRPr="00754915" w:rsidRDefault="00A27EDD" w:rsidP="00254A55">
            <w:pPr>
              <w:jc w:val="center"/>
              <w:rPr>
                <w:sz w:val="22"/>
                <w:szCs w:val="22"/>
                <w:lang w:val="uk-UA" w:eastAsia="uk-UA"/>
              </w:rPr>
            </w:pPr>
            <w:r>
              <w:rPr>
                <w:sz w:val="22"/>
                <w:szCs w:val="22"/>
                <w:lang w:val="uk-UA" w:eastAsia="uk-UA"/>
              </w:rPr>
              <w:t>1</w:t>
            </w:r>
            <w:r w:rsidR="00254A55">
              <w:rPr>
                <w:sz w:val="22"/>
                <w:szCs w:val="22"/>
                <w:lang w:val="uk-UA" w:eastAsia="uk-UA"/>
              </w:rPr>
              <w:t>6</w:t>
            </w:r>
          </w:p>
        </w:tc>
      </w:tr>
      <w:tr w:rsidR="000E69A7" w:rsidRPr="00754915" w14:paraId="2E0B3CD1" w14:textId="77777777" w:rsidTr="00CE1FBD">
        <w:tc>
          <w:tcPr>
            <w:tcW w:w="851" w:type="dxa"/>
            <w:tcMar>
              <w:left w:w="28" w:type="dxa"/>
              <w:right w:w="28" w:type="dxa"/>
            </w:tcMar>
          </w:tcPr>
          <w:p w14:paraId="349941FC" w14:textId="77777777" w:rsidR="000E69A7" w:rsidRPr="00754915" w:rsidRDefault="000E69A7" w:rsidP="00CE1FBD">
            <w:pPr>
              <w:rPr>
                <w:sz w:val="22"/>
                <w:szCs w:val="22"/>
                <w:lang w:val="uk-UA" w:eastAsia="uk-UA"/>
              </w:rPr>
            </w:pPr>
          </w:p>
        </w:tc>
        <w:tc>
          <w:tcPr>
            <w:tcW w:w="7938" w:type="dxa"/>
          </w:tcPr>
          <w:p w14:paraId="76852BD9" w14:textId="77777777" w:rsidR="000E69A7" w:rsidRPr="00754915"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6DF012B9" w14:textId="204A0F95" w:rsidR="000E69A7" w:rsidRPr="00754915" w:rsidRDefault="00254A55" w:rsidP="00CE1FBD">
            <w:pPr>
              <w:jc w:val="center"/>
              <w:rPr>
                <w:sz w:val="22"/>
                <w:szCs w:val="22"/>
                <w:lang w:val="uk-UA" w:eastAsia="uk-UA"/>
              </w:rPr>
            </w:pPr>
            <w:r>
              <w:rPr>
                <w:sz w:val="22"/>
                <w:szCs w:val="22"/>
                <w:lang w:val="uk-UA" w:eastAsia="uk-UA"/>
              </w:rPr>
              <w:t>12,94</w:t>
            </w:r>
          </w:p>
        </w:tc>
      </w:tr>
      <w:tr w:rsidR="00244DE5" w:rsidRPr="00C44B3C" w14:paraId="7547EC89" w14:textId="77777777" w:rsidTr="00CE1FBD">
        <w:tc>
          <w:tcPr>
            <w:tcW w:w="851" w:type="dxa"/>
            <w:tcMar>
              <w:left w:w="28" w:type="dxa"/>
              <w:right w:w="28" w:type="dxa"/>
            </w:tcMar>
          </w:tcPr>
          <w:p w14:paraId="0028F047" w14:textId="77777777" w:rsidR="00244DE5" w:rsidRPr="00754915" w:rsidRDefault="00244DE5" w:rsidP="00CE1FBD">
            <w:pPr>
              <w:rPr>
                <w:sz w:val="22"/>
                <w:szCs w:val="22"/>
                <w:lang w:val="uk-UA" w:eastAsia="uk-UA"/>
              </w:rPr>
            </w:pPr>
            <w:r w:rsidRPr="00754915">
              <w:rPr>
                <w:sz w:val="22"/>
                <w:szCs w:val="22"/>
                <w:lang w:val="uk-UA" w:eastAsia="uk-UA"/>
              </w:rPr>
              <w:t>6.5.</w:t>
            </w:r>
          </w:p>
        </w:tc>
        <w:tc>
          <w:tcPr>
            <w:tcW w:w="7938" w:type="dxa"/>
          </w:tcPr>
          <w:p w14:paraId="3D9678CF" w14:textId="77777777" w:rsidR="00244DE5" w:rsidRPr="00754915" w:rsidRDefault="00244DE5" w:rsidP="00CE1FBD">
            <w:pPr>
              <w:rPr>
                <w:i/>
                <w:iCs/>
                <w:sz w:val="22"/>
                <w:szCs w:val="22"/>
                <w:lang w:val="uk-UA" w:eastAsia="uk-UA"/>
              </w:rPr>
            </w:pPr>
            <w:r w:rsidRPr="00754915">
              <w:rPr>
                <w:sz w:val="22"/>
                <w:szCs w:val="22"/>
                <w:lang w:val="uk-UA" w:eastAsia="uk-UA"/>
              </w:rPr>
              <w:t xml:space="preserve">Опублікованих у міжнародній наукометричній базі даних </w:t>
            </w:r>
            <w:r w:rsidRPr="00754915">
              <w:rPr>
                <w:sz w:val="22"/>
                <w:szCs w:val="22"/>
                <w:lang w:val="en-US" w:eastAsia="uk-UA"/>
              </w:rPr>
              <w:t>W</w:t>
            </w:r>
            <w:r w:rsidRPr="00754915">
              <w:rPr>
                <w:sz w:val="22"/>
                <w:szCs w:val="22"/>
                <w:lang w:val="uk-UA" w:eastAsia="uk-UA"/>
              </w:rPr>
              <w:t>eb</w:t>
            </w:r>
            <w:r w:rsidR="009C5F1F">
              <w:rPr>
                <w:sz w:val="22"/>
                <w:szCs w:val="22"/>
                <w:lang w:val="uk-UA" w:eastAsia="uk-UA"/>
              </w:rPr>
              <w:t xml:space="preserve"> </w:t>
            </w:r>
            <w:r w:rsidRPr="00754915">
              <w:rPr>
                <w:sz w:val="22"/>
                <w:szCs w:val="22"/>
                <w:lang w:val="uk-UA" w:eastAsia="uk-UA"/>
              </w:rPr>
              <w:t>of</w:t>
            </w:r>
            <w:r w:rsidR="009C5F1F">
              <w:rPr>
                <w:sz w:val="22"/>
                <w:szCs w:val="22"/>
                <w:lang w:val="uk-UA" w:eastAsia="uk-UA"/>
              </w:rPr>
              <w:t xml:space="preserve"> </w:t>
            </w:r>
            <w:r w:rsidRPr="00754915">
              <w:rPr>
                <w:sz w:val="22"/>
                <w:szCs w:val="22"/>
                <w:lang w:val="en-US" w:eastAsia="uk-UA"/>
              </w:rPr>
              <w:t>S</w:t>
            </w:r>
            <w:r w:rsidRPr="00754915">
              <w:rPr>
                <w:sz w:val="22"/>
                <w:szCs w:val="22"/>
                <w:lang w:val="uk-UA" w:eastAsia="uk-UA"/>
              </w:rPr>
              <w:t>cience</w:t>
            </w:r>
          </w:p>
        </w:tc>
        <w:tc>
          <w:tcPr>
            <w:tcW w:w="1276" w:type="dxa"/>
          </w:tcPr>
          <w:p w14:paraId="50A56CB3" w14:textId="44F09373" w:rsidR="00244DE5" w:rsidRPr="00754915" w:rsidRDefault="00A27EDD" w:rsidP="00CE1FBD">
            <w:pPr>
              <w:jc w:val="center"/>
              <w:rPr>
                <w:sz w:val="22"/>
                <w:szCs w:val="22"/>
                <w:lang w:val="uk-UA" w:eastAsia="uk-UA"/>
              </w:rPr>
            </w:pPr>
            <w:r>
              <w:rPr>
                <w:sz w:val="22"/>
                <w:szCs w:val="22"/>
                <w:lang w:val="uk-UA" w:eastAsia="uk-UA"/>
              </w:rPr>
              <w:t>1</w:t>
            </w:r>
          </w:p>
        </w:tc>
      </w:tr>
      <w:tr w:rsidR="000E69A7" w:rsidRPr="00D71188" w14:paraId="5C8A60E9" w14:textId="77777777" w:rsidTr="00CE1FBD">
        <w:tc>
          <w:tcPr>
            <w:tcW w:w="851" w:type="dxa"/>
            <w:tcMar>
              <w:left w:w="28" w:type="dxa"/>
              <w:right w:w="28" w:type="dxa"/>
            </w:tcMar>
          </w:tcPr>
          <w:p w14:paraId="634A37FB" w14:textId="77777777" w:rsidR="000E69A7" w:rsidRPr="00754915" w:rsidRDefault="000E69A7" w:rsidP="00CE1FBD">
            <w:pPr>
              <w:rPr>
                <w:sz w:val="22"/>
                <w:szCs w:val="22"/>
                <w:lang w:val="uk-UA" w:eastAsia="uk-UA"/>
              </w:rPr>
            </w:pPr>
          </w:p>
        </w:tc>
        <w:tc>
          <w:tcPr>
            <w:tcW w:w="7938" w:type="dxa"/>
          </w:tcPr>
          <w:p w14:paraId="31528DE6" w14:textId="77777777" w:rsidR="000E69A7" w:rsidRPr="00754915" w:rsidRDefault="000E69A7" w:rsidP="000E69A7">
            <w:pPr>
              <w:ind w:firstLine="175"/>
              <w:rPr>
                <w:sz w:val="22"/>
                <w:szCs w:val="22"/>
                <w:lang w:val="uk-UA" w:eastAsia="uk-UA"/>
              </w:rPr>
            </w:pPr>
            <w:r>
              <w:rPr>
                <w:sz w:val="22"/>
                <w:szCs w:val="22"/>
                <w:lang w:val="uk-UA" w:eastAsia="uk-UA"/>
              </w:rPr>
              <w:t>Кількість д.а.</w:t>
            </w:r>
          </w:p>
        </w:tc>
        <w:tc>
          <w:tcPr>
            <w:tcW w:w="1276" w:type="dxa"/>
          </w:tcPr>
          <w:p w14:paraId="471A71BE" w14:textId="7E442C25" w:rsidR="000E69A7" w:rsidRPr="00754915" w:rsidRDefault="00254A55" w:rsidP="00CE1FBD">
            <w:pPr>
              <w:jc w:val="center"/>
              <w:rPr>
                <w:sz w:val="22"/>
                <w:szCs w:val="22"/>
                <w:lang w:val="uk-UA" w:eastAsia="uk-UA"/>
              </w:rPr>
            </w:pPr>
            <w:r>
              <w:rPr>
                <w:sz w:val="22"/>
                <w:szCs w:val="22"/>
                <w:lang w:val="uk-UA" w:eastAsia="uk-UA"/>
              </w:rPr>
              <w:t>0,6</w:t>
            </w:r>
          </w:p>
        </w:tc>
      </w:tr>
      <w:tr w:rsidR="00A3031E" w:rsidRPr="00C44B3C" w14:paraId="58CA444A" w14:textId="77777777" w:rsidTr="00CE1FBD">
        <w:tc>
          <w:tcPr>
            <w:tcW w:w="851" w:type="dxa"/>
            <w:tcMar>
              <w:left w:w="28" w:type="dxa"/>
              <w:right w:w="28" w:type="dxa"/>
            </w:tcMar>
          </w:tcPr>
          <w:p w14:paraId="43B4B126" w14:textId="77777777" w:rsidR="00A3031E" w:rsidRPr="00754915" w:rsidRDefault="004A71BF" w:rsidP="00CE1FBD">
            <w:pPr>
              <w:rPr>
                <w:sz w:val="22"/>
                <w:szCs w:val="22"/>
                <w:lang w:val="uk-UA" w:eastAsia="uk-UA"/>
              </w:rPr>
            </w:pPr>
            <w:r>
              <w:rPr>
                <w:sz w:val="22"/>
                <w:szCs w:val="22"/>
                <w:lang w:val="uk-UA" w:eastAsia="uk-UA"/>
              </w:rPr>
              <w:t>6.6</w:t>
            </w:r>
            <w:r w:rsidRPr="00754915">
              <w:rPr>
                <w:sz w:val="22"/>
                <w:szCs w:val="22"/>
                <w:lang w:val="uk-UA" w:eastAsia="uk-UA"/>
              </w:rPr>
              <w:t>.</w:t>
            </w:r>
          </w:p>
        </w:tc>
        <w:tc>
          <w:tcPr>
            <w:tcW w:w="7938" w:type="dxa"/>
          </w:tcPr>
          <w:p w14:paraId="05FCC4DE" w14:textId="77777777" w:rsidR="00A3031E" w:rsidRPr="00A3031E" w:rsidRDefault="00A3031E" w:rsidP="00A3031E">
            <w:pPr>
              <w:ind w:left="34" w:hanging="34"/>
              <w:rPr>
                <w:sz w:val="22"/>
                <w:szCs w:val="22"/>
                <w:lang w:val="uk-UA" w:eastAsia="uk-UA"/>
              </w:rPr>
            </w:pPr>
            <w:r>
              <w:rPr>
                <w:sz w:val="22"/>
                <w:szCs w:val="22"/>
                <w:lang w:val="uk-UA" w:eastAsia="uk-UA"/>
              </w:rPr>
              <w:t xml:space="preserve">Опублікованих у міжнародній наукометричній базі даних для суспільних та гуманітарних наук </w:t>
            </w:r>
            <w:r>
              <w:rPr>
                <w:sz w:val="22"/>
                <w:szCs w:val="22"/>
                <w:lang w:val="en-US" w:eastAsia="uk-UA"/>
              </w:rPr>
              <w:t>Copernicus</w:t>
            </w:r>
          </w:p>
        </w:tc>
        <w:tc>
          <w:tcPr>
            <w:tcW w:w="1276" w:type="dxa"/>
          </w:tcPr>
          <w:p w14:paraId="4D1925C1" w14:textId="3542A4B4" w:rsidR="00A3031E" w:rsidRPr="00754915" w:rsidRDefault="00254A55" w:rsidP="00CE1FBD">
            <w:pPr>
              <w:jc w:val="center"/>
              <w:rPr>
                <w:sz w:val="22"/>
                <w:szCs w:val="22"/>
                <w:lang w:val="uk-UA" w:eastAsia="uk-UA"/>
              </w:rPr>
            </w:pPr>
            <w:r>
              <w:rPr>
                <w:sz w:val="22"/>
                <w:szCs w:val="22"/>
                <w:lang w:val="uk-UA" w:eastAsia="uk-UA"/>
              </w:rPr>
              <w:t>49</w:t>
            </w:r>
          </w:p>
        </w:tc>
      </w:tr>
      <w:tr w:rsidR="00244DE5" w:rsidRPr="00754915" w14:paraId="4DDD1795" w14:textId="77777777" w:rsidTr="00CE1FBD">
        <w:tc>
          <w:tcPr>
            <w:tcW w:w="851" w:type="dxa"/>
            <w:tcMar>
              <w:left w:w="28" w:type="dxa"/>
              <w:right w:w="28" w:type="dxa"/>
            </w:tcMar>
          </w:tcPr>
          <w:p w14:paraId="62AAA94A" w14:textId="77777777" w:rsidR="00244DE5" w:rsidRPr="00754915" w:rsidRDefault="004A71BF" w:rsidP="00CE1FBD">
            <w:pPr>
              <w:rPr>
                <w:i/>
                <w:iCs/>
                <w:sz w:val="22"/>
                <w:szCs w:val="22"/>
                <w:lang w:val="uk-UA" w:eastAsia="uk-UA"/>
              </w:rPr>
            </w:pPr>
            <w:r>
              <w:rPr>
                <w:sz w:val="22"/>
                <w:szCs w:val="22"/>
                <w:lang w:val="uk-UA" w:eastAsia="uk-UA"/>
              </w:rPr>
              <w:t>6.7</w:t>
            </w:r>
            <w:r w:rsidRPr="00754915">
              <w:rPr>
                <w:sz w:val="22"/>
                <w:szCs w:val="22"/>
                <w:lang w:val="uk-UA" w:eastAsia="uk-UA"/>
              </w:rPr>
              <w:t>.</w:t>
            </w:r>
          </w:p>
        </w:tc>
        <w:tc>
          <w:tcPr>
            <w:tcW w:w="7938" w:type="dxa"/>
          </w:tcPr>
          <w:p w14:paraId="482D76FD" w14:textId="77777777" w:rsidR="00244DE5" w:rsidRPr="00754915" w:rsidRDefault="00244DE5" w:rsidP="00CE1FBD">
            <w:pPr>
              <w:rPr>
                <w:sz w:val="22"/>
                <w:szCs w:val="22"/>
                <w:lang w:val="uk-UA" w:eastAsia="uk-UA"/>
              </w:rPr>
            </w:pPr>
            <w:r w:rsidRPr="00754915">
              <w:rPr>
                <w:sz w:val="22"/>
                <w:szCs w:val="22"/>
                <w:lang w:val="uk-UA" w:eastAsia="uk-UA"/>
              </w:rPr>
              <w:t>Кількість цитувань у виданнях, що входять до наукометричної бази даних Scopus</w:t>
            </w:r>
          </w:p>
        </w:tc>
        <w:tc>
          <w:tcPr>
            <w:tcW w:w="1276" w:type="dxa"/>
          </w:tcPr>
          <w:p w14:paraId="133AB276" w14:textId="4E18D950" w:rsidR="00244DE5" w:rsidRPr="00E52B87" w:rsidRDefault="00B57D07" w:rsidP="00CE1FBD">
            <w:pPr>
              <w:jc w:val="center"/>
              <w:rPr>
                <w:sz w:val="22"/>
                <w:szCs w:val="22"/>
                <w:highlight w:val="yellow"/>
                <w:lang w:val="uk-UA" w:eastAsia="uk-UA"/>
              </w:rPr>
            </w:pPr>
            <w:r w:rsidRPr="00B57D07">
              <w:rPr>
                <w:sz w:val="22"/>
                <w:szCs w:val="22"/>
                <w:lang w:val="uk-UA" w:eastAsia="uk-UA"/>
              </w:rPr>
              <w:t>14</w:t>
            </w:r>
          </w:p>
        </w:tc>
      </w:tr>
      <w:tr w:rsidR="00244DE5" w:rsidRPr="00754915" w14:paraId="7B00FBE3" w14:textId="77777777" w:rsidTr="00CE1FBD">
        <w:tc>
          <w:tcPr>
            <w:tcW w:w="851" w:type="dxa"/>
            <w:tcMar>
              <w:left w:w="28" w:type="dxa"/>
              <w:right w:w="28" w:type="dxa"/>
            </w:tcMar>
          </w:tcPr>
          <w:p w14:paraId="35DE8A3E" w14:textId="77777777" w:rsidR="00244DE5" w:rsidRPr="00754915" w:rsidRDefault="004A71BF" w:rsidP="00CE1FBD">
            <w:pPr>
              <w:rPr>
                <w:sz w:val="22"/>
                <w:szCs w:val="22"/>
                <w:lang w:val="uk-UA" w:eastAsia="uk-UA"/>
              </w:rPr>
            </w:pPr>
            <w:r>
              <w:rPr>
                <w:sz w:val="22"/>
                <w:szCs w:val="22"/>
                <w:lang w:val="uk-UA" w:eastAsia="uk-UA"/>
              </w:rPr>
              <w:t>6.8</w:t>
            </w:r>
            <w:r w:rsidRPr="00754915">
              <w:rPr>
                <w:sz w:val="22"/>
                <w:szCs w:val="22"/>
                <w:lang w:val="uk-UA" w:eastAsia="uk-UA"/>
              </w:rPr>
              <w:t>.</w:t>
            </w:r>
          </w:p>
        </w:tc>
        <w:tc>
          <w:tcPr>
            <w:tcW w:w="7938" w:type="dxa"/>
          </w:tcPr>
          <w:p w14:paraId="356A4191" w14:textId="77777777" w:rsidR="00244DE5" w:rsidRPr="00754915" w:rsidRDefault="00244DE5" w:rsidP="00D72E86">
            <w:pPr>
              <w:rPr>
                <w:sz w:val="22"/>
                <w:szCs w:val="22"/>
                <w:lang w:val="uk-UA" w:eastAsia="uk-UA"/>
              </w:rPr>
            </w:pPr>
            <w:r w:rsidRPr="00754915">
              <w:rPr>
                <w:sz w:val="22"/>
                <w:szCs w:val="22"/>
                <w:lang w:val="uk-UA" w:eastAsia="uk-UA"/>
              </w:rPr>
              <w:t>Кількість цитувань у виданнях, що входять до наукометричної бази даних,</w:t>
            </w:r>
            <w:r w:rsidRPr="00754915">
              <w:rPr>
                <w:sz w:val="22"/>
                <w:szCs w:val="22"/>
                <w:lang w:val="en-US" w:eastAsia="uk-UA"/>
              </w:rPr>
              <w:t>W</w:t>
            </w:r>
            <w:r w:rsidRPr="00754915">
              <w:rPr>
                <w:sz w:val="22"/>
                <w:szCs w:val="22"/>
                <w:lang w:val="uk-UA" w:eastAsia="uk-UA"/>
              </w:rPr>
              <w:t>eb</w:t>
            </w:r>
            <w:r w:rsidR="009C5F1F">
              <w:rPr>
                <w:sz w:val="22"/>
                <w:szCs w:val="22"/>
                <w:lang w:val="uk-UA" w:eastAsia="uk-UA"/>
              </w:rPr>
              <w:t xml:space="preserve"> </w:t>
            </w:r>
            <w:r w:rsidRPr="00754915">
              <w:rPr>
                <w:sz w:val="22"/>
                <w:szCs w:val="22"/>
                <w:lang w:val="uk-UA" w:eastAsia="uk-UA"/>
              </w:rPr>
              <w:t>of</w:t>
            </w:r>
            <w:r w:rsidR="009C5F1F">
              <w:rPr>
                <w:sz w:val="22"/>
                <w:szCs w:val="22"/>
                <w:lang w:val="uk-UA" w:eastAsia="uk-UA"/>
              </w:rPr>
              <w:t xml:space="preserve"> </w:t>
            </w:r>
            <w:r w:rsidR="00D72E86">
              <w:rPr>
                <w:sz w:val="22"/>
                <w:szCs w:val="22"/>
                <w:lang w:val="en-US" w:eastAsia="uk-UA"/>
              </w:rPr>
              <w:t>S</w:t>
            </w:r>
            <w:r w:rsidRPr="00754915">
              <w:rPr>
                <w:sz w:val="22"/>
                <w:szCs w:val="22"/>
                <w:lang w:val="uk-UA" w:eastAsia="uk-UA"/>
              </w:rPr>
              <w:t>cience</w:t>
            </w:r>
          </w:p>
        </w:tc>
        <w:tc>
          <w:tcPr>
            <w:tcW w:w="1276" w:type="dxa"/>
          </w:tcPr>
          <w:p w14:paraId="486237BC" w14:textId="2A55B798" w:rsidR="00244DE5" w:rsidRPr="00E52B87" w:rsidRDefault="00B57D07" w:rsidP="00CE1FBD">
            <w:pPr>
              <w:jc w:val="center"/>
              <w:rPr>
                <w:sz w:val="22"/>
                <w:szCs w:val="22"/>
                <w:highlight w:val="yellow"/>
                <w:lang w:val="uk-UA" w:eastAsia="uk-UA"/>
              </w:rPr>
            </w:pPr>
            <w:r w:rsidRPr="00B57D07">
              <w:rPr>
                <w:sz w:val="22"/>
                <w:szCs w:val="22"/>
                <w:lang w:val="uk-UA" w:eastAsia="uk-UA"/>
              </w:rPr>
              <w:t>0</w:t>
            </w:r>
          </w:p>
        </w:tc>
      </w:tr>
      <w:tr w:rsidR="00A3031E" w:rsidRPr="00754915" w14:paraId="21834D51" w14:textId="77777777" w:rsidTr="00CE1FBD">
        <w:tc>
          <w:tcPr>
            <w:tcW w:w="851" w:type="dxa"/>
            <w:tcMar>
              <w:left w:w="28" w:type="dxa"/>
              <w:right w:w="28" w:type="dxa"/>
            </w:tcMar>
          </w:tcPr>
          <w:p w14:paraId="6FCC3670" w14:textId="77777777" w:rsidR="00A3031E" w:rsidRDefault="004A71BF" w:rsidP="00CE1FBD">
            <w:pPr>
              <w:rPr>
                <w:sz w:val="22"/>
                <w:szCs w:val="22"/>
                <w:lang w:val="uk-UA" w:eastAsia="uk-UA"/>
              </w:rPr>
            </w:pPr>
            <w:r>
              <w:rPr>
                <w:sz w:val="22"/>
                <w:szCs w:val="22"/>
                <w:lang w:val="uk-UA" w:eastAsia="uk-UA"/>
              </w:rPr>
              <w:t>6.9.</w:t>
            </w:r>
          </w:p>
        </w:tc>
        <w:tc>
          <w:tcPr>
            <w:tcW w:w="7938" w:type="dxa"/>
          </w:tcPr>
          <w:p w14:paraId="08515403" w14:textId="77777777" w:rsidR="00A3031E" w:rsidRPr="00A3031E" w:rsidRDefault="00A3031E" w:rsidP="00A3031E">
            <w:pPr>
              <w:rPr>
                <w:sz w:val="22"/>
                <w:szCs w:val="22"/>
                <w:lang w:val="uk-UA" w:eastAsia="uk-UA"/>
              </w:rPr>
            </w:pPr>
            <w:r w:rsidRPr="00B57D07">
              <w:rPr>
                <w:color w:val="ED7D31" w:themeColor="accent2"/>
                <w:sz w:val="22"/>
                <w:szCs w:val="22"/>
                <w:lang w:val="uk-UA" w:eastAsia="uk-UA"/>
              </w:rPr>
              <w:t xml:space="preserve">Кількість цитувань у виданнях (для суспільних та гуманітарних) наук </w:t>
            </w:r>
            <w:r w:rsidRPr="00B57D07">
              <w:rPr>
                <w:color w:val="ED7D31" w:themeColor="accent2"/>
                <w:sz w:val="22"/>
                <w:szCs w:val="22"/>
                <w:lang w:val="en-US" w:eastAsia="uk-UA"/>
              </w:rPr>
              <w:t>Copernicus</w:t>
            </w:r>
          </w:p>
        </w:tc>
        <w:tc>
          <w:tcPr>
            <w:tcW w:w="1276" w:type="dxa"/>
          </w:tcPr>
          <w:p w14:paraId="3310AB2B" w14:textId="77777777" w:rsidR="00A3031E" w:rsidRPr="00E52B87" w:rsidRDefault="00A3031E" w:rsidP="00CE1FBD">
            <w:pPr>
              <w:jc w:val="center"/>
              <w:rPr>
                <w:sz w:val="22"/>
                <w:szCs w:val="22"/>
                <w:highlight w:val="yellow"/>
                <w:lang w:val="uk-UA" w:eastAsia="uk-UA"/>
              </w:rPr>
            </w:pPr>
          </w:p>
        </w:tc>
      </w:tr>
      <w:tr w:rsidR="004A71BF" w:rsidRPr="00754915" w14:paraId="63CC707E" w14:textId="77777777" w:rsidTr="00CE1FBD">
        <w:tc>
          <w:tcPr>
            <w:tcW w:w="851" w:type="dxa"/>
            <w:tcMar>
              <w:left w:w="28" w:type="dxa"/>
              <w:right w:w="28" w:type="dxa"/>
            </w:tcMar>
          </w:tcPr>
          <w:p w14:paraId="4539D4D9" w14:textId="77777777" w:rsidR="004A71BF" w:rsidRDefault="004A71BF" w:rsidP="00CE1FBD">
            <w:pPr>
              <w:rPr>
                <w:sz w:val="22"/>
                <w:szCs w:val="22"/>
                <w:lang w:val="uk-UA" w:eastAsia="uk-UA"/>
              </w:rPr>
            </w:pPr>
            <w:r>
              <w:rPr>
                <w:sz w:val="22"/>
                <w:szCs w:val="22"/>
                <w:lang w:val="uk-UA" w:eastAsia="uk-UA"/>
              </w:rPr>
              <w:t>6.10.</w:t>
            </w:r>
          </w:p>
        </w:tc>
        <w:tc>
          <w:tcPr>
            <w:tcW w:w="7938" w:type="dxa"/>
          </w:tcPr>
          <w:p w14:paraId="56A75A0E" w14:textId="77777777" w:rsidR="004A71BF" w:rsidRDefault="004A71BF" w:rsidP="00A3031E">
            <w:pPr>
              <w:rPr>
                <w:sz w:val="22"/>
                <w:szCs w:val="22"/>
                <w:lang w:val="uk-UA" w:eastAsia="uk-UA"/>
              </w:rPr>
            </w:pPr>
            <w:r w:rsidRPr="00254A55">
              <w:rPr>
                <w:color w:val="ED7D31" w:themeColor="accent2"/>
                <w:sz w:val="22"/>
                <w:szCs w:val="22"/>
                <w:lang w:val="uk-UA" w:eastAsia="uk-UA"/>
              </w:rPr>
              <w:t>В інших наукометричних базах даних (крім РИНЦ)</w:t>
            </w:r>
          </w:p>
        </w:tc>
        <w:tc>
          <w:tcPr>
            <w:tcW w:w="1276" w:type="dxa"/>
          </w:tcPr>
          <w:p w14:paraId="6D36A107" w14:textId="77777777" w:rsidR="004A71BF" w:rsidRPr="00E52B87" w:rsidRDefault="004A71BF" w:rsidP="00CE1FBD">
            <w:pPr>
              <w:jc w:val="center"/>
              <w:rPr>
                <w:sz w:val="22"/>
                <w:szCs w:val="22"/>
                <w:highlight w:val="yellow"/>
                <w:lang w:val="uk-UA" w:eastAsia="uk-UA"/>
              </w:rPr>
            </w:pPr>
          </w:p>
        </w:tc>
      </w:tr>
      <w:tr w:rsidR="00244DE5" w:rsidRPr="0050469E" w14:paraId="31F9B9B0" w14:textId="77777777" w:rsidTr="00CE1FBD">
        <w:tc>
          <w:tcPr>
            <w:tcW w:w="851" w:type="dxa"/>
            <w:tcMar>
              <w:left w:w="28" w:type="dxa"/>
              <w:right w:w="28" w:type="dxa"/>
            </w:tcMar>
          </w:tcPr>
          <w:p w14:paraId="350481CB" w14:textId="77777777" w:rsidR="00244DE5" w:rsidRPr="00754915" w:rsidRDefault="004A71BF" w:rsidP="00CE1FBD">
            <w:pPr>
              <w:rPr>
                <w:sz w:val="22"/>
                <w:szCs w:val="22"/>
                <w:lang w:val="uk-UA" w:eastAsia="uk-UA"/>
              </w:rPr>
            </w:pPr>
            <w:r>
              <w:rPr>
                <w:sz w:val="22"/>
                <w:szCs w:val="22"/>
                <w:lang w:val="uk-UA" w:eastAsia="uk-UA"/>
              </w:rPr>
              <w:t>6.11.</w:t>
            </w:r>
          </w:p>
        </w:tc>
        <w:tc>
          <w:tcPr>
            <w:tcW w:w="7938" w:type="dxa"/>
          </w:tcPr>
          <w:p w14:paraId="7C93677E" w14:textId="77777777" w:rsidR="00244DE5" w:rsidRDefault="004A71BF" w:rsidP="00CE1FBD">
            <w:pPr>
              <w:rPr>
                <w:color w:val="FF0000"/>
                <w:sz w:val="22"/>
                <w:szCs w:val="22"/>
                <w:lang w:val="uk-UA" w:eastAsia="uk-UA"/>
              </w:rPr>
            </w:pPr>
            <w:r w:rsidRPr="00A27EDD">
              <w:rPr>
                <w:color w:val="FF0000"/>
                <w:sz w:val="22"/>
                <w:szCs w:val="22"/>
                <w:lang w:val="uk-UA" w:eastAsia="uk-UA"/>
              </w:rPr>
              <w:t xml:space="preserve">Сумарний </w:t>
            </w:r>
            <w:r w:rsidR="00244DE5" w:rsidRPr="00A27EDD">
              <w:rPr>
                <w:color w:val="FF0000"/>
                <w:sz w:val="22"/>
                <w:szCs w:val="22"/>
                <w:lang w:val="en-US" w:eastAsia="uk-UA"/>
              </w:rPr>
              <w:t>h</w:t>
            </w:r>
            <w:r w:rsidR="00244DE5" w:rsidRPr="00A27EDD">
              <w:rPr>
                <w:color w:val="FF0000"/>
                <w:sz w:val="22"/>
                <w:szCs w:val="22"/>
                <w:lang w:eastAsia="uk-UA"/>
              </w:rPr>
              <w:t xml:space="preserve">– </w:t>
            </w:r>
            <w:r w:rsidR="00244DE5" w:rsidRPr="00A27EDD">
              <w:rPr>
                <w:color w:val="FF0000"/>
                <w:sz w:val="22"/>
                <w:szCs w:val="22"/>
                <w:lang w:val="uk-UA" w:eastAsia="uk-UA"/>
              </w:rPr>
              <w:t xml:space="preserve">індекс </w:t>
            </w:r>
            <w:r w:rsidR="00244DE5" w:rsidRPr="00A27EDD">
              <w:rPr>
                <w:color w:val="FF0000"/>
                <w:sz w:val="22"/>
                <w:szCs w:val="22"/>
                <w:lang w:val="uk-UA"/>
              </w:rPr>
              <w:t>закладу вищої освіти</w:t>
            </w:r>
            <w:r w:rsidR="00244DE5" w:rsidRPr="00A27EDD">
              <w:rPr>
                <w:color w:val="FF0000"/>
                <w:sz w:val="22"/>
                <w:szCs w:val="22"/>
                <w:lang w:val="uk-UA" w:eastAsia="uk-UA"/>
              </w:rPr>
              <w:t xml:space="preserve"> або наукової установи </w:t>
            </w:r>
          </w:p>
          <w:p w14:paraId="2DD41A7B" w14:textId="51C11412" w:rsidR="0050469E" w:rsidRDefault="0050469E" w:rsidP="00CE1FBD">
            <w:pPr>
              <w:rPr>
                <w:color w:val="FF0000"/>
                <w:sz w:val="22"/>
                <w:szCs w:val="22"/>
                <w:lang w:val="uk-UA" w:eastAsia="uk-UA"/>
              </w:rPr>
            </w:pPr>
            <w:r w:rsidRPr="00754915">
              <w:rPr>
                <w:sz w:val="22"/>
                <w:szCs w:val="22"/>
                <w:lang w:val="uk-UA" w:eastAsia="uk-UA"/>
              </w:rPr>
              <w:t>Scopus</w:t>
            </w:r>
          </w:p>
          <w:p w14:paraId="11B4E631" w14:textId="11AB1668" w:rsidR="0050469E" w:rsidRDefault="0050469E" w:rsidP="00CE1FBD">
            <w:pPr>
              <w:rPr>
                <w:color w:val="FF0000"/>
                <w:sz w:val="22"/>
                <w:szCs w:val="22"/>
                <w:lang w:val="uk-UA" w:eastAsia="uk-UA"/>
              </w:rPr>
            </w:pPr>
            <w:r w:rsidRPr="00754915">
              <w:rPr>
                <w:sz w:val="22"/>
                <w:szCs w:val="22"/>
                <w:lang w:val="en-US" w:eastAsia="uk-UA"/>
              </w:rPr>
              <w:t>W</w:t>
            </w:r>
            <w:r w:rsidRPr="00754915">
              <w:rPr>
                <w:sz w:val="22"/>
                <w:szCs w:val="22"/>
                <w:lang w:val="uk-UA" w:eastAsia="uk-UA"/>
              </w:rPr>
              <w:t>eb</w:t>
            </w:r>
            <w:r>
              <w:rPr>
                <w:sz w:val="22"/>
                <w:szCs w:val="22"/>
                <w:lang w:val="uk-UA" w:eastAsia="uk-UA"/>
              </w:rPr>
              <w:t xml:space="preserve"> </w:t>
            </w:r>
            <w:r w:rsidRPr="00754915">
              <w:rPr>
                <w:sz w:val="22"/>
                <w:szCs w:val="22"/>
                <w:lang w:val="uk-UA" w:eastAsia="uk-UA"/>
              </w:rPr>
              <w:t>of</w:t>
            </w:r>
            <w:r>
              <w:rPr>
                <w:sz w:val="22"/>
                <w:szCs w:val="22"/>
                <w:lang w:val="uk-UA" w:eastAsia="uk-UA"/>
              </w:rPr>
              <w:t xml:space="preserve"> </w:t>
            </w:r>
            <w:r w:rsidRPr="00754915">
              <w:rPr>
                <w:sz w:val="22"/>
                <w:szCs w:val="22"/>
                <w:lang w:val="en-US" w:eastAsia="uk-UA"/>
              </w:rPr>
              <w:t>S</w:t>
            </w:r>
            <w:r w:rsidRPr="00754915">
              <w:rPr>
                <w:sz w:val="22"/>
                <w:szCs w:val="22"/>
                <w:lang w:val="uk-UA" w:eastAsia="uk-UA"/>
              </w:rPr>
              <w:t>cience</w:t>
            </w:r>
          </w:p>
          <w:p w14:paraId="08F4116E" w14:textId="33C9EE0D" w:rsidR="0050469E" w:rsidRPr="00754915" w:rsidRDefault="0050469E" w:rsidP="00CE1FBD">
            <w:pPr>
              <w:rPr>
                <w:i/>
                <w:iCs/>
                <w:sz w:val="22"/>
                <w:szCs w:val="22"/>
                <w:lang w:val="uk-UA" w:eastAsia="uk-UA"/>
              </w:rPr>
            </w:pPr>
            <w:r>
              <w:rPr>
                <w:sz w:val="22"/>
                <w:szCs w:val="22"/>
                <w:lang w:val="en-US" w:eastAsia="uk-UA"/>
              </w:rPr>
              <w:t>Copernicus</w:t>
            </w:r>
          </w:p>
        </w:tc>
        <w:tc>
          <w:tcPr>
            <w:tcW w:w="1276" w:type="dxa"/>
          </w:tcPr>
          <w:p w14:paraId="6DB9B1C6" w14:textId="77777777" w:rsidR="00244DE5" w:rsidRDefault="00244DE5" w:rsidP="00CE1FBD">
            <w:pPr>
              <w:jc w:val="center"/>
              <w:rPr>
                <w:sz w:val="22"/>
                <w:szCs w:val="22"/>
                <w:lang w:val="en-US" w:eastAsia="uk-UA"/>
              </w:rPr>
            </w:pPr>
          </w:p>
          <w:p w14:paraId="4676B556" w14:textId="77777777" w:rsidR="0050469E" w:rsidRDefault="0050469E" w:rsidP="00CE1FBD">
            <w:pPr>
              <w:jc w:val="center"/>
              <w:rPr>
                <w:sz w:val="22"/>
                <w:szCs w:val="22"/>
                <w:lang w:eastAsia="uk-UA"/>
              </w:rPr>
            </w:pPr>
            <w:r>
              <w:rPr>
                <w:sz w:val="22"/>
                <w:szCs w:val="22"/>
                <w:lang w:eastAsia="uk-UA"/>
              </w:rPr>
              <w:t>17</w:t>
            </w:r>
          </w:p>
          <w:p w14:paraId="423688D3" w14:textId="77777777" w:rsidR="0050469E" w:rsidRDefault="0050469E" w:rsidP="00CE1FBD">
            <w:pPr>
              <w:jc w:val="center"/>
              <w:rPr>
                <w:sz w:val="22"/>
                <w:szCs w:val="22"/>
                <w:lang w:eastAsia="uk-UA"/>
              </w:rPr>
            </w:pPr>
            <w:r>
              <w:rPr>
                <w:sz w:val="22"/>
                <w:szCs w:val="22"/>
                <w:lang w:eastAsia="uk-UA"/>
              </w:rPr>
              <w:t>1</w:t>
            </w:r>
          </w:p>
          <w:p w14:paraId="164D63C8" w14:textId="48AA9704" w:rsidR="0050469E" w:rsidRPr="0050469E" w:rsidRDefault="0050469E" w:rsidP="00CE1FBD">
            <w:pPr>
              <w:jc w:val="center"/>
              <w:rPr>
                <w:sz w:val="22"/>
                <w:szCs w:val="22"/>
                <w:lang w:eastAsia="uk-UA"/>
              </w:rPr>
            </w:pPr>
            <w:r>
              <w:rPr>
                <w:sz w:val="22"/>
                <w:szCs w:val="22"/>
                <w:lang w:eastAsia="uk-UA"/>
              </w:rPr>
              <w:t>261</w:t>
            </w:r>
          </w:p>
        </w:tc>
      </w:tr>
      <w:tr w:rsidR="00244DE5" w:rsidRPr="00754915" w14:paraId="4E226586" w14:textId="77777777" w:rsidTr="00CE1FBD">
        <w:tc>
          <w:tcPr>
            <w:tcW w:w="851" w:type="dxa"/>
            <w:tcMar>
              <w:left w:w="28" w:type="dxa"/>
              <w:right w:w="28" w:type="dxa"/>
            </w:tcMar>
          </w:tcPr>
          <w:p w14:paraId="54555A18" w14:textId="77777777" w:rsidR="00244DE5" w:rsidRPr="00754915" w:rsidRDefault="004A71BF" w:rsidP="00CE1FBD">
            <w:pPr>
              <w:rPr>
                <w:sz w:val="22"/>
                <w:szCs w:val="22"/>
                <w:lang w:val="uk-UA" w:eastAsia="uk-UA"/>
              </w:rPr>
            </w:pPr>
            <w:r>
              <w:rPr>
                <w:sz w:val="22"/>
                <w:szCs w:val="22"/>
                <w:lang w:val="uk-UA" w:eastAsia="uk-UA"/>
              </w:rPr>
              <w:t>6.12.</w:t>
            </w:r>
          </w:p>
        </w:tc>
        <w:tc>
          <w:tcPr>
            <w:tcW w:w="7938" w:type="dxa"/>
          </w:tcPr>
          <w:p w14:paraId="696E3DA8" w14:textId="77777777" w:rsidR="00244DE5" w:rsidRPr="00754915" w:rsidRDefault="00244DE5" w:rsidP="00CE1FBD">
            <w:pPr>
              <w:rPr>
                <w:sz w:val="22"/>
                <w:szCs w:val="22"/>
                <w:lang w:val="uk-UA" w:eastAsia="uk-UA"/>
              </w:rPr>
            </w:pPr>
            <w:r w:rsidRPr="00754915">
              <w:rPr>
                <w:sz w:val="22"/>
                <w:szCs w:val="22"/>
                <w:lang w:val="uk-UA" w:eastAsia="uk-UA"/>
              </w:rPr>
              <w:t xml:space="preserve">Кількість </w:t>
            </w:r>
            <w:r>
              <w:rPr>
                <w:sz w:val="22"/>
                <w:szCs w:val="22"/>
                <w:lang w:val="uk-UA" w:eastAsia="uk-UA"/>
              </w:rPr>
              <w:t>наукових видань засновниками (співзасновниками) яких є заклади вищої освіти та наукові установи, що індексуються у наукометричних базах даних</w:t>
            </w:r>
            <w:r w:rsidRPr="00754915">
              <w:rPr>
                <w:sz w:val="22"/>
                <w:szCs w:val="22"/>
                <w:lang w:val="uk-UA" w:eastAsia="uk-UA"/>
              </w:rPr>
              <w:t>:</w:t>
            </w:r>
          </w:p>
        </w:tc>
        <w:tc>
          <w:tcPr>
            <w:tcW w:w="1276" w:type="dxa"/>
          </w:tcPr>
          <w:p w14:paraId="4540484C" w14:textId="33A2B6B6" w:rsidR="00244DE5" w:rsidRPr="00754915" w:rsidRDefault="00A27EDD" w:rsidP="00CE1FBD">
            <w:pPr>
              <w:jc w:val="center"/>
              <w:rPr>
                <w:sz w:val="22"/>
                <w:szCs w:val="22"/>
                <w:lang w:val="uk-UA" w:eastAsia="uk-UA"/>
              </w:rPr>
            </w:pPr>
            <w:r>
              <w:rPr>
                <w:sz w:val="22"/>
                <w:szCs w:val="22"/>
                <w:lang w:val="uk-UA" w:eastAsia="uk-UA"/>
              </w:rPr>
              <w:t>1</w:t>
            </w:r>
          </w:p>
        </w:tc>
      </w:tr>
      <w:tr w:rsidR="00244DE5" w:rsidRPr="00754915" w14:paraId="77BB3E06" w14:textId="77777777" w:rsidTr="00CE1FBD">
        <w:tc>
          <w:tcPr>
            <w:tcW w:w="851" w:type="dxa"/>
            <w:tcMar>
              <w:left w:w="28" w:type="dxa"/>
              <w:right w:w="28" w:type="dxa"/>
            </w:tcMar>
          </w:tcPr>
          <w:p w14:paraId="189D9E53" w14:textId="77777777" w:rsidR="00244DE5" w:rsidRPr="00754915" w:rsidRDefault="00244DE5" w:rsidP="00CE1FBD">
            <w:pPr>
              <w:rPr>
                <w:sz w:val="22"/>
                <w:szCs w:val="22"/>
                <w:lang w:val="uk-UA" w:eastAsia="uk-UA"/>
              </w:rPr>
            </w:pPr>
            <w:r w:rsidRPr="00754915">
              <w:rPr>
                <w:sz w:val="22"/>
                <w:szCs w:val="22"/>
                <w:lang w:val="uk-UA" w:eastAsia="uk-UA"/>
              </w:rPr>
              <w:t>6.12.1</w:t>
            </w:r>
          </w:p>
        </w:tc>
        <w:tc>
          <w:tcPr>
            <w:tcW w:w="7938" w:type="dxa"/>
          </w:tcPr>
          <w:p w14:paraId="71CF850E" w14:textId="77777777" w:rsidR="00244DE5" w:rsidRPr="00754915" w:rsidRDefault="00244DE5" w:rsidP="00CE1FBD">
            <w:pPr>
              <w:rPr>
                <w:sz w:val="22"/>
                <w:szCs w:val="22"/>
                <w:lang w:val="uk-UA" w:eastAsia="uk-UA"/>
              </w:rPr>
            </w:pPr>
            <w:r w:rsidRPr="00754915">
              <w:rPr>
                <w:sz w:val="22"/>
                <w:szCs w:val="22"/>
                <w:lang w:val="uk-UA" w:eastAsia="uk-UA"/>
              </w:rPr>
              <w:t xml:space="preserve"> - до Scopus, </w:t>
            </w:r>
          </w:p>
        </w:tc>
        <w:tc>
          <w:tcPr>
            <w:tcW w:w="1276" w:type="dxa"/>
          </w:tcPr>
          <w:p w14:paraId="41305F0D" w14:textId="42C4949E"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683E56EA" w14:textId="77777777" w:rsidTr="00CE1FBD">
        <w:tc>
          <w:tcPr>
            <w:tcW w:w="851" w:type="dxa"/>
            <w:tcMar>
              <w:left w:w="28" w:type="dxa"/>
              <w:right w:w="28" w:type="dxa"/>
            </w:tcMar>
          </w:tcPr>
          <w:p w14:paraId="6547773F" w14:textId="77777777" w:rsidR="00244DE5" w:rsidRPr="00754915" w:rsidRDefault="00244DE5" w:rsidP="00CE1FBD">
            <w:pPr>
              <w:rPr>
                <w:sz w:val="22"/>
                <w:szCs w:val="22"/>
                <w:lang w:val="uk-UA" w:eastAsia="uk-UA"/>
              </w:rPr>
            </w:pPr>
            <w:r w:rsidRPr="00754915">
              <w:rPr>
                <w:sz w:val="22"/>
                <w:szCs w:val="22"/>
                <w:lang w:val="uk-UA" w:eastAsia="uk-UA"/>
              </w:rPr>
              <w:t>6.12.2</w:t>
            </w:r>
          </w:p>
        </w:tc>
        <w:tc>
          <w:tcPr>
            <w:tcW w:w="7938" w:type="dxa"/>
          </w:tcPr>
          <w:p w14:paraId="01B68A86" w14:textId="77777777" w:rsidR="00244DE5" w:rsidRPr="00754915" w:rsidRDefault="00244DE5" w:rsidP="00CE1FBD">
            <w:pPr>
              <w:rPr>
                <w:sz w:val="22"/>
                <w:szCs w:val="22"/>
                <w:lang w:val="uk-UA" w:eastAsia="uk-UA"/>
              </w:rPr>
            </w:pPr>
            <w:r w:rsidRPr="00754915">
              <w:rPr>
                <w:sz w:val="22"/>
                <w:szCs w:val="22"/>
                <w:lang w:val="uk-UA" w:eastAsia="uk-UA"/>
              </w:rPr>
              <w:t xml:space="preserve"> - до </w:t>
            </w:r>
            <w:r w:rsidRPr="00754915">
              <w:rPr>
                <w:sz w:val="22"/>
                <w:szCs w:val="22"/>
                <w:lang w:val="en-US" w:eastAsia="uk-UA"/>
              </w:rPr>
              <w:t>W</w:t>
            </w:r>
            <w:r w:rsidRPr="00754915">
              <w:rPr>
                <w:sz w:val="22"/>
                <w:szCs w:val="22"/>
                <w:lang w:val="uk-UA" w:eastAsia="uk-UA"/>
              </w:rPr>
              <w:t>eb</w:t>
            </w:r>
            <w:r w:rsidR="009C5F1F">
              <w:rPr>
                <w:sz w:val="22"/>
                <w:szCs w:val="22"/>
                <w:lang w:val="uk-UA" w:eastAsia="uk-UA"/>
              </w:rPr>
              <w:t xml:space="preserve"> </w:t>
            </w:r>
            <w:r w:rsidRPr="00754915">
              <w:rPr>
                <w:sz w:val="22"/>
                <w:szCs w:val="22"/>
                <w:lang w:val="uk-UA" w:eastAsia="uk-UA"/>
              </w:rPr>
              <w:t>of</w:t>
            </w:r>
            <w:r w:rsidR="009C5F1F">
              <w:rPr>
                <w:sz w:val="22"/>
                <w:szCs w:val="22"/>
                <w:lang w:val="uk-UA" w:eastAsia="uk-UA"/>
              </w:rPr>
              <w:t xml:space="preserve"> </w:t>
            </w:r>
            <w:r w:rsidRPr="00754915">
              <w:rPr>
                <w:sz w:val="22"/>
                <w:szCs w:val="22"/>
                <w:lang w:val="en-US" w:eastAsia="uk-UA"/>
              </w:rPr>
              <w:t>S</w:t>
            </w:r>
            <w:r w:rsidRPr="00754915">
              <w:rPr>
                <w:sz w:val="22"/>
                <w:szCs w:val="22"/>
                <w:lang w:val="uk-UA" w:eastAsia="uk-UA"/>
              </w:rPr>
              <w:t>cience</w:t>
            </w:r>
          </w:p>
        </w:tc>
        <w:tc>
          <w:tcPr>
            <w:tcW w:w="1276" w:type="dxa"/>
          </w:tcPr>
          <w:p w14:paraId="52ECF9F7" w14:textId="0A865222" w:rsidR="00244DE5" w:rsidRPr="00754915" w:rsidRDefault="00A27EDD" w:rsidP="00CE1FBD">
            <w:pPr>
              <w:jc w:val="center"/>
              <w:rPr>
                <w:sz w:val="22"/>
                <w:szCs w:val="22"/>
                <w:lang w:val="uk-UA" w:eastAsia="uk-UA"/>
              </w:rPr>
            </w:pPr>
            <w:r>
              <w:rPr>
                <w:sz w:val="22"/>
                <w:szCs w:val="22"/>
                <w:lang w:val="uk-UA" w:eastAsia="uk-UA"/>
              </w:rPr>
              <w:t>0</w:t>
            </w:r>
          </w:p>
        </w:tc>
      </w:tr>
      <w:tr w:rsidR="004A71BF" w:rsidRPr="00754915" w14:paraId="0EA36F8C" w14:textId="77777777" w:rsidTr="00CE1FBD">
        <w:tc>
          <w:tcPr>
            <w:tcW w:w="851" w:type="dxa"/>
            <w:tcMar>
              <w:left w:w="28" w:type="dxa"/>
              <w:right w:w="28" w:type="dxa"/>
            </w:tcMar>
          </w:tcPr>
          <w:p w14:paraId="3A994C37" w14:textId="77777777" w:rsidR="004A71BF" w:rsidRPr="00754915" w:rsidRDefault="004A71BF" w:rsidP="00CE1FBD">
            <w:pPr>
              <w:rPr>
                <w:sz w:val="22"/>
                <w:szCs w:val="22"/>
                <w:lang w:val="uk-UA" w:eastAsia="uk-UA"/>
              </w:rPr>
            </w:pPr>
            <w:r>
              <w:rPr>
                <w:sz w:val="22"/>
                <w:szCs w:val="22"/>
                <w:lang w:val="uk-UA" w:eastAsia="uk-UA"/>
              </w:rPr>
              <w:t>6.12.3.</w:t>
            </w:r>
          </w:p>
        </w:tc>
        <w:tc>
          <w:tcPr>
            <w:tcW w:w="7938" w:type="dxa"/>
          </w:tcPr>
          <w:p w14:paraId="260DA177" w14:textId="77777777" w:rsidR="004A71BF" w:rsidRPr="00754915" w:rsidRDefault="004A71BF" w:rsidP="00CE1FBD">
            <w:pPr>
              <w:rPr>
                <w:sz w:val="22"/>
                <w:szCs w:val="22"/>
                <w:lang w:val="uk-UA" w:eastAsia="uk-UA"/>
              </w:rPr>
            </w:pPr>
            <w:r>
              <w:rPr>
                <w:sz w:val="22"/>
                <w:szCs w:val="22"/>
                <w:lang w:val="uk-UA" w:eastAsia="uk-UA"/>
              </w:rPr>
              <w:t>- до інших</w:t>
            </w:r>
          </w:p>
        </w:tc>
        <w:tc>
          <w:tcPr>
            <w:tcW w:w="1276" w:type="dxa"/>
          </w:tcPr>
          <w:p w14:paraId="73F810A5" w14:textId="5E09A8EF" w:rsidR="004A71BF" w:rsidRPr="00754915" w:rsidRDefault="00A27EDD" w:rsidP="00CE1FBD">
            <w:pPr>
              <w:jc w:val="center"/>
              <w:rPr>
                <w:sz w:val="22"/>
                <w:szCs w:val="22"/>
                <w:lang w:val="uk-UA" w:eastAsia="uk-UA"/>
              </w:rPr>
            </w:pPr>
            <w:r>
              <w:rPr>
                <w:sz w:val="22"/>
                <w:szCs w:val="22"/>
                <w:lang w:val="uk-UA" w:eastAsia="uk-UA"/>
              </w:rPr>
              <w:t>1</w:t>
            </w:r>
          </w:p>
        </w:tc>
      </w:tr>
      <w:tr w:rsidR="00244DE5" w:rsidRPr="00754915" w14:paraId="7E8251FC" w14:textId="77777777" w:rsidTr="00CE1FBD">
        <w:tc>
          <w:tcPr>
            <w:tcW w:w="851" w:type="dxa"/>
            <w:shd w:val="pct25" w:color="auto" w:fill="auto"/>
            <w:tcMar>
              <w:left w:w="28" w:type="dxa"/>
              <w:right w:w="28" w:type="dxa"/>
            </w:tcMar>
            <w:vAlign w:val="center"/>
          </w:tcPr>
          <w:p w14:paraId="2EFB0D06" w14:textId="77777777" w:rsidR="00244DE5" w:rsidRPr="00754915" w:rsidRDefault="00244DE5" w:rsidP="00CE1FBD">
            <w:pPr>
              <w:jc w:val="center"/>
              <w:rPr>
                <w:b/>
                <w:bCs/>
                <w:sz w:val="22"/>
                <w:szCs w:val="22"/>
                <w:lang w:val="uk-UA" w:eastAsia="uk-UA"/>
              </w:rPr>
            </w:pPr>
            <w:r w:rsidRPr="00754915">
              <w:rPr>
                <w:b/>
                <w:bCs/>
                <w:sz w:val="22"/>
                <w:szCs w:val="22"/>
                <w:lang w:val="uk-UA" w:eastAsia="uk-UA"/>
              </w:rPr>
              <w:t>7.</w:t>
            </w:r>
          </w:p>
        </w:tc>
        <w:tc>
          <w:tcPr>
            <w:tcW w:w="7938" w:type="dxa"/>
            <w:shd w:val="pct25" w:color="auto" w:fill="auto"/>
          </w:tcPr>
          <w:p w14:paraId="702F7DBD" w14:textId="77777777" w:rsidR="00244DE5" w:rsidRPr="00754915" w:rsidRDefault="00244DE5" w:rsidP="00CE1FBD">
            <w:pPr>
              <w:rPr>
                <w:b/>
                <w:bCs/>
                <w:sz w:val="22"/>
                <w:szCs w:val="22"/>
                <w:lang w:val="uk-UA" w:eastAsia="uk-UA"/>
              </w:rPr>
            </w:pPr>
            <w:r w:rsidRPr="00754915">
              <w:rPr>
                <w:b/>
                <w:bCs/>
                <w:sz w:val="22"/>
                <w:szCs w:val="22"/>
                <w:lang w:val="uk-UA" w:eastAsia="uk-UA"/>
              </w:rPr>
              <w:t>Інноваційна спрямованість результатів наукових, науково-технічних робіт</w:t>
            </w:r>
          </w:p>
        </w:tc>
        <w:tc>
          <w:tcPr>
            <w:tcW w:w="1276" w:type="dxa"/>
            <w:shd w:val="pct25" w:color="auto" w:fill="auto"/>
          </w:tcPr>
          <w:p w14:paraId="68F79E57" w14:textId="77777777" w:rsidR="00244DE5" w:rsidRPr="00754915" w:rsidRDefault="00244DE5" w:rsidP="00CE1FBD">
            <w:pPr>
              <w:rPr>
                <w:sz w:val="22"/>
                <w:szCs w:val="22"/>
                <w:lang w:val="uk-UA" w:eastAsia="uk-UA"/>
              </w:rPr>
            </w:pPr>
          </w:p>
        </w:tc>
      </w:tr>
      <w:tr w:rsidR="00244DE5" w:rsidRPr="00754915" w14:paraId="5F1F0AFB" w14:textId="77777777" w:rsidTr="00CE1FBD">
        <w:tc>
          <w:tcPr>
            <w:tcW w:w="851" w:type="dxa"/>
            <w:tcMar>
              <w:left w:w="28" w:type="dxa"/>
              <w:right w:w="28" w:type="dxa"/>
            </w:tcMar>
          </w:tcPr>
          <w:p w14:paraId="68901D57" w14:textId="77777777" w:rsidR="00244DE5" w:rsidRPr="00754915" w:rsidRDefault="00244DE5" w:rsidP="00CE1FBD">
            <w:pPr>
              <w:rPr>
                <w:sz w:val="22"/>
                <w:szCs w:val="22"/>
                <w:lang w:val="uk-UA" w:eastAsia="uk-UA"/>
              </w:rPr>
            </w:pPr>
            <w:r w:rsidRPr="00754915">
              <w:rPr>
                <w:sz w:val="22"/>
                <w:szCs w:val="22"/>
                <w:lang w:val="uk-UA" w:eastAsia="uk-UA"/>
              </w:rPr>
              <w:t>7.1.</w:t>
            </w:r>
          </w:p>
        </w:tc>
        <w:tc>
          <w:tcPr>
            <w:tcW w:w="7938" w:type="dxa"/>
          </w:tcPr>
          <w:p w14:paraId="7BC288EA" w14:textId="77777777" w:rsidR="00244DE5" w:rsidRPr="00754915" w:rsidRDefault="00244DE5" w:rsidP="00CE1FBD">
            <w:pPr>
              <w:rPr>
                <w:sz w:val="22"/>
                <w:szCs w:val="22"/>
                <w:lang w:val="uk-UA" w:eastAsia="uk-UA"/>
              </w:rPr>
            </w:pPr>
            <w:r w:rsidRPr="00754915">
              <w:rPr>
                <w:sz w:val="22"/>
                <w:szCs w:val="22"/>
                <w:lang w:val="uk-UA" w:eastAsia="uk-UA"/>
              </w:rPr>
              <w:t>Подано заявок на видачу охоронних документів, усього одиниць, в тому числі:</w:t>
            </w:r>
          </w:p>
        </w:tc>
        <w:tc>
          <w:tcPr>
            <w:tcW w:w="1276" w:type="dxa"/>
          </w:tcPr>
          <w:p w14:paraId="710B71F0" w14:textId="04482E73" w:rsidR="00244DE5" w:rsidRPr="00754915" w:rsidRDefault="00A27EDD" w:rsidP="00CE1FBD">
            <w:pPr>
              <w:jc w:val="center"/>
              <w:rPr>
                <w:sz w:val="22"/>
                <w:szCs w:val="22"/>
                <w:lang w:val="uk-UA" w:eastAsia="uk-UA"/>
              </w:rPr>
            </w:pPr>
            <w:r>
              <w:rPr>
                <w:sz w:val="22"/>
                <w:szCs w:val="22"/>
                <w:lang w:val="uk-UA" w:eastAsia="uk-UA"/>
              </w:rPr>
              <w:t>9</w:t>
            </w:r>
          </w:p>
        </w:tc>
      </w:tr>
      <w:tr w:rsidR="00244DE5" w:rsidRPr="00754915" w14:paraId="2C817904" w14:textId="77777777" w:rsidTr="00CE1FBD">
        <w:tc>
          <w:tcPr>
            <w:tcW w:w="851" w:type="dxa"/>
            <w:tcMar>
              <w:left w:w="28" w:type="dxa"/>
              <w:right w:w="28" w:type="dxa"/>
            </w:tcMar>
          </w:tcPr>
          <w:p w14:paraId="44F536B2" w14:textId="77777777" w:rsidR="00244DE5" w:rsidRPr="00754915" w:rsidRDefault="00244DE5" w:rsidP="00CE1FBD">
            <w:pPr>
              <w:rPr>
                <w:sz w:val="22"/>
                <w:szCs w:val="22"/>
                <w:lang w:val="uk-UA" w:eastAsia="uk-UA"/>
              </w:rPr>
            </w:pPr>
            <w:r w:rsidRPr="00754915">
              <w:rPr>
                <w:sz w:val="22"/>
                <w:szCs w:val="22"/>
                <w:lang w:val="uk-UA" w:eastAsia="uk-UA"/>
              </w:rPr>
              <w:t>7.1.1.</w:t>
            </w:r>
          </w:p>
        </w:tc>
        <w:tc>
          <w:tcPr>
            <w:tcW w:w="7938" w:type="dxa"/>
          </w:tcPr>
          <w:p w14:paraId="0E4019A4" w14:textId="77777777" w:rsidR="00244DE5" w:rsidRPr="00754915" w:rsidRDefault="00244DE5" w:rsidP="00CE1FBD">
            <w:pPr>
              <w:rPr>
                <w:sz w:val="22"/>
                <w:szCs w:val="22"/>
                <w:lang w:val="uk-UA" w:eastAsia="uk-UA"/>
              </w:rPr>
            </w:pPr>
            <w:r w:rsidRPr="00754915">
              <w:rPr>
                <w:sz w:val="22"/>
                <w:szCs w:val="22"/>
                <w:lang w:val="uk-UA" w:eastAsia="uk-UA"/>
              </w:rPr>
              <w:t xml:space="preserve"> – в Україні, з них:</w:t>
            </w:r>
          </w:p>
        </w:tc>
        <w:tc>
          <w:tcPr>
            <w:tcW w:w="1276" w:type="dxa"/>
          </w:tcPr>
          <w:p w14:paraId="4C246D49" w14:textId="5DD8C5B7" w:rsidR="00244DE5" w:rsidRPr="00754915" w:rsidRDefault="00A27EDD" w:rsidP="00CE1FBD">
            <w:pPr>
              <w:jc w:val="center"/>
              <w:rPr>
                <w:sz w:val="22"/>
                <w:szCs w:val="22"/>
                <w:lang w:val="uk-UA" w:eastAsia="uk-UA"/>
              </w:rPr>
            </w:pPr>
            <w:r>
              <w:rPr>
                <w:sz w:val="22"/>
                <w:szCs w:val="22"/>
                <w:lang w:val="uk-UA" w:eastAsia="uk-UA"/>
              </w:rPr>
              <w:t>9</w:t>
            </w:r>
          </w:p>
        </w:tc>
      </w:tr>
      <w:tr w:rsidR="00244DE5" w:rsidRPr="00754915" w14:paraId="3A095230" w14:textId="77777777" w:rsidTr="00CE1FBD">
        <w:tc>
          <w:tcPr>
            <w:tcW w:w="851" w:type="dxa"/>
            <w:tcMar>
              <w:left w:w="28" w:type="dxa"/>
              <w:right w:w="28" w:type="dxa"/>
            </w:tcMar>
          </w:tcPr>
          <w:p w14:paraId="7E0C4CB7" w14:textId="77777777" w:rsidR="00244DE5" w:rsidRPr="00754915" w:rsidRDefault="00244DE5" w:rsidP="00CE1FBD">
            <w:pPr>
              <w:rPr>
                <w:sz w:val="22"/>
                <w:szCs w:val="22"/>
                <w:lang w:val="uk-UA" w:eastAsia="uk-UA"/>
              </w:rPr>
            </w:pPr>
            <w:r w:rsidRPr="00754915">
              <w:rPr>
                <w:sz w:val="22"/>
                <w:szCs w:val="22"/>
                <w:lang w:val="uk-UA" w:eastAsia="uk-UA"/>
              </w:rPr>
              <w:t>7.1.1.1.</w:t>
            </w:r>
          </w:p>
        </w:tc>
        <w:tc>
          <w:tcPr>
            <w:tcW w:w="7938" w:type="dxa"/>
          </w:tcPr>
          <w:p w14:paraId="38E80683" w14:textId="77777777" w:rsidR="00244DE5" w:rsidRPr="00754915" w:rsidRDefault="00244DE5" w:rsidP="00CE1FBD">
            <w:pPr>
              <w:rPr>
                <w:sz w:val="22"/>
                <w:szCs w:val="22"/>
                <w:lang w:val="uk-UA" w:eastAsia="uk-UA"/>
              </w:rPr>
            </w:pPr>
            <w:r w:rsidRPr="00754915">
              <w:rPr>
                <w:sz w:val="22"/>
                <w:szCs w:val="22"/>
                <w:lang w:val="uk-UA" w:eastAsia="uk-UA"/>
              </w:rPr>
              <w:tab/>
              <w:t xml:space="preserve">– </w:t>
            </w:r>
            <w:r w:rsidRPr="00754915">
              <w:rPr>
                <w:i/>
                <w:iCs/>
                <w:sz w:val="22"/>
                <w:szCs w:val="22"/>
                <w:lang w:val="uk-UA" w:eastAsia="uk-UA"/>
              </w:rPr>
              <w:t>патентів на винаходи</w:t>
            </w:r>
          </w:p>
        </w:tc>
        <w:tc>
          <w:tcPr>
            <w:tcW w:w="1276" w:type="dxa"/>
          </w:tcPr>
          <w:p w14:paraId="384E9726" w14:textId="602AAC72" w:rsidR="00244DE5" w:rsidRPr="00754915" w:rsidRDefault="00A27EDD" w:rsidP="00CE1FBD">
            <w:pPr>
              <w:jc w:val="center"/>
              <w:rPr>
                <w:sz w:val="22"/>
                <w:szCs w:val="22"/>
                <w:lang w:val="uk-UA" w:eastAsia="uk-UA"/>
              </w:rPr>
            </w:pPr>
            <w:r>
              <w:rPr>
                <w:sz w:val="22"/>
                <w:szCs w:val="22"/>
                <w:lang w:val="uk-UA" w:eastAsia="uk-UA"/>
              </w:rPr>
              <w:t>0</w:t>
            </w:r>
          </w:p>
        </w:tc>
      </w:tr>
      <w:tr w:rsidR="00695F9F" w:rsidRPr="00754915" w14:paraId="57E7D2AB" w14:textId="77777777" w:rsidTr="00CE1FBD">
        <w:tc>
          <w:tcPr>
            <w:tcW w:w="851" w:type="dxa"/>
            <w:tcMar>
              <w:left w:w="28" w:type="dxa"/>
              <w:right w:w="28" w:type="dxa"/>
            </w:tcMar>
          </w:tcPr>
          <w:p w14:paraId="12A2DCEC" w14:textId="77777777" w:rsidR="00695F9F" w:rsidRPr="00754915" w:rsidRDefault="00695F9F" w:rsidP="00CE1FBD">
            <w:pPr>
              <w:rPr>
                <w:sz w:val="22"/>
                <w:szCs w:val="22"/>
                <w:lang w:val="uk-UA" w:eastAsia="uk-UA"/>
              </w:rPr>
            </w:pPr>
          </w:p>
        </w:tc>
        <w:tc>
          <w:tcPr>
            <w:tcW w:w="7938" w:type="dxa"/>
          </w:tcPr>
          <w:p w14:paraId="0D020947" w14:textId="77777777" w:rsidR="00695F9F" w:rsidRPr="00695F9F" w:rsidRDefault="00695F9F" w:rsidP="00AC0125">
            <w:pPr>
              <w:pStyle w:val="aff1"/>
              <w:numPr>
                <w:ilvl w:val="0"/>
                <w:numId w:val="5"/>
              </w:numPr>
              <w:rPr>
                <w:i/>
                <w:iCs/>
                <w:sz w:val="22"/>
                <w:szCs w:val="22"/>
                <w:lang w:val="uk-UA" w:eastAsia="uk-UA"/>
              </w:rPr>
            </w:pPr>
            <w:r w:rsidRPr="00695F9F">
              <w:rPr>
                <w:i/>
                <w:iCs/>
                <w:sz w:val="22"/>
                <w:szCs w:val="22"/>
                <w:lang w:val="uk-UA" w:eastAsia="uk-UA"/>
              </w:rPr>
              <w:t>свідоцтв про реєстрацію авторського права на твір</w:t>
            </w:r>
          </w:p>
        </w:tc>
        <w:tc>
          <w:tcPr>
            <w:tcW w:w="1276" w:type="dxa"/>
          </w:tcPr>
          <w:p w14:paraId="222A9D78" w14:textId="602673DE" w:rsidR="00695F9F" w:rsidRPr="00754915" w:rsidRDefault="00A27EDD" w:rsidP="00CE1FBD">
            <w:pPr>
              <w:jc w:val="center"/>
              <w:rPr>
                <w:sz w:val="22"/>
                <w:szCs w:val="22"/>
                <w:lang w:val="uk-UA" w:eastAsia="uk-UA"/>
              </w:rPr>
            </w:pPr>
            <w:r>
              <w:rPr>
                <w:sz w:val="22"/>
                <w:szCs w:val="22"/>
                <w:lang w:val="uk-UA" w:eastAsia="uk-UA"/>
              </w:rPr>
              <w:t>9</w:t>
            </w:r>
          </w:p>
        </w:tc>
      </w:tr>
      <w:tr w:rsidR="00244DE5" w:rsidRPr="00754915" w14:paraId="0BDB7B64" w14:textId="77777777" w:rsidTr="00CE1FBD">
        <w:tc>
          <w:tcPr>
            <w:tcW w:w="851" w:type="dxa"/>
            <w:tcMar>
              <w:left w:w="28" w:type="dxa"/>
              <w:right w:w="28" w:type="dxa"/>
            </w:tcMar>
          </w:tcPr>
          <w:p w14:paraId="7389CE4C" w14:textId="77777777" w:rsidR="00244DE5" w:rsidRPr="00754915" w:rsidRDefault="00244DE5" w:rsidP="00CE1FBD">
            <w:pPr>
              <w:rPr>
                <w:sz w:val="22"/>
                <w:szCs w:val="22"/>
                <w:lang w:val="uk-UA" w:eastAsia="uk-UA"/>
              </w:rPr>
            </w:pPr>
            <w:r w:rsidRPr="00754915">
              <w:rPr>
                <w:sz w:val="22"/>
                <w:szCs w:val="22"/>
                <w:lang w:val="uk-UA" w:eastAsia="uk-UA"/>
              </w:rPr>
              <w:t>7.1.2.</w:t>
            </w:r>
          </w:p>
        </w:tc>
        <w:tc>
          <w:tcPr>
            <w:tcW w:w="7938" w:type="dxa"/>
          </w:tcPr>
          <w:p w14:paraId="08BC3432" w14:textId="77777777" w:rsidR="00244DE5" w:rsidRPr="00754915" w:rsidRDefault="00244DE5" w:rsidP="00CE1FBD">
            <w:pPr>
              <w:rPr>
                <w:sz w:val="22"/>
                <w:szCs w:val="22"/>
                <w:lang w:val="uk-UA" w:eastAsia="uk-UA"/>
              </w:rPr>
            </w:pPr>
            <w:r w:rsidRPr="00754915">
              <w:rPr>
                <w:sz w:val="22"/>
                <w:szCs w:val="22"/>
                <w:lang w:val="uk-UA" w:eastAsia="uk-UA"/>
              </w:rPr>
              <w:t xml:space="preserve"> – за кордоном, з них:</w:t>
            </w:r>
          </w:p>
        </w:tc>
        <w:tc>
          <w:tcPr>
            <w:tcW w:w="1276" w:type="dxa"/>
          </w:tcPr>
          <w:p w14:paraId="372B1BEF" w14:textId="3E37FF6A"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2F2961FA" w14:textId="77777777" w:rsidTr="00CE1FBD">
        <w:tc>
          <w:tcPr>
            <w:tcW w:w="851" w:type="dxa"/>
            <w:tcMar>
              <w:left w:w="28" w:type="dxa"/>
              <w:right w:w="28" w:type="dxa"/>
            </w:tcMar>
          </w:tcPr>
          <w:p w14:paraId="7E195D74" w14:textId="77777777" w:rsidR="00244DE5" w:rsidRPr="00754915" w:rsidRDefault="00244DE5" w:rsidP="00CE1FBD">
            <w:pPr>
              <w:rPr>
                <w:sz w:val="22"/>
                <w:szCs w:val="22"/>
                <w:lang w:val="uk-UA" w:eastAsia="uk-UA"/>
              </w:rPr>
            </w:pPr>
            <w:r w:rsidRPr="00754915">
              <w:rPr>
                <w:sz w:val="22"/>
                <w:szCs w:val="22"/>
                <w:lang w:val="uk-UA" w:eastAsia="uk-UA"/>
              </w:rPr>
              <w:t>7.1.2.1.</w:t>
            </w:r>
          </w:p>
        </w:tc>
        <w:tc>
          <w:tcPr>
            <w:tcW w:w="7938" w:type="dxa"/>
          </w:tcPr>
          <w:p w14:paraId="2E2318D6" w14:textId="77777777" w:rsidR="00244DE5" w:rsidRPr="00754915" w:rsidRDefault="00244DE5" w:rsidP="00CE1FBD">
            <w:pPr>
              <w:rPr>
                <w:sz w:val="22"/>
                <w:szCs w:val="22"/>
                <w:lang w:val="uk-UA" w:eastAsia="uk-UA"/>
              </w:rPr>
            </w:pPr>
            <w:r w:rsidRPr="00754915">
              <w:rPr>
                <w:sz w:val="22"/>
                <w:szCs w:val="22"/>
                <w:lang w:val="uk-UA" w:eastAsia="uk-UA"/>
              </w:rPr>
              <w:tab/>
              <w:t xml:space="preserve">– </w:t>
            </w:r>
            <w:r w:rsidRPr="00754915">
              <w:rPr>
                <w:i/>
                <w:iCs/>
                <w:sz w:val="22"/>
                <w:szCs w:val="22"/>
                <w:lang w:val="uk-UA" w:eastAsia="uk-UA"/>
              </w:rPr>
              <w:t>патентів на винаходи</w:t>
            </w:r>
          </w:p>
        </w:tc>
        <w:tc>
          <w:tcPr>
            <w:tcW w:w="1276" w:type="dxa"/>
          </w:tcPr>
          <w:p w14:paraId="137CA096" w14:textId="054E5157"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242C5DB1" w14:textId="77777777" w:rsidTr="00CE1FBD">
        <w:tc>
          <w:tcPr>
            <w:tcW w:w="851" w:type="dxa"/>
            <w:tcMar>
              <w:left w:w="28" w:type="dxa"/>
              <w:right w:w="28" w:type="dxa"/>
            </w:tcMar>
          </w:tcPr>
          <w:p w14:paraId="61A0723C" w14:textId="77777777" w:rsidR="00244DE5" w:rsidRPr="00754915" w:rsidRDefault="00244DE5" w:rsidP="00CE1FBD">
            <w:pPr>
              <w:rPr>
                <w:sz w:val="22"/>
                <w:szCs w:val="22"/>
                <w:lang w:val="uk-UA" w:eastAsia="uk-UA"/>
              </w:rPr>
            </w:pPr>
            <w:r w:rsidRPr="00754915">
              <w:rPr>
                <w:sz w:val="22"/>
                <w:szCs w:val="22"/>
                <w:lang w:val="uk-UA" w:eastAsia="uk-UA"/>
              </w:rPr>
              <w:t>7.2.</w:t>
            </w:r>
          </w:p>
        </w:tc>
        <w:tc>
          <w:tcPr>
            <w:tcW w:w="7938" w:type="dxa"/>
          </w:tcPr>
          <w:p w14:paraId="634B4D66" w14:textId="77777777" w:rsidR="00244DE5" w:rsidRPr="00754915" w:rsidRDefault="00244DE5" w:rsidP="00CE1FBD">
            <w:pPr>
              <w:rPr>
                <w:sz w:val="22"/>
                <w:szCs w:val="22"/>
                <w:lang w:val="uk-UA" w:eastAsia="uk-UA"/>
              </w:rPr>
            </w:pPr>
            <w:r w:rsidRPr="00754915">
              <w:rPr>
                <w:sz w:val="22"/>
                <w:szCs w:val="22"/>
                <w:lang w:val="uk-UA" w:eastAsia="uk-UA"/>
              </w:rPr>
              <w:t>Отримано охоронних документів, усього одиниць, в тому числі:</w:t>
            </w:r>
          </w:p>
        </w:tc>
        <w:tc>
          <w:tcPr>
            <w:tcW w:w="1276" w:type="dxa"/>
          </w:tcPr>
          <w:p w14:paraId="5AE52795" w14:textId="28932331" w:rsidR="00244DE5" w:rsidRPr="00754915" w:rsidRDefault="00A27EDD" w:rsidP="00CE1FBD">
            <w:pPr>
              <w:jc w:val="center"/>
              <w:rPr>
                <w:sz w:val="22"/>
                <w:szCs w:val="22"/>
                <w:lang w:val="uk-UA" w:eastAsia="uk-UA"/>
              </w:rPr>
            </w:pPr>
            <w:r>
              <w:rPr>
                <w:sz w:val="22"/>
                <w:szCs w:val="22"/>
                <w:lang w:val="uk-UA" w:eastAsia="uk-UA"/>
              </w:rPr>
              <w:t>9</w:t>
            </w:r>
          </w:p>
        </w:tc>
      </w:tr>
      <w:tr w:rsidR="00244DE5" w:rsidRPr="00754915" w14:paraId="7CE9B969" w14:textId="77777777" w:rsidTr="00CE1FBD">
        <w:tc>
          <w:tcPr>
            <w:tcW w:w="851" w:type="dxa"/>
            <w:tcMar>
              <w:left w:w="28" w:type="dxa"/>
              <w:right w:w="28" w:type="dxa"/>
            </w:tcMar>
          </w:tcPr>
          <w:p w14:paraId="55130B9E" w14:textId="77777777" w:rsidR="00244DE5" w:rsidRPr="00754915" w:rsidRDefault="00244DE5" w:rsidP="00CE1FBD">
            <w:pPr>
              <w:rPr>
                <w:sz w:val="22"/>
                <w:szCs w:val="22"/>
                <w:lang w:val="uk-UA" w:eastAsia="uk-UA"/>
              </w:rPr>
            </w:pPr>
            <w:r w:rsidRPr="00754915">
              <w:rPr>
                <w:sz w:val="22"/>
                <w:szCs w:val="22"/>
                <w:lang w:val="uk-UA" w:eastAsia="uk-UA"/>
              </w:rPr>
              <w:t>7.2.1.</w:t>
            </w:r>
          </w:p>
        </w:tc>
        <w:tc>
          <w:tcPr>
            <w:tcW w:w="7938" w:type="dxa"/>
          </w:tcPr>
          <w:p w14:paraId="56B18EB4" w14:textId="77777777" w:rsidR="00244DE5" w:rsidRPr="00754915" w:rsidRDefault="00244DE5" w:rsidP="00CE1FBD">
            <w:pPr>
              <w:rPr>
                <w:sz w:val="22"/>
                <w:szCs w:val="22"/>
                <w:lang w:val="uk-UA" w:eastAsia="uk-UA"/>
              </w:rPr>
            </w:pPr>
            <w:r w:rsidRPr="00754915">
              <w:rPr>
                <w:sz w:val="22"/>
                <w:szCs w:val="22"/>
                <w:lang w:val="uk-UA" w:eastAsia="uk-UA"/>
              </w:rPr>
              <w:t xml:space="preserve"> – в Україні, з них:</w:t>
            </w:r>
          </w:p>
        </w:tc>
        <w:tc>
          <w:tcPr>
            <w:tcW w:w="1276" w:type="dxa"/>
          </w:tcPr>
          <w:p w14:paraId="74BC7537" w14:textId="2FB9C533" w:rsidR="00244DE5" w:rsidRPr="00754915" w:rsidRDefault="00A27EDD" w:rsidP="00CE1FBD">
            <w:pPr>
              <w:jc w:val="center"/>
              <w:rPr>
                <w:sz w:val="22"/>
                <w:szCs w:val="22"/>
                <w:lang w:val="uk-UA" w:eastAsia="uk-UA"/>
              </w:rPr>
            </w:pPr>
            <w:r>
              <w:rPr>
                <w:sz w:val="22"/>
                <w:szCs w:val="22"/>
                <w:lang w:val="uk-UA" w:eastAsia="uk-UA"/>
              </w:rPr>
              <w:t>9</w:t>
            </w:r>
          </w:p>
        </w:tc>
      </w:tr>
      <w:tr w:rsidR="00244DE5" w:rsidRPr="00754915" w14:paraId="02F38FF5" w14:textId="77777777" w:rsidTr="00CE1FBD">
        <w:tc>
          <w:tcPr>
            <w:tcW w:w="851" w:type="dxa"/>
            <w:tcMar>
              <w:left w:w="28" w:type="dxa"/>
              <w:right w:w="28" w:type="dxa"/>
            </w:tcMar>
          </w:tcPr>
          <w:p w14:paraId="2D7AE9DB" w14:textId="77777777" w:rsidR="00244DE5" w:rsidRPr="00754915" w:rsidRDefault="00244DE5" w:rsidP="00CE1FBD">
            <w:pPr>
              <w:rPr>
                <w:sz w:val="22"/>
                <w:szCs w:val="22"/>
                <w:lang w:val="uk-UA" w:eastAsia="uk-UA"/>
              </w:rPr>
            </w:pPr>
            <w:r w:rsidRPr="00754915">
              <w:rPr>
                <w:sz w:val="22"/>
                <w:szCs w:val="22"/>
                <w:lang w:val="uk-UA" w:eastAsia="uk-UA"/>
              </w:rPr>
              <w:t>7.2.1.1.</w:t>
            </w:r>
          </w:p>
        </w:tc>
        <w:tc>
          <w:tcPr>
            <w:tcW w:w="7938" w:type="dxa"/>
          </w:tcPr>
          <w:p w14:paraId="5F6A4203" w14:textId="77777777" w:rsidR="00244DE5" w:rsidRPr="00754915" w:rsidRDefault="00244DE5" w:rsidP="00CE1FBD">
            <w:pPr>
              <w:rPr>
                <w:sz w:val="22"/>
                <w:szCs w:val="22"/>
                <w:lang w:val="uk-UA" w:eastAsia="uk-UA"/>
              </w:rPr>
            </w:pPr>
            <w:r w:rsidRPr="00754915">
              <w:rPr>
                <w:sz w:val="22"/>
                <w:szCs w:val="22"/>
                <w:lang w:val="uk-UA" w:eastAsia="uk-UA"/>
              </w:rPr>
              <w:tab/>
              <w:t xml:space="preserve">– </w:t>
            </w:r>
            <w:r w:rsidRPr="00754915">
              <w:rPr>
                <w:i/>
                <w:iCs/>
                <w:sz w:val="22"/>
                <w:szCs w:val="22"/>
                <w:lang w:val="uk-UA" w:eastAsia="uk-UA"/>
              </w:rPr>
              <w:t>патентів на винаходи</w:t>
            </w:r>
          </w:p>
        </w:tc>
        <w:tc>
          <w:tcPr>
            <w:tcW w:w="1276" w:type="dxa"/>
          </w:tcPr>
          <w:p w14:paraId="0A734390" w14:textId="04CF0A6D" w:rsidR="00244DE5" w:rsidRPr="00754915" w:rsidRDefault="00A27EDD" w:rsidP="00CE1FBD">
            <w:pPr>
              <w:jc w:val="center"/>
              <w:rPr>
                <w:sz w:val="22"/>
                <w:szCs w:val="22"/>
                <w:lang w:val="uk-UA" w:eastAsia="uk-UA"/>
              </w:rPr>
            </w:pPr>
            <w:r>
              <w:rPr>
                <w:sz w:val="22"/>
                <w:szCs w:val="22"/>
                <w:lang w:val="uk-UA" w:eastAsia="uk-UA"/>
              </w:rPr>
              <w:t>0</w:t>
            </w:r>
          </w:p>
        </w:tc>
      </w:tr>
      <w:tr w:rsidR="00695F9F" w:rsidRPr="00754915" w14:paraId="1F681CDA" w14:textId="77777777" w:rsidTr="00CE1FBD">
        <w:tc>
          <w:tcPr>
            <w:tcW w:w="851" w:type="dxa"/>
            <w:tcMar>
              <w:left w:w="28" w:type="dxa"/>
              <w:right w:w="28" w:type="dxa"/>
            </w:tcMar>
          </w:tcPr>
          <w:p w14:paraId="54E656A9" w14:textId="77777777" w:rsidR="00695F9F" w:rsidRPr="00754915" w:rsidRDefault="00695F9F" w:rsidP="00CE1FBD">
            <w:pPr>
              <w:rPr>
                <w:sz w:val="22"/>
                <w:szCs w:val="22"/>
                <w:lang w:val="uk-UA" w:eastAsia="uk-UA"/>
              </w:rPr>
            </w:pPr>
          </w:p>
        </w:tc>
        <w:tc>
          <w:tcPr>
            <w:tcW w:w="7938" w:type="dxa"/>
          </w:tcPr>
          <w:p w14:paraId="23977521" w14:textId="77777777" w:rsidR="00695F9F" w:rsidRPr="00695F9F" w:rsidRDefault="00695F9F" w:rsidP="00AC0125">
            <w:pPr>
              <w:pStyle w:val="aff1"/>
              <w:numPr>
                <w:ilvl w:val="0"/>
                <w:numId w:val="1"/>
              </w:numPr>
              <w:ind w:hanging="119"/>
              <w:rPr>
                <w:sz w:val="22"/>
                <w:szCs w:val="22"/>
                <w:lang w:val="uk-UA" w:eastAsia="uk-UA"/>
              </w:rPr>
            </w:pPr>
            <w:r w:rsidRPr="00695F9F">
              <w:rPr>
                <w:i/>
                <w:iCs/>
                <w:sz w:val="22"/>
                <w:szCs w:val="22"/>
                <w:lang w:val="uk-UA" w:eastAsia="uk-UA"/>
              </w:rPr>
              <w:t>свідоцтв про реєстрацію авторського права на твір</w:t>
            </w:r>
          </w:p>
        </w:tc>
        <w:tc>
          <w:tcPr>
            <w:tcW w:w="1276" w:type="dxa"/>
          </w:tcPr>
          <w:p w14:paraId="04753468" w14:textId="15CFA35C" w:rsidR="00695F9F" w:rsidRPr="00754915" w:rsidRDefault="00A27EDD" w:rsidP="00CE1FBD">
            <w:pPr>
              <w:jc w:val="center"/>
              <w:rPr>
                <w:sz w:val="22"/>
                <w:szCs w:val="22"/>
                <w:lang w:val="uk-UA" w:eastAsia="uk-UA"/>
              </w:rPr>
            </w:pPr>
            <w:r>
              <w:rPr>
                <w:sz w:val="22"/>
                <w:szCs w:val="22"/>
                <w:lang w:val="uk-UA" w:eastAsia="uk-UA"/>
              </w:rPr>
              <w:t>9</w:t>
            </w:r>
          </w:p>
        </w:tc>
      </w:tr>
      <w:tr w:rsidR="00244DE5" w:rsidRPr="00754915" w14:paraId="7C445182" w14:textId="77777777" w:rsidTr="00CE1FBD">
        <w:tc>
          <w:tcPr>
            <w:tcW w:w="851" w:type="dxa"/>
            <w:tcMar>
              <w:left w:w="28" w:type="dxa"/>
              <w:right w:w="28" w:type="dxa"/>
            </w:tcMar>
          </w:tcPr>
          <w:p w14:paraId="78278AF8" w14:textId="77777777" w:rsidR="00244DE5" w:rsidRPr="00754915" w:rsidRDefault="00244DE5" w:rsidP="00CE1FBD">
            <w:pPr>
              <w:rPr>
                <w:sz w:val="22"/>
                <w:szCs w:val="22"/>
                <w:lang w:val="uk-UA" w:eastAsia="uk-UA"/>
              </w:rPr>
            </w:pPr>
            <w:r w:rsidRPr="00754915">
              <w:rPr>
                <w:sz w:val="22"/>
                <w:szCs w:val="22"/>
                <w:lang w:val="uk-UA" w:eastAsia="uk-UA"/>
              </w:rPr>
              <w:t>7.2.2.</w:t>
            </w:r>
          </w:p>
        </w:tc>
        <w:tc>
          <w:tcPr>
            <w:tcW w:w="7938" w:type="dxa"/>
          </w:tcPr>
          <w:p w14:paraId="200B39A4" w14:textId="77777777" w:rsidR="00244DE5" w:rsidRPr="00754915" w:rsidRDefault="00244DE5" w:rsidP="00CE1FBD">
            <w:pPr>
              <w:rPr>
                <w:sz w:val="22"/>
                <w:szCs w:val="22"/>
                <w:lang w:val="uk-UA" w:eastAsia="uk-UA"/>
              </w:rPr>
            </w:pPr>
            <w:r w:rsidRPr="00754915">
              <w:rPr>
                <w:sz w:val="22"/>
                <w:szCs w:val="22"/>
                <w:lang w:val="uk-UA" w:eastAsia="uk-UA"/>
              </w:rPr>
              <w:t xml:space="preserve"> – за кордоном, з них:</w:t>
            </w:r>
          </w:p>
        </w:tc>
        <w:tc>
          <w:tcPr>
            <w:tcW w:w="1276" w:type="dxa"/>
          </w:tcPr>
          <w:p w14:paraId="69AF11A2" w14:textId="59BAB6E5"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764B44E8" w14:textId="77777777" w:rsidTr="00CE1FBD">
        <w:tc>
          <w:tcPr>
            <w:tcW w:w="851" w:type="dxa"/>
            <w:tcMar>
              <w:left w:w="28" w:type="dxa"/>
              <w:right w:w="28" w:type="dxa"/>
            </w:tcMar>
          </w:tcPr>
          <w:p w14:paraId="63F7EA60" w14:textId="77777777" w:rsidR="00244DE5" w:rsidRPr="00754915" w:rsidRDefault="00244DE5" w:rsidP="00CE1FBD">
            <w:pPr>
              <w:rPr>
                <w:sz w:val="22"/>
                <w:szCs w:val="22"/>
                <w:lang w:val="uk-UA" w:eastAsia="uk-UA"/>
              </w:rPr>
            </w:pPr>
            <w:r w:rsidRPr="00754915">
              <w:rPr>
                <w:sz w:val="22"/>
                <w:szCs w:val="22"/>
                <w:lang w:val="uk-UA" w:eastAsia="uk-UA"/>
              </w:rPr>
              <w:t>7.2.2.1.</w:t>
            </w:r>
          </w:p>
        </w:tc>
        <w:tc>
          <w:tcPr>
            <w:tcW w:w="7938" w:type="dxa"/>
          </w:tcPr>
          <w:p w14:paraId="38E75259" w14:textId="77777777" w:rsidR="00244DE5" w:rsidRPr="00754915" w:rsidRDefault="00244DE5" w:rsidP="00CE1FBD">
            <w:pPr>
              <w:rPr>
                <w:i/>
                <w:iCs/>
                <w:sz w:val="22"/>
                <w:szCs w:val="22"/>
                <w:lang w:val="uk-UA" w:eastAsia="uk-UA"/>
              </w:rPr>
            </w:pPr>
            <w:r w:rsidRPr="00754915">
              <w:rPr>
                <w:i/>
                <w:iCs/>
                <w:sz w:val="22"/>
                <w:szCs w:val="22"/>
                <w:lang w:val="uk-UA" w:eastAsia="uk-UA"/>
              </w:rPr>
              <w:tab/>
              <w:t>– патентів на винаходи</w:t>
            </w:r>
          </w:p>
        </w:tc>
        <w:tc>
          <w:tcPr>
            <w:tcW w:w="1276" w:type="dxa"/>
          </w:tcPr>
          <w:p w14:paraId="1D4EE245" w14:textId="6B074B0D"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5A39545D" w14:textId="77777777" w:rsidTr="00CE1FBD">
        <w:tc>
          <w:tcPr>
            <w:tcW w:w="851" w:type="dxa"/>
            <w:tcMar>
              <w:left w:w="28" w:type="dxa"/>
              <w:right w:w="28" w:type="dxa"/>
            </w:tcMar>
          </w:tcPr>
          <w:p w14:paraId="409F824D" w14:textId="77777777" w:rsidR="00244DE5" w:rsidRPr="00754915" w:rsidRDefault="00244DE5" w:rsidP="00CE1FBD">
            <w:pPr>
              <w:rPr>
                <w:sz w:val="22"/>
                <w:szCs w:val="22"/>
                <w:lang w:val="uk-UA" w:eastAsia="uk-UA"/>
              </w:rPr>
            </w:pPr>
            <w:r w:rsidRPr="00754915">
              <w:rPr>
                <w:sz w:val="22"/>
                <w:szCs w:val="22"/>
                <w:lang w:val="uk-UA" w:eastAsia="uk-UA"/>
              </w:rPr>
              <w:t>7.2.2.2.</w:t>
            </w:r>
          </w:p>
        </w:tc>
        <w:tc>
          <w:tcPr>
            <w:tcW w:w="7938" w:type="dxa"/>
          </w:tcPr>
          <w:p w14:paraId="42568DED" w14:textId="77777777" w:rsidR="00244DE5" w:rsidRPr="00754915" w:rsidRDefault="00244DE5" w:rsidP="00CE1FBD">
            <w:pPr>
              <w:rPr>
                <w:i/>
                <w:iCs/>
                <w:sz w:val="22"/>
                <w:szCs w:val="22"/>
                <w:lang w:val="uk-UA" w:eastAsia="uk-UA"/>
              </w:rPr>
            </w:pPr>
            <w:r w:rsidRPr="00754915">
              <w:rPr>
                <w:i/>
                <w:iCs/>
                <w:sz w:val="22"/>
                <w:szCs w:val="22"/>
                <w:lang w:val="uk-UA" w:eastAsia="uk-UA"/>
              </w:rPr>
              <w:tab/>
              <w:t>– відкриття</w:t>
            </w:r>
          </w:p>
        </w:tc>
        <w:tc>
          <w:tcPr>
            <w:tcW w:w="1276" w:type="dxa"/>
          </w:tcPr>
          <w:p w14:paraId="0D8FA1A8" w14:textId="11D72617"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566250D0" w14:textId="77777777" w:rsidTr="00CE1FBD">
        <w:tc>
          <w:tcPr>
            <w:tcW w:w="851" w:type="dxa"/>
            <w:tcMar>
              <w:left w:w="28" w:type="dxa"/>
              <w:right w:w="28" w:type="dxa"/>
            </w:tcMar>
          </w:tcPr>
          <w:p w14:paraId="646665AD" w14:textId="77777777" w:rsidR="00244DE5" w:rsidRPr="00754915" w:rsidRDefault="00244DE5" w:rsidP="00CE1FBD">
            <w:pPr>
              <w:rPr>
                <w:sz w:val="22"/>
                <w:szCs w:val="22"/>
                <w:lang w:val="uk-UA" w:eastAsia="uk-UA"/>
              </w:rPr>
            </w:pPr>
            <w:r w:rsidRPr="00754915">
              <w:rPr>
                <w:sz w:val="22"/>
                <w:szCs w:val="22"/>
                <w:lang w:val="uk-UA" w:eastAsia="uk-UA"/>
              </w:rPr>
              <w:t>7.3.</w:t>
            </w:r>
          </w:p>
        </w:tc>
        <w:tc>
          <w:tcPr>
            <w:tcW w:w="7938" w:type="dxa"/>
          </w:tcPr>
          <w:p w14:paraId="47577B48" w14:textId="77777777" w:rsidR="00244DE5" w:rsidRPr="00754915" w:rsidRDefault="00244DE5" w:rsidP="00CE1FBD">
            <w:pPr>
              <w:rPr>
                <w:sz w:val="22"/>
                <w:szCs w:val="22"/>
                <w:lang w:val="uk-UA" w:eastAsia="uk-UA"/>
              </w:rPr>
            </w:pPr>
            <w:r w:rsidRPr="00754915">
              <w:rPr>
                <w:sz w:val="22"/>
                <w:szCs w:val="22"/>
                <w:lang w:val="uk-UA" w:eastAsia="uk-UA"/>
              </w:rPr>
              <w:t xml:space="preserve">Кількість проданих ліцензій, </w:t>
            </w:r>
          </w:p>
        </w:tc>
        <w:tc>
          <w:tcPr>
            <w:tcW w:w="1276" w:type="dxa"/>
          </w:tcPr>
          <w:p w14:paraId="02216668" w14:textId="05DCF748"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7561BC47" w14:textId="77777777" w:rsidTr="00CE1FBD">
        <w:tc>
          <w:tcPr>
            <w:tcW w:w="851" w:type="dxa"/>
            <w:tcMar>
              <w:left w:w="28" w:type="dxa"/>
              <w:right w:w="28" w:type="dxa"/>
            </w:tcMar>
          </w:tcPr>
          <w:p w14:paraId="14C31BC7" w14:textId="77777777" w:rsidR="00244DE5" w:rsidRPr="00754915" w:rsidRDefault="00244DE5" w:rsidP="00CE1FBD">
            <w:pPr>
              <w:rPr>
                <w:sz w:val="22"/>
                <w:szCs w:val="22"/>
                <w:lang w:val="uk-UA" w:eastAsia="uk-UA"/>
              </w:rPr>
            </w:pPr>
            <w:r w:rsidRPr="00754915">
              <w:rPr>
                <w:sz w:val="22"/>
                <w:szCs w:val="22"/>
                <w:lang w:val="uk-UA" w:eastAsia="uk-UA"/>
              </w:rPr>
              <w:t>7.3.1</w:t>
            </w:r>
          </w:p>
        </w:tc>
        <w:tc>
          <w:tcPr>
            <w:tcW w:w="7938" w:type="dxa"/>
          </w:tcPr>
          <w:p w14:paraId="1C0D4E1A" w14:textId="77777777" w:rsidR="00244DE5" w:rsidRPr="00754915" w:rsidRDefault="00244DE5" w:rsidP="00CE1FBD">
            <w:pPr>
              <w:rPr>
                <w:sz w:val="22"/>
                <w:szCs w:val="22"/>
                <w:lang w:val="uk-UA" w:eastAsia="uk-UA"/>
              </w:rPr>
            </w:pPr>
            <w:r w:rsidRPr="00754915">
              <w:rPr>
                <w:i/>
                <w:iCs/>
                <w:sz w:val="22"/>
                <w:szCs w:val="22"/>
                <w:lang w:val="uk-UA" w:eastAsia="uk-UA"/>
              </w:rPr>
              <w:tab/>
            </w:r>
            <w:r w:rsidRPr="00754915">
              <w:rPr>
                <w:sz w:val="22"/>
                <w:szCs w:val="22"/>
                <w:lang w:val="uk-UA" w:eastAsia="uk-UA"/>
              </w:rPr>
              <w:t>- усього одиниць</w:t>
            </w:r>
          </w:p>
        </w:tc>
        <w:tc>
          <w:tcPr>
            <w:tcW w:w="1276" w:type="dxa"/>
          </w:tcPr>
          <w:p w14:paraId="457A06C0" w14:textId="09073E1B"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6868FBA0" w14:textId="77777777" w:rsidTr="00CE1FBD">
        <w:tc>
          <w:tcPr>
            <w:tcW w:w="851" w:type="dxa"/>
            <w:tcMar>
              <w:left w:w="28" w:type="dxa"/>
              <w:right w:w="28" w:type="dxa"/>
            </w:tcMar>
          </w:tcPr>
          <w:p w14:paraId="4180E967" w14:textId="77777777" w:rsidR="00244DE5" w:rsidRPr="00754915" w:rsidRDefault="00244DE5" w:rsidP="00CE1FBD">
            <w:pPr>
              <w:rPr>
                <w:sz w:val="22"/>
                <w:szCs w:val="22"/>
                <w:lang w:val="uk-UA" w:eastAsia="uk-UA"/>
              </w:rPr>
            </w:pPr>
            <w:r w:rsidRPr="00754915">
              <w:rPr>
                <w:sz w:val="22"/>
                <w:szCs w:val="22"/>
                <w:lang w:val="uk-UA" w:eastAsia="uk-UA"/>
              </w:rPr>
              <w:t>7.3.2</w:t>
            </w:r>
          </w:p>
        </w:tc>
        <w:tc>
          <w:tcPr>
            <w:tcW w:w="7938" w:type="dxa"/>
          </w:tcPr>
          <w:p w14:paraId="0986E6C5" w14:textId="77777777" w:rsidR="00244DE5" w:rsidRPr="00754915" w:rsidRDefault="00244DE5" w:rsidP="00CE1FBD">
            <w:pPr>
              <w:rPr>
                <w:sz w:val="22"/>
                <w:szCs w:val="22"/>
                <w:lang w:val="uk-UA" w:eastAsia="uk-UA"/>
              </w:rPr>
            </w:pPr>
            <w:r w:rsidRPr="00754915">
              <w:rPr>
                <w:i/>
                <w:iCs/>
                <w:sz w:val="22"/>
                <w:szCs w:val="22"/>
                <w:lang w:val="uk-UA" w:eastAsia="uk-UA"/>
              </w:rPr>
              <w:tab/>
              <w:t xml:space="preserve">- </w:t>
            </w:r>
            <w:r w:rsidRPr="00754915">
              <w:rPr>
                <w:sz w:val="22"/>
                <w:szCs w:val="22"/>
                <w:lang w:val="uk-UA" w:eastAsia="uk-UA"/>
              </w:rPr>
              <w:t>отриманих коштів від продажу (тис. грн.)</w:t>
            </w:r>
          </w:p>
        </w:tc>
        <w:tc>
          <w:tcPr>
            <w:tcW w:w="1276" w:type="dxa"/>
          </w:tcPr>
          <w:p w14:paraId="174FB895" w14:textId="75E64714"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07C4DD40" w14:textId="77777777" w:rsidTr="00CE1FBD">
        <w:tc>
          <w:tcPr>
            <w:tcW w:w="851" w:type="dxa"/>
            <w:tcMar>
              <w:left w:w="28" w:type="dxa"/>
              <w:right w:w="28" w:type="dxa"/>
            </w:tcMar>
          </w:tcPr>
          <w:p w14:paraId="1E8A1E9D" w14:textId="77777777" w:rsidR="00244DE5" w:rsidRPr="00754915" w:rsidRDefault="00244DE5" w:rsidP="00CE1FBD">
            <w:pPr>
              <w:rPr>
                <w:sz w:val="22"/>
                <w:szCs w:val="22"/>
                <w:lang w:val="uk-UA" w:eastAsia="uk-UA"/>
              </w:rPr>
            </w:pPr>
            <w:r w:rsidRPr="00754915">
              <w:rPr>
                <w:sz w:val="22"/>
                <w:szCs w:val="22"/>
                <w:lang w:val="uk-UA" w:eastAsia="uk-UA"/>
              </w:rPr>
              <w:t>7.4.</w:t>
            </w:r>
          </w:p>
        </w:tc>
        <w:tc>
          <w:tcPr>
            <w:tcW w:w="7938" w:type="dxa"/>
          </w:tcPr>
          <w:p w14:paraId="33C53FAF" w14:textId="77777777" w:rsidR="00244DE5" w:rsidRPr="00754915" w:rsidRDefault="00244DE5" w:rsidP="00CE1FBD">
            <w:pPr>
              <w:rPr>
                <w:sz w:val="22"/>
                <w:szCs w:val="22"/>
                <w:lang w:val="uk-UA" w:eastAsia="uk-UA"/>
              </w:rPr>
            </w:pPr>
            <w:r w:rsidRPr="00754915">
              <w:rPr>
                <w:sz w:val="22"/>
                <w:szCs w:val="22"/>
                <w:lang w:val="uk-UA" w:eastAsia="uk-UA"/>
              </w:rPr>
              <w:t xml:space="preserve">Кількість «ноу-хау», переданих замовнику </w:t>
            </w:r>
          </w:p>
        </w:tc>
        <w:tc>
          <w:tcPr>
            <w:tcW w:w="1276" w:type="dxa"/>
          </w:tcPr>
          <w:p w14:paraId="3128DD77" w14:textId="1E41D017" w:rsidR="00244DE5" w:rsidRPr="00754915" w:rsidRDefault="00A27EDD" w:rsidP="00CE1FBD">
            <w:pPr>
              <w:jc w:val="center"/>
              <w:rPr>
                <w:sz w:val="22"/>
                <w:szCs w:val="22"/>
                <w:lang w:val="uk-UA" w:eastAsia="uk-UA"/>
              </w:rPr>
            </w:pPr>
            <w:r>
              <w:rPr>
                <w:sz w:val="22"/>
                <w:szCs w:val="22"/>
                <w:lang w:val="uk-UA" w:eastAsia="uk-UA"/>
              </w:rPr>
              <w:t>0</w:t>
            </w:r>
          </w:p>
        </w:tc>
      </w:tr>
      <w:tr w:rsidR="00244DE5" w:rsidRPr="00754915" w14:paraId="2E44E54B" w14:textId="77777777" w:rsidTr="00CE1FBD">
        <w:tc>
          <w:tcPr>
            <w:tcW w:w="851" w:type="dxa"/>
            <w:shd w:val="pct25" w:color="auto" w:fill="auto"/>
            <w:tcMar>
              <w:left w:w="28" w:type="dxa"/>
              <w:right w:w="28" w:type="dxa"/>
            </w:tcMar>
            <w:vAlign w:val="center"/>
          </w:tcPr>
          <w:p w14:paraId="26688A83" w14:textId="77777777" w:rsidR="00244DE5" w:rsidRPr="00754915" w:rsidRDefault="00244DE5" w:rsidP="00CE1FBD">
            <w:pPr>
              <w:jc w:val="center"/>
              <w:rPr>
                <w:b/>
                <w:bCs/>
                <w:sz w:val="22"/>
                <w:szCs w:val="22"/>
                <w:lang w:val="uk-UA" w:eastAsia="uk-UA"/>
              </w:rPr>
            </w:pPr>
            <w:r w:rsidRPr="00754915">
              <w:rPr>
                <w:b/>
                <w:bCs/>
                <w:sz w:val="22"/>
                <w:szCs w:val="22"/>
                <w:lang w:val="uk-UA" w:eastAsia="uk-UA"/>
              </w:rPr>
              <w:t>9.</w:t>
            </w:r>
          </w:p>
        </w:tc>
        <w:tc>
          <w:tcPr>
            <w:tcW w:w="7938" w:type="dxa"/>
            <w:shd w:val="pct25" w:color="auto" w:fill="auto"/>
          </w:tcPr>
          <w:p w14:paraId="13968827" w14:textId="77777777" w:rsidR="00244DE5" w:rsidRPr="00754915" w:rsidRDefault="00244DE5" w:rsidP="00CE1FBD">
            <w:pPr>
              <w:rPr>
                <w:b/>
                <w:bCs/>
                <w:sz w:val="22"/>
                <w:szCs w:val="22"/>
                <w:lang w:val="uk-UA" w:eastAsia="uk-UA"/>
              </w:rPr>
            </w:pPr>
            <w:r w:rsidRPr="00754915">
              <w:rPr>
                <w:b/>
                <w:bCs/>
                <w:sz w:val="22"/>
                <w:szCs w:val="22"/>
                <w:lang w:val="uk-UA" w:eastAsia="uk-UA"/>
              </w:rPr>
              <w:t>Наукова робота студентів</w:t>
            </w:r>
          </w:p>
        </w:tc>
        <w:tc>
          <w:tcPr>
            <w:tcW w:w="1276" w:type="dxa"/>
            <w:shd w:val="pct25" w:color="auto" w:fill="auto"/>
          </w:tcPr>
          <w:p w14:paraId="10F1FB5D" w14:textId="77777777" w:rsidR="00244DE5" w:rsidRPr="00754915" w:rsidRDefault="00244DE5" w:rsidP="00CE1FBD">
            <w:pPr>
              <w:rPr>
                <w:sz w:val="22"/>
                <w:szCs w:val="22"/>
                <w:lang w:val="uk-UA" w:eastAsia="uk-UA"/>
              </w:rPr>
            </w:pPr>
          </w:p>
        </w:tc>
      </w:tr>
      <w:tr w:rsidR="00244DE5" w:rsidRPr="00754915" w14:paraId="5C929C1F" w14:textId="77777777" w:rsidTr="00CE1FBD">
        <w:tc>
          <w:tcPr>
            <w:tcW w:w="851" w:type="dxa"/>
            <w:tcMar>
              <w:left w:w="28" w:type="dxa"/>
              <w:right w:w="28" w:type="dxa"/>
            </w:tcMar>
          </w:tcPr>
          <w:p w14:paraId="241D452A" w14:textId="77777777" w:rsidR="00244DE5" w:rsidRPr="006E43CE" w:rsidRDefault="00244DE5" w:rsidP="00CE1FBD">
            <w:pPr>
              <w:rPr>
                <w:sz w:val="22"/>
                <w:szCs w:val="22"/>
                <w:lang w:val="uk-UA" w:eastAsia="uk-UA"/>
              </w:rPr>
            </w:pPr>
            <w:r w:rsidRPr="006E43CE">
              <w:rPr>
                <w:sz w:val="22"/>
                <w:szCs w:val="22"/>
                <w:lang w:val="uk-UA" w:eastAsia="uk-UA"/>
              </w:rPr>
              <w:t>9.2.</w:t>
            </w:r>
          </w:p>
        </w:tc>
        <w:tc>
          <w:tcPr>
            <w:tcW w:w="7938" w:type="dxa"/>
          </w:tcPr>
          <w:p w14:paraId="11F32AB6" w14:textId="77777777" w:rsidR="00244DE5" w:rsidRPr="006E43CE" w:rsidRDefault="00244DE5" w:rsidP="00CE1FBD">
            <w:pPr>
              <w:rPr>
                <w:sz w:val="22"/>
                <w:szCs w:val="22"/>
                <w:lang w:val="uk-UA" w:eastAsia="uk-UA"/>
              </w:rPr>
            </w:pPr>
            <w:r w:rsidRPr="006E43CE">
              <w:rPr>
                <w:sz w:val="22"/>
                <w:szCs w:val="22"/>
                <w:lang w:val="uk-UA" w:eastAsia="uk-UA"/>
              </w:rPr>
              <w:t>Кількість студентів, які брали участь у виконанні НДДКР, усього осіб, з них:</w:t>
            </w:r>
          </w:p>
        </w:tc>
        <w:tc>
          <w:tcPr>
            <w:tcW w:w="1276" w:type="dxa"/>
          </w:tcPr>
          <w:p w14:paraId="38BA426A" w14:textId="09BBCED3" w:rsidR="00244DE5" w:rsidRPr="006E43CE" w:rsidRDefault="00A27EDD" w:rsidP="00CE1FBD">
            <w:pPr>
              <w:jc w:val="center"/>
              <w:rPr>
                <w:sz w:val="22"/>
                <w:szCs w:val="22"/>
                <w:lang w:val="uk-UA" w:eastAsia="uk-UA"/>
              </w:rPr>
            </w:pPr>
            <w:r>
              <w:rPr>
                <w:sz w:val="22"/>
                <w:szCs w:val="22"/>
                <w:lang w:val="uk-UA" w:eastAsia="uk-UA"/>
              </w:rPr>
              <w:t>24</w:t>
            </w:r>
          </w:p>
        </w:tc>
      </w:tr>
      <w:tr w:rsidR="00244DE5" w:rsidRPr="00754915" w14:paraId="7B356914" w14:textId="77777777" w:rsidTr="00A27EDD">
        <w:tc>
          <w:tcPr>
            <w:tcW w:w="851" w:type="dxa"/>
            <w:tcMar>
              <w:left w:w="28" w:type="dxa"/>
              <w:right w:w="28" w:type="dxa"/>
            </w:tcMar>
          </w:tcPr>
          <w:p w14:paraId="7F7C3344" w14:textId="77777777" w:rsidR="00244DE5" w:rsidRPr="00BD2A43" w:rsidRDefault="00244DE5" w:rsidP="00CE1FBD">
            <w:pPr>
              <w:rPr>
                <w:sz w:val="22"/>
                <w:szCs w:val="22"/>
                <w:lang w:val="uk-UA" w:eastAsia="uk-UA"/>
              </w:rPr>
            </w:pPr>
            <w:r w:rsidRPr="00BD2A43">
              <w:rPr>
                <w:sz w:val="22"/>
                <w:szCs w:val="22"/>
                <w:lang w:val="uk-UA" w:eastAsia="uk-UA"/>
              </w:rPr>
              <w:t>9.2.1.</w:t>
            </w:r>
          </w:p>
        </w:tc>
        <w:tc>
          <w:tcPr>
            <w:tcW w:w="7938" w:type="dxa"/>
          </w:tcPr>
          <w:p w14:paraId="5AC7A805" w14:textId="77777777" w:rsidR="00244DE5" w:rsidRPr="008031CE" w:rsidRDefault="00244DE5" w:rsidP="00CE1FBD">
            <w:pPr>
              <w:rPr>
                <w:sz w:val="22"/>
                <w:szCs w:val="22"/>
                <w:lang w:val="uk-UA" w:eastAsia="uk-UA"/>
              </w:rPr>
            </w:pPr>
            <w:r w:rsidRPr="008031CE">
              <w:rPr>
                <w:sz w:val="22"/>
                <w:szCs w:val="22"/>
                <w:lang w:val="uk-UA" w:eastAsia="uk-UA"/>
              </w:rPr>
              <w:tab/>
              <w:t>– з оплатою із загального фонду бюджету</w:t>
            </w:r>
          </w:p>
        </w:tc>
        <w:tc>
          <w:tcPr>
            <w:tcW w:w="1276" w:type="dxa"/>
            <w:shd w:val="clear" w:color="auto" w:fill="auto"/>
          </w:tcPr>
          <w:p w14:paraId="3885AC72" w14:textId="04FA1F5E" w:rsidR="00244DE5" w:rsidRPr="00A27EDD" w:rsidRDefault="00A27EDD" w:rsidP="00CE1FBD">
            <w:pPr>
              <w:jc w:val="center"/>
              <w:rPr>
                <w:sz w:val="22"/>
                <w:szCs w:val="22"/>
                <w:lang w:val="uk-UA" w:eastAsia="uk-UA"/>
              </w:rPr>
            </w:pPr>
            <w:r w:rsidRPr="00A27EDD">
              <w:rPr>
                <w:sz w:val="22"/>
                <w:szCs w:val="22"/>
                <w:lang w:val="uk-UA" w:eastAsia="uk-UA"/>
              </w:rPr>
              <w:t>0</w:t>
            </w:r>
          </w:p>
        </w:tc>
      </w:tr>
      <w:tr w:rsidR="00244DE5" w:rsidRPr="00754915" w14:paraId="03C609F5" w14:textId="77777777" w:rsidTr="00A27EDD">
        <w:tc>
          <w:tcPr>
            <w:tcW w:w="851" w:type="dxa"/>
            <w:tcMar>
              <w:left w:w="28" w:type="dxa"/>
              <w:right w:w="28" w:type="dxa"/>
            </w:tcMar>
          </w:tcPr>
          <w:p w14:paraId="4B0D1209" w14:textId="77777777" w:rsidR="00244DE5" w:rsidRPr="00BD2A43" w:rsidRDefault="00244DE5" w:rsidP="00CE1FBD">
            <w:pPr>
              <w:rPr>
                <w:sz w:val="22"/>
                <w:szCs w:val="22"/>
                <w:lang w:val="uk-UA" w:eastAsia="uk-UA"/>
              </w:rPr>
            </w:pPr>
            <w:r w:rsidRPr="00BD2A43">
              <w:rPr>
                <w:sz w:val="22"/>
                <w:szCs w:val="22"/>
                <w:lang w:val="uk-UA" w:eastAsia="uk-UA"/>
              </w:rPr>
              <w:t>9.2.2.</w:t>
            </w:r>
          </w:p>
        </w:tc>
        <w:tc>
          <w:tcPr>
            <w:tcW w:w="7938" w:type="dxa"/>
          </w:tcPr>
          <w:p w14:paraId="4F79C127" w14:textId="77777777" w:rsidR="00244DE5" w:rsidRPr="008031CE" w:rsidRDefault="00244DE5" w:rsidP="00CE1FBD">
            <w:pPr>
              <w:rPr>
                <w:sz w:val="22"/>
                <w:szCs w:val="22"/>
                <w:lang w:val="uk-UA" w:eastAsia="uk-UA"/>
              </w:rPr>
            </w:pPr>
            <w:r w:rsidRPr="008031CE">
              <w:rPr>
                <w:sz w:val="22"/>
                <w:szCs w:val="22"/>
                <w:lang w:val="uk-UA" w:eastAsia="uk-UA"/>
              </w:rPr>
              <w:tab/>
              <w:t>– з оплатою із спеціального фонду бюджету</w:t>
            </w:r>
          </w:p>
        </w:tc>
        <w:tc>
          <w:tcPr>
            <w:tcW w:w="1276" w:type="dxa"/>
            <w:shd w:val="clear" w:color="auto" w:fill="auto"/>
          </w:tcPr>
          <w:p w14:paraId="0CF3E5DD" w14:textId="0A91FACB" w:rsidR="00244DE5" w:rsidRPr="00A27EDD" w:rsidRDefault="00A27EDD" w:rsidP="00CE1FBD">
            <w:pPr>
              <w:jc w:val="center"/>
              <w:rPr>
                <w:sz w:val="22"/>
                <w:szCs w:val="22"/>
                <w:lang w:val="uk-UA" w:eastAsia="uk-UA"/>
              </w:rPr>
            </w:pPr>
            <w:r>
              <w:rPr>
                <w:sz w:val="22"/>
                <w:szCs w:val="22"/>
                <w:lang w:val="uk-UA" w:eastAsia="uk-UA"/>
              </w:rPr>
              <w:t>0</w:t>
            </w:r>
          </w:p>
        </w:tc>
      </w:tr>
      <w:tr w:rsidR="00244DE5" w:rsidRPr="00754915" w14:paraId="5E49C852" w14:textId="77777777" w:rsidTr="00A27EDD">
        <w:tc>
          <w:tcPr>
            <w:tcW w:w="851" w:type="dxa"/>
            <w:tcMar>
              <w:left w:w="28" w:type="dxa"/>
              <w:right w:w="28" w:type="dxa"/>
            </w:tcMar>
          </w:tcPr>
          <w:p w14:paraId="5F78B818" w14:textId="77777777" w:rsidR="00244DE5" w:rsidRPr="006E43CE" w:rsidRDefault="00244DE5" w:rsidP="00CE1FBD">
            <w:pPr>
              <w:rPr>
                <w:sz w:val="22"/>
                <w:szCs w:val="22"/>
                <w:lang w:val="uk-UA" w:eastAsia="uk-UA"/>
              </w:rPr>
            </w:pPr>
            <w:r w:rsidRPr="006E43CE">
              <w:rPr>
                <w:sz w:val="22"/>
                <w:szCs w:val="22"/>
                <w:lang w:val="uk-UA" w:eastAsia="uk-UA"/>
              </w:rPr>
              <w:t>9.3.</w:t>
            </w:r>
          </w:p>
        </w:tc>
        <w:tc>
          <w:tcPr>
            <w:tcW w:w="7938" w:type="dxa"/>
          </w:tcPr>
          <w:p w14:paraId="353B647C" w14:textId="77777777" w:rsidR="00244DE5" w:rsidRPr="006E43CE" w:rsidRDefault="00244DE5" w:rsidP="00CE1FBD">
            <w:pPr>
              <w:rPr>
                <w:sz w:val="22"/>
                <w:szCs w:val="22"/>
                <w:lang w:val="uk-UA" w:eastAsia="uk-UA"/>
              </w:rPr>
            </w:pPr>
            <w:r w:rsidRPr="006E43CE">
              <w:rPr>
                <w:sz w:val="22"/>
                <w:szCs w:val="22"/>
                <w:lang w:val="uk-UA" w:eastAsia="uk-UA"/>
              </w:rPr>
              <w:t>Кількість студентів – учасників Всеукраїнських та міжнародних конкурсів студентських НДР, з них:</w:t>
            </w:r>
          </w:p>
        </w:tc>
        <w:tc>
          <w:tcPr>
            <w:tcW w:w="1276" w:type="dxa"/>
            <w:shd w:val="clear" w:color="auto" w:fill="auto"/>
          </w:tcPr>
          <w:p w14:paraId="428AB4E0" w14:textId="7BBC2485" w:rsidR="00244DE5" w:rsidRPr="00A27EDD" w:rsidRDefault="00A27EDD" w:rsidP="00CE1FBD">
            <w:pPr>
              <w:jc w:val="center"/>
              <w:rPr>
                <w:sz w:val="22"/>
                <w:szCs w:val="22"/>
                <w:lang w:val="uk-UA" w:eastAsia="uk-UA"/>
              </w:rPr>
            </w:pPr>
            <w:r>
              <w:rPr>
                <w:sz w:val="22"/>
                <w:szCs w:val="22"/>
                <w:lang w:val="uk-UA" w:eastAsia="uk-UA"/>
              </w:rPr>
              <w:t>14</w:t>
            </w:r>
          </w:p>
        </w:tc>
      </w:tr>
      <w:tr w:rsidR="00244DE5" w:rsidRPr="00754915" w14:paraId="158835A8" w14:textId="77777777" w:rsidTr="00A27EDD">
        <w:tc>
          <w:tcPr>
            <w:tcW w:w="851" w:type="dxa"/>
            <w:tcMar>
              <w:left w:w="28" w:type="dxa"/>
              <w:right w:w="28" w:type="dxa"/>
            </w:tcMar>
          </w:tcPr>
          <w:p w14:paraId="4F96CE8D" w14:textId="77777777" w:rsidR="00244DE5" w:rsidRPr="006E43CE" w:rsidRDefault="00244DE5" w:rsidP="00CE1FBD">
            <w:pPr>
              <w:rPr>
                <w:sz w:val="22"/>
                <w:szCs w:val="22"/>
                <w:lang w:val="uk-UA" w:eastAsia="uk-UA"/>
              </w:rPr>
            </w:pPr>
            <w:r w:rsidRPr="006E43CE">
              <w:rPr>
                <w:sz w:val="22"/>
                <w:szCs w:val="22"/>
                <w:lang w:val="uk-UA" w:eastAsia="uk-UA"/>
              </w:rPr>
              <w:t>9.3.1.</w:t>
            </w:r>
          </w:p>
        </w:tc>
        <w:tc>
          <w:tcPr>
            <w:tcW w:w="7938" w:type="dxa"/>
          </w:tcPr>
          <w:p w14:paraId="677ECC1D" w14:textId="77777777" w:rsidR="00244DE5" w:rsidRPr="006E43CE" w:rsidRDefault="00244DE5" w:rsidP="00CE1FBD">
            <w:pPr>
              <w:rPr>
                <w:sz w:val="22"/>
                <w:szCs w:val="22"/>
                <w:lang w:eastAsia="uk-UA"/>
              </w:rPr>
            </w:pPr>
            <w:r w:rsidRPr="006E43CE">
              <w:rPr>
                <w:sz w:val="22"/>
                <w:szCs w:val="22"/>
                <w:lang w:val="uk-UA" w:eastAsia="uk-UA"/>
              </w:rPr>
              <w:tab/>
              <w:t>– переможці Всеукраїнських конкурсів студентських НДР</w:t>
            </w:r>
          </w:p>
        </w:tc>
        <w:tc>
          <w:tcPr>
            <w:tcW w:w="1276" w:type="dxa"/>
            <w:shd w:val="clear" w:color="auto" w:fill="auto"/>
          </w:tcPr>
          <w:p w14:paraId="06696D06" w14:textId="7BD1EA77" w:rsidR="00244DE5" w:rsidRPr="00A27EDD" w:rsidRDefault="00A27EDD" w:rsidP="00CE1FBD">
            <w:pPr>
              <w:jc w:val="center"/>
              <w:rPr>
                <w:sz w:val="22"/>
                <w:szCs w:val="22"/>
                <w:lang w:val="uk-UA" w:eastAsia="uk-UA"/>
              </w:rPr>
            </w:pPr>
            <w:r>
              <w:rPr>
                <w:sz w:val="22"/>
                <w:szCs w:val="22"/>
                <w:lang w:val="uk-UA" w:eastAsia="uk-UA"/>
              </w:rPr>
              <w:t>4</w:t>
            </w:r>
          </w:p>
        </w:tc>
      </w:tr>
      <w:tr w:rsidR="00244DE5" w:rsidRPr="00754915" w14:paraId="7308E89C" w14:textId="77777777" w:rsidTr="00A27EDD">
        <w:tc>
          <w:tcPr>
            <w:tcW w:w="851" w:type="dxa"/>
            <w:tcMar>
              <w:left w:w="28" w:type="dxa"/>
              <w:right w:w="28" w:type="dxa"/>
            </w:tcMar>
          </w:tcPr>
          <w:p w14:paraId="257F2388" w14:textId="77777777" w:rsidR="00244DE5" w:rsidRPr="006E43CE" w:rsidRDefault="00244DE5" w:rsidP="00CE1FBD">
            <w:pPr>
              <w:tabs>
                <w:tab w:val="center" w:pos="4819"/>
                <w:tab w:val="right" w:pos="9639"/>
              </w:tabs>
              <w:rPr>
                <w:sz w:val="22"/>
                <w:szCs w:val="22"/>
                <w:lang w:val="uk-UA" w:eastAsia="uk-UA"/>
              </w:rPr>
            </w:pPr>
            <w:r w:rsidRPr="006E43CE">
              <w:rPr>
                <w:sz w:val="22"/>
                <w:szCs w:val="22"/>
                <w:lang w:val="uk-UA" w:eastAsia="uk-UA"/>
              </w:rPr>
              <w:t>9.3.2.</w:t>
            </w:r>
          </w:p>
        </w:tc>
        <w:tc>
          <w:tcPr>
            <w:tcW w:w="7938" w:type="dxa"/>
          </w:tcPr>
          <w:p w14:paraId="1982E669" w14:textId="77777777" w:rsidR="00244DE5" w:rsidRPr="006E43CE" w:rsidRDefault="00244DE5" w:rsidP="00CE1FBD">
            <w:pPr>
              <w:rPr>
                <w:sz w:val="22"/>
                <w:szCs w:val="22"/>
                <w:lang w:val="uk-UA" w:eastAsia="uk-UA"/>
              </w:rPr>
            </w:pPr>
            <w:r w:rsidRPr="006E43CE">
              <w:rPr>
                <w:sz w:val="22"/>
                <w:szCs w:val="22"/>
                <w:lang w:val="uk-UA" w:eastAsia="uk-UA"/>
              </w:rPr>
              <w:tab/>
              <w:t>–переможці міжнародних конкурсів студентських НДР</w:t>
            </w:r>
          </w:p>
        </w:tc>
        <w:tc>
          <w:tcPr>
            <w:tcW w:w="1276" w:type="dxa"/>
            <w:shd w:val="clear" w:color="auto" w:fill="auto"/>
          </w:tcPr>
          <w:p w14:paraId="4DCE00FE" w14:textId="3F1CC3A7" w:rsidR="00244DE5" w:rsidRPr="00A27EDD" w:rsidRDefault="00A27EDD" w:rsidP="00CE1FBD">
            <w:pPr>
              <w:tabs>
                <w:tab w:val="center" w:pos="4819"/>
                <w:tab w:val="right" w:pos="9639"/>
              </w:tabs>
              <w:jc w:val="center"/>
              <w:rPr>
                <w:sz w:val="22"/>
                <w:szCs w:val="22"/>
                <w:lang w:val="uk-UA" w:eastAsia="uk-UA"/>
              </w:rPr>
            </w:pPr>
            <w:r>
              <w:rPr>
                <w:sz w:val="22"/>
                <w:szCs w:val="22"/>
                <w:lang w:val="uk-UA" w:eastAsia="uk-UA"/>
              </w:rPr>
              <w:t>0</w:t>
            </w:r>
          </w:p>
        </w:tc>
      </w:tr>
      <w:tr w:rsidR="00244DE5" w:rsidRPr="00754915" w14:paraId="02E91BC7" w14:textId="77777777" w:rsidTr="00A27EDD">
        <w:tc>
          <w:tcPr>
            <w:tcW w:w="851" w:type="dxa"/>
            <w:tcMar>
              <w:left w:w="28" w:type="dxa"/>
              <w:right w:w="28" w:type="dxa"/>
            </w:tcMar>
          </w:tcPr>
          <w:p w14:paraId="37D0AECB" w14:textId="77777777" w:rsidR="00244DE5" w:rsidRPr="008031CE" w:rsidRDefault="00244DE5" w:rsidP="00CE1FBD">
            <w:pPr>
              <w:rPr>
                <w:sz w:val="22"/>
                <w:szCs w:val="22"/>
                <w:lang w:val="uk-UA" w:eastAsia="uk-UA"/>
              </w:rPr>
            </w:pPr>
            <w:r w:rsidRPr="008031CE">
              <w:rPr>
                <w:sz w:val="22"/>
                <w:szCs w:val="22"/>
                <w:lang w:val="uk-UA" w:eastAsia="uk-UA"/>
              </w:rPr>
              <w:t>9.4.</w:t>
            </w:r>
          </w:p>
        </w:tc>
        <w:tc>
          <w:tcPr>
            <w:tcW w:w="7938" w:type="dxa"/>
          </w:tcPr>
          <w:p w14:paraId="5BCE80FB" w14:textId="77777777" w:rsidR="00244DE5" w:rsidRPr="008031CE" w:rsidRDefault="00244DE5" w:rsidP="00CE1FBD">
            <w:pPr>
              <w:rPr>
                <w:sz w:val="22"/>
                <w:szCs w:val="22"/>
                <w:lang w:val="uk-UA" w:eastAsia="uk-UA"/>
              </w:rPr>
            </w:pPr>
            <w:r w:rsidRPr="008031CE">
              <w:rPr>
                <w:sz w:val="22"/>
                <w:szCs w:val="22"/>
                <w:lang w:val="uk-UA" w:eastAsia="uk-UA"/>
              </w:rPr>
              <w:t>Кількість опублікованих статей за участю студентів, усього, з них:</w:t>
            </w:r>
          </w:p>
        </w:tc>
        <w:tc>
          <w:tcPr>
            <w:tcW w:w="1276" w:type="dxa"/>
            <w:shd w:val="clear" w:color="auto" w:fill="auto"/>
          </w:tcPr>
          <w:p w14:paraId="1C36F1DB" w14:textId="5CBD52C3" w:rsidR="00244DE5" w:rsidRPr="00A27EDD" w:rsidRDefault="00A27EDD" w:rsidP="00CE1FBD">
            <w:pPr>
              <w:jc w:val="center"/>
              <w:rPr>
                <w:sz w:val="22"/>
                <w:szCs w:val="22"/>
                <w:lang w:val="uk-UA" w:eastAsia="uk-UA"/>
              </w:rPr>
            </w:pPr>
            <w:r>
              <w:rPr>
                <w:sz w:val="22"/>
                <w:szCs w:val="22"/>
                <w:lang w:val="uk-UA" w:eastAsia="uk-UA"/>
              </w:rPr>
              <w:t>22</w:t>
            </w:r>
          </w:p>
        </w:tc>
      </w:tr>
      <w:tr w:rsidR="00244DE5" w:rsidRPr="00754915" w14:paraId="459D7D50" w14:textId="77777777" w:rsidTr="00A27EDD">
        <w:tc>
          <w:tcPr>
            <w:tcW w:w="851" w:type="dxa"/>
            <w:tcMar>
              <w:left w:w="28" w:type="dxa"/>
              <w:right w:w="28" w:type="dxa"/>
            </w:tcMar>
          </w:tcPr>
          <w:p w14:paraId="43DB6421" w14:textId="77777777" w:rsidR="00244DE5" w:rsidRPr="008031CE" w:rsidRDefault="00244DE5" w:rsidP="00CE1FBD">
            <w:pPr>
              <w:rPr>
                <w:sz w:val="22"/>
                <w:szCs w:val="22"/>
                <w:lang w:val="uk-UA" w:eastAsia="uk-UA"/>
              </w:rPr>
            </w:pPr>
            <w:r w:rsidRPr="008031CE">
              <w:rPr>
                <w:sz w:val="22"/>
                <w:szCs w:val="22"/>
                <w:lang w:val="uk-UA" w:eastAsia="uk-UA"/>
              </w:rPr>
              <w:t>9.4.1.</w:t>
            </w:r>
          </w:p>
        </w:tc>
        <w:tc>
          <w:tcPr>
            <w:tcW w:w="7938" w:type="dxa"/>
          </w:tcPr>
          <w:p w14:paraId="529D20BA" w14:textId="77777777" w:rsidR="00244DE5" w:rsidRPr="008031CE" w:rsidRDefault="00244DE5" w:rsidP="00CE1FBD">
            <w:pPr>
              <w:rPr>
                <w:sz w:val="22"/>
                <w:szCs w:val="22"/>
                <w:lang w:val="uk-UA" w:eastAsia="uk-UA"/>
              </w:rPr>
            </w:pPr>
            <w:r w:rsidRPr="008031CE">
              <w:rPr>
                <w:sz w:val="22"/>
                <w:szCs w:val="22"/>
                <w:lang w:val="uk-UA" w:eastAsia="uk-UA"/>
              </w:rPr>
              <w:tab/>
            </w:r>
            <w:r w:rsidRPr="008031CE">
              <w:rPr>
                <w:sz w:val="22"/>
                <w:szCs w:val="22"/>
                <w:lang w:val="en-US" w:eastAsia="uk-UA"/>
              </w:rPr>
              <w:t>–</w:t>
            </w:r>
            <w:r w:rsidRPr="008031CE">
              <w:rPr>
                <w:sz w:val="22"/>
                <w:szCs w:val="22"/>
                <w:lang w:val="uk-UA" w:eastAsia="uk-UA"/>
              </w:rPr>
              <w:t xml:space="preserve"> самостійно</w:t>
            </w:r>
          </w:p>
        </w:tc>
        <w:tc>
          <w:tcPr>
            <w:tcW w:w="1276" w:type="dxa"/>
            <w:shd w:val="clear" w:color="auto" w:fill="auto"/>
          </w:tcPr>
          <w:p w14:paraId="70FD6F23" w14:textId="661CDD20" w:rsidR="00244DE5" w:rsidRPr="00A27EDD" w:rsidRDefault="00A27EDD" w:rsidP="00CE1FBD">
            <w:pPr>
              <w:jc w:val="center"/>
              <w:rPr>
                <w:sz w:val="22"/>
                <w:szCs w:val="22"/>
                <w:lang w:val="uk-UA" w:eastAsia="uk-UA"/>
              </w:rPr>
            </w:pPr>
            <w:r>
              <w:rPr>
                <w:sz w:val="22"/>
                <w:szCs w:val="22"/>
                <w:lang w:val="uk-UA" w:eastAsia="uk-UA"/>
              </w:rPr>
              <w:t>0</w:t>
            </w:r>
          </w:p>
        </w:tc>
      </w:tr>
      <w:tr w:rsidR="004A71BF" w:rsidRPr="00754915" w14:paraId="77C6A214" w14:textId="77777777" w:rsidTr="00CE1FBD">
        <w:tc>
          <w:tcPr>
            <w:tcW w:w="851" w:type="dxa"/>
            <w:tcMar>
              <w:left w:w="28" w:type="dxa"/>
              <w:right w:w="28" w:type="dxa"/>
            </w:tcMar>
          </w:tcPr>
          <w:p w14:paraId="45DD399C" w14:textId="77777777" w:rsidR="004A71BF" w:rsidRPr="008031CE" w:rsidRDefault="004A71BF" w:rsidP="00CE1FBD">
            <w:pPr>
              <w:rPr>
                <w:sz w:val="22"/>
                <w:szCs w:val="22"/>
                <w:lang w:val="uk-UA" w:eastAsia="uk-UA"/>
              </w:rPr>
            </w:pPr>
            <w:r>
              <w:rPr>
                <w:sz w:val="22"/>
                <w:szCs w:val="22"/>
                <w:lang w:val="uk-UA" w:eastAsia="uk-UA"/>
              </w:rPr>
              <w:t>9.5.</w:t>
            </w:r>
          </w:p>
        </w:tc>
        <w:tc>
          <w:tcPr>
            <w:tcW w:w="7938" w:type="dxa"/>
          </w:tcPr>
          <w:p w14:paraId="52F7DD74" w14:textId="77777777" w:rsidR="004A71BF" w:rsidRPr="008031CE" w:rsidRDefault="004A71BF" w:rsidP="00CE1FBD">
            <w:pPr>
              <w:rPr>
                <w:sz w:val="22"/>
                <w:szCs w:val="22"/>
                <w:lang w:val="uk-UA" w:eastAsia="uk-UA"/>
              </w:rPr>
            </w:pPr>
            <w:r>
              <w:rPr>
                <w:sz w:val="22"/>
                <w:szCs w:val="22"/>
                <w:lang w:val="uk-UA" w:eastAsia="uk-UA"/>
              </w:rPr>
              <w:t>Кількість студентів, які одержували стипендії Президента України</w:t>
            </w:r>
          </w:p>
        </w:tc>
        <w:tc>
          <w:tcPr>
            <w:tcW w:w="1276" w:type="dxa"/>
          </w:tcPr>
          <w:p w14:paraId="09F7856F" w14:textId="7C5C101A" w:rsidR="004A71BF" w:rsidRPr="008031CE" w:rsidRDefault="00A27EDD" w:rsidP="00CE1FBD">
            <w:pPr>
              <w:jc w:val="center"/>
              <w:rPr>
                <w:sz w:val="22"/>
                <w:szCs w:val="22"/>
                <w:lang w:val="uk-UA" w:eastAsia="uk-UA"/>
              </w:rPr>
            </w:pPr>
            <w:r>
              <w:rPr>
                <w:sz w:val="22"/>
                <w:szCs w:val="22"/>
                <w:lang w:val="uk-UA" w:eastAsia="uk-UA"/>
              </w:rPr>
              <w:t>0</w:t>
            </w:r>
          </w:p>
        </w:tc>
      </w:tr>
      <w:tr w:rsidR="00244DE5" w:rsidRPr="00754915" w14:paraId="1B7060B5" w14:textId="77777777" w:rsidTr="00CE1FBD">
        <w:tc>
          <w:tcPr>
            <w:tcW w:w="851" w:type="dxa"/>
            <w:shd w:val="pct25" w:color="auto" w:fill="auto"/>
            <w:tcMar>
              <w:left w:w="28" w:type="dxa"/>
              <w:right w:w="28" w:type="dxa"/>
            </w:tcMar>
            <w:vAlign w:val="center"/>
          </w:tcPr>
          <w:p w14:paraId="1A44C04B" w14:textId="77777777" w:rsidR="00244DE5" w:rsidRPr="00754915" w:rsidRDefault="00244DE5" w:rsidP="00CE1FBD">
            <w:pPr>
              <w:jc w:val="center"/>
              <w:rPr>
                <w:b/>
                <w:bCs/>
                <w:sz w:val="22"/>
                <w:szCs w:val="22"/>
                <w:lang w:val="uk-UA" w:eastAsia="uk-UA"/>
              </w:rPr>
            </w:pPr>
            <w:r w:rsidRPr="00754915">
              <w:rPr>
                <w:b/>
                <w:bCs/>
                <w:sz w:val="22"/>
                <w:szCs w:val="22"/>
                <w:lang w:val="uk-UA" w:eastAsia="uk-UA"/>
              </w:rPr>
              <w:t>10.</w:t>
            </w:r>
          </w:p>
        </w:tc>
        <w:tc>
          <w:tcPr>
            <w:tcW w:w="7938" w:type="dxa"/>
            <w:shd w:val="pct25" w:color="auto" w:fill="auto"/>
          </w:tcPr>
          <w:p w14:paraId="5A91CDCB" w14:textId="77777777" w:rsidR="00244DE5" w:rsidRPr="00754915" w:rsidRDefault="00244DE5" w:rsidP="00CE1FBD">
            <w:pPr>
              <w:rPr>
                <w:b/>
                <w:bCs/>
                <w:sz w:val="22"/>
                <w:szCs w:val="22"/>
                <w:lang w:val="uk-UA" w:eastAsia="uk-UA"/>
              </w:rPr>
            </w:pPr>
            <w:r w:rsidRPr="00754915">
              <w:rPr>
                <w:b/>
                <w:bCs/>
                <w:sz w:val="22"/>
                <w:szCs w:val="22"/>
                <w:lang w:val="uk-UA" w:eastAsia="uk-UA"/>
              </w:rPr>
              <w:t xml:space="preserve">Молоді вчені </w:t>
            </w:r>
          </w:p>
        </w:tc>
        <w:tc>
          <w:tcPr>
            <w:tcW w:w="1276" w:type="dxa"/>
            <w:shd w:val="pct25" w:color="auto" w:fill="auto"/>
          </w:tcPr>
          <w:p w14:paraId="2690C8B4" w14:textId="77777777" w:rsidR="00244DE5" w:rsidRPr="00754915" w:rsidRDefault="00244DE5" w:rsidP="00CE1FBD">
            <w:pPr>
              <w:rPr>
                <w:sz w:val="22"/>
                <w:szCs w:val="22"/>
                <w:lang w:val="uk-UA" w:eastAsia="uk-UA"/>
              </w:rPr>
            </w:pPr>
          </w:p>
        </w:tc>
      </w:tr>
      <w:tr w:rsidR="00244DE5" w:rsidRPr="00754915" w14:paraId="2B33D63E" w14:textId="77777777" w:rsidTr="00CE1FBD">
        <w:tc>
          <w:tcPr>
            <w:tcW w:w="851" w:type="dxa"/>
            <w:tcMar>
              <w:left w:w="28" w:type="dxa"/>
              <w:right w:w="28" w:type="dxa"/>
            </w:tcMar>
          </w:tcPr>
          <w:p w14:paraId="413AC5E3" w14:textId="77777777" w:rsidR="00244DE5" w:rsidRPr="00754915" w:rsidRDefault="00244DE5" w:rsidP="00CE1FBD">
            <w:pPr>
              <w:rPr>
                <w:sz w:val="22"/>
                <w:szCs w:val="22"/>
                <w:lang w:val="uk-UA" w:eastAsia="uk-UA"/>
              </w:rPr>
            </w:pPr>
            <w:r w:rsidRPr="00754915">
              <w:rPr>
                <w:sz w:val="22"/>
                <w:szCs w:val="22"/>
                <w:lang w:val="uk-UA" w:eastAsia="uk-UA"/>
              </w:rPr>
              <w:t>10.1.</w:t>
            </w:r>
          </w:p>
        </w:tc>
        <w:tc>
          <w:tcPr>
            <w:tcW w:w="7938" w:type="dxa"/>
          </w:tcPr>
          <w:p w14:paraId="06C66FE8" w14:textId="77777777" w:rsidR="00244DE5" w:rsidRPr="00754915" w:rsidRDefault="00244DE5" w:rsidP="00695F9F">
            <w:pPr>
              <w:rPr>
                <w:sz w:val="22"/>
                <w:szCs w:val="22"/>
                <w:lang w:val="uk-UA" w:eastAsia="uk-UA"/>
              </w:rPr>
            </w:pPr>
            <w:r w:rsidRPr="00754915">
              <w:rPr>
                <w:sz w:val="22"/>
                <w:szCs w:val="22"/>
                <w:lang w:val="uk-UA" w:eastAsia="uk-UA"/>
              </w:rPr>
              <w:t>Чисельність молодих учених, усього, з них:</w:t>
            </w:r>
          </w:p>
        </w:tc>
        <w:tc>
          <w:tcPr>
            <w:tcW w:w="1276" w:type="dxa"/>
          </w:tcPr>
          <w:p w14:paraId="05BFD3FA" w14:textId="1E8E5D04" w:rsidR="00244DE5" w:rsidRPr="00754915" w:rsidRDefault="003C5E9C" w:rsidP="00CE1FBD">
            <w:pPr>
              <w:jc w:val="center"/>
              <w:rPr>
                <w:sz w:val="22"/>
                <w:szCs w:val="22"/>
                <w:lang w:val="uk-UA" w:eastAsia="uk-UA"/>
              </w:rPr>
            </w:pPr>
            <w:r>
              <w:rPr>
                <w:sz w:val="22"/>
                <w:szCs w:val="22"/>
                <w:lang w:val="uk-UA" w:eastAsia="uk-UA"/>
              </w:rPr>
              <w:t>17</w:t>
            </w:r>
          </w:p>
        </w:tc>
      </w:tr>
      <w:tr w:rsidR="00244DE5" w:rsidRPr="00754915" w14:paraId="63D227F8" w14:textId="77777777" w:rsidTr="00CE1FBD">
        <w:tc>
          <w:tcPr>
            <w:tcW w:w="851" w:type="dxa"/>
            <w:tcMar>
              <w:left w:w="28" w:type="dxa"/>
              <w:right w:w="28" w:type="dxa"/>
            </w:tcMar>
          </w:tcPr>
          <w:p w14:paraId="7EAED9BE" w14:textId="77777777" w:rsidR="00244DE5" w:rsidRPr="00754915" w:rsidRDefault="00244DE5" w:rsidP="00CE1FBD">
            <w:pPr>
              <w:rPr>
                <w:sz w:val="22"/>
                <w:szCs w:val="22"/>
                <w:lang w:val="uk-UA" w:eastAsia="uk-UA"/>
              </w:rPr>
            </w:pPr>
            <w:r w:rsidRPr="00754915">
              <w:rPr>
                <w:i/>
                <w:iCs/>
                <w:sz w:val="22"/>
                <w:szCs w:val="22"/>
                <w:lang w:val="uk-UA" w:eastAsia="uk-UA"/>
              </w:rPr>
              <w:t>1)</w:t>
            </w:r>
          </w:p>
        </w:tc>
        <w:tc>
          <w:tcPr>
            <w:tcW w:w="7938" w:type="dxa"/>
          </w:tcPr>
          <w:p w14:paraId="14E44A55" w14:textId="77777777" w:rsidR="00244DE5" w:rsidRPr="00754915" w:rsidRDefault="00244DE5" w:rsidP="00CE1FBD">
            <w:pPr>
              <w:rPr>
                <w:sz w:val="22"/>
                <w:szCs w:val="22"/>
                <w:lang w:val="uk-UA" w:eastAsia="uk-UA"/>
              </w:rPr>
            </w:pPr>
            <w:r w:rsidRPr="00754915">
              <w:rPr>
                <w:sz w:val="22"/>
                <w:szCs w:val="22"/>
                <w:lang w:val="uk-UA" w:eastAsia="uk-UA"/>
              </w:rPr>
              <w:tab/>
              <w:t>– доктори наук</w:t>
            </w:r>
          </w:p>
        </w:tc>
        <w:tc>
          <w:tcPr>
            <w:tcW w:w="1276" w:type="dxa"/>
          </w:tcPr>
          <w:p w14:paraId="15045F8C" w14:textId="325480FA" w:rsidR="00244DE5" w:rsidRPr="00754915" w:rsidRDefault="003C5E9C" w:rsidP="00CE1FBD">
            <w:pPr>
              <w:jc w:val="center"/>
              <w:rPr>
                <w:sz w:val="22"/>
                <w:szCs w:val="22"/>
                <w:lang w:val="uk-UA" w:eastAsia="uk-UA"/>
              </w:rPr>
            </w:pPr>
            <w:r>
              <w:rPr>
                <w:sz w:val="22"/>
                <w:szCs w:val="22"/>
                <w:lang w:val="uk-UA" w:eastAsia="uk-UA"/>
              </w:rPr>
              <w:t>0</w:t>
            </w:r>
          </w:p>
        </w:tc>
      </w:tr>
      <w:tr w:rsidR="00244DE5" w:rsidRPr="00754915" w14:paraId="59FF06C8" w14:textId="77777777" w:rsidTr="00CE1FBD">
        <w:tc>
          <w:tcPr>
            <w:tcW w:w="851" w:type="dxa"/>
            <w:tcMar>
              <w:left w:w="28" w:type="dxa"/>
              <w:right w:w="28" w:type="dxa"/>
            </w:tcMar>
          </w:tcPr>
          <w:p w14:paraId="10543215" w14:textId="77777777" w:rsidR="00244DE5" w:rsidRPr="00754915" w:rsidRDefault="00244DE5" w:rsidP="00CE1FBD">
            <w:pPr>
              <w:rPr>
                <w:sz w:val="22"/>
                <w:szCs w:val="22"/>
                <w:lang w:val="uk-UA" w:eastAsia="uk-UA"/>
              </w:rPr>
            </w:pPr>
            <w:r w:rsidRPr="00754915">
              <w:rPr>
                <w:i/>
                <w:iCs/>
                <w:sz w:val="22"/>
                <w:szCs w:val="22"/>
                <w:lang w:val="uk-UA" w:eastAsia="uk-UA"/>
              </w:rPr>
              <w:t>2)</w:t>
            </w:r>
          </w:p>
        </w:tc>
        <w:tc>
          <w:tcPr>
            <w:tcW w:w="7938" w:type="dxa"/>
          </w:tcPr>
          <w:p w14:paraId="09121311" w14:textId="77777777" w:rsidR="00244DE5" w:rsidRPr="00754915" w:rsidRDefault="00244DE5" w:rsidP="00CE1FBD">
            <w:pPr>
              <w:rPr>
                <w:sz w:val="22"/>
                <w:szCs w:val="22"/>
                <w:lang w:val="uk-UA" w:eastAsia="uk-UA"/>
              </w:rPr>
            </w:pPr>
            <w:r w:rsidRPr="00754915">
              <w:rPr>
                <w:sz w:val="22"/>
                <w:szCs w:val="22"/>
                <w:lang w:val="uk-UA" w:eastAsia="uk-UA"/>
              </w:rPr>
              <w:tab/>
              <w:t>– кандидати наук</w:t>
            </w:r>
          </w:p>
        </w:tc>
        <w:tc>
          <w:tcPr>
            <w:tcW w:w="1276" w:type="dxa"/>
          </w:tcPr>
          <w:p w14:paraId="157238F0" w14:textId="458CAF23" w:rsidR="00244DE5" w:rsidRPr="00754915" w:rsidRDefault="004F5106" w:rsidP="00CE1FBD">
            <w:pPr>
              <w:jc w:val="center"/>
              <w:rPr>
                <w:sz w:val="22"/>
                <w:szCs w:val="22"/>
                <w:lang w:val="uk-UA" w:eastAsia="uk-UA"/>
              </w:rPr>
            </w:pPr>
            <w:r>
              <w:rPr>
                <w:sz w:val="22"/>
                <w:szCs w:val="22"/>
                <w:lang w:val="uk-UA" w:eastAsia="uk-UA"/>
              </w:rPr>
              <w:t>3</w:t>
            </w:r>
          </w:p>
        </w:tc>
      </w:tr>
      <w:tr w:rsidR="00244DE5" w:rsidRPr="00754915" w14:paraId="3A6626C8" w14:textId="77777777" w:rsidTr="00CE1FBD">
        <w:tc>
          <w:tcPr>
            <w:tcW w:w="851" w:type="dxa"/>
            <w:tcMar>
              <w:left w:w="28" w:type="dxa"/>
              <w:right w:w="28" w:type="dxa"/>
            </w:tcMar>
          </w:tcPr>
          <w:p w14:paraId="27B41E52" w14:textId="77777777" w:rsidR="00244DE5" w:rsidRPr="00E77DBA" w:rsidRDefault="00244DE5" w:rsidP="00CE1FBD">
            <w:pPr>
              <w:rPr>
                <w:sz w:val="22"/>
                <w:szCs w:val="22"/>
                <w:lang w:val="uk-UA" w:eastAsia="uk-UA"/>
              </w:rPr>
            </w:pPr>
            <w:r w:rsidRPr="00E77DBA">
              <w:rPr>
                <w:i/>
                <w:iCs/>
                <w:sz w:val="22"/>
                <w:szCs w:val="22"/>
                <w:lang w:val="uk-UA" w:eastAsia="uk-UA"/>
              </w:rPr>
              <w:lastRenderedPageBreak/>
              <w:t>3)</w:t>
            </w:r>
          </w:p>
        </w:tc>
        <w:tc>
          <w:tcPr>
            <w:tcW w:w="7938" w:type="dxa"/>
          </w:tcPr>
          <w:p w14:paraId="43FBE656" w14:textId="77777777" w:rsidR="00244DE5" w:rsidRPr="008031CE" w:rsidRDefault="00244DE5" w:rsidP="00CE1FBD">
            <w:pPr>
              <w:rPr>
                <w:sz w:val="22"/>
                <w:szCs w:val="22"/>
                <w:lang w:val="uk-UA" w:eastAsia="uk-UA"/>
              </w:rPr>
            </w:pPr>
            <w:r w:rsidRPr="008031CE">
              <w:rPr>
                <w:sz w:val="22"/>
                <w:szCs w:val="22"/>
                <w:lang w:val="uk-UA" w:eastAsia="uk-UA"/>
              </w:rPr>
              <w:tab/>
              <w:t>– аспіранти</w:t>
            </w:r>
          </w:p>
        </w:tc>
        <w:tc>
          <w:tcPr>
            <w:tcW w:w="1276" w:type="dxa"/>
          </w:tcPr>
          <w:p w14:paraId="31C05413" w14:textId="57BEBC40" w:rsidR="00244DE5" w:rsidRPr="00E77DBA" w:rsidRDefault="003C5E9C" w:rsidP="00CE1FBD">
            <w:pPr>
              <w:jc w:val="center"/>
              <w:rPr>
                <w:sz w:val="22"/>
                <w:szCs w:val="22"/>
                <w:lang w:val="uk-UA" w:eastAsia="uk-UA"/>
              </w:rPr>
            </w:pPr>
            <w:r>
              <w:rPr>
                <w:sz w:val="22"/>
                <w:szCs w:val="22"/>
                <w:lang w:val="uk-UA" w:eastAsia="uk-UA"/>
              </w:rPr>
              <w:t>12</w:t>
            </w:r>
          </w:p>
        </w:tc>
      </w:tr>
      <w:tr w:rsidR="00244DE5" w:rsidRPr="00754915" w14:paraId="70BA404B" w14:textId="77777777" w:rsidTr="00CE1FBD">
        <w:tc>
          <w:tcPr>
            <w:tcW w:w="851" w:type="dxa"/>
            <w:tcMar>
              <w:left w:w="28" w:type="dxa"/>
              <w:right w:w="28" w:type="dxa"/>
            </w:tcMar>
          </w:tcPr>
          <w:p w14:paraId="7BEAA43D" w14:textId="77777777" w:rsidR="00244DE5" w:rsidRPr="00E77DBA" w:rsidRDefault="00244DE5" w:rsidP="00CE1FBD">
            <w:pPr>
              <w:rPr>
                <w:sz w:val="22"/>
                <w:szCs w:val="22"/>
                <w:lang w:val="uk-UA" w:eastAsia="uk-UA"/>
              </w:rPr>
            </w:pPr>
            <w:r w:rsidRPr="00E77DBA">
              <w:rPr>
                <w:i/>
                <w:iCs/>
                <w:sz w:val="22"/>
                <w:szCs w:val="22"/>
                <w:lang w:val="uk-UA" w:eastAsia="uk-UA"/>
              </w:rPr>
              <w:t>4)</w:t>
            </w:r>
          </w:p>
        </w:tc>
        <w:tc>
          <w:tcPr>
            <w:tcW w:w="7938" w:type="dxa"/>
          </w:tcPr>
          <w:p w14:paraId="73ABB357" w14:textId="77777777" w:rsidR="00244DE5" w:rsidRPr="008031CE" w:rsidRDefault="00244DE5" w:rsidP="00CE1FBD">
            <w:pPr>
              <w:rPr>
                <w:sz w:val="22"/>
                <w:szCs w:val="22"/>
                <w:lang w:val="uk-UA" w:eastAsia="uk-UA"/>
              </w:rPr>
            </w:pPr>
            <w:r w:rsidRPr="008031CE">
              <w:rPr>
                <w:sz w:val="22"/>
                <w:szCs w:val="22"/>
                <w:lang w:val="uk-UA" w:eastAsia="uk-UA"/>
              </w:rPr>
              <w:tab/>
              <w:t>– докторанти</w:t>
            </w:r>
          </w:p>
        </w:tc>
        <w:tc>
          <w:tcPr>
            <w:tcW w:w="1276" w:type="dxa"/>
          </w:tcPr>
          <w:p w14:paraId="1D0C0220" w14:textId="4B48D1C5" w:rsidR="00244DE5" w:rsidRPr="00E77DBA" w:rsidRDefault="003C5E9C" w:rsidP="00CE1FBD">
            <w:pPr>
              <w:jc w:val="center"/>
              <w:rPr>
                <w:sz w:val="22"/>
                <w:szCs w:val="22"/>
                <w:lang w:val="uk-UA" w:eastAsia="uk-UA"/>
              </w:rPr>
            </w:pPr>
            <w:r>
              <w:rPr>
                <w:sz w:val="22"/>
                <w:szCs w:val="22"/>
                <w:lang w:val="uk-UA" w:eastAsia="uk-UA"/>
              </w:rPr>
              <w:t>0</w:t>
            </w:r>
          </w:p>
        </w:tc>
      </w:tr>
      <w:tr w:rsidR="00244DE5" w:rsidRPr="00754915" w14:paraId="0E73FA22" w14:textId="77777777" w:rsidTr="00CE1FBD">
        <w:tc>
          <w:tcPr>
            <w:tcW w:w="851" w:type="dxa"/>
            <w:tcMar>
              <w:left w:w="28" w:type="dxa"/>
              <w:right w:w="28" w:type="dxa"/>
            </w:tcMar>
          </w:tcPr>
          <w:p w14:paraId="34415FB4" w14:textId="77777777" w:rsidR="00244DE5" w:rsidRPr="00754915" w:rsidRDefault="00244DE5" w:rsidP="00CE1FBD">
            <w:pPr>
              <w:rPr>
                <w:i/>
                <w:iCs/>
                <w:sz w:val="22"/>
                <w:szCs w:val="22"/>
                <w:lang w:val="uk-UA" w:eastAsia="uk-UA"/>
              </w:rPr>
            </w:pPr>
            <w:r w:rsidRPr="00754915">
              <w:rPr>
                <w:i/>
                <w:iCs/>
                <w:sz w:val="22"/>
                <w:szCs w:val="22"/>
                <w:lang w:val="uk-UA" w:eastAsia="uk-UA"/>
              </w:rPr>
              <w:t>5)</w:t>
            </w:r>
          </w:p>
        </w:tc>
        <w:tc>
          <w:tcPr>
            <w:tcW w:w="7938" w:type="dxa"/>
          </w:tcPr>
          <w:p w14:paraId="4B0149F1" w14:textId="77777777" w:rsidR="00244DE5" w:rsidRPr="00754915" w:rsidRDefault="00244DE5" w:rsidP="00CE1FBD">
            <w:pPr>
              <w:rPr>
                <w:sz w:val="22"/>
                <w:szCs w:val="22"/>
                <w:lang w:val="uk-UA" w:eastAsia="uk-UA"/>
              </w:rPr>
            </w:pPr>
            <w:r w:rsidRPr="00754915">
              <w:rPr>
                <w:sz w:val="22"/>
                <w:szCs w:val="22"/>
                <w:lang w:val="uk-UA" w:eastAsia="uk-UA"/>
              </w:rPr>
              <w:tab/>
              <w:t>– без ступеня, не включаючи аспірантів</w:t>
            </w:r>
          </w:p>
        </w:tc>
        <w:tc>
          <w:tcPr>
            <w:tcW w:w="1276" w:type="dxa"/>
          </w:tcPr>
          <w:p w14:paraId="0B7E7C52" w14:textId="4127BAD7" w:rsidR="00244DE5" w:rsidRPr="00754915" w:rsidRDefault="004F5106" w:rsidP="00CE1FBD">
            <w:pPr>
              <w:jc w:val="center"/>
              <w:rPr>
                <w:sz w:val="22"/>
                <w:szCs w:val="22"/>
                <w:lang w:val="uk-UA" w:eastAsia="uk-UA"/>
              </w:rPr>
            </w:pPr>
            <w:r>
              <w:rPr>
                <w:sz w:val="22"/>
                <w:szCs w:val="22"/>
                <w:lang w:val="uk-UA" w:eastAsia="uk-UA"/>
              </w:rPr>
              <w:t>2</w:t>
            </w:r>
          </w:p>
        </w:tc>
      </w:tr>
      <w:tr w:rsidR="00244DE5" w:rsidRPr="00754915" w14:paraId="0C604AAE" w14:textId="77777777" w:rsidTr="00CE1FBD">
        <w:tc>
          <w:tcPr>
            <w:tcW w:w="851" w:type="dxa"/>
            <w:tcMar>
              <w:left w:w="28" w:type="dxa"/>
              <w:right w:w="28" w:type="dxa"/>
            </w:tcMar>
          </w:tcPr>
          <w:p w14:paraId="124FA180" w14:textId="77777777" w:rsidR="00244DE5" w:rsidRPr="00754915" w:rsidRDefault="00244DE5" w:rsidP="00CE1FBD">
            <w:pPr>
              <w:rPr>
                <w:sz w:val="22"/>
                <w:szCs w:val="22"/>
                <w:lang w:val="uk-UA" w:eastAsia="uk-UA"/>
              </w:rPr>
            </w:pPr>
            <w:r w:rsidRPr="00754915">
              <w:rPr>
                <w:sz w:val="22"/>
                <w:szCs w:val="22"/>
                <w:lang w:val="uk-UA" w:eastAsia="uk-UA"/>
              </w:rPr>
              <w:t>10.2.</w:t>
            </w:r>
          </w:p>
        </w:tc>
        <w:tc>
          <w:tcPr>
            <w:tcW w:w="7938" w:type="dxa"/>
          </w:tcPr>
          <w:p w14:paraId="13F3795A" w14:textId="77777777" w:rsidR="00244DE5" w:rsidRPr="00754915" w:rsidRDefault="00244DE5" w:rsidP="00CE1FBD">
            <w:pPr>
              <w:rPr>
                <w:sz w:val="22"/>
                <w:szCs w:val="22"/>
                <w:lang w:val="uk-UA" w:eastAsia="uk-UA"/>
              </w:rPr>
            </w:pPr>
            <w:r w:rsidRPr="00754915">
              <w:rPr>
                <w:sz w:val="22"/>
                <w:szCs w:val="22"/>
                <w:lang w:val="uk-UA" w:eastAsia="uk-UA"/>
              </w:rPr>
              <w:t>Кількість науковців, що отримували премії, з них:</w:t>
            </w:r>
          </w:p>
        </w:tc>
        <w:tc>
          <w:tcPr>
            <w:tcW w:w="1276" w:type="dxa"/>
          </w:tcPr>
          <w:p w14:paraId="7E8340F7" w14:textId="7A52582C" w:rsidR="00244DE5" w:rsidRPr="003C5E9C" w:rsidRDefault="003C5E9C" w:rsidP="00CE1FBD">
            <w:pPr>
              <w:jc w:val="center"/>
              <w:rPr>
                <w:sz w:val="22"/>
                <w:szCs w:val="22"/>
                <w:lang w:val="uk-UA" w:eastAsia="uk-UA"/>
              </w:rPr>
            </w:pPr>
            <w:r>
              <w:rPr>
                <w:sz w:val="22"/>
                <w:szCs w:val="22"/>
                <w:lang w:val="uk-UA" w:eastAsia="uk-UA"/>
              </w:rPr>
              <w:t>0</w:t>
            </w:r>
          </w:p>
        </w:tc>
      </w:tr>
      <w:tr w:rsidR="00244DE5" w:rsidRPr="00754915" w14:paraId="2B78F53C" w14:textId="77777777" w:rsidTr="00CE1FBD">
        <w:tc>
          <w:tcPr>
            <w:tcW w:w="851" w:type="dxa"/>
            <w:tcMar>
              <w:left w:w="28" w:type="dxa"/>
              <w:right w:w="28" w:type="dxa"/>
            </w:tcMar>
          </w:tcPr>
          <w:p w14:paraId="651DADEE" w14:textId="77777777" w:rsidR="00244DE5" w:rsidRPr="00754915" w:rsidRDefault="00244DE5" w:rsidP="00CE1FBD">
            <w:pPr>
              <w:rPr>
                <w:sz w:val="22"/>
                <w:szCs w:val="22"/>
                <w:lang w:val="uk-UA" w:eastAsia="uk-UA"/>
              </w:rPr>
            </w:pPr>
            <w:r w:rsidRPr="00754915">
              <w:rPr>
                <w:i/>
                <w:iCs/>
                <w:sz w:val="22"/>
                <w:szCs w:val="22"/>
                <w:lang w:val="uk-UA" w:eastAsia="uk-UA"/>
              </w:rPr>
              <w:tab/>
              <w:t>1)</w:t>
            </w:r>
          </w:p>
        </w:tc>
        <w:tc>
          <w:tcPr>
            <w:tcW w:w="7938" w:type="dxa"/>
          </w:tcPr>
          <w:p w14:paraId="3EA6708F" w14:textId="77777777" w:rsidR="00244DE5" w:rsidRPr="00754915" w:rsidRDefault="00244DE5" w:rsidP="00CE1FBD">
            <w:pPr>
              <w:rPr>
                <w:sz w:val="22"/>
                <w:szCs w:val="22"/>
                <w:lang w:val="uk-UA" w:eastAsia="uk-UA"/>
              </w:rPr>
            </w:pPr>
            <w:r w:rsidRPr="00754915">
              <w:rPr>
                <w:sz w:val="22"/>
                <w:szCs w:val="22"/>
                <w:lang w:val="uk-UA" w:eastAsia="uk-UA"/>
              </w:rPr>
              <w:tab/>
              <w:t>– гранти Президента України для підтримки наукових досліджень молодих вчених</w:t>
            </w:r>
          </w:p>
        </w:tc>
        <w:tc>
          <w:tcPr>
            <w:tcW w:w="1276" w:type="dxa"/>
          </w:tcPr>
          <w:p w14:paraId="1238E369" w14:textId="5DB36780" w:rsidR="00244DE5" w:rsidRPr="00D83545" w:rsidRDefault="00D83545" w:rsidP="00CE1FBD">
            <w:pPr>
              <w:jc w:val="center"/>
              <w:rPr>
                <w:sz w:val="22"/>
                <w:szCs w:val="22"/>
                <w:lang w:val="uk-UA" w:eastAsia="uk-UA"/>
              </w:rPr>
            </w:pPr>
            <w:r>
              <w:rPr>
                <w:sz w:val="22"/>
                <w:szCs w:val="22"/>
                <w:lang w:val="uk-UA" w:eastAsia="uk-UA"/>
              </w:rPr>
              <w:t>0</w:t>
            </w:r>
          </w:p>
        </w:tc>
      </w:tr>
      <w:tr w:rsidR="00244DE5" w:rsidRPr="00754915" w14:paraId="5AB69C76" w14:textId="77777777" w:rsidTr="00CE1FBD">
        <w:tc>
          <w:tcPr>
            <w:tcW w:w="851" w:type="dxa"/>
            <w:tcMar>
              <w:left w:w="28" w:type="dxa"/>
              <w:right w:w="28" w:type="dxa"/>
            </w:tcMar>
          </w:tcPr>
          <w:p w14:paraId="5A64BA37" w14:textId="77777777" w:rsidR="00244DE5" w:rsidRPr="00754915" w:rsidRDefault="00244DE5" w:rsidP="00CE1FBD">
            <w:pPr>
              <w:rPr>
                <w:sz w:val="22"/>
                <w:szCs w:val="22"/>
                <w:lang w:val="uk-UA" w:eastAsia="uk-UA"/>
              </w:rPr>
            </w:pPr>
            <w:r w:rsidRPr="00754915">
              <w:rPr>
                <w:i/>
                <w:iCs/>
                <w:sz w:val="22"/>
                <w:szCs w:val="22"/>
                <w:lang w:val="uk-UA" w:eastAsia="uk-UA"/>
              </w:rPr>
              <w:tab/>
              <w:t>2)</w:t>
            </w:r>
          </w:p>
        </w:tc>
        <w:tc>
          <w:tcPr>
            <w:tcW w:w="7938" w:type="dxa"/>
          </w:tcPr>
          <w:p w14:paraId="6548AB64" w14:textId="77777777" w:rsidR="00244DE5" w:rsidRPr="00754915" w:rsidRDefault="00244DE5" w:rsidP="00CE1FBD">
            <w:pPr>
              <w:rPr>
                <w:sz w:val="22"/>
                <w:szCs w:val="22"/>
                <w:lang w:val="uk-UA" w:eastAsia="uk-UA"/>
              </w:rPr>
            </w:pPr>
            <w:r w:rsidRPr="00754915">
              <w:rPr>
                <w:sz w:val="22"/>
                <w:szCs w:val="22"/>
                <w:lang w:val="uk-UA" w:eastAsia="uk-UA"/>
              </w:rPr>
              <w:tab/>
              <w:t>– гранти Президента України докторам наук для здійснення наукових досліджень</w:t>
            </w:r>
          </w:p>
        </w:tc>
        <w:tc>
          <w:tcPr>
            <w:tcW w:w="1276" w:type="dxa"/>
          </w:tcPr>
          <w:p w14:paraId="2FE40C3F" w14:textId="46967716" w:rsidR="00244DE5" w:rsidRPr="00D83545" w:rsidRDefault="00D83545" w:rsidP="00CE1FBD">
            <w:pPr>
              <w:jc w:val="center"/>
              <w:rPr>
                <w:sz w:val="22"/>
                <w:szCs w:val="22"/>
                <w:lang w:val="uk-UA" w:eastAsia="uk-UA"/>
              </w:rPr>
            </w:pPr>
            <w:r>
              <w:rPr>
                <w:sz w:val="22"/>
                <w:szCs w:val="22"/>
                <w:lang w:val="uk-UA" w:eastAsia="uk-UA"/>
              </w:rPr>
              <w:t>0</w:t>
            </w:r>
          </w:p>
        </w:tc>
      </w:tr>
      <w:tr w:rsidR="00244DE5" w:rsidRPr="00754915" w14:paraId="44B40112" w14:textId="77777777" w:rsidTr="00CE1FBD">
        <w:tc>
          <w:tcPr>
            <w:tcW w:w="851" w:type="dxa"/>
            <w:tcMar>
              <w:left w:w="28" w:type="dxa"/>
              <w:right w:w="28" w:type="dxa"/>
            </w:tcMar>
          </w:tcPr>
          <w:p w14:paraId="2A9D30F6" w14:textId="77777777" w:rsidR="00244DE5" w:rsidRPr="00754915" w:rsidRDefault="00244DE5" w:rsidP="00CE1FBD">
            <w:pPr>
              <w:rPr>
                <w:sz w:val="22"/>
                <w:szCs w:val="22"/>
                <w:lang w:val="uk-UA" w:eastAsia="uk-UA"/>
              </w:rPr>
            </w:pPr>
            <w:r w:rsidRPr="00754915">
              <w:rPr>
                <w:i/>
                <w:iCs/>
                <w:sz w:val="22"/>
                <w:szCs w:val="22"/>
                <w:lang w:val="uk-UA" w:eastAsia="uk-UA"/>
              </w:rPr>
              <w:tab/>
              <w:t>3)</w:t>
            </w:r>
          </w:p>
        </w:tc>
        <w:tc>
          <w:tcPr>
            <w:tcW w:w="7938" w:type="dxa"/>
          </w:tcPr>
          <w:p w14:paraId="6B6C1BE4" w14:textId="77777777" w:rsidR="00244DE5" w:rsidRPr="00754915" w:rsidRDefault="00244DE5" w:rsidP="00CE1FBD">
            <w:pPr>
              <w:rPr>
                <w:sz w:val="22"/>
                <w:szCs w:val="22"/>
                <w:lang w:val="uk-UA" w:eastAsia="uk-UA"/>
              </w:rPr>
            </w:pPr>
            <w:r w:rsidRPr="00754915">
              <w:rPr>
                <w:sz w:val="22"/>
                <w:szCs w:val="22"/>
                <w:lang w:val="uk-UA" w:eastAsia="uk-UA"/>
              </w:rPr>
              <w:tab/>
              <w:t>– щорічні гранти Президента України для обдарованої молоді</w:t>
            </w:r>
          </w:p>
        </w:tc>
        <w:tc>
          <w:tcPr>
            <w:tcW w:w="1276" w:type="dxa"/>
          </w:tcPr>
          <w:p w14:paraId="2D76E175" w14:textId="15635BD0" w:rsidR="00244DE5" w:rsidRPr="00D83545" w:rsidRDefault="00D83545" w:rsidP="00CE1FBD">
            <w:pPr>
              <w:jc w:val="center"/>
              <w:rPr>
                <w:sz w:val="22"/>
                <w:szCs w:val="22"/>
                <w:lang w:val="uk-UA" w:eastAsia="uk-UA"/>
              </w:rPr>
            </w:pPr>
            <w:r>
              <w:rPr>
                <w:sz w:val="22"/>
                <w:szCs w:val="22"/>
                <w:lang w:val="uk-UA" w:eastAsia="uk-UA"/>
              </w:rPr>
              <w:t>0</w:t>
            </w:r>
          </w:p>
        </w:tc>
      </w:tr>
      <w:tr w:rsidR="00244DE5" w:rsidRPr="00754915" w14:paraId="112A6C78" w14:textId="77777777" w:rsidTr="00CE1FBD">
        <w:tc>
          <w:tcPr>
            <w:tcW w:w="851" w:type="dxa"/>
            <w:tcMar>
              <w:left w:w="28" w:type="dxa"/>
              <w:right w:w="28" w:type="dxa"/>
            </w:tcMar>
          </w:tcPr>
          <w:p w14:paraId="4899F8E3" w14:textId="77777777" w:rsidR="00244DE5" w:rsidRPr="00754915" w:rsidRDefault="00244DE5" w:rsidP="00CE1FBD">
            <w:pPr>
              <w:rPr>
                <w:sz w:val="22"/>
                <w:szCs w:val="22"/>
                <w:lang w:val="uk-UA" w:eastAsia="uk-UA"/>
              </w:rPr>
            </w:pPr>
            <w:r w:rsidRPr="00754915">
              <w:rPr>
                <w:i/>
                <w:iCs/>
                <w:sz w:val="22"/>
                <w:szCs w:val="22"/>
                <w:lang w:val="uk-UA" w:eastAsia="uk-UA"/>
              </w:rPr>
              <w:tab/>
              <w:t>4)</w:t>
            </w:r>
          </w:p>
        </w:tc>
        <w:tc>
          <w:tcPr>
            <w:tcW w:w="7938" w:type="dxa"/>
          </w:tcPr>
          <w:p w14:paraId="55EE0523" w14:textId="77777777" w:rsidR="00244DE5" w:rsidRPr="00754915" w:rsidRDefault="00244DE5" w:rsidP="00CE1FBD">
            <w:pPr>
              <w:rPr>
                <w:sz w:val="22"/>
                <w:szCs w:val="22"/>
                <w:lang w:val="uk-UA" w:eastAsia="uk-UA"/>
              </w:rPr>
            </w:pPr>
            <w:r w:rsidRPr="00754915">
              <w:rPr>
                <w:sz w:val="22"/>
                <w:szCs w:val="22"/>
                <w:lang w:val="uk-UA" w:eastAsia="uk-UA"/>
              </w:rPr>
              <w:tab/>
              <w:t>– щорічні премії Президента України для молодих вчених</w:t>
            </w:r>
          </w:p>
        </w:tc>
        <w:tc>
          <w:tcPr>
            <w:tcW w:w="1276" w:type="dxa"/>
            <w:vAlign w:val="center"/>
          </w:tcPr>
          <w:p w14:paraId="27480667" w14:textId="1FC605B8" w:rsidR="00244DE5" w:rsidRPr="00D83545" w:rsidRDefault="00D83545" w:rsidP="00CE1FBD">
            <w:pPr>
              <w:jc w:val="center"/>
              <w:rPr>
                <w:sz w:val="22"/>
                <w:szCs w:val="22"/>
                <w:lang w:val="uk-UA" w:eastAsia="uk-UA"/>
              </w:rPr>
            </w:pPr>
            <w:r>
              <w:rPr>
                <w:sz w:val="22"/>
                <w:szCs w:val="22"/>
                <w:lang w:val="uk-UA" w:eastAsia="uk-UA"/>
              </w:rPr>
              <w:t>0</w:t>
            </w:r>
          </w:p>
        </w:tc>
      </w:tr>
      <w:tr w:rsidR="00244DE5" w:rsidRPr="00754915" w14:paraId="38C21472" w14:textId="77777777" w:rsidTr="00CE1FBD">
        <w:tc>
          <w:tcPr>
            <w:tcW w:w="851" w:type="dxa"/>
            <w:tcMar>
              <w:left w:w="28" w:type="dxa"/>
              <w:right w:w="28" w:type="dxa"/>
            </w:tcMar>
          </w:tcPr>
          <w:p w14:paraId="23900346" w14:textId="77777777" w:rsidR="00244DE5" w:rsidRPr="00754915" w:rsidRDefault="00244DE5" w:rsidP="00CE1FBD">
            <w:pPr>
              <w:rPr>
                <w:i/>
                <w:iCs/>
                <w:sz w:val="22"/>
                <w:szCs w:val="22"/>
                <w:lang w:val="uk-UA" w:eastAsia="uk-UA"/>
              </w:rPr>
            </w:pPr>
            <w:r w:rsidRPr="00754915">
              <w:rPr>
                <w:i/>
                <w:iCs/>
                <w:sz w:val="22"/>
                <w:szCs w:val="22"/>
                <w:lang w:val="uk-UA" w:eastAsia="uk-UA"/>
              </w:rPr>
              <w:t>5)</w:t>
            </w:r>
          </w:p>
        </w:tc>
        <w:tc>
          <w:tcPr>
            <w:tcW w:w="7938" w:type="dxa"/>
          </w:tcPr>
          <w:p w14:paraId="66DA5970" w14:textId="77777777" w:rsidR="00244DE5" w:rsidRPr="00754915" w:rsidRDefault="00244DE5" w:rsidP="00CE1FBD">
            <w:pPr>
              <w:rPr>
                <w:sz w:val="22"/>
                <w:szCs w:val="22"/>
                <w:lang w:val="uk-UA" w:eastAsia="uk-UA"/>
              </w:rPr>
            </w:pPr>
            <w:r w:rsidRPr="00754915">
              <w:rPr>
                <w:sz w:val="22"/>
                <w:szCs w:val="22"/>
                <w:lang w:val="uk-UA" w:eastAsia="uk-UA"/>
              </w:rPr>
              <w:tab/>
              <w:t>– премії Верховної Ради України найталановитішим молодим ученим в галузі фундаментальних і прикладних досліджень та науково-технічних розробок</w:t>
            </w:r>
          </w:p>
        </w:tc>
        <w:tc>
          <w:tcPr>
            <w:tcW w:w="1276" w:type="dxa"/>
            <w:vAlign w:val="center"/>
          </w:tcPr>
          <w:p w14:paraId="61A602B0" w14:textId="0AD61E71" w:rsidR="00244DE5" w:rsidRPr="00D83545" w:rsidRDefault="00D83545" w:rsidP="00CE1FBD">
            <w:pPr>
              <w:jc w:val="center"/>
              <w:rPr>
                <w:sz w:val="22"/>
                <w:szCs w:val="22"/>
                <w:lang w:val="uk-UA" w:eastAsia="uk-UA"/>
              </w:rPr>
            </w:pPr>
            <w:r>
              <w:rPr>
                <w:sz w:val="22"/>
                <w:szCs w:val="22"/>
                <w:lang w:val="uk-UA" w:eastAsia="uk-UA"/>
              </w:rPr>
              <w:t>0</w:t>
            </w:r>
          </w:p>
        </w:tc>
      </w:tr>
      <w:tr w:rsidR="00244DE5" w:rsidRPr="00754915" w14:paraId="4E10320B" w14:textId="77777777" w:rsidTr="00CE1FBD">
        <w:tc>
          <w:tcPr>
            <w:tcW w:w="851" w:type="dxa"/>
            <w:tcMar>
              <w:left w:w="28" w:type="dxa"/>
              <w:right w:w="28" w:type="dxa"/>
            </w:tcMar>
          </w:tcPr>
          <w:p w14:paraId="08973295" w14:textId="77777777" w:rsidR="00244DE5" w:rsidRPr="00754915" w:rsidRDefault="00244DE5" w:rsidP="00CE1FBD">
            <w:pPr>
              <w:rPr>
                <w:sz w:val="22"/>
                <w:szCs w:val="22"/>
                <w:lang w:val="uk-UA" w:eastAsia="uk-UA"/>
              </w:rPr>
            </w:pPr>
            <w:r w:rsidRPr="00754915">
              <w:rPr>
                <w:i/>
                <w:iCs/>
                <w:sz w:val="22"/>
                <w:szCs w:val="22"/>
                <w:lang w:val="uk-UA" w:eastAsia="uk-UA"/>
              </w:rPr>
              <w:tab/>
              <w:t>6)</w:t>
            </w:r>
          </w:p>
        </w:tc>
        <w:tc>
          <w:tcPr>
            <w:tcW w:w="7938" w:type="dxa"/>
          </w:tcPr>
          <w:p w14:paraId="2B7C3773" w14:textId="77777777" w:rsidR="00244DE5" w:rsidRPr="00754915" w:rsidRDefault="00244DE5" w:rsidP="00CE1FBD">
            <w:pPr>
              <w:rPr>
                <w:sz w:val="22"/>
                <w:szCs w:val="22"/>
                <w:lang w:eastAsia="uk-UA"/>
              </w:rPr>
            </w:pPr>
            <w:r w:rsidRPr="00754915">
              <w:rPr>
                <w:sz w:val="22"/>
                <w:szCs w:val="22"/>
                <w:lang w:val="uk-UA" w:eastAsia="uk-UA"/>
              </w:rPr>
              <w:tab/>
              <w:t>– премі</w:t>
            </w:r>
            <w:r>
              <w:rPr>
                <w:sz w:val="22"/>
                <w:szCs w:val="22"/>
                <w:lang w:val="uk-UA" w:eastAsia="uk-UA"/>
              </w:rPr>
              <w:t>ї</w:t>
            </w:r>
            <w:r w:rsidRPr="00754915">
              <w:rPr>
                <w:sz w:val="22"/>
                <w:szCs w:val="22"/>
                <w:lang w:val="uk-UA" w:eastAsia="uk-UA"/>
              </w:rPr>
              <w:t xml:space="preserve"> Кабінету Міністрів України за особливі досягнення молоді у розбудові України</w:t>
            </w:r>
          </w:p>
        </w:tc>
        <w:tc>
          <w:tcPr>
            <w:tcW w:w="1276" w:type="dxa"/>
            <w:vAlign w:val="center"/>
          </w:tcPr>
          <w:p w14:paraId="57680EE4" w14:textId="535A8A2D" w:rsidR="00244DE5" w:rsidRPr="00D83545" w:rsidRDefault="00D83545" w:rsidP="00CE1FBD">
            <w:pPr>
              <w:jc w:val="center"/>
              <w:rPr>
                <w:sz w:val="22"/>
                <w:szCs w:val="22"/>
                <w:lang w:val="uk-UA" w:eastAsia="uk-UA"/>
              </w:rPr>
            </w:pPr>
            <w:r>
              <w:rPr>
                <w:sz w:val="22"/>
                <w:szCs w:val="22"/>
                <w:lang w:val="uk-UA" w:eastAsia="uk-UA"/>
              </w:rPr>
              <w:t>0</w:t>
            </w:r>
          </w:p>
        </w:tc>
      </w:tr>
      <w:tr w:rsidR="00244DE5" w:rsidRPr="00754915" w14:paraId="1D1B5C6F" w14:textId="77777777" w:rsidTr="00CE1FBD">
        <w:tc>
          <w:tcPr>
            <w:tcW w:w="851" w:type="dxa"/>
            <w:tcMar>
              <w:left w:w="28" w:type="dxa"/>
              <w:right w:w="28" w:type="dxa"/>
            </w:tcMar>
          </w:tcPr>
          <w:p w14:paraId="5E5CBB71" w14:textId="77777777" w:rsidR="00244DE5" w:rsidRPr="00754915" w:rsidRDefault="00244DE5" w:rsidP="00CE1FBD">
            <w:pPr>
              <w:rPr>
                <w:sz w:val="22"/>
                <w:szCs w:val="22"/>
                <w:lang w:val="uk-UA" w:eastAsia="uk-UA"/>
              </w:rPr>
            </w:pPr>
            <w:r w:rsidRPr="00754915">
              <w:rPr>
                <w:i/>
                <w:iCs/>
                <w:sz w:val="22"/>
                <w:szCs w:val="22"/>
                <w:lang w:val="uk-UA" w:eastAsia="uk-UA"/>
              </w:rPr>
              <w:t>7)</w:t>
            </w:r>
          </w:p>
        </w:tc>
        <w:tc>
          <w:tcPr>
            <w:tcW w:w="7938" w:type="dxa"/>
          </w:tcPr>
          <w:p w14:paraId="268FCA06" w14:textId="77777777" w:rsidR="00244DE5" w:rsidRPr="00754915" w:rsidRDefault="00244DE5" w:rsidP="00CE1FBD">
            <w:pPr>
              <w:rPr>
                <w:sz w:val="22"/>
                <w:szCs w:val="22"/>
                <w:lang w:val="uk-UA" w:eastAsia="uk-UA"/>
              </w:rPr>
            </w:pPr>
            <w:r w:rsidRPr="00754915">
              <w:rPr>
                <w:sz w:val="22"/>
                <w:szCs w:val="22"/>
                <w:lang w:val="uk-UA" w:eastAsia="uk-UA"/>
              </w:rPr>
              <w:tab/>
              <w:t>– стипендії Верховної Ради України</w:t>
            </w:r>
          </w:p>
        </w:tc>
        <w:tc>
          <w:tcPr>
            <w:tcW w:w="1276" w:type="dxa"/>
            <w:vAlign w:val="center"/>
          </w:tcPr>
          <w:p w14:paraId="75461833" w14:textId="5373B1DE" w:rsidR="00244DE5" w:rsidRPr="00754915" w:rsidRDefault="00D83545" w:rsidP="00CE1FBD">
            <w:pPr>
              <w:jc w:val="center"/>
              <w:rPr>
                <w:sz w:val="22"/>
                <w:szCs w:val="22"/>
                <w:lang w:val="uk-UA" w:eastAsia="uk-UA"/>
              </w:rPr>
            </w:pPr>
            <w:r>
              <w:rPr>
                <w:sz w:val="22"/>
                <w:szCs w:val="22"/>
                <w:lang w:val="uk-UA" w:eastAsia="uk-UA"/>
              </w:rPr>
              <w:t>0</w:t>
            </w:r>
          </w:p>
        </w:tc>
      </w:tr>
      <w:tr w:rsidR="00244DE5" w:rsidRPr="00754915" w14:paraId="4BA33318" w14:textId="77777777" w:rsidTr="00CE1FBD">
        <w:tc>
          <w:tcPr>
            <w:tcW w:w="851" w:type="dxa"/>
            <w:tcMar>
              <w:left w:w="28" w:type="dxa"/>
              <w:right w:w="28" w:type="dxa"/>
            </w:tcMar>
          </w:tcPr>
          <w:p w14:paraId="3DB5C433" w14:textId="77777777" w:rsidR="00244DE5" w:rsidRPr="00754915" w:rsidRDefault="00244DE5" w:rsidP="00CE1FBD">
            <w:pPr>
              <w:rPr>
                <w:i/>
                <w:iCs/>
                <w:sz w:val="22"/>
                <w:szCs w:val="22"/>
                <w:lang w:val="uk-UA" w:eastAsia="uk-UA"/>
              </w:rPr>
            </w:pPr>
            <w:r w:rsidRPr="00754915">
              <w:rPr>
                <w:sz w:val="22"/>
                <w:szCs w:val="22"/>
                <w:lang w:val="uk-UA" w:eastAsia="uk-UA"/>
              </w:rPr>
              <w:t>8</w:t>
            </w:r>
            <w:r w:rsidRPr="00754915">
              <w:rPr>
                <w:i/>
                <w:iCs/>
                <w:sz w:val="22"/>
                <w:szCs w:val="22"/>
                <w:lang w:val="uk-UA" w:eastAsia="uk-UA"/>
              </w:rPr>
              <w:t>)</w:t>
            </w:r>
          </w:p>
        </w:tc>
        <w:tc>
          <w:tcPr>
            <w:tcW w:w="7938" w:type="dxa"/>
          </w:tcPr>
          <w:p w14:paraId="0134A303" w14:textId="77777777" w:rsidR="00244DE5" w:rsidRPr="00754915" w:rsidRDefault="00244DE5" w:rsidP="00CE1FBD">
            <w:pPr>
              <w:rPr>
                <w:sz w:val="22"/>
                <w:szCs w:val="22"/>
                <w:lang w:val="uk-UA" w:eastAsia="uk-UA"/>
              </w:rPr>
            </w:pPr>
            <w:r w:rsidRPr="00754915">
              <w:rPr>
                <w:sz w:val="22"/>
                <w:szCs w:val="22"/>
                <w:lang w:val="uk-UA" w:eastAsia="uk-UA"/>
              </w:rPr>
              <w:tab/>
              <w:t>– стипендії Кабінету Міністрів України для молодих вчених</w:t>
            </w:r>
          </w:p>
        </w:tc>
        <w:tc>
          <w:tcPr>
            <w:tcW w:w="1276" w:type="dxa"/>
            <w:vAlign w:val="center"/>
          </w:tcPr>
          <w:p w14:paraId="5B5E4C55" w14:textId="187B8378" w:rsidR="00244DE5" w:rsidRPr="00754915" w:rsidRDefault="00D83545" w:rsidP="00CE1FBD">
            <w:pPr>
              <w:jc w:val="center"/>
              <w:rPr>
                <w:sz w:val="22"/>
                <w:szCs w:val="22"/>
                <w:lang w:val="uk-UA" w:eastAsia="uk-UA"/>
              </w:rPr>
            </w:pPr>
            <w:r>
              <w:rPr>
                <w:sz w:val="22"/>
                <w:szCs w:val="22"/>
                <w:lang w:val="uk-UA" w:eastAsia="uk-UA"/>
              </w:rPr>
              <w:t>0</w:t>
            </w:r>
          </w:p>
        </w:tc>
      </w:tr>
      <w:tr w:rsidR="00244DE5" w:rsidRPr="00754915" w14:paraId="16B8E2CA" w14:textId="77777777" w:rsidTr="00CE1FBD">
        <w:tc>
          <w:tcPr>
            <w:tcW w:w="851" w:type="dxa"/>
            <w:tcMar>
              <w:left w:w="28" w:type="dxa"/>
              <w:right w:w="28" w:type="dxa"/>
            </w:tcMar>
          </w:tcPr>
          <w:p w14:paraId="4EEBF955" w14:textId="77777777" w:rsidR="00244DE5" w:rsidRPr="009D0518" w:rsidRDefault="00244DE5" w:rsidP="00CE1FBD">
            <w:pPr>
              <w:rPr>
                <w:sz w:val="22"/>
                <w:szCs w:val="22"/>
                <w:lang w:val="uk-UA" w:eastAsia="uk-UA"/>
              </w:rPr>
            </w:pPr>
            <w:r w:rsidRPr="009D0518">
              <w:rPr>
                <w:sz w:val="22"/>
                <w:szCs w:val="22"/>
                <w:lang w:val="uk-UA" w:eastAsia="uk-UA"/>
              </w:rPr>
              <w:t>10.3.</w:t>
            </w:r>
          </w:p>
        </w:tc>
        <w:tc>
          <w:tcPr>
            <w:tcW w:w="7938" w:type="dxa"/>
          </w:tcPr>
          <w:p w14:paraId="4DC91502" w14:textId="77777777" w:rsidR="00244DE5" w:rsidRPr="009D0518" w:rsidRDefault="00244DE5" w:rsidP="00CE1FBD">
            <w:pPr>
              <w:rPr>
                <w:b/>
                <w:bCs/>
                <w:sz w:val="22"/>
                <w:szCs w:val="22"/>
                <w:lang w:val="uk-UA" w:eastAsia="uk-UA"/>
              </w:rPr>
            </w:pPr>
            <w:r w:rsidRPr="009D0518">
              <w:rPr>
                <w:sz w:val="22"/>
                <w:szCs w:val="22"/>
                <w:lang w:val="uk-UA" w:eastAsia="uk-UA"/>
              </w:rPr>
              <w:t>Кількість наукових праць, за участю молодих вчених</w:t>
            </w:r>
          </w:p>
        </w:tc>
        <w:tc>
          <w:tcPr>
            <w:tcW w:w="1276" w:type="dxa"/>
            <w:vAlign w:val="center"/>
          </w:tcPr>
          <w:p w14:paraId="3637D37B" w14:textId="42173CF9" w:rsidR="00244DE5" w:rsidRPr="00CA5365" w:rsidRDefault="00CA5365" w:rsidP="00CE1FBD">
            <w:pPr>
              <w:jc w:val="center"/>
              <w:rPr>
                <w:sz w:val="22"/>
                <w:szCs w:val="22"/>
                <w:lang w:val="uk-UA" w:eastAsia="uk-UA"/>
              </w:rPr>
            </w:pPr>
            <w:r w:rsidRPr="00CA5365">
              <w:rPr>
                <w:sz w:val="22"/>
                <w:szCs w:val="22"/>
                <w:lang w:val="uk-UA" w:eastAsia="uk-UA"/>
              </w:rPr>
              <w:t>33</w:t>
            </w:r>
          </w:p>
        </w:tc>
      </w:tr>
      <w:tr w:rsidR="00695F9F" w:rsidRPr="00754915" w14:paraId="729FC05D" w14:textId="77777777" w:rsidTr="00CE1FBD">
        <w:tc>
          <w:tcPr>
            <w:tcW w:w="851" w:type="dxa"/>
            <w:tcMar>
              <w:left w:w="28" w:type="dxa"/>
              <w:right w:w="28" w:type="dxa"/>
            </w:tcMar>
          </w:tcPr>
          <w:p w14:paraId="4DE10F56" w14:textId="77777777" w:rsidR="00695F9F" w:rsidRPr="009D0518" w:rsidRDefault="00695F9F" w:rsidP="00CE1FBD">
            <w:pPr>
              <w:rPr>
                <w:sz w:val="22"/>
                <w:szCs w:val="22"/>
                <w:lang w:val="uk-UA" w:eastAsia="uk-UA"/>
              </w:rPr>
            </w:pPr>
          </w:p>
        </w:tc>
        <w:tc>
          <w:tcPr>
            <w:tcW w:w="7938" w:type="dxa"/>
          </w:tcPr>
          <w:p w14:paraId="4E1639AC" w14:textId="77777777" w:rsidR="00695F9F" w:rsidRPr="009D0518" w:rsidRDefault="00695F9F" w:rsidP="00366142">
            <w:pPr>
              <w:ind w:firstLine="175"/>
              <w:rPr>
                <w:sz w:val="22"/>
                <w:szCs w:val="22"/>
                <w:lang w:val="uk-UA" w:eastAsia="uk-UA"/>
              </w:rPr>
            </w:pPr>
            <w:r>
              <w:rPr>
                <w:sz w:val="22"/>
                <w:szCs w:val="22"/>
                <w:lang w:val="uk-UA" w:eastAsia="uk-UA"/>
              </w:rPr>
              <w:t>Кількість д.а.</w:t>
            </w:r>
          </w:p>
        </w:tc>
        <w:tc>
          <w:tcPr>
            <w:tcW w:w="1276" w:type="dxa"/>
            <w:vAlign w:val="center"/>
          </w:tcPr>
          <w:p w14:paraId="45AF56BF" w14:textId="00BE3014" w:rsidR="00695F9F" w:rsidRPr="00CA5365" w:rsidRDefault="00CA5365" w:rsidP="00CE1FBD">
            <w:pPr>
              <w:jc w:val="center"/>
              <w:rPr>
                <w:sz w:val="22"/>
                <w:szCs w:val="22"/>
                <w:lang w:val="uk-UA" w:eastAsia="uk-UA"/>
              </w:rPr>
            </w:pPr>
            <w:r w:rsidRPr="00CA5365">
              <w:rPr>
                <w:sz w:val="22"/>
                <w:szCs w:val="22"/>
                <w:lang w:val="uk-UA" w:eastAsia="uk-UA"/>
              </w:rPr>
              <w:t>16,4</w:t>
            </w:r>
          </w:p>
        </w:tc>
      </w:tr>
      <w:tr w:rsidR="00244DE5" w:rsidRPr="00754915" w14:paraId="145ABDF1" w14:textId="77777777" w:rsidTr="00CE1FBD">
        <w:tc>
          <w:tcPr>
            <w:tcW w:w="851" w:type="dxa"/>
            <w:tcMar>
              <w:left w:w="28" w:type="dxa"/>
              <w:right w:w="28" w:type="dxa"/>
            </w:tcMar>
          </w:tcPr>
          <w:p w14:paraId="75A3ADF6" w14:textId="77777777" w:rsidR="00244DE5" w:rsidRPr="009D0518" w:rsidRDefault="00244DE5" w:rsidP="00CE1FBD">
            <w:pPr>
              <w:rPr>
                <w:sz w:val="22"/>
                <w:szCs w:val="22"/>
                <w:lang w:val="uk-UA" w:eastAsia="uk-UA"/>
              </w:rPr>
            </w:pPr>
            <w:r w:rsidRPr="009D0518">
              <w:rPr>
                <w:sz w:val="22"/>
                <w:szCs w:val="22"/>
                <w:lang w:val="uk-UA" w:eastAsia="uk-UA"/>
              </w:rPr>
              <w:t>10.4.1.</w:t>
            </w:r>
          </w:p>
        </w:tc>
        <w:tc>
          <w:tcPr>
            <w:tcW w:w="7938" w:type="dxa"/>
          </w:tcPr>
          <w:p w14:paraId="2355B213" w14:textId="77777777" w:rsidR="00244DE5" w:rsidRPr="009D0518" w:rsidRDefault="00244DE5" w:rsidP="00CE1FBD">
            <w:pPr>
              <w:rPr>
                <w:sz w:val="22"/>
                <w:szCs w:val="22"/>
                <w:lang w:val="uk-UA" w:eastAsia="uk-UA"/>
              </w:rPr>
            </w:pPr>
            <w:r w:rsidRPr="009D0518">
              <w:rPr>
                <w:sz w:val="22"/>
                <w:szCs w:val="22"/>
                <w:lang w:val="uk-UA" w:eastAsia="uk-UA"/>
              </w:rPr>
              <w:t xml:space="preserve">Опубліковано </w:t>
            </w:r>
            <w:r w:rsidRPr="009D0518">
              <w:rPr>
                <w:bCs/>
                <w:i/>
                <w:iCs/>
                <w:sz w:val="22"/>
                <w:szCs w:val="22"/>
                <w:lang w:val="uk-UA" w:eastAsia="uk-UA"/>
              </w:rPr>
              <w:t xml:space="preserve">монографій, </w:t>
            </w:r>
            <w:r w:rsidRPr="009D0518">
              <w:rPr>
                <w:sz w:val="22"/>
                <w:szCs w:val="22"/>
                <w:lang w:val="uk-UA" w:eastAsia="uk-UA"/>
              </w:rPr>
              <w:t>з них:</w:t>
            </w:r>
          </w:p>
        </w:tc>
        <w:tc>
          <w:tcPr>
            <w:tcW w:w="1276" w:type="dxa"/>
            <w:vAlign w:val="center"/>
          </w:tcPr>
          <w:p w14:paraId="299D588C" w14:textId="4240EC03" w:rsidR="00244DE5" w:rsidRPr="00D83545" w:rsidRDefault="00C8228F" w:rsidP="00C8228F">
            <w:pPr>
              <w:jc w:val="center"/>
              <w:rPr>
                <w:sz w:val="22"/>
                <w:szCs w:val="22"/>
                <w:lang w:val="uk-UA" w:eastAsia="uk-UA"/>
              </w:rPr>
            </w:pPr>
            <w:r w:rsidRPr="00D83545">
              <w:rPr>
                <w:sz w:val="22"/>
                <w:szCs w:val="22"/>
                <w:lang w:val="uk-UA" w:eastAsia="uk-UA"/>
              </w:rPr>
              <w:t>1</w:t>
            </w:r>
          </w:p>
        </w:tc>
      </w:tr>
      <w:tr w:rsidR="00366142" w:rsidRPr="00754915" w14:paraId="64EBB624" w14:textId="77777777" w:rsidTr="00CE1FBD">
        <w:tc>
          <w:tcPr>
            <w:tcW w:w="851" w:type="dxa"/>
            <w:tcMar>
              <w:left w:w="28" w:type="dxa"/>
              <w:right w:w="28" w:type="dxa"/>
            </w:tcMar>
          </w:tcPr>
          <w:p w14:paraId="78357A2C" w14:textId="77777777" w:rsidR="00366142" w:rsidRPr="009D0518" w:rsidRDefault="00366142" w:rsidP="00CE1FBD">
            <w:pPr>
              <w:rPr>
                <w:sz w:val="22"/>
                <w:szCs w:val="22"/>
                <w:lang w:val="uk-UA" w:eastAsia="uk-UA"/>
              </w:rPr>
            </w:pPr>
          </w:p>
        </w:tc>
        <w:tc>
          <w:tcPr>
            <w:tcW w:w="7938" w:type="dxa"/>
          </w:tcPr>
          <w:p w14:paraId="369CEFF5" w14:textId="77777777" w:rsidR="00366142" w:rsidRPr="009D0518" w:rsidRDefault="00366142" w:rsidP="00366142">
            <w:pPr>
              <w:ind w:firstLine="175"/>
              <w:rPr>
                <w:sz w:val="22"/>
                <w:szCs w:val="22"/>
                <w:lang w:val="uk-UA" w:eastAsia="uk-UA"/>
              </w:rPr>
            </w:pPr>
            <w:r>
              <w:rPr>
                <w:sz w:val="22"/>
                <w:szCs w:val="22"/>
                <w:lang w:val="uk-UA" w:eastAsia="uk-UA"/>
              </w:rPr>
              <w:t>Кількість д.а</w:t>
            </w:r>
          </w:p>
        </w:tc>
        <w:tc>
          <w:tcPr>
            <w:tcW w:w="1276" w:type="dxa"/>
            <w:vAlign w:val="center"/>
          </w:tcPr>
          <w:p w14:paraId="3DAE5B27" w14:textId="77AC326E" w:rsidR="00366142" w:rsidRPr="00D83545" w:rsidRDefault="00C8228F" w:rsidP="00CE1FBD">
            <w:pPr>
              <w:jc w:val="center"/>
              <w:rPr>
                <w:sz w:val="22"/>
                <w:szCs w:val="22"/>
                <w:lang w:val="uk-UA" w:eastAsia="uk-UA"/>
              </w:rPr>
            </w:pPr>
            <w:r w:rsidRPr="00D83545">
              <w:rPr>
                <w:sz w:val="22"/>
                <w:szCs w:val="22"/>
                <w:lang w:val="uk-UA" w:eastAsia="uk-UA"/>
              </w:rPr>
              <w:t>0,8</w:t>
            </w:r>
          </w:p>
        </w:tc>
      </w:tr>
      <w:tr w:rsidR="00CA5365" w:rsidRPr="00754915" w14:paraId="6F9AB2D3" w14:textId="77777777" w:rsidTr="00CE1FBD">
        <w:tc>
          <w:tcPr>
            <w:tcW w:w="851" w:type="dxa"/>
            <w:tcMar>
              <w:left w:w="28" w:type="dxa"/>
              <w:right w:w="28" w:type="dxa"/>
            </w:tcMar>
          </w:tcPr>
          <w:p w14:paraId="41B76E27" w14:textId="77777777" w:rsidR="00CA5365" w:rsidRPr="009D0518" w:rsidRDefault="00CA5365" w:rsidP="00CA5365">
            <w:pPr>
              <w:rPr>
                <w:sz w:val="22"/>
                <w:szCs w:val="22"/>
                <w:lang w:val="uk-UA" w:eastAsia="uk-UA"/>
              </w:rPr>
            </w:pPr>
            <w:r w:rsidRPr="009D0518">
              <w:rPr>
                <w:i/>
                <w:iCs/>
                <w:sz w:val="22"/>
                <w:szCs w:val="22"/>
                <w:lang w:val="uk-UA" w:eastAsia="uk-UA"/>
              </w:rPr>
              <w:t>1)</w:t>
            </w:r>
          </w:p>
        </w:tc>
        <w:tc>
          <w:tcPr>
            <w:tcW w:w="7938" w:type="dxa"/>
          </w:tcPr>
          <w:p w14:paraId="3509974D" w14:textId="77777777" w:rsidR="00CA5365" w:rsidRPr="009D0518" w:rsidRDefault="00CA5365" w:rsidP="00CA5365">
            <w:pPr>
              <w:rPr>
                <w:sz w:val="22"/>
                <w:szCs w:val="22"/>
                <w:lang w:val="uk-UA" w:eastAsia="uk-UA"/>
              </w:rPr>
            </w:pPr>
            <w:r w:rsidRPr="009D0518">
              <w:rPr>
                <w:sz w:val="22"/>
                <w:szCs w:val="22"/>
                <w:lang w:val="uk-UA" w:eastAsia="uk-UA"/>
              </w:rPr>
              <w:tab/>
              <w:t>– за кордоном</w:t>
            </w:r>
          </w:p>
        </w:tc>
        <w:tc>
          <w:tcPr>
            <w:tcW w:w="1276" w:type="dxa"/>
            <w:vAlign w:val="center"/>
          </w:tcPr>
          <w:p w14:paraId="4BFE233D" w14:textId="0986D94F" w:rsidR="00CA5365" w:rsidRPr="00D83545" w:rsidRDefault="00CA5365" w:rsidP="00CA5365">
            <w:pPr>
              <w:jc w:val="center"/>
              <w:rPr>
                <w:sz w:val="22"/>
                <w:szCs w:val="22"/>
                <w:lang w:val="uk-UA" w:eastAsia="uk-UA"/>
              </w:rPr>
            </w:pPr>
            <w:r w:rsidRPr="00D83545">
              <w:rPr>
                <w:sz w:val="22"/>
                <w:szCs w:val="22"/>
                <w:lang w:val="uk-UA" w:eastAsia="uk-UA"/>
              </w:rPr>
              <w:t>1</w:t>
            </w:r>
          </w:p>
        </w:tc>
      </w:tr>
      <w:tr w:rsidR="00CA5365" w:rsidRPr="00754915" w14:paraId="4A8317E3" w14:textId="77777777" w:rsidTr="00CE1FBD">
        <w:tc>
          <w:tcPr>
            <w:tcW w:w="851" w:type="dxa"/>
            <w:tcMar>
              <w:left w:w="28" w:type="dxa"/>
              <w:right w:w="28" w:type="dxa"/>
            </w:tcMar>
          </w:tcPr>
          <w:p w14:paraId="1CCB366D" w14:textId="77777777" w:rsidR="00CA5365" w:rsidRPr="009D0518" w:rsidRDefault="00CA5365" w:rsidP="00CA5365">
            <w:pPr>
              <w:rPr>
                <w:i/>
                <w:iCs/>
                <w:sz w:val="22"/>
                <w:szCs w:val="22"/>
                <w:lang w:val="uk-UA" w:eastAsia="uk-UA"/>
              </w:rPr>
            </w:pPr>
          </w:p>
        </w:tc>
        <w:tc>
          <w:tcPr>
            <w:tcW w:w="7938" w:type="dxa"/>
          </w:tcPr>
          <w:p w14:paraId="3AF3AB1F" w14:textId="77777777" w:rsidR="00CA5365" w:rsidRPr="009D0518" w:rsidRDefault="00CA5365" w:rsidP="00CA5365">
            <w:pPr>
              <w:ind w:firstLine="175"/>
              <w:rPr>
                <w:sz w:val="22"/>
                <w:szCs w:val="22"/>
                <w:lang w:val="uk-UA" w:eastAsia="uk-UA"/>
              </w:rPr>
            </w:pPr>
            <w:r>
              <w:rPr>
                <w:sz w:val="22"/>
                <w:szCs w:val="22"/>
                <w:lang w:val="uk-UA" w:eastAsia="uk-UA"/>
              </w:rPr>
              <w:t>Кількість д.а</w:t>
            </w:r>
          </w:p>
        </w:tc>
        <w:tc>
          <w:tcPr>
            <w:tcW w:w="1276" w:type="dxa"/>
            <w:vAlign w:val="center"/>
          </w:tcPr>
          <w:p w14:paraId="30F88E98" w14:textId="154B6120" w:rsidR="00CA5365" w:rsidRPr="00D83545" w:rsidRDefault="00CA5365" w:rsidP="00CA5365">
            <w:pPr>
              <w:jc w:val="center"/>
              <w:rPr>
                <w:sz w:val="22"/>
                <w:szCs w:val="22"/>
                <w:lang w:val="uk-UA" w:eastAsia="uk-UA"/>
              </w:rPr>
            </w:pPr>
            <w:r w:rsidRPr="00D83545">
              <w:rPr>
                <w:sz w:val="22"/>
                <w:szCs w:val="22"/>
                <w:lang w:val="uk-UA" w:eastAsia="uk-UA"/>
              </w:rPr>
              <w:t>0,8</w:t>
            </w:r>
          </w:p>
        </w:tc>
      </w:tr>
      <w:tr w:rsidR="00CA5365" w:rsidRPr="00754915" w14:paraId="4C9D5171" w14:textId="77777777" w:rsidTr="00CE1FBD">
        <w:tc>
          <w:tcPr>
            <w:tcW w:w="851" w:type="dxa"/>
            <w:tcMar>
              <w:left w:w="28" w:type="dxa"/>
              <w:right w:w="28" w:type="dxa"/>
            </w:tcMar>
          </w:tcPr>
          <w:p w14:paraId="223841EC" w14:textId="77777777" w:rsidR="00CA5365" w:rsidRPr="009D0518" w:rsidRDefault="00CA5365" w:rsidP="00CA5365">
            <w:pPr>
              <w:rPr>
                <w:sz w:val="22"/>
                <w:szCs w:val="22"/>
                <w:lang w:val="uk-UA" w:eastAsia="uk-UA"/>
              </w:rPr>
            </w:pPr>
            <w:r w:rsidRPr="009D0518">
              <w:rPr>
                <w:sz w:val="22"/>
                <w:szCs w:val="22"/>
                <w:lang w:val="uk-UA" w:eastAsia="uk-UA"/>
              </w:rPr>
              <w:t>10.4.2.</w:t>
            </w:r>
          </w:p>
        </w:tc>
        <w:tc>
          <w:tcPr>
            <w:tcW w:w="7938" w:type="dxa"/>
          </w:tcPr>
          <w:p w14:paraId="6345C822" w14:textId="77777777" w:rsidR="00CA5365" w:rsidRPr="009D0518" w:rsidRDefault="00CA5365" w:rsidP="00CA5365">
            <w:pPr>
              <w:rPr>
                <w:sz w:val="22"/>
                <w:szCs w:val="22"/>
                <w:lang w:val="uk-UA" w:eastAsia="uk-UA"/>
              </w:rPr>
            </w:pPr>
            <w:r w:rsidRPr="009D0518">
              <w:rPr>
                <w:sz w:val="22"/>
                <w:szCs w:val="22"/>
                <w:lang w:val="uk-UA" w:eastAsia="uk-UA"/>
              </w:rPr>
              <w:t xml:space="preserve">Опубліковано </w:t>
            </w:r>
            <w:r w:rsidRPr="009D0518">
              <w:rPr>
                <w:bCs/>
                <w:i/>
                <w:iCs/>
                <w:sz w:val="22"/>
                <w:szCs w:val="22"/>
                <w:lang w:val="uk-UA" w:eastAsia="uk-UA"/>
              </w:rPr>
              <w:t>підручників, навчальних посібників</w:t>
            </w:r>
          </w:p>
        </w:tc>
        <w:tc>
          <w:tcPr>
            <w:tcW w:w="1276" w:type="dxa"/>
            <w:vAlign w:val="center"/>
          </w:tcPr>
          <w:p w14:paraId="071BB28C" w14:textId="25174908" w:rsidR="00CA5365" w:rsidRPr="00D83545" w:rsidRDefault="00CA5365" w:rsidP="00CA5365">
            <w:pPr>
              <w:jc w:val="center"/>
              <w:rPr>
                <w:sz w:val="22"/>
                <w:szCs w:val="22"/>
                <w:lang w:val="uk-UA" w:eastAsia="uk-UA"/>
              </w:rPr>
            </w:pPr>
            <w:r w:rsidRPr="00D83545">
              <w:rPr>
                <w:sz w:val="22"/>
                <w:szCs w:val="22"/>
                <w:lang w:val="uk-UA" w:eastAsia="uk-UA"/>
              </w:rPr>
              <w:t>0</w:t>
            </w:r>
          </w:p>
        </w:tc>
      </w:tr>
      <w:tr w:rsidR="00CA5365" w:rsidRPr="00754915" w14:paraId="5F46A0F6" w14:textId="77777777" w:rsidTr="00CE1FBD">
        <w:tc>
          <w:tcPr>
            <w:tcW w:w="851" w:type="dxa"/>
            <w:tcMar>
              <w:left w:w="28" w:type="dxa"/>
              <w:right w:w="28" w:type="dxa"/>
            </w:tcMar>
          </w:tcPr>
          <w:p w14:paraId="4A4A38D0" w14:textId="77777777" w:rsidR="00CA5365" w:rsidRPr="009D0518" w:rsidRDefault="00CA5365" w:rsidP="00CA5365">
            <w:pPr>
              <w:rPr>
                <w:sz w:val="22"/>
                <w:szCs w:val="22"/>
                <w:lang w:val="uk-UA" w:eastAsia="uk-UA"/>
              </w:rPr>
            </w:pPr>
          </w:p>
        </w:tc>
        <w:tc>
          <w:tcPr>
            <w:tcW w:w="7938" w:type="dxa"/>
          </w:tcPr>
          <w:p w14:paraId="1C725875" w14:textId="77777777" w:rsidR="00CA5365" w:rsidRPr="009D0518" w:rsidRDefault="00CA5365" w:rsidP="00CA5365">
            <w:pPr>
              <w:ind w:firstLine="175"/>
              <w:rPr>
                <w:sz w:val="22"/>
                <w:szCs w:val="22"/>
                <w:lang w:val="uk-UA" w:eastAsia="uk-UA"/>
              </w:rPr>
            </w:pPr>
            <w:r>
              <w:rPr>
                <w:sz w:val="22"/>
                <w:szCs w:val="22"/>
                <w:lang w:val="uk-UA" w:eastAsia="uk-UA"/>
              </w:rPr>
              <w:t>Кількість д.а</w:t>
            </w:r>
          </w:p>
        </w:tc>
        <w:tc>
          <w:tcPr>
            <w:tcW w:w="1276" w:type="dxa"/>
            <w:vAlign w:val="center"/>
          </w:tcPr>
          <w:p w14:paraId="69B852A0" w14:textId="487EC8FF" w:rsidR="00CA5365" w:rsidRPr="00D83545" w:rsidRDefault="00CA5365" w:rsidP="00CA5365">
            <w:pPr>
              <w:jc w:val="center"/>
              <w:rPr>
                <w:sz w:val="22"/>
                <w:szCs w:val="22"/>
                <w:lang w:val="uk-UA" w:eastAsia="uk-UA"/>
              </w:rPr>
            </w:pPr>
            <w:r w:rsidRPr="00D83545">
              <w:rPr>
                <w:sz w:val="22"/>
                <w:szCs w:val="22"/>
                <w:lang w:val="uk-UA" w:eastAsia="uk-UA"/>
              </w:rPr>
              <w:t>0</w:t>
            </w:r>
          </w:p>
        </w:tc>
      </w:tr>
      <w:tr w:rsidR="00CA5365" w:rsidRPr="00754915" w14:paraId="3E0B4D1C" w14:textId="77777777" w:rsidTr="00CE1FBD">
        <w:tc>
          <w:tcPr>
            <w:tcW w:w="851" w:type="dxa"/>
            <w:tcMar>
              <w:left w:w="28" w:type="dxa"/>
              <w:right w:w="28" w:type="dxa"/>
            </w:tcMar>
          </w:tcPr>
          <w:p w14:paraId="3399D93B" w14:textId="77777777" w:rsidR="00CA5365" w:rsidRPr="009D0518" w:rsidRDefault="00CA5365" w:rsidP="00CA5365">
            <w:pPr>
              <w:rPr>
                <w:sz w:val="22"/>
                <w:szCs w:val="22"/>
                <w:lang w:val="uk-UA" w:eastAsia="uk-UA"/>
              </w:rPr>
            </w:pPr>
            <w:r w:rsidRPr="009D0518">
              <w:rPr>
                <w:sz w:val="22"/>
                <w:szCs w:val="22"/>
                <w:lang w:val="uk-UA" w:eastAsia="uk-UA"/>
              </w:rPr>
              <w:t>10.4.3.</w:t>
            </w:r>
          </w:p>
        </w:tc>
        <w:tc>
          <w:tcPr>
            <w:tcW w:w="7938" w:type="dxa"/>
          </w:tcPr>
          <w:p w14:paraId="302F7A6F" w14:textId="77777777" w:rsidR="00CA5365" w:rsidRPr="009D0518" w:rsidRDefault="00CA5365" w:rsidP="00CA5365">
            <w:pPr>
              <w:rPr>
                <w:sz w:val="22"/>
                <w:szCs w:val="22"/>
                <w:lang w:val="uk-UA" w:eastAsia="uk-UA"/>
              </w:rPr>
            </w:pPr>
            <w:r w:rsidRPr="009D0518">
              <w:rPr>
                <w:sz w:val="22"/>
                <w:szCs w:val="22"/>
                <w:lang w:val="uk-UA" w:eastAsia="uk-UA"/>
              </w:rPr>
              <w:t>Кількість публікацій (статей), усього одиниць, з них:</w:t>
            </w:r>
          </w:p>
        </w:tc>
        <w:tc>
          <w:tcPr>
            <w:tcW w:w="1276" w:type="dxa"/>
            <w:vAlign w:val="center"/>
          </w:tcPr>
          <w:p w14:paraId="2878D189" w14:textId="5EE48B8E" w:rsidR="00CA5365" w:rsidRPr="00CA5365" w:rsidRDefault="00CA5365" w:rsidP="00CA5365">
            <w:pPr>
              <w:jc w:val="center"/>
              <w:rPr>
                <w:sz w:val="22"/>
                <w:szCs w:val="22"/>
                <w:lang w:val="uk-UA" w:eastAsia="uk-UA"/>
              </w:rPr>
            </w:pPr>
            <w:r w:rsidRPr="00CA5365">
              <w:rPr>
                <w:sz w:val="22"/>
                <w:szCs w:val="22"/>
                <w:lang w:val="uk-UA" w:eastAsia="uk-UA"/>
              </w:rPr>
              <w:t>32</w:t>
            </w:r>
          </w:p>
        </w:tc>
      </w:tr>
      <w:tr w:rsidR="00CA5365" w:rsidRPr="00754915" w14:paraId="111F6CAE" w14:textId="77777777" w:rsidTr="00CE1FBD">
        <w:tc>
          <w:tcPr>
            <w:tcW w:w="851" w:type="dxa"/>
            <w:tcMar>
              <w:left w:w="28" w:type="dxa"/>
              <w:right w:w="28" w:type="dxa"/>
            </w:tcMar>
          </w:tcPr>
          <w:p w14:paraId="529A0AEE" w14:textId="77777777" w:rsidR="00CA5365" w:rsidRPr="009D0518" w:rsidRDefault="00CA5365" w:rsidP="00CA5365">
            <w:pPr>
              <w:rPr>
                <w:sz w:val="22"/>
                <w:szCs w:val="22"/>
                <w:lang w:val="uk-UA" w:eastAsia="uk-UA"/>
              </w:rPr>
            </w:pPr>
          </w:p>
        </w:tc>
        <w:tc>
          <w:tcPr>
            <w:tcW w:w="7938" w:type="dxa"/>
          </w:tcPr>
          <w:p w14:paraId="7AA22B8B" w14:textId="77777777" w:rsidR="00CA5365" w:rsidRPr="009D0518" w:rsidRDefault="00CA5365" w:rsidP="00CA5365">
            <w:pPr>
              <w:ind w:firstLine="175"/>
              <w:rPr>
                <w:sz w:val="22"/>
                <w:szCs w:val="22"/>
                <w:lang w:val="uk-UA" w:eastAsia="uk-UA"/>
              </w:rPr>
            </w:pPr>
            <w:r>
              <w:rPr>
                <w:sz w:val="22"/>
                <w:szCs w:val="22"/>
                <w:lang w:val="uk-UA" w:eastAsia="uk-UA"/>
              </w:rPr>
              <w:t>Кількість д.а</w:t>
            </w:r>
          </w:p>
        </w:tc>
        <w:tc>
          <w:tcPr>
            <w:tcW w:w="1276" w:type="dxa"/>
            <w:vAlign w:val="center"/>
          </w:tcPr>
          <w:p w14:paraId="3A6D6098" w14:textId="1A965DE1" w:rsidR="00CA5365" w:rsidRPr="00CA5365" w:rsidRDefault="00CA5365" w:rsidP="00CA5365">
            <w:pPr>
              <w:jc w:val="center"/>
              <w:rPr>
                <w:sz w:val="22"/>
                <w:szCs w:val="22"/>
                <w:lang w:val="uk-UA" w:eastAsia="uk-UA"/>
              </w:rPr>
            </w:pPr>
            <w:r w:rsidRPr="00CA5365">
              <w:rPr>
                <w:sz w:val="22"/>
                <w:szCs w:val="22"/>
                <w:lang w:val="uk-UA" w:eastAsia="uk-UA"/>
              </w:rPr>
              <w:t>15,6</w:t>
            </w:r>
          </w:p>
        </w:tc>
      </w:tr>
      <w:tr w:rsidR="00CA5365" w:rsidRPr="00754915" w14:paraId="4E77C086" w14:textId="77777777" w:rsidTr="00CE1FBD">
        <w:tc>
          <w:tcPr>
            <w:tcW w:w="851" w:type="dxa"/>
            <w:tcMar>
              <w:left w:w="28" w:type="dxa"/>
              <w:right w:w="28" w:type="dxa"/>
            </w:tcMar>
          </w:tcPr>
          <w:p w14:paraId="7D99114B" w14:textId="77777777" w:rsidR="00CA5365" w:rsidRPr="009D0518" w:rsidRDefault="00CA5365" w:rsidP="00CA5365">
            <w:pPr>
              <w:rPr>
                <w:sz w:val="22"/>
                <w:szCs w:val="22"/>
                <w:lang w:val="uk-UA" w:eastAsia="uk-UA"/>
              </w:rPr>
            </w:pPr>
            <w:r w:rsidRPr="009D0518">
              <w:rPr>
                <w:i/>
                <w:iCs/>
                <w:sz w:val="22"/>
                <w:szCs w:val="22"/>
                <w:lang w:val="uk-UA" w:eastAsia="uk-UA"/>
              </w:rPr>
              <w:t>1)</w:t>
            </w:r>
          </w:p>
        </w:tc>
        <w:tc>
          <w:tcPr>
            <w:tcW w:w="7938" w:type="dxa"/>
          </w:tcPr>
          <w:p w14:paraId="74397263" w14:textId="77777777" w:rsidR="00CA5365" w:rsidRPr="009D0518" w:rsidRDefault="00CA5365" w:rsidP="00CA5365">
            <w:pPr>
              <w:rPr>
                <w:sz w:val="22"/>
                <w:szCs w:val="22"/>
                <w:lang w:val="uk-UA" w:eastAsia="uk-UA"/>
              </w:rPr>
            </w:pPr>
            <w:r w:rsidRPr="009D0518">
              <w:rPr>
                <w:sz w:val="22"/>
                <w:szCs w:val="22"/>
                <w:lang w:val="uk-UA" w:eastAsia="uk-UA"/>
              </w:rPr>
              <w:tab/>
              <w:t>– статей у зарубіжних виданнях, в тому числі:</w:t>
            </w:r>
          </w:p>
        </w:tc>
        <w:tc>
          <w:tcPr>
            <w:tcW w:w="1276" w:type="dxa"/>
            <w:vAlign w:val="center"/>
          </w:tcPr>
          <w:p w14:paraId="5AE641D0" w14:textId="4ECCD021" w:rsidR="00CA5365" w:rsidRPr="009D0518" w:rsidRDefault="00CA5365" w:rsidP="00CA5365">
            <w:pPr>
              <w:jc w:val="center"/>
              <w:rPr>
                <w:sz w:val="22"/>
                <w:szCs w:val="22"/>
                <w:lang w:val="uk-UA" w:eastAsia="uk-UA"/>
              </w:rPr>
            </w:pPr>
            <w:r>
              <w:rPr>
                <w:sz w:val="22"/>
                <w:szCs w:val="22"/>
                <w:lang w:val="uk-UA" w:eastAsia="uk-UA"/>
              </w:rPr>
              <w:t>4</w:t>
            </w:r>
          </w:p>
        </w:tc>
      </w:tr>
      <w:tr w:rsidR="00CA5365" w:rsidRPr="00754915" w14:paraId="6349881F" w14:textId="77777777" w:rsidTr="00CE1FBD">
        <w:tc>
          <w:tcPr>
            <w:tcW w:w="851" w:type="dxa"/>
            <w:tcMar>
              <w:left w:w="28" w:type="dxa"/>
              <w:right w:w="28" w:type="dxa"/>
            </w:tcMar>
          </w:tcPr>
          <w:p w14:paraId="6321A719" w14:textId="77777777" w:rsidR="00CA5365" w:rsidRPr="009D0518" w:rsidRDefault="00CA5365" w:rsidP="00CA5365">
            <w:pPr>
              <w:rPr>
                <w:i/>
                <w:iCs/>
                <w:sz w:val="22"/>
                <w:szCs w:val="22"/>
                <w:lang w:val="uk-UA" w:eastAsia="uk-UA"/>
              </w:rPr>
            </w:pPr>
          </w:p>
        </w:tc>
        <w:tc>
          <w:tcPr>
            <w:tcW w:w="7938" w:type="dxa"/>
          </w:tcPr>
          <w:p w14:paraId="1D1462CB" w14:textId="77777777" w:rsidR="00CA5365" w:rsidRPr="009D0518" w:rsidRDefault="00CA5365" w:rsidP="00CA5365">
            <w:pPr>
              <w:ind w:firstLine="175"/>
              <w:rPr>
                <w:sz w:val="22"/>
                <w:szCs w:val="22"/>
                <w:lang w:val="uk-UA" w:eastAsia="uk-UA"/>
              </w:rPr>
            </w:pPr>
            <w:r>
              <w:rPr>
                <w:sz w:val="22"/>
                <w:szCs w:val="22"/>
                <w:lang w:val="uk-UA" w:eastAsia="uk-UA"/>
              </w:rPr>
              <w:t>Кількість д.а</w:t>
            </w:r>
          </w:p>
        </w:tc>
        <w:tc>
          <w:tcPr>
            <w:tcW w:w="1276" w:type="dxa"/>
            <w:vAlign w:val="center"/>
          </w:tcPr>
          <w:p w14:paraId="321ED120" w14:textId="42E66DDA" w:rsidR="00CA5365" w:rsidRPr="009D0518" w:rsidRDefault="00CA5365" w:rsidP="00CA5365">
            <w:pPr>
              <w:jc w:val="center"/>
              <w:rPr>
                <w:sz w:val="22"/>
                <w:szCs w:val="22"/>
                <w:lang w:val="uk-UA" w:eastAsia="uk-UA"/>
              </w:rPr>
            </w:pPr>
            <w:r>
              <w:rPr>
                <w:sz w:val="22"/>
                <w:szCs w:val="22"/>
                <w:lang w:val="uk-UA" w:eastAsia="uk-UA"/>
              </w:rPr>
              <w:t>1,5</w:t>
            </w:r>
          </w:p>
        </w:tc>
      </w:tr>
      <w:tr w:rsidR="00CA5365" w:rsidRPr="00754915" w14:paraId="68FEA9ED" w14:textId="77777777" w:rsidTr="00CE1FBD">
        <w:tc>
          <w:tcPr>
            <w:tcW w:w="851" w:type="dxa"/>
            <w:tcMar>
              <w:left w:w="28" w:type="dxa"/>
              <w:right w:w="28" w:type="dxa"/>
            </w:tcMar>
          </w:tcPr>
          <w:p w14:paraId="16F802C1" w14:textId="77777777" w:rsidR="00CA5365" w:rsidRPr="00754915" w:rsidRDefault="00CA5365" w:rsidP="00CA5365">
            <w:pPr>
              <w:jc w:val="right"/>
              <w:rPr>
                <w:i/>
                <w:iCs/>
                <w:sz w:val="22"/>
                <w:szCs w:val="22"/>
                <w:lang w:val="uk-UA" w:eastAsia="uk-UA"/>
              </w:rPr>
            </w:pPr>
            <w:r w:rsidRPr="00754915">
              <w:rPr>
                <w:i/>
                <w:iCs/>
                <w:sz w:val="22"/>
                <w:szCs w:val="22"/>
                <w:lang w:val="uk-UA" w:eastAsia="uk-UA"/>
              </w:rPr>
              <w:t>а)</w:t>
            </w:r>
          </w:p>
        </w:tc>
        <w:tc>
          <w:tcPr>
            <w:tcW w:w="7938" w:type="dxa"/>
          </w:tcPr>
          <w:p w14:paraId="438E5265" w14:textId="77777777" w:rsidR="00CA5365" w:rsidRPr="006F28E9" w:rsidRDefault="00CA5365" w:rsidP="00CA5365">
            <w:pPr>
              <w:rPr>
                <w:sz w:val="22"/>
                <w:szCs w:val="22"/>
                <w:lang w:val="uk-UA" w:eastAsia="uk-UA"/>
              </w:rPr>
            </w:pPr>
            <w:r w:rsidRPr="006F28E9">
              <w:rPr>
                <w:sz w:val="22"/>
                <w:szCs w:val="22"/>
                <w:lang w:val="uk-UA" w:eastAsia="uk-UA"/>
              </w:rPr>
              <w:tab/>
              <w:t>– у міжнародній науковометричній базі даних Scopus</w:t>
            </w:r>
          </w:p>
        </w:tc>
        <w:tc>
          <w:tcPr>
            <w:tcW w:w="1276" w:type="dxa"/>
            <w:vAlign w:val="center"/>
          </w:tcPr>
          <w:p w14:paraId="45FBD3F1" w14:textId="68EF2F26" w:rsidR="00CA5365" w:rsidRPr="00754915" w:rsidRDefault="00CA5365" w:rsidP="00CA5365">
            <w:pPr>
              <w:jc w:val="center"/>
              <w:rPr>
                <w:sz w:val="22"/>
                <w:szCs w:val="22"/>
                <w:lang w:val="uk-UA" w:eastAsia="uk-UA"/>
              </w:rPr>
            </w:pPr>
            <w:r>
              <w:rPr>
                <w:sz w:val="22"/>
                <w:szCs w:val="22"/>
                <w:lang w:val="uk-UA" w:eastAsia="uk-UA"/>
              </w:rPr>
              <w:t>3</w:t>
            </w:r>
          </w:p>
        </w:tc>
      </w:tr>
      <w:tr w:rsidR="00CA5365" w:rsidRPr="00754915" w14:paraId="252F692A" w14:textId="77777777" w:rsidTr="00CE1FBD">
        <w:tc>
          <w:tcPr>
            <w:tcW w:w="851" w:type="dxa"/>
            <w:tcMar>
              <w:left w:w="28" w:type="dxa"/>
              <w:right w:w="28" w:type="dxa"/>
            </w:tcMar>
          </w:tcPr>
          <w:p w14:paraId="0CC9E016" w14:textId="77777777" w:rsidR="00CA5365" w:rsidRPr="00754915" w:rsidRDefault="00CA5365" w:rsidP="00CA5365">
            <w:pPr>
              <w:jc w:val="right"/>
              <w:rPr>
                <w:i/>
                <w:iCs/>
                <w:sz w:val="22"/>
                <w:szCs w:val="22"/>
                <w:lang w:val="uk-UA" w:eastAsia="uk-UA"/>
              </w:rPr>
            </w:pPr>
          </w:p>
        </w:tc>
        <w:tc>
          <w:tcPr>
            <w:tcW w:w="7938" w:type="dxa"/>
          </w:tcPr>
          <w:p w14:paraId="37A6708D" w14:textId="77777777" w:rsidR="00CA5365" w:rsidRPr="006F28E9" w:rsidRDefault="00CA5365" w:rsidP="00CA5365">
            <w:pPr>
              <w:ind w:firstLine="175"/>
              <w:rPr>
                <w:sz w:val="22"/>
                <w:szCs w:val="22"/>
                <w:lang w:val="uk-UA" w:eastAsia="uk-UA"/>
              </w:rPr>
            </w:pPr>
            <w:r>
              <w:rPr>
                <w:sz w:val="22"/>
                <w:szCs w:val="22"/>
                <w:lang w:val="uk-UA" w:eastAsia="uk-UA"/>
              </w:rPr>
              <w:t>Кількість д.а</w:t>
            </w:r>
          </w:p>
        </w:tc>
        <w:tc>
          <w:tcPr>
            <w:tcW w:w="1276" w:type="dxa"/>
            <w:vAlign w:val="center"/>
          </w:tcPr>
          <w:p w14:paraId="0738B2C8" w14:textId="1980CDEA" w:rsidR="00CA5365" w:rsidRPr="00754915" w:rsidRDefault="00CA5365" w:rsidP="00CA5365">
            <w:pPr>
              <w:jc w:val="center"/>
              <w:rPr>
                <w:sz w:val="22"/>
                <w:szCs w:val="22"/>
                <w:lang w:val="uk-UA" w:eastAsia="uk-UA"/>
              </w:rPr>
            </w:pPr>
            <w:r>
              <w:rPr>
                <w:sz w:val="22"/>
                <w:szCs w:val="22"/>
                <w:lang w:val="uk-UA" w:eastAsia="uk-UA"/>
              </w:rPr>
              <w:t>0,9</w:t>
            </w:r>
          </w:p>
        </w:tc>
      </w:tr>
      <w:tr w:rsidR="00CA5365" w:rsidRPr="00754915" w14:paraId="2076FE2F" w14:textId="77777777" w:rsidTr="00CE1FBD">
        <w:tc>
          <w:tcPr>
            <w:tcW w:w="851" w:type="dxa"/>
            <w:tcMar>
              <w:left w:w="28" w:type="dxa"/>
              <w:right w:w="28" w:type="dxa"/>
            </w:tcMar>
          </w:tcPr>
          <w:p w14:paraId="26E2472D" w14:textId="77777777" w:rsidR="00CA5365" w:rsidRPr="00754915" w:rsidRDefault="00CA5365" w:rsidP="00CA5365">
            <w:pPr>
              <w:jc w:val="right"/>
              <w:rPr>
                <w:i/>
                <w:iCs/>
                <w:sz w:val="22"/>
                <w:szCs w:val="22"/>
                <w:lang w:val="uk-UA" w:eastAsia="uk-UA"/>
              </w:rPr>
            </w:pPr>
            <w:r w:rsidRPr="00754915">
              <w:rPr>
                <w:i/>
                <w:iCs/>
                <w:sz w:val="22"/>
                <w:szCs w:val="22"/>
                <w:lang w:val="uk-UA" w:eastAsia="uk-UA"/>
              </w:rPr>
              <w:t>б)</w:t>
            </w:r>
          </w:p>
        </w:tc>
        <w:tc>
          <w:tcPr>
            <w:tcW w:w="7938" w:type="dxa"/>
          </w:tcPr>
          <w:p w14:paraId="51D157CC" w14:textId="77777777" w:rsidR="00CA5365" w:rsidRPr="006F28E9" w:rsidRDefault="00CA5365" w:rsidP="00CA5365">
            <w:pPr>
              <w:rPr>
                <w:sz w:val="22"/>
                <w:szCs w:val="22"/>
                <w:lang w:val="uk-UA" w:eastAsia="uk-UA"/>
              </w:rPr>
            </w:pPr>
            <w:r w:rsidRPr="006F28E9">
              <w:rPr>
                <w:sz w:val="22"/>
                <w:szCs w:val="22"/>
                <w:lang w:val="uk-UA" w:eastAsia="uk-UA"/>
              </w:rPr>
              <w:tab/>
            </w:r>
            <w:r>
              <w:rPr>
                <w:sz w:val="22"/>
                <w:szCs w:val="22"/>
                <w:lang w:val="uk-UA" w:eastAsia="uk-UA"/>
              </w:rPr>
              <w:t xml:space="preserve">- </w:t>
            </w:r>
            <w:r w:rsidRPr="006F28E9">
              <w:rPr>
                <w:sz w:val="22"/>
                <w:szCs w:val="22"/>
                <w:lang w:val="en-US" w:eastAsia="uk-UA"/>
              </w:rPr>
              <w:t>W</w:t>
            </w:r>
            <w:r w:rsidRPr="006F28E9">
              <w:rPr>
                <w:sz w:val="22"/>
                <w:szCs w:val="22"/>
                <w:lang w:val="uk-UA" w:eastAsia="uk-UA"/>
              </w:rPr>
              <w:t>eb</w:t>
            </w:r>
            <w:r>
              <w:rPr>
                <w:sz w:val="22"/>
                <w:szCs w:val="22"/>
                <w:lang w:val="uk-UA" w:eastAsia="uk-UA"/>
              </w:rPr>
              <w:t xml:space="preserve"> </w:t>
            </w:r>
            <w:r w:rsidRPr="006F28E9">
              <w:rPr>
                <w:sz w:val="22"/>
                <w:szCs w:val="22"/>
                <w:lang w:val="uk-UA" w:eastAsia="uk-UA"/>
              </w:rPr>
              <w:t>of</w:t>
            </w:r>
            <w:r>
              <w:rPr>
                <w:sz w:val="22"/>
                <w:szCs w:val="22"/>
                <w:lang w:val="uk-UA" w:eastAsia="uk-UA"/>
              </w:rPr>
              <w:t xml:space="preserve"> </w:t>
            </w:r>
            <w:r w:rsidRPr="006F28E9">
              <w:rPr>
                <w:sz w:val="22"/>
                <w:szCs w:val="22"/>
                <w:lang w:val="uk-UA" w:eastAsia="uk-UA"/>
              </w:rPr>
              <w:t>Science</w:t>
            </w:r>
          </w:p>
        </w:tc>
        <w:tc>
          <w:tcPr>
            <w:tcW w:w="1276" w:type="dxa"/>
            <w:vAlign w:val="center"/>
          </w:tcPr>
          <w:p w14:paraId="67220DC4" w14:textId="1227E320" w:rsidR="00CA5365" w:rsidRPr="00754915" w:rsidRDefault="00CA5365" w:rsidP="00CA5365">
            <w:pPr>
              <w:jc w:val="center"/>
              <w:rPr>
                <w:sz w:val="22"/>
                <w:szCs w:val="22"/>
                <w:lang w:val="uk-UA" w:eastAsia="uk-UA"/>
              </w:rPr>
            </w:pPr>
            <w:r>
              <w:rPr>
                <w:sz w:val="22"/>
                <w:szCs w:val="22"/>
                <w:lang w:val="uk-UA" w:eastAsia="uk-UA"/>
              </w:rPr>
              <w:t>0</w:t>
            </w:r>
          </w:p>
        </w:tc>
      </w:tr>
      <w:tr w:rsidR="00CA5365" w:rsidRPr="00754915" w14:paraId="7D7AA074" w14:textId="77777777" w:rsidTr="00CE1FBD">
        <w:tc>
          <w:tcPr>
            <w:tcW w:w="851" w:type="dxa"/>
            <w:tcMar>
              <w:left w:w="28" w:type="dxa"/>
              <w:right w:w="28" w:type="dxa"/>
            </w:tcMar>
          </w:tcPr>
          <w:p w14:paraId="10020CB8" w14:textId="77777777" w:rsidR="00CA5365" w:rsidRPr="00754915" w:rsidRDefault="00CA5365" w:rsidP="00CA5365">
            <w:pPr>
              <w:jc w:val="right"/>
              <w:rPr>
                <w:i/>
                <w:iCs/>
                <w:sz w:val="22"/>
                <w:szCs w:val="22"/>
                <w:lang w:val="uk-UA" w:eastAsia="uk-UA"/>
              </w:rPr>
            </w:pPr>
          </w:p>
        </w:tc>
        <w:tc>
          <w:tcPr>
            <w:tcW w:w="7938" w:type="dxa"/>
          </w:tcPr>
          <w:p w14:paraId="39AEB8CC" w14:textId="77777777" w:rsidR="00CA5365" w:rsidRPr="006F28E9" w:rsidRDefault="00CA5365" w:rsidP="00CA5365">
            <w:pPr>
              <w:ind w:firstLine="175"/>
              <w:rPr>
                <w:sz w:val="22"/>
                <w:szCs w:val="22"/>
                <w:lang w:val="uk-UA" w:eastAsia="uk-UA"/>
              </w:rPr>
            </w:pPr>
            <w:r>
              <w:rPr>
                <w:sz w:val="22"/>
                <w:szCs w:val="22"/>
                <w:lang w:val="uk-UA" w:eastAsia="uk-UA"/>
              </w:rPr>
              <w:t>Кількість д.а</w:t>
            </w:r>
          </w:p>
        </w:tc>
        <w:tc>
          <w:tcPr>
            <w:tcW w:w="1276" w:type="dxa"/>
            <w:vAlign w:val="center"/>
          </w:tcPr>
          <w:p w14:paraId="7EF44EA9" w14:textId="1C8B44F5" w:rsidR="00CA5365" w:rsidRPr="00754915" w:rsidRDefault="00CA5365" w:rsidP="00CA5365">
            <w:pPr>
              <w:jc w:val="center"/>
              <w:rPr>
                <w:sz w:val="22"/>
                <w:szCs w:val="22"/>
                <w:lang w:val="uk-UA" w:eastAsia="uk-UA"/>
              </w:rPr>
            </w:pPr>
            <w:r>
              <w:rPr>
                <w:sz w:val="22"/>
                <w:szCs w:val="22"/>
                <w:lang w:val="uk-UA" w:eastAsia="uk-UA"/>
              </w:rPr>
              <w:t>0</w:t>
            </w:r>
          </w:p>
        </w:tc>
      </w:tr>
      <w:tr w:rsidR="00CA5365" w:rsidRPr="00754915" w14:paraId="0C416AB0" w14:textId="77777777" w:rsidTr="00CE1FBD">
        <w:tc>
          <w:tcPr>
            <w:tcW w:w="851" w:type="dxa"/>
            <w:tcMar>
              <w:left w:w="28" w:type="dxa"/>
              <w:right w:w="28" w:type="dxa"/>
            </w:tcMar>
          </w:tcPr>
          <w:p w14:paraId="646A741B" w14:textId="77777777" w:rsidR="00CA5365" w:rsidRPr="00754915" w:rsidRDefault="00CA5365" w:rsidP="00CA5365">
            <w:pPr>
              <w:jc w:val="right"/>
              <w:rPr>
                <w:i/>
                <w:iCs/>
                <w:sz w:val="22"/>
                <w:szCs w:val="22"/>
                <w:lang w:val="uk-UA" w:eastAsia="uk-UA"/>
              </w:rPr>
            </w:pPr>
            <w:r>
              <w:rPr>
                <w:i/>
                <w:iCs/>
                <w:sz w:val="22"/>
                <w:szCs w:val="22"/>
                <w:lang w:val="uk-UA" w:eastAsia="uk-UA"/>
              </w:rPr>
              <w:t>в)</w:t>
            </w:r>
          </w:p>
        </w:tc>
        <w:tc>
          <w:tcPr>
            <w:tcW w:w="7938" w:type="dxa"/>
          </w:tcPr>
          <w:p w14:paraId="62F51449" w14:textId="77777777" w:rsidR="00CA5365" w:rsidRDefault="00CA5365" w:rsidP="00CA5365">
            <w:pPr>
              <w:ind w:firstLine="742"/>
              <w:rPr>
                <w:sz w:val="22"/>
                <w:szCs w:val="22"/>
                <w:lang w:val="uk-UA" w:eastAsia="uk-UA"/>
              </w:rPr>
            </w:pPr>
            <w:r>
              <w:rPr>
                <w:sz w:val="22"/>
                <w:szCs w:val="22"/>
                <w:lang w:val="uk-UA" w:eastAsia="uk-UA"/>
              </w:rPr>
              <w:t xml:space="preserve">- для суспільних та гуманітарних наук </w:t>
            </w:r>
            <w:r>
              <w:rPr>
                <w:sz w:val="22"/>
                <w:szCs w:val="22"/>
                <w:lang w:val="en-US" w:eastAsia="uk-UA"/>
              </w:rPr>
              <w:t>Copernicus</w:t>
            </w:r>
          </w:p>
        </w:tc>
        <w:tc>
          <w:tcPr>
            <w:tcW w:w="1276" w:type="dxa"/>
            <w:vAlign w:val="center"/>
          </w:tcPr>
          <w:p w14:paraId="6F18249C" w14:textId="2AF68804" w:rsidR="00CA5365" w:rsidRPr="00754915" w:rsidRDefault="00CA5365" w:rsidP="00CA5365">
            <w:pPr>
              <w:jc w:val="center"/>
              <w:rPr>
                <w:sz w:val="22"/>
                <w:szCs w:val="22"/>
                <w:lang w:val="uk-UA" w:eastAsia="uk-UA"/>
              </w:rPr>
            </w:pPr>
            <w:r>
              <w:rPr>
                <w:sz w:val="22"/>
                <w:szCs w:val="22"/>
                <w:lang w:val="uk-UA" w:eastAsia="uk-UA"/>
              </w:rPr>
              <w:t>1</w:t>
            </w:r>
          </w:p>
        </w:tc>
      </w:tr>
      <w:tr w:rsidR="00CA5365" w:rsidRPr="00754915" w14:paraId="01A4BF99" w14:textId="77777777" w:rsidTr="00CE1FBD">
        <w:tc>
          <w:tcPr>
            <w:tcW w:w="851" w:type="dxa"/>
            <w:tcMar>
              <w:left w:w="28" w:type="dxa"/>
              <w:right w:w="28" w:type="dxa"/>
            </w:tcMar>
          </w:tcPr>
          <w:p w14:paraId="44A698B6" w14:textId="77777777" w:rsidR="00CA5365" w:rsidRPr="009E2028" w:rsidRDefault="00CA5365" w:rsidP="00CA5365">
            <w:pPr>
              <w:jc w:val="right"/>
              <w:rPr>
                <w:i/>
                <w:iCs/>
                <w:sz w:val="22"/>
                <w:szCs w:val="22"/>
                <w:lang w:val="uk-UA" w:eastAsia="uk-UA"/>
              </w:rPr>
            </w:pPr>
            <w:r w:rsidRPr="009E2028">
              <w:rPr>
                <w:iCs/>
                <w:sz w:val="22"/>
                <w:szCs w:val="22"/>
                <w:lang w:val="uk-UA" w:eastAsia="uk-UA"/>
              </w:rPr>
              <w:t>10.4.4</w:t>
            </w:r>
            <w:r w:rsidRPr="009E2028">
              <w:rPr>
                <w:i/>
                <w:iCs/>
                <w:sz w:val="22"/>
                <w:szCs w:val="22"/>
                <w:lang w:val="uk-UA" w:eastAsia="uk-UA"/>
              </w:rPr>
              <w:t>.а)</w:t>
            </w:r>
          </w:p>
        </w:tc>
        <w:tc>
          <w:tcPr>
            <w:tcW w:w="7938" w:type="dxa"/>
          </w:tcPr>
          <w:p w14:paraId="463D4F7D" w14:textId="77777777" w:rsidR="00CA5365" w:rsidRPr="009E2028" w:rsidRDefault="00CA5365" w:rsidP="00CA5365">
            <w:pPr>
              <w:rPr>
                <w:sz w:val="22"/>
                <w:szCs w:val="22"/>
                <w:lang w:val="uk-UA" w:eastAsia="uk-UA"/>
              </w:rPr>
            </w:pPr>
            <w:r w:rsidRPr="009E2028">
              <w:rPr>
                <w:sz w:val="22"/>
                <w:szCs w:val="22"/>
                <w:lang w:val="uk-UA" w:eastAsia="uk-UA"/>
              </w:rPr>
              <w:t>Кількість цитувань у виданнях, що входять до науково-метричних баз даних Scopus</w:t>
            </w:r>
          </w:p>
        </w:tc>
        <w:tc>
          <w:tcPr>
            <w:tcW w:w="1276" w:type="dxa"/>
            <w:vAlign w:val="center"/>
          </w:tcPr>
          <w:p w14:paraId="391F524A" w14:textId="25E130C4" w:rsidR="00CA5365" w:rsidRPr="00F5218B" w:rsidRDefault="00CA5365" w:rsidP="00CA5365">
            <w:pPr>
              <w:jc w:val="center"/>
              <w:rPr>
                <w:sz w:val="22"/>
                <w:szCs w:val="22"/>
                <w:lang w:val="uk-UA" w:eastAsia="uk-UA"/>
              </w:rPr>
            </w:pPr>
            <w:r w:rsidRPr="00F5218B">
              <w:rPr>
                <w:sz w:val="22"/>
                <w:szCs w:val="22"/>
                <w:lang w:val="uk-UA" w:eastAsia="uk-UA"/>
              </w:rPr>
              <w:t>0</w:t>
            </w:r>
          </w:p>
        </w:tc>
      </w:tr>
      <w:tr w:rsidR="00CA5365" w:rsidRPr="00754915" w14:paraId="7B2119DD" w14:textId="77777777" w:rsidTr="00CE1FBD">
        <w:tc>
          <w:tcPr>
            <w:tcW w:w="851" w:type="dxa"/>
            <w:tcMar>
              <w:left w:w="28" w:type="dxa"/>
              <w:right w:w="28" w:type="dxa"/>
            </w:tcMar>
          </w:tcPr>
          <w:p w14:paraId="2856F479" w14:textId="77777777" w:rsidR="00CA5365" w:rsidRPr="009E2028" w:rsidRDefault="00CA5365" w:rsidP="00CA5365">
            <w:pPr>
              <w:jc w:val="right"/>
              <w:rPr>
                <w:i/>
                <w:iCs/>
                <w:sz w:val="22"/>
                <w:szCs w:val="22"/>
                <w:lang w:val="uk-UA" w:eastAsia="uk-UA"/>
              </w:rPr>
            </w:pPr>
            <w:r w:rsidRPr="009E2028">
              <w:rPr>
                <w:i/>
                <w:iCs/>
                <w:sz w:val="22"/>
                <w:szCs w:val="22"/>
                <w:lang w:val="uk-UA" w:eastAsia="uk-UA"/>
              </w:rPr>
              <w:t>б)</w:t>
            </w:r>
          </w:p>
        </w:tc>
        <w:tc>
          <w:tcPr>
            <w:tcW w:w="7938" w:type="dxa"/>
          </w:tcPr>
          <w:p w14:paraId="2AEDA006" w14:textId="77777777" w:rsidR="00CA5365" w:rsidRPr="009E2028" w:rsidRDefault="00CA5365" w:rsidP="00CA5365">
            <w:pPr>
              <w:rPr>
                <w:sz w:val="22"/>
                <w:szCs w:val="22"/>
                <w:lang w:val="uk-UA" w:eastAsia="uk-UA"/>
              </w:rPr>
            </w:pPr>
            <w:r w:rsidRPr="009E2028">
              <w:rPr>
                <w:sz w:val="22"/>
                <w:szCs w:val="22"/>
                <w:lang w:val="uk-UA" w:eastAsia="uk-UA"/>
              </w:rPr>
              <w:tab/>
            </w:r>
            <w:r w:rsidRPr="009E2028">
              <w:rPr>
                <w:sz w:val="22"/>
                <w:szCs w:val="22"/>
                <w:lang w:val="en-US" w:eastAsia="uk-UA"/>
              </w:rPr>
              <w:t>W</w:t>
            </w:r>
            <w:r w:rsidRPr="009E2028">
              <w:rPr>
                <w:sz w:val="22"/>
                <w:szCs w:val="22"/>
                <w:lang w:val="uk-UA" w:eastAsia="uk-UA"/>
              </w:rPr>
              <w:t>eb</w:t>
            </w:r>
            <w:r>
              <w:rPr>
                <w:sz w:val="22"/>
                <w:szCs w:val="22"/>
                <w:lang w:val="uk-UA" w:eastAsia="uk-UA"/>
              </w:rPr>
              <w:t xml:space="preserve"> </w:t>
            </w:r>
            <w:r w:rsidRPr="009E2028">
              <w:rPr>
                <w:sz w:val="22"/>
                <w:szCs w:val="22"/>
                <w:lang w:val="uk-UA" w:eastAsia="uk-UA"/>
              </w:rPr>
              <w:t>of</w:t>
            </w:r>
            <w:r>
              <w:rPr>
                <w:sz w:val="22"/>
                <w:szCs w:val="22"/>
                <w:lang w:val="uk-UA" w:eastAsia="uk-UA"/>
              </w:rPr>
              <w:t xml:space="preserve"> </w:t>
            </w:r>
            <w:r w:rsidRPr="009E2028">
              <w:rPr>
                <w:sz w:val="22"/>
                <w:szCs w:val="22"/>
                <w:lang w:val="en-US" w:eastAsia="uk-UA"/>
              </w:rPr>
              <w:t>S</w:t>
            </w:r>
            <w:r w:rsidRPr="009E2028">
              <w:rPr>
                <w:sz w:val="22"/>
                <w:szCs w:val="22"/>
                <w:lang w:val="uk-UA" w:eastAsia="uk-UA"/>
              </w:rPr>
              <w:t>cience</w:t>
            </w:r>
          </w:p>
        </w:tc>
        <w:tc>
          <w:tcPr>
            <w:tcW w:w="1276" w:type="dxa"/>
            <w:vAlign w:val="center"/>
          </w:tcPr>
          <w:p w14:paraId="7920D1E4" w14:textId="4B1886CD" w:rsidR="00CA5365" w:rsidRPr="00F5218B" w:rsidRDefault="00CA5365" w:rsidP="00CA5365">
            <w:pPr>
              <w:jc w:val="center"/>
              <w:rPr>
                <w:sz w:val="22"/>
                <w:szCs w:val="22"/>
                <w:lang w:val="uk-UA" w:eastAsia="uk-UA"/>
              </w:rPr>
            </w:pPr>
            <w:r w:rsidRPr="00F5218B">
              <w:rPr>
                <w:sz w:val="22"/>
                <w:szCs w:val="22"/>
                <w:lang w:val="uk-UA" w:eastAsia="uk-UA"/>
              </w:rPr>
              <w:t>0</w:t>
            </w:r>
          </w:p>
        </w:tc>
      </w:tr>
      <w:tr w:rsidR="00CA5365" w:rsidRPr="00754915" w14:paraId="0E5553C4" w14:textId="77777777" w:rsidTr="00CE1FBD">
        <w:tc>
          <w:tcPr>
            <w:tcW w:w="851" w:type="dxa"/>
            <w:tcMar>
              <w:left w:w="28" w:type="dxa"/>
              <w:right w:w="28" w:type="dxa"/>
            </w:tcMar>
          </w:tcPr>
          <w:p w14:paraId="3FEA2973" w14:textId="77777777" w:rsidR="00CA5365" w:rsidRPr="009E2028" w:rsidRDefault="00CA5365" w:rsidP="00CA5365">
            <w:pPr>
              <w:jc w:val="right"/>
              <w:rPr>
                <w:i/>
                <w:iCs/>
                <w:sz w:val="22"/>
                <w:szCs w:val="22"/>
                <w:lang w:val="uk-UA" w:eastAsia="uk-UA"/>
              </w:rPr>
            </w:pPr>
            <w:r>
              <w:rPr>
                <w:i/>
                <w:iCs/>
                <w:sz w:val="22"/>
                <w:szCs w:val="22"/>
                <w:lang w:val="uk-UA" w:eastAsia="uk-UA"/>
              </w:rPr>
              <w:t>в)</w:t>
            </w:r>
          </w:p>
        </w:tc>
        <w:tc>
          <w:tcPr>
            <w:tcW w:w="7938" w:type="dxa"/>
          </w:tcPr>
          <w:p w14:paraId="1544E57D" w14:textId="77777777" w:rsidR="00CA5365" w:rsidRPr="009E2028" w:rsidRDefault="00CA5365" w:rsidP="00CA5365">
            <w:pPr>
              <w:rPr>
                <w:sz w:val="22"/>
                <w:szCs w:val="22"/>
                <w:lang w:val="uk-UA" w:eastAsia="uk-UA"/>
              </w:rPr>
            </w:pPr>
            <w:r>
              <w:rPr>
                <w:sz w:val="22"/>
                <w:szCs w:val="22"/>
                <w:lang w:val="uk-UA" w:eastAsia="uk-UA"/>
              </w:rPr>
              <w:t xml:space="preserve">- для суспільних та гуманітарних наук </w:t>
            </w:r>
            <w:r>
              <w:rPr>
                <w:sz w:val="22"/>
                <w:szCs w:val="22"/>
                <w:lang w:val="en-US" w:eastAsia="uk-UA"/>
              </w:rPr>
              <w:t>Copernicus</w:t>
            </w:r>
          </w:p>
        </w:tc>
        <w:tc>
          <w:tcPr>
            <w:tcW w:w="1276" w:type="dxa"/>
            <w:vAlign w:val="center"/>
          </w:tcPr>
          <w:p w14:paraId="0F24B58B" w14:textId="77777777" w:rsidR="00CA5365" w:rsidRPr="00E52B87" w:rsidRDefault="00CA5365" w:rsidP="00CA5365">
            <w:pPr>
              <w:jc w:val="center"/>
              <w:rPr>
                <w:sz w:val="22"/>
                <w:szCs w:val="22"/>
                <w:highlight w:val="yellow"/>
                <w:lang w:val="uk-UA" w:eastAsia="uk-UA"/>
              </w:rPr>
            </w:pPr>
          </w:p>
        </w:tc>
      </w:tr>
      <w:tr w:rsidR="00CA5365" w:rsidRPr="00754915" w14:paraId="526D15FD" w14:textId="77777777" w:rsidTr="00CE1FBD">
        <w:tc>
          <w:tcPr>
            <w:tcW w:w="851" w:type="dxa"/>
            <w:tcMar>
              <w:left w:w="28" w:type="dxa"/>
              <w:right w:w="28" w:type="dxa"/>
            </w:tcMar>
          </w:tcPr>
          <w:p w14:paraId="7A7B3781" w14:textId="77777777" w:rsidR="00CA5365" w:rsidRPr="00754915" w:rsidRDefault="00CA5365" w:rsidP="00CA5365">
            <w:pPr>
              <w:rPr>
                <w:i/>
                <w:iCs/>
                <w:sz w:val="22"/>
                <w:szCs w:val="22"/>
                <w:lang w:val="uk-UA" w:eastAsia="uk-UA"/>
              </w:rPr>
            </w:pPr>
            <w:r w:rsidRPr="00754915">
              <w:rPr>
                <w:sz w:val="22"/>
                <w:szCs w:val="22"/>
                <w:lang w:val="uk-UA" w:eastAsia="uk-UA"/>
              </w:rPr>
              <w:t>10.4.5.</w:t>
            </w:r>
          </w:p>
        </w:tc>
        <w:tc>
          <w:tcPr>
            <w:tcW w:w="7938" w:type="dxa"/>
          </w:tcPr>
          <w:p w14:paraId="640D3DA2" w14:textId="77777777" w:rsidR="00CA5365" w:rsidRPr="00754915" w:rsidRDefault="00CA5365" w:rsidP="00CA5365">
            <w:pPr>
              <w:rPr>
                <w:sz w:val="22"/>
                <w:szCs w:val="22"/>
                <w:lang w:val="uk-UA" w:eastAsia="uk-UA"/>
              </w:rPr>
            </w:pPr>
            <w:r w:rsidRPr="00754915">
              <w:rPr>
                <w:sz w:val="22"/>
                <w:szCs w:val="22"/>
                <w:lang w:val="uk-UA" w:eastAsia="uk-UA"/>
              </w:rPr>
              <w:t>Подано проектів наукових робіт та науково-технічних (експериментальних) розробок на конкурс молодих вчених, з них:</w:t>
            </w:r>
          </w:p>
        </w:tc>
        <w:tc>
          <w:tcPr>
            <w:tcW w:w="1276" w:type="dxa"/>
            <w:vAlign w:val="center"/>
          </w:tcPr>
          <w:p w14:paraId="6B024DBC" w14:textId="06F837C6" w:rsidR="00CA5365" w:rsidRPr="00754915" w:rsidRDefault="00CA5365" w:rsidP="00CA5365">
            <w:pPr>
              <w:jc w:val="center"/>
              <w:rPr>
                <w:sz w:val="22"/>
                <w:szCs w:val="22"/>
                <w:lang w:val="uk-UA" w:eastAsia="uk-UA"/>
              </w:rPr>
            </w:pPr>
            <w:r>
              <w:rPr>
                <w:sz w:val="22"/>
                <w:szCs w:val="22"/>
                <w:lang w:val="uk-UA" w:eastAsia="uk-UA"/>
              </w:rPr>
              <w:t>0</w:t>
            </w:r>
          </w:p>
        </w:tc>
      </w:tr>
      <w:tr w:rsidR="00CA5365" w:rsidRPr="00754915" w14:paraId="697846E3" w14:textId="77777777" w:rsidTr="00CE1FBD">
        <w:tc>
          <w:tcPr>
            <w:tcW w:w="851" w:type="dxa"/>
            <w:tcMar>
              <w:left w:w="28" w:type="dxa"/>
              <w:right w:w="28" w:type="dxa"/>
            </w:tcMar>
          </w:tcPr>
          <w:p w14:paraId="3DF16BF1" w14:textId="77777777" w:rsidR="00CA5365" w:rsidRPr="00754915" w:rsidRDefault="00CA5365" w:rsidP="00CA5365">
            <w:pPr>
              <w:rPr>
                <w:i/>
                <w:iCs/>
                <w:sz w:val="22"/>
                <w:szCs w:val="22"/>
                <w:lang w:eastAsia="uk-UA"/>
              </w:rPr>
            </w:pPr>
            <w:r w:rsidRPr="00754915">
              <w:rPr>
                <w:i/>
                <w:iCs/>
                <w:sz w:val="22"/>
                <w:szCs w:val="22"/>
                <w:lang w:val="uk-UA" w:eastAsia="uk-UA"/>
              </w:rPr>
              <w:t>1)</w:t>
            </w:r>
          </w:p>
        </w:tc>
        <w:tc>
          <w:tcPr>
            <w:tcW w:w="7938" w:type="dxa"/>
          </w:tcPr>
          <w:p w14:paraId="71C6DF01" w14:textId="77777777" w:rsidR="00CA5365" w:rsidRPr="00754915" w:rsidRDefault="00CA5365" w:rsidP="00CA5365">
            <w:pPr>
              <w:rPr>
                <w:sz w:val="22"/>
                <w:szCs w:val="22"/>
                <w:lang w:val="uk-UA" w:eastAsia="uk-UA"/>
              </w:rPr>
            </w:pPr>
            <w:r w:rsidRPr="00754915">
              <w:rPr>
                <w:sz w:val="22"/>
                <w:szCs w:val="22"/>
                <w:lang w:val="uk-UA" w:eastAsia="uk-UA"/>
              </w:rPr>
              <w:tab/>
              <w:t>– кількість проектів, що стали переможцями</w:t>
            </w:r>
          </w:p>
        </w:tc>
        <w:tc>
          <w:tcPr>
            <w:tcW w:w="1276" w:type="dxa"/>
            <w:vAlign w:val="center"/>
          </w:tcPr>
          <w:p w14:paraId="75661D20" w14:textId="7B805D79" w:rsidR="00CA5365" w:rsidRPr="00754915" w:rsidRDefault="00CA5365" w:rsidP="00CA5365">
            <w:pPr>
              <w:jc w:val="center"/>
              <w:rPr>
                <w:sz w:val="22"/>
                <w:szCs w:val="22"/>
                <w:lang w:val="uk-UA" w:eastAsia="uk-UA"/>
              </w:rPr>
            </w:pPr>
            <w:r>
              <w:rPr>
                <w:sz w:val="22"/>
                <w:szCs w:val="22"/>
                <w:lang w:val="uk-UA" w:eastAsia="uk-UA"/>
              </w:rPr>
              <w:t>0</w:t>
            </w:r>
          </w:p>
        </w:tc>
      </w:tr>
      <w:tr w:rsidR="00CA5365" w:rsidRPr="00754915" w14:paraId="3CA2B159" w14:textId="77777777" w:rsidTr="00CE1FBD">
        <w:tc>
          <w:tcPr>
            <w:tcW w:w="851" w:type="dxa"/>
            <w:tcMar>
              <w:left w:w="28" w:type="dxa"/>
              <w:right w:w="28" w:type="dxa"/>
            </w:tcMar>
          </w:tcPr>
          <w:p w14:paraId="464472D1" w14:textId="77777777" w:rsidR="00CA5365" w:rsidRPr="00754915" w:rsidRDefault="00CA5365" w:rsidP="00CA5365">
            <w:pPr>
              <w:rPr>
                <w:i/>
                <w:iCs/>
                <w:sz w:val="22"/>
                <w:szCs w:val="22"/>
                <w:lang w:val="uk-UA" w:eastAsia="uk-UA"/>
              </w:rPr>
            </w:pPr>
            <w:r w:rsidRPr="00754915">
              <w:rPr>
                <w:sz w:val="22"/>
                <w:szCs w:val="22"/>
                <w:lang w:val="uk-UA" w:eastAsia="uk-UA"/>
              </w:rPr>
              <w:t>10.4.6</w:t>
            </w:r>
          </w:p>
        </w:tc>
        <w:tc>
          <w:tcPr>
            <w:tcW w:w="7938" w:type="dxa"/>
          </w:tcPr>
          <w:p w14:paraId="4AF59B89" w14:textId="77777777" w:rsidR="00CA5365" w:rsidRPr="00754915" w:rsidRDefault="00CA5365" w:rsidP="00CA5365">
            <w:pPr>
              <w:rPr>
                <w:sz w:val="22"/>
                <w:szCs w:val="22"/>
                <w:lang w:val="uk-UA" w:eastAsia="uk-UA"/>
              </w:rPr>
            </w:pPr>
            <w:r w:rsidRPr="00754915">
              <w:rPr>
                <w:sz w:val="22"/>
                <w:szCs w:val="22"/>
                <w:lang w:val="uk-UA" w:eastAsia="uk-UA"/>
              </w:rPr>
              <w:t>Молоді вчені, які є експертами у Експертній раді МОН або інших дорадчих органах</w:t>
            </w:r>
          </w:p>
        </w:tc>
        <w:tc>
          <w:tcPr>
            <w:tcW w:w="1276" w:type="dxa"/>
            <w:vAlign w:val="center"/>
          </w:tcPr>
          <w:p w14:paraId="4B5CA7EB" w14:textId="068EF428" w:rsidR="00CA5365" w:rsidRPr="00244DE5" w:rsidRDefault="00CA5365" w:rsidP="00CA5365">
            <w:pPr>
              <w:pStyle w:val="TableParagraph"/>
              <w:rPr>
                <w:lang w:val="ru-RU"/>
              </w:rPr>
            </w:pPr>
            <w:r>
              <w:rPr>
                <w:lang w:val="ru-RU"/>
              </w:rPr>
              <w:t>1</w:t>
            </w:r>
          </w:p>
        </w:tc>
      </w:tr>
    </w:tbl>
    <w:p w14:paraId="487A680B" w14:textId="77777777" w:rsidR="00B5547F" w:rsidRDefault="00B5547F" w:rsidP="00BE1513">
      <w:pPr>
        <w:rPr>
          <w:color w:val="333333"/>
          <w:sz w:val="22"/>
          <w:szCs w:val="22"/>
          <w:shd w:val="clear" w:color="auto" w:fill="FFFFFF"/>
          <w:lang w:val="uk-UA"/>
        </w:rPr>
      </w:pPr>
    </w:p>
    <w:p w14:paraId="1AF63721" w14:textId="77777777" w:rsidR="00EF7A60" w:rsidRPr="00BE1513" w:rsidRDefault="00BE1513" w:rsidP="00BE1513">
      <w:pPr>
        <w:pStyle w:val="a6"/>
        <w:tabs>
          <w:tab w:val="left" w:pos="600"/>
        </w:tabs>
        <w:spacing w:line="240" w:lineRule="auto"/>
        <w:jc w:val="both"/>
        <w:rPr>
          <w:rFonts w:ascii="Times New Roman" w:hAnsi="Times New Roman" w:cs="Times New Roman"/>
          <w:b/>
          <w:sz w:val="22"/>
          <w:szCs w:val="22"/>
          <w:lang w:val="uk-UA"/>
        </w:rPr>
      </w:pPr>
      <w:r>
        <w:rPr>
          <w:color w:val="333333"/>
          <w:sz w:val="22"/>
          <w:szCs w:val="22"/>
          <w:shd w:val="clear" w:color="auto" w:fill="FFFFFF"/>
          <w:lang w:val="uk-UA"/>
        </w:rPr>
        <w:t xml:space="preserve">* </w:t>
      </w:r>
      <w:r w:rsidR="00EF7A60" w:rsidRPr="00BE1513">
        <w:rPr>
          <w:rFonts w:ascii="Times New Roman" w:hAnsi="Times New Roman" w:cs="Times New Roman"/>
          <w:b/>
          <w:sz w:val="22"/>
          <w:szCs w:val="22"/>
          <w:lang w:val="uk-UA"/>
        </w:rPr>
        <w:t>нумерація розділів, пунктів та підпунктів у таблиці відповідає нумера</w:t>
      </w:r>
      <w:r w:rsidR="009C1251" w:rsidRPr="00BE1513">
        <w:rPr>
          <w:rFonts w:ascii="Times New Roman" w:hAnsi="Times New Roman" w:cs="Times New Roman"/>
          <w:b/>
          <w:sz w:val="22"/>
          <w:szCs w:val="22"/>
          <w:lang w:val="uk-UA"/>
        </w:rPr>
        <w:t xml:space="preserve">ції </w:t>
      </w:r>
      <w:r w:rsidR="00EF7A60" w:rsidRPr="00BE1513">
        <w:rPr>
          <w:rFonts w:ascii="Times New Roman" w:hAnsi="Times New Roman" w:cs="Times New Roman"/>
          <w:b/>
          <w:sz w:val="22"/>
          <w:szCs w:val="22"/>
          <w:lang w:val="uk-UA"/>
        </w:rPr>
        <w:t>Показників наукової та науково-технічної ді</w:t>
      </w:r>
      <w:r w:rsidR="009C1251" w:rsidRPr="00BE1513">
        <w:rPr>
          <w:rFonts w:ascii="Times New Roman" w:hAnsi="Times New Roman" w:cs="Times New Roman"/>
          <w:b/>
          <w:sz w:val="22"/>
          <w:szCs w:val="22"/>
          <w:lang w:val="uk-UA"/>
        </w:rPr>
        <w:t>яльності у Додатку 2 до Наказу МОН №1602 від 19.12.19 про підсумки наукової та науково-технічної діяльності</w:t>
      </w:r>
    </w:p>
    <w:p w14:paraId="72ADAB40" w14:textId="77777777" w:rsidR="00B5547F" w:rsidRPr="00D71188" w:rsidRDefault="00B5547F" w:rsidP="00D71188">
      <w:pPr>
        <w:pStyle w:val="a6"/>
        <w:rPr>
          <w:rFonts w:ascii="Times New Roman" w:hAnsi="Times New Roman" w:cs="Times New Roman"/>
          <w:b/>
          <w:sz w:val="26"/>
          <w:szCs w:val="26"/>
          <w:lang w:val="uk-UA"/>
        </w:rPr>
      </w:pPr>
      <w:r w:rsidRPr="00EF7A60">
        <w:rPr>
          <w:lang w:val="uk-UA"/>
        </w:rPr>
        <w:br w:type="page"/>
      </w:r>
      <w:r w:rsidRPr="00D71188">
        <w:rPr>
          <w:rFonts w:ascii="Times New Roman" w:hAnsi="Times New Roman" w:cs="Times New Roman"/>
          <w:b/>
          <w:sz w:val="26"/>
          <w:szCs w:val="26"/>
          <w:lang w:val="uk-UA"/>
        </w:rPr>
        <w:lastRenderedPageBreak/>
        <w:t xml:space="preserve">ЧАСТИНА </w:t>
      </w:r>
      <w:r w:rsidR="00CE1FBD" w:rsidRPr="00D71188">
        <w:rPr>
          <w:rFonts w:ascii="Times New Roman" w:hAnsi="Times New Roman" w:cs="Times New Roman"/>
          <w:b/>
          <w:sz w:val="26"/>
          <w:szCs w:val="26"/>
          <w:lang w:val="uk-UA"/>
        </w:rPr>
        <w:t>5</w:t>
      </w:r>
    </w:p>
    <w:p w14:paraId="35D6B57C" w14:textId="77777777" w:rsidR="002222A3" w:rsidRDefault="002222A3" w:rsidP="008D10C7">
      <w:pPr>
        <w:ind w:left="6804"/>
        <w:rPr>
          <w:color w:val="333333"/>
          <w:sz w:val="22"/>
          <w:szCs w:val="22"/>
          <w:shd w:val="clear" w:color="auto" w:fill="FFFFFF"/>
          <w:lang w:val="uk-UA"/>
        </w:rPr>
      </w:pPr>
    </w:p>
    <w:p w14:paraId="3DEA777F" w14:textId="77777777" w:rsidR="006C45E9"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 xml:space="preserve">Основні труднощі та недоліки в НДР пов’язані з недостатнім рівнем фінансового забезпечення: </w:t>
      </w:r>
    </w:p>
    <w:p w14:paraId="66F71D6C" w14:textId="77777777" w:rsidR="006C45E9"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w:t>
      </w:r>
      <w:r w:rsidRPr="006C45E9">
        <w:rPr>
          <w:color w:val="333333"/>
          <w:sz w:val="28"/>
          <w:szCs w:val="28"/>
          <w:shd w:val="clear" w:color="auto" w:fill="FFFFFF"/>
          <w:lang w:val="uk-UA"/>
        </w:rPr>
        <w:tab/>
        <w:t xml:space="preserve">відсутність або недостатній рівень матеріального стимулювання інноваційних продуктів викладачів, зокрема, стосовно публікацій статей в міжнародних наукових журналах, які входять до міжнародних наукометричних баз даних, рецензування дисертацій тощо; </w:t>
      </w:r>
    </w:p>
    <w:p w14:paraId="3130B3B8" w14:textId="77777777" w:rsidR="006C45E9"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w:t>
      </w:r>
      <w:r w:rsidRPr="006C45E9">
        <w:rPr>
          <w:color w:val="333333"/>
          <w:sz w:val="28"/>
          <w:szCs w:val="28"/>
          <w:shd w:val="clear" w:color="auto" w:fill="FFFFFF"/>
          <w:lang w:val="uk-UA"/>
        </w:rPr>
        <w:tab/>
        <w:t>брак сувенірної продукції з символікою КНЕУ для заохочення студентів до наукової діяльності, нагородження переможців, відзначення зовнішніх експертів, залучених до роботи журі із визначення переможців студентської конференції, недостатня кількість бланків для друку грамот чи сертифікатів тощо.</w:t>
      </w:r>
    </w:p>
    <w:p w14:paraId="346B5A82" w14:textId="77777777" w:rsidR="006C45E9"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w:t>
      </w:r>
      <w:r w:rsidRPr="006C45E9">
        <w:rPr>
          <w:color w:val="333333"/>
          <w:sz w:val="28"/>
          <w:szCs w:val="28"/>
          <w:shd w:val="clear" w:color="auto" w:fill="FFFFFF"/>
          <w:lang w:val="uk-UA"/>
        </w:rPr>
        <w:tab/>
        <w:t>недостатній рівень матеріально-технічного забезпечення наукових досліджень: недостатня оснащеність робочих місць;</w:t>
      </w:r>
    </w:p>
    <w:p w14:paraId="157BFDB4" w14:textId="77777777" w:rsidR="006C45E9"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w:t>
      </w:r>
      <w:r w:rsidRPr="006C45E9">
        <w:rPr>
          <w:color w:val="333333"/>
          <w:sz w:val="28"/>
          <w:szCs w:val="28"/>
          <w:shd w:val="clear" w:color="auto" w:fill="FFFFFF"/>
          <w:lang w:val="uk-UA"/>
        </w:rPr>
        <w:tab/>
        <w:t>обмеженість доступу до закритих баз публікацій, закордонних репозитаріїв наукових статей, навчально-методичної літератури тощо.</w:t>
      </w:r>
    </w:p>
    <w:p w14:paraId="42ABEAEE" w14:textId="77777777" w:rsidR="006C45E9" w:rsidRDefault="006C45E9" w:rsidP="006C45E9">
      <w:pPr>
        <w:jc w:val="both"/>
        <w:rPr>
          <w:color w:val="333333"/>
          <w:sz w:val="28"/>
          <w:szCs w:val="28"/>
          <w:shd w:val="clear" w:color="auto" w:fill="FFFFFF"/>
          <w:lang w:val="uk-UA"/>
        </w:rPr>
      </w:pPr>
    </w:p>
    <w:p w14:paraId="50C09903" w14:textId="1C429DC9" w:rsidR="006C45E9"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Пропозиції щодо забезпечення організації та координації наукового процесу у ВНЗ:</w:t>
      </w:r>
    </w:p>
    <w:p w14:paraId="07BAF1E4" w14:textId="77777777" w:rsidR="006C45E9"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w:t>
      </w:r>
      <w:r w:rsidRPr="006C45E9">
        <w:rPr>
          <w:color w:val="333333"/>
          <w:sz w:val="28"/>
          <w:szCs w:val="28"/>
          <w:shd w:val="clear" w:color="auto" w:fill="FFFFFF"/>
          <w:lang w:val="uk-UA"/>
        </w:rPr>
        <w:tab/>
        <w:t>Врахувати вищенаведені зауваження.</w:t>
      </w:r>
    </w:p>
    <w:p w14:paraId="69F632DD" w14:textId="29DE7D97" w:rsidR="00A17377" w:rsidRPr="006C45E9" w:rsidRDefault="006C45E9" w:rsidP="006C45E9">
      <w:pPr>
        <w:jc w:val="both"/>
        <w:rPr>
          <w:color w:val="333333"/>
          <w:sz w:val="28"/>
          <w:szCs w:val="28"/>
          <w:shd w:val="clear" w:color="auto" w:fill="FFFFFF"/>
          <w:lang w:val="uk-UA"/>
        </w:rPr>
      </w:pPr>
      <w:r w:rsidRPr="006C45E9">
        <w:rPr>
          <w:color w:val="333333"/>
          <w:sz w:val="28"/>
          <w:szCs w:val="28"/>
          <w:shd w:val="clear" w:color="auto" w:fill="FFFFFF"/>
          <w:lang w:val="uk-UA"/>
        </w:rPr>
        <w:t>-</w:t>
      </w:r>
      <w:r w:rsidRPr="006C45E9">
        <w:rPr>
          <w:color w:val="333333"/>
          <w:sz w:val="28"/>
          <w:szCs w:val="28"/>
          <w:shd w:val="clear" w:color="auto" w:fill="FFFFFF"/>
          <w:lang w:val="uk-UA"/>
        </w:rPr>
        <w:tab/>
        <w:t>Планувати достатню суму коштів для забезпечення участі усіх бажаючих викладачів та аспірантів в наукових конференціях (кошти на оплату витрат на відрядження, організаційний внесок за участь в конференції та оплату публікації статей у наукових збірниках і журналах).</w:t>
      </w:r>
      <w:r w:rsidR="00A17377" w:rsidRPr="006C45E9">
        <w:rPr>
          <w:color w:val="333333"/>
          <w:sz w:val="28"/>
          <w:szCs w:val="28"/>
          <w:shd w:val="clear" w:color="auto" w:fill="FFFFFF"/>
          <w:lang w:val="uk-UA"/>
        </w:rPr>
        <w:br w:type="page"/>
      </w:r>
    </w:p>
    <w:p w14:paraId="250A29C5" w14:textId="77777777" w:rsidR="008D10C7" w:rsidRPr="00A17377" w:rsidRDefault="008D10C7" w:rsidP="00A17377">
      <w:pPr>
        <w:ind w:left="6804"/>
        <w:jc w:val="right"/>
        <w:rPr>
          <w:b/>
          <w:sz w:val="26"/>
          <w:szCs w:val="26"/>
          <w:lang w:val="uk-UA"/>
        </w:rPr>
      </w:pPr>
      <w:r w:rsidRPr="00A17377">
        <w:rPr>
          <w:b/>
          <w:sz w:val="26"/>
          <w:szCs w:val="26"/>
          <w:lang w:val="uk-UA"/>
        </w:rPr>
        <w:lastRenderedPageBreak/>
        <w:t xml:space="preserve">Додаток </w:t>
      </w:r>
      <w:r w:rsidR="002B5648" w:rsidRPr="00A17377">
        <w:rPr>
          <w:b/>
          <w:sz w:val="26"/>
          <w:szCs w:val="26"/>
          <w:lang w:val="uk-UA"/>
        </w:rPr>
        <w:t>А</w:t>
      </w:r>
    </w:p>
    <w:p w14:paraId="11F12A1C" w14:textId="77777777" w:rsidR="00A17377" w:rsidRPr="00A17377" w:rsidRDefault="00A17377" w:rsidP="008D10C7">
      <w:pPr>
        <w:ind w:left="6804"/>
        <w:rPr>
          <w:b/>
          <w:sz w:val="26"/>
          <w:szCs w:val="26"/>
          <w:lang w:val="uk-UA"/>
        </w:rPr>
      </w:pPr>
    </w:p>
    <w:p w14:paraId="6BE928D8" w14:textId="77777777" w:rsidR="008D10C7" w:rsidRPr="00A17377" w:rsidRDefault="008D10C7" w:rsidP="00662B24">
      <w:pPr>
        <w:ind w:left="6521"/>
        <w:jc w:val="both"/>
        <w:rPr>
          <w:sz w:val="26"/>
          <w:szCs w:val="26"/>
          <w:lang w:val="uk-UA"/>
        </w:rPr>
      </w:pPr>
      <w:r w:rsidRPr="00A17377">
        <w:rPr>
          <w:sz w:val="26"/>
          <w:szCs w:val="26"/>
          <w:lang w:val="uk-UA"/>
        </w:rPr>
        <w:t xml:space="preserve">до </w:t>
      </w:r>
      <w:r w:rsidR="00A279F2" w:rsidRPr="00A279F2">
        <w:rPr>
          <w:sz w:val="26"/>
          <w:szCs w:val="26"/>
        </w:rPr>
        <w:t>З</w:t>
      </w:r>
      <w:r w:rsidRPr="00A17377">
        <w:rPr>
          <w:sz w:val="26"/>
          <w:szCs w:val="26"/>
          <w:lang w:val="uk-UA"/>
        </w:rPr>
        <w:t xml:space="preserve">віту </w:t>
      </w:r>
      <w:r w:rsidR="00662B24">
        <w:rPr>
          <w:sz w:val="26"/>
          <w:szCs w:val="26"/>
        </w:rPr>
        <w:t>про наукову</w:t>
      </w:r>
      <w:r w:rsidR="009C5F1F">
        <w:rPr>
          <w:sz w:val="26"/>
          <w:szCs w:val="26"/>
          <w:lang w:val="uk-UA"/>
        </w:rPr>
        <w:t xml:space="preserve"> </w:t>
      </w:r>
      <w:r w:rsidR="00662B24">
        <w:rPr>
          <w:sz w:val="26"/>
          <w:szCs w:val="26"/>
        </w:rPr>
        <w:t>діяльність</w:t>
      </w:r>
      <w:r w:rsidR="009C5F1F">
        <w:rPr>
          <w:sz w:val="26"/>
          <w:szCs w:val="26"/>
          <w:lang w:val="uk-UA"/>
        </w:rPr>
        <w:t xml:space="preserve"> </w:t>
      </w:r>
      <w:r w:rsidR="00A17377">
        <w:rPr>
          <w:sz w:val="26"/>
          <w:szCs w:val="26"/>
        </w:rPr>
        <w:t>кафедри</w:t>
      </w:r>
      <w:r w:rsidR="00563E5B">
        <w:rPr>
          <w:sz w:val="26"/>
          <w:szCs w:val="26"/>
          <w:lang w:val="uk-UA"/>
        </w:rPr>
        <w:t xml:space="preserve"> соціоекономіки та управління персоналом</w:t>
      </w:r>
    </w:p>
    <w:p w14:paraId="6AD0DAE8" w14:textId="77777777" w:rsidR="008D10C7" w:rsidRPr="00A17377" w:rsidRDefault="008D10C7" w:rsidP="008D10C7">
      <w:pPr>
        <w:jc w:val="center"/>
        <w:rPr>
          <w:sz w:val="26"/>
          <w:szCs w:val="26"/>
          <w:lang w:val="uk-UA"/>
        </w:rPr>
      </w:pPr>
    </w:p>
    <w:p w14:paraId="696ADA9C" w14:textId="77777777" w:rsidR="008D10C7" w:rsidRDefault="008D10C7" w:rsidP="008D10C7">
      <w:pPr>
        <w:jc w:val="center"/>
        <w:rPr>
          <w:sz w:val="26"/>
          <w:szCs w:val="26"/>
          <w:lang w:val="uk-UA"/>
        </w:rPr>
      </w:pPr>
    </w:p>
    <w:p w14:paraId="435174E7" w14:textId="77777777" w:rsidR="008D10C7" w:rsidRPr="00A17377" w:rsidRDefault="008D10C7" w:rsidP="008D10C7">
      <w:pPr>
        <w:jc w:val="center"/>
        <w:rPr>
          <w:sz w:val="26"/>
          <w:szCs w:val="26"/>
          <w:lang w:val="uk-UA"/>
        </w:rPr>
      </w:pPr>
    </w:p>
    <w:p w14:paraId="26FEA0C7" w14:textId="77777777" w:rsidR="008D10C7" w:rsidRPr="00D72E86" w:rsidRDefault="008D10C7" w:rsidP="008D10C7">
      <w:pPr>
        <w:jc w:val="center"/>
        <w:rPr>
          <w:b/>
          <w:sz w:val="26"/>
          <w:szCs w:val="26"/>
          <w:lang w:val="uk-UA"/>
        </w:rPr>
      </w:pPr>
      <w:r w:rsidRPr="00D72E86">
        <w:rPr>
          <w:b/>
          <w:sz w:val="26"/>
          <w:szCs w:val="26"/>
          <w:lang w:val="uk-UA"/>
        </w:rPr>
        <w:t>Інформація про участь</w:t>
      </w:r>
      <w:r w:rsidR="00D611F2">
        <w:rPr>
          <w:b/>
          <w:sz w:val="26"/>
          <w:szCs w:val="26"/>
          <w:lang w:val="uk-UA"/>
        </w:rPr>
        <w:t xml:space="preserve"> </w:t>
      </w:r>
      <w:r w:rsidRPr="00D72E86">
        <w:rPr>
          <w:b/>
          <w:sz w:val="26"/>
          <w:szCs w:val="26"/>
          <w:lang w:val="uk-UA"/>
        </w:rPr>
        <w:t>здобувачів вищої освіти,</w:t>
      </w:r>
    </w:p>
    <w:p w14:paraId="116ACA7D" w14:textId="77777777" w:rsidR="008D10C7" w:rsidRPr="00D72E86" w:rsidRDefault="008D10C7" w:rsidP="008D10C7">
      <w:pPr>
        <w:jc w:val="center"/>
        <w:rPr>
          <w:b/>
          <w:sz w:val="26"/>
          <w:szCs w:val="26"/>
          <w:lang w:val="uk-UA"/>
        </w:rPr>
      </w:pPr>
      <w:r w:rsidRPr="00D72E86">
        <w:rPr>
          <w:b/>
          <w:sz w:val="26"/>
          <w:szCs w:val="26"/>
          <w:lang w:val="uk-UA"/>
        </w:rPr>
        <w:t>які навчаються на третьому (освітньо-науковому) рівні,</w:t>
      </w:r>
    </w:p>
    <w:p w14:paraId="48E6C8DE" w14:textId="77777777" w:rsidR="008D10C7" w:rsidRPr="00D72E86" w:rsidRDefault="008D10C7" w:rsidP="008D10C7">
      <w:pPr>
        <w:jc w:val="center"/>
        <w:rPr>
          <w:b/>
          <w:sz w:val="26"/>
          <w:szCs w:val="26"/>
          <w:lang w:val="uk-UA"/>
        </w:rPr>
      </w:pPr>
      <w:r w:rsidRPr="00D72E86">
        <w:rPr>
          <w:b/>
          <w:sz w:val="26"/>
          <w:szCs w:val="26"/>
          <w:lang w:val="uk-UA"/>
        </w:rPr>
        <w:t>у виконанні ініціативних науково-дослідних тем,</w:t>
      </w:r>
    </w:p>
    <w:p w14:paraId="58B4D3F9" w14:textId="77777777" w:rsidR="008D10C7" w:rsidRPr="00D72E86" w:rsidRDefault="008D10C7" w:rsidP="008D10C7">
      <w:pPr>
        <w:jc w:val="center"/>
        <w:rPr>
          <w:b/>
          <w:sz w:val="26"/>
          <w:szCs w:val="26"/>
          <w:lang w:val="uk-UA"/>
        </w:rPr>
      </w:pPr>
      <w:r w:rsidRPr="00D72E86">
        <w:rPr>
          <w:b/>
          <w:sz w:val="26"/>
          <w:szCs w:val="26"/>
          <w:lang w:val="uk-UA"/>
        </w:rPr>
        <w:t>що виконувалися на кафедрі у 202</w:t>
      </w:r>
      <w:r w:rsidR="00E04E36">
        <w:rPr>
          <w:b/>
          <w:sz w:val="26"/>
          <w:szCs w:val="26"/>
          <w:lang w:val="uk-UA"/>
        </w:rPr>
        <w:t>1</w:t>
      </w:r>
      <w:r w:rsidRPr="00D72E86">
        <w:rPr>
          <w:b/>
          <w:sz w:val="26"/>
          <w:szCs w:val="26"/>
          <w:lang w:val="uk-UA"/>
        </w:rPr>
        <w:t xml:space="preserve"> році</w:t>
      </w:r>
    </w:p>
    <w:p w14:paraId="2C34E3CE" w14:textId="77777777" w:rsidR="008D10C7" w:rsidRPr="00A17377" w:rsidRDefault="008D10C7" w:rsidP="008D10C7">
      <w:pPr>
        <w:jc w:val="right"/>
        <w:rPr>
          <w:sz w:val="26"/>
          <w:szCs w:val="26"/>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678"/>
        <w:gridCol w:w="2835"/>
      </w:tblGrid>
      <w:tr w:rsidR="008D10C7" w:rsidRPr="00D72E86" w14:paraId="4C588DE3" w14:textId="77777777" w:rsidTr="00563E5B">
        <w:tc>
          <w:tcPr>
            <w:tcW w:w="2405" w:type="dxa"/>
          </w:tcPr>
          <w:p w14:paraId="04142257" w14:textId="77777777" w:rsidR="008D10C7" w:rsidRPr="00D72E86" w:rsidRDefault="008D10C7" w:rsidP="003C50A9">
            <w:pPr>
              <w:jc w:val="center"/>
              <w:rPr>
                <w:sz w:val="26"/>
                <w:szCs w:val="26"/>
                <w:lang w:val="uk-UA"/>
              </w:rPr>
            </w:pPr>
            <w:r w:rsidRPr="00D72E86">
              <w:rPr>
                <w:sz w:val="26"/>
                <w:szCs w:val="26"/>
                <w:lang w:val="uk-UA"/>
              </w:rPr>
              <w:t>ПІБ здобувача</w:t>
            </w:r>
          </w:p>
        </w:tc>
        <w:tc>
          <w:tcPr>
            <w:tcW w:w="4678" w:type="dxa"/>
          </w:tcPr>
          <w:p w14:paraId="1376288B" w14:textId="77777777" w:rsidR="008D10C7" w:rsidRPr="00D72E86" w:rsidRDefault="008D10C7" w:rsidP="003C50A9">
            <w:pPr>
              <w:jc w:val="center"/>
              <w:rPr>
                <w:sz w:val="26"/>
                <w:szCs w:val="26"/>
                <w:lang w:val="uk-UA"/>
              </w:rPr>
            </w:pPr>
            <w:r w:rsidRPr="00D72E86">
              <w:rPr>
                <w:sz w:val="26"/>
                <w:szCs w:val="26"/>
                <w:lang w:val="uk-UA"/>
              </w:rPr>
              <w:t>Назва та номер державної реєстрації НДР</w:t>
            </w:r>
          </w:p>
        </w:tc>
        <w:tc>
          <w:tcPr>
            <w:tcW w:w="2835" w:type="dxa"/>
          </w:tcPr>
          <w:p w14:paraId="36FE142B" w14:textId="77777777" w:rsidR="008D10C7" w:rsidRPr="00D72E86" w:rsidRDefault="008D10C7" w:rsidP="003C50A9">
            <w:pPr>
              <w:jc w:val="center"/>
              <w:rPr>
                <w:sz w:val="26"/>
                <w:szCs w:val="26"/>
                <w:lang w:val="uk-UA"/>
              </w:rPr>
            </w:pPr>
            <w:r w:rsidRPr="00D72E86">
              <w:rPr>
                <w:sz w:val="26"/>
                <w:szCs w:val="26"/>
                <w:lang w:val="uk-UA"/>
              </w:rPr>
              <w:t>Форма участі здобувача</w:t>
            </w:r>
          </w:p>
        </w:tc>
      </w:tr>
      <w:tr w:rsidR="00055DB7" w:rsidRPr="00A17377" w14:paraId="712B1C8E" w14:textId="77777777" w:rsidTr="00563E5B">
        <w:tc>
          <w:tcPr>
            <w:tcW w:w="2405" w:type="dxa"/>
          </w:tcPr>
          <w:p w14:paraId="7C481640" w14:textId="77777777" w:rsidR="00055DB7" w:rsidRPr="00711ADD" w:rsidRDefault="00055DB7" w:rsidP="00055DB7">
            <w:pPr>
              <w:rPr>
                <w:sz w:val="26"/>
                <w:szCs w:val="26"/>
                <w:lang w:val="uk-UA"/>
              </w:rPr>
            </w:pPr>
            <w:r w:rsidRPr="00711ADD">
              <w:rPr>
                <w:sz w:val="26"/>
                <w:szCs w:val="26"/>
                <w:lang w:val="uk-UA"/>
              </w:rPr>
              <w:t>Мамедова Шахла,</w:t>
            </w:r>
          </w:p>
          <w:p w14:paraId="748A9ED1" w14:textId="77777777" w:rsidR="00055DB7" w:rsidRPr="00711ADD" w:rsidRDefault="00055DB7" w:rsidP="00055DB7">
            <w:pPr>
              <w:rPr>
                <w:sz w:val="26"/>
                <w:szCs w:val="26"/>
                <w:lang w:val="uk-UA"/>
              </w:rPr>
            </w:pPr>
            <w:r w:rsidRPr="00711ADD">
              <w:rPr>
                <w:sz w:val="26"/>
                <w:szCs w:val="26"/>
                <w:lang w:val="uk-UA"/>
              </w:rPr>
              <w:t>Миляник Р.В.,</w:t>
            </w:r>
          </w:p>
          <w:p w14:paraId="04FBA4A7" w14:textId="77777777" w:rsidR="00563E5B" w:rsidRPr="00563E5B" w:rsidRDefault="00563E5B" w:rsidP="00563E5B">
            <w:pPr>
              <w:rPr>
                <w:sz w:val="26"/>
                <w:szCs w:val="26"/>
                <w:lang w:val="uk-UA"/>
              </w:rPr>
            </w:pPr>
            <w:r w:rsidRPr="00563E5B">
              <w:rPr>
                <w:sz w:val="26"/>
                <w:szCs w:val="26"/>
                <w:lang w:val="uk-UA"/>
              </w:rPr>
              <w:t xml:space="preserve">Табачук </w:t>
            </w:r>
            <w:r>
              <w:rPr>
                <w:sz w:val="26"/>
                <w:szCs w:val="26"/>
                <w:lang w:val="uk-UA"/>
              </w:rPr>
              <w:t xml:space="preserve">В.О., </w:t>
            </w:r>
          </w:p>
          <w:p w14:paraId="44E83D5C" w14:textId="77777777" w:rsidR="00563E5B" w:rsidRPr="00563E5B" w:rsidRDefault="00563E5B" w:rsidP="00563E5B">
            <w:pPr>
              <w:rPr>
                <w:sz w:val="26"/>
                <w:szCs w:val="26"/>
                <w:lang w:val="uk-UA"/>
              </w:rPr>
            </w:pPr>
            <w:r w:rsidRPr="00563E5B">
              <w:rPr>
                <w:sz w:val="26"/>
                <w:szCs w:val="26"/>
                <w:lang w:val="uk-UA"/>
              </w:rPr>
              <w:t>Сідлецький С</w:t>
            </w:r>
            <w:r>
              <w:rPr>
                <w:sz w:val="26"/>
                <w:szCs w:val="26"/>
                <w:lang w:val="uk-UA"/>
              </w:rPr>
              <w:t>.І.,</w:t>
            </w:r>
            <w:r w:rsidRPr="00563E5B">
              <w:rPr>
                <w:lang w:val="uk-UA"/>
              </w:rPr>
              <w:t xml:space="preserve"> </w:t>
            </w:r>
            <w:r w:rsidRPr="00563E5B">
              <w:rPr>
                <w:sz w:val="26"/>
                <w:szCs w:val="26"/>
                <w:lang w:val="uk-UA"/>
              </w:rPr>
              <w:t>Скидан М</w:t>
            </w:r>
            <w:r>
              <w:rPr>
                <w:sz w:val="26"/>
                <w:szCs w:val="26"/>
                <w:lang w:val="uk-UA"/>
              </w:rPr>
              <w:t>.</w:t>
            </w:r>
            <w:r w:rsidRPr="00563E5B">
              <w:rPr>
                <w:sz w:val="26"/>
                <w:szCs w:val="26"/>
                <w:lang w:val="uk-UA"/>
              </w:rPr>
              <w:t>І</w:t>
            </w:r>
            <w:r>
              <w:rPr>
                <w:sz w:val="26"/>
                <w:szCs w:val="26"/>
                <w:lang w:val="uk-UA"/>
              </w:rPr>
              <w:t>.,</w:t>
            </w:r>
          </w:p>
          <w:p w14:paraId="1C86D016" w14:textId="77777777" w:rsidR="00563E5B" w:rsidRPr="00563E5B" w:rsidRDefault="00563E5B" w:rsidP="00563E5B">
            <w:pPr>
              <w:rPr>
                <w:sz w:val="26"/>
                <w:szCs w:val="26"/>
                <w:lang w:val="uk-UA"/>
              </w:rPr>
            </w:pPr>
            <w:r w:rsidRPr="00563E5B">
              <w:rPr>
                <w:sz w:val="26"/>
                <w:szCs w:val="26"/>
                <w:lang w:val="uk-UA"/>
              </w:rPr>
              <w:t>Дудник О</w:t>
            </w:r>
            <w:r>
              <w:rPr>
                <w:sz w:val="26"/>
                <w:szCs w:val="26"/>
                <w:lang w:val="uk-UA"/>
              </w:rPr>
              <w:t>.</w:t>
            </w:r>
            <w:r w:rsidRPr="00563E5B">
              <w:rPr>
                <w:sz w:val="26"/>
                <w:szCs w:val="26"/>
                <w:lang w:val="uk-UA"/>
              </w:rPr>
              <w:t>Г</w:t>
            </w:r>
            <w:r>
              <w:rPr>
                <w:sz w:val="26"/>
                <w:szCs w:val="26"/>
                <w:lang w:val="uk-UA"/>
              </w:rPr>
              <w:t>.,</w:t>
            </w:r>
          </w:p>
          <w:p w14:paraId="7AE9916A" w14:textId="77777777" w:rsidR="00563E5B" w:rsidRPr="00563E5B" w:rsidRDefault="00563E5B" w:rsidP="00563E5B">
            <w:pPr>
              <w:rPr>
                <w:sz w:val="26"/>
                <w:szCs w:val="26"/>
                <w:lang w:val="uk-UA"/>
              </w:rPr>
            </w:pPr>
            <w:r w:rsidRPr="00563E5B">
              <w:rPr>
                <w:sz w:val="26"/>
                <w:szCs w:val="26"/>
                <w:lang w:val="uk-UA"/>
              </w:rPr>
              <w:t>Фоменко О</w:t>
            </w:r>
            <w:r>
              <w:rPr>
                <w:sz w:val="26"/>
                <w:szCs w:val="26"/>
                <w:lang w:val="uk-UA"/>
              </w:rPr>
              <w:t>.</w:t>
            </w:r>
            <w:r w:rsidRPr="00563E5B">
              <w:rPr>
                <w:sz w:val="26"/>
                <w:szCs w:val="26"/>
                <w:lang w:val="uk-UA"/>
              </w:rPr>
              <w:t>О</w:t>
            </w:r>
            <w:r>
              <w:rPr>
                <w:sz w:val="26"/>
                <w:szCs w:val="26"/>
                <w:lang w:val="uk-UA"/>
              </w:rPr>
              <w:t>.,</w:t>
            </w:r>
          </w:p>
          <w:p w14:paraId="6D7C7CE7" w14:textId="77777777" w:rsidR="00055DB7" w:rsidRPr="00711ADD" w:rsidRDefault="00563E5B" w:rsidP="00563E5B">
            <w:pPr>
              <w:rPr>
                <w:sz w:val="26"/>
                <w:szCs w:val="26"/>
                <w:lang w:val="uk-UA"/>
              </w:rPr>
            </w:pPr>
            <w:r w:rsidRPr="00563E5B">
              <w:rPr>
                <w:sz w:val="26"/>
                <w:szCs w:val="26"/>
                <w:lang w:val="uk-UA"/>
              </w:rPr>
              <w:t>Жолобецька О</w:t>
            </w:r>
            <w:r>
              <w:rPr>
                <w:sz w:val="26"/>
                <w:szCs w:val="26"/>
                <w:lang w:val="uk-UA"/>
              </w:rPr>
              <w:t>.М.</w:t>
            </w:r>
          </w:p>
        </w:tc>
        <w:tc>
          <w:tcPr>
            <w:tcW w:w="4678" w:type="dxa"/>
          </w:tcPr>
          <w:p w14:paraId="5BD08B40" w14:textId="77777777" w:rsidR="00055DB7" w:rsidRPr="00711ADD" w:rsidRDefault="00055DB7" w:rsidP="00055DB7">
            <w:pPr>
              <w:rPr>
                <w:sz w:val="26"/>
                <w:szCs w:val="26"/>
                <w:lang w:val="uk-UA"/>
              </w:rPr>
            </w:pPr>
            <w:r w:rsidRPr="00711ADD">
              <w:rPr>
                <w:sz w:val="26"/>
                <w:szCs w:val="26"/>
                <w:lang w:val="uk-UA"/>
              </w:rPr>
              <w:t>Назва НДР: «Модель зайнятості в координатах цифрової економіки: нові параметри та стратегічні вектори трансформації»</w:t>
            </w:r>
          </w:p>
          <w:p w14:paraId="6A7AEE4A" w14:textId="77777777" w:rsidR="00055DB7" w:rsidRPr="00711ADD" w:rsidRDefault="00055DB7" w:rsidP="00055DB7">
            <w:pPr>
              <w:rPr>
                <w:sz w:val="26"/>
                <w:szCs w:val="26"/>
                <w:lang w:val="uk-UA"/>
              </w:rPr>
            </w:pPr>
            <w:r w:rsidRPr="00711ADD">
              <w:rPr>
                <w:sz w:val="26"/>
                <w:szCs w:val="26"/>
                <w:lang w:val="uk-UA"/>
              </w:rPr>
              <w:t>Номер державної реєстрації: 0120U102149</w:t>
            </w:r>
          </w:p>
        </w:tc>
        <w:tc>
          <w:tcPr>
            <w:tcW w:w="2835" w:type="dxa"/>
          </w:tcPr>
          <w:p w14:paraId="09147723" w14:textId="77777777" w:rsidR="00055DB7" w:rsidRPr="00711ADD" w:rsidRDefault="00055DB7" w:rsidP="00055DB7">
            <w:pPr>
              <w:rPr>
                <w:sz w:val="26"/>
                <w:szCs w:val="26"/>
                <w:lang w:val="uk-UA"/>
              </w:rPr>
            </w:pPr>
            <w:r w:rsidRPr="00711ADD">
              <w:rPr>
                <w:sz w:val="26"/>
                <w:szCs w:val="26"/>
                <w:lang w:val="uk-UA"/>
              </w:rPr>
              <w:t>На громадських засадах</w:t>
            </w:r>
          </w:p>
        </w:tc>
      </w:tr>
      <w:tr w:rsidR="00055DB7" w:rsidRPr="00A17377" w14:paraId="09AEACCE" w14:textId="77777777" w:rsidTr="00563E5B">
        <w:tc>
          <w:tcPr>
            <w:tcW w:w="2405" w:type="dxa"/>
          </w:tcPr>
          <w:p w14:paraId="1DF35F2F" w14:textId="77777777" w:rsidR="00563E5B" w:rsidRPr="00711ADD" w:rsidRDefault="00563E5B" w:rsidP="00563E5B">
            <w:pPr>
              <w:rPr>
                <w:sz w:val="26"/>
                <w:szCs w:val="26"/>
                <w:lang w:val="uk-UA"/>
              </w:rPr>
            </w:pPr>
            <w:r w:rsidRPr="00711ADD">
              <w:rPr>
                <w:sz w:val="26"/>
                <w:szCs w:val="26"/>
                <w:lang w:val="uk-UA"/>
              </w:rPr>
              <w:t>Мамедова Шахла,</w:t>
            </w:r>
          </w:p>
          <w:p w14:paraId="1C97619F" w14:textId="77777777" w:rsidR="00563E5B" w:rsidRPr="00711ADD" w:rsidRDefault="00563E5B" w:rsidP="00563E5B">
            <w:pPr>
              <w:rPr>
                <w:sz w:val="26"/>
                <w:szCs w:val="26"/>
                <w:lang w:val="uk-UA"/>
              </w:rPr>
            </w:pPr>
            <w:r w:rsidRPr="00711ADD">
              <w:rPr>
                <w:sz w:val="26"/>
                <w:szCs w:val="26"/>
                <w:lang w:val="uk-UA"/>
              </w:rPr>
              <w:t>Миляник Р.В.,</w:t>
            </w:r>
          </w:p>
          <w:p w14:paraId="7688D88A" w14:textId="77777777" w:rsidR="00563E5B" w:rsidRPr="00563E5B" w:rsidRDefault="00563E5B" w:rsidP="00563E5B">
            <w:pPr>
              <w:rPr>
                <w:sz w:val="26"/>
                <w:szCs w:val="26"/>
                <w:lang w:val="uk-UA"/>
              </w:rPr>
            </w:pPr>
            <w:r w:rsidRPr="00563E5B">
              <w:rPr>
                <w:sz w:val="26"/>
                <w:szCs w:val="26"/>
                <w:lang w:val="uk-UA"/>
              </w:rPr>
              <w:t xml:space="preserve">Табачук </w:t>
            </w:r>
            <w:r>
              <w:rPr>
                <w:sz w:val="26"/>
                <w:szCs w:val="26"/>
                <w:lang w:val="uk-UA"/>
              </w:rPr>
              <w:t xml:space="preserve">В.О., </w:t>
            </w:r>
          </w:p>
          <w:p w14:paraId="7AE826C8" w14:textId="77777777" w:rsidR="00563E5B" w:rsidRPr="00563E5B" w:rsidRDefault="00563E5B" w:rsidP="00563E5B">
            <w:pPr>
              <w:rPr>
                <w:sz w:val="26"/>
                <w:szCs w:val="26"/>
                <w:lang w:val="uk-UA"/>
              </w:rPr>
            </w:pPr>
            <w:r w:rsidRPr="00563E5B">
              <w:rPr>
                <w:sz w:val="26"/>
                <w:szCs w:val="26"/>
                <w:lang w:val="uk-UA"/>
              </w:rPr>
              <w:t>Сідлецький С</w:t>
            </w:r>
            <w:r>
              <w:rPr>
                <w:sz w:val="26"/>
                <w:szCs w:val="26"/>
                <w:lang w:val="uk-UA"/>
              </w:rPr>
              <w:t>.І.,</w:t>
            </w:r>
            <w:r w:rsidRPr="00563E5B">
              <w:rPr>
                <w:lang w:val="uk-UA"/>
              </w:rPr>
              <w:t xml:space="preserve"> </w:t>
            </w:r>
            <w:r w:rsidRPr="00563E5B">
              <w:rPr>
                <w:sz w:val="26"/>
                <w:szCs w:val="26"/>
                <w:lang w:val="uk-UA"/>
              </w:rPr>
              <w:t>Скидан М</w:t>
            </w:r>
            <w:r>
              <w:rPr>
                <w:sz w:val="26"/>
                <w:szCs w:val="26"/>
                <w:lang w:val="uk-UA"/>
              </w:rPr>
              <w:t>.</w:t>
            </w:r>
            <w:r w:rsidRPr="00563E5B">
              <w:rPr>
                <w:sz w:val="26"/>
                <w:szCs w:val="26"/>
                <w:lang w:val="uk-UA"/>
              </w:rPr>
              <w:t>І</w:t>
            </w:r>
            <w:r>
              <w:rPr>
                <w:sz w:val="26"/>
                <w:szCs w:val="26"/>
                <w:lang w:val="uk-UA"/>
              </w:rPr>
              <w:t>.,</w:t>
            </w:r>
          </w:p>
          <w:p w14:paraId="3724C237" w14:textId="77777777" w:rsidR="00563E5B" w:rsidRPr="00563E5B" w:rsidRDefault="00563E5B" w:rsidP="00563E5B">
            <w:pPr>
              <w:rPr>
                <w:sz w:val="26"/>
                <w:szCs w:val="26"/>
                <w:lang w:val="uk-UA"/>
              </w:rPr>
            </w:pPr>
            <w:r w:rsidRPr="00563E5B">
              <w:rPr>
                <w:sz w:val="26"/>
                <w:szCs w:val="26"/>
                <w:lang w:val="uk-UA"/>
              </w:rPr>
              <w:t>Дудник О</w:t>
            </w:r>
            <w:r>
              <w:rPr>
                <w:sz w:val="26"/>
                <w:szCs w:val="26"/>
                <w:lang w:val="uk-UA"/>
              </w:rPr>
              <w:t>.</w:t>
            </w:r>
            <w:r w:rsidRPr="00563E5B">
              <w:rPr>
                <w:sz w:val="26"/>
                <w:szCs w:val="26"/>
                <w:lang w:val="uk-UA"/>
              </w:rPr>
              <w:t>Г</w:t>
            </w:r>
            <w:r>
              <w:rPr>
                <w:sz w:val="26"/>
                <w:szCs w:val="26"/>
                <w:lang w:val="uk-UA"/>
              </w:rPr>
              <w:t>.,</w:t>
            </w:r>
          </w:p>
          <w:p w14:paraId="183B7FB1" w14:textId="77777777" w:rsidR="00563E5B" w:rsidRPr="00563E5B" w:rsidRDefault="00563E5B" w:rsidP="00563E5B">
            <w:pPr>
              <w:rPr>
                <w:sz w:val="26"/>
                <w:szCs w:val="26"/>
                <w:lang w:val="uk-UA"/>
              </w:rPr>
            </w:pPr>
            <w:r w:rsidRPr="00563E5B">
              <w:rPr>
                <w:sz w:val="26"/>
                <w:szCs w:val="26"/>
                <w:lang w:val="uk-UA"/>
              </w:rPr>
              <w:t>Фоменко О</w:t>
            </w:r>
            <w:r>
              <w:rPr>
                <w:sz w:val="26"/>
                <w:szCs w:val="26"/>
                <w:lang w:val="uk-UA"/>
              </w:rPr>
              <w:t>.</w:t>
            </w:r>
            <w:r w:rsidRPr="00563E5B">
              <w:rPr>
                <w:sz w:val="26"/>
                <w:szCs w:val="26"/>
                <w:lang w:val="uk-UA"/>
              </w:rPr>
              <w:t>О</w:t>
            </w:r>
            <w:r>
              <w:rPr>
                <w:sz w:val="26"/>
                <w:szCs w:val="26"/>
                <w:lang w:val="uk-UA"/>
              </w:rPr>
              <w:t>.,</w:t>
            </w:r>
          </w:p>
          <w:p w14:paraId="3D9E5642" w14:textId="77777777" w:rsidR="00055DB7" w:rsidRPr="00711ADD" w:rsidRDefault="00563E5B" w:rsidP="00563E5B">
            <w:pPr>
              <w:rPr>
                <w:sz w:val="26"/>
                <w:szCs w:val="26"/>
                <w:lang w:val="uk-UA"/>
              </w:rPr>
            </w:pPr>
            <w:r w:rsidRPr="00563E5B">
              <w:rPr>
                <w:sz w:val="26"/>
                <w:szCs w:val="26"/>
                <w:lang w:val="uk-UA"/>
              </w:rPr>
              <w:t>Жолобецька О</w:t>
            </w:r>
            <w:r>
              <w:rPr>
                <w:sz w:val="26"/>
                <w:szCs w:val="26"/>
                <w:lang w:val="uk-UA"/>
              </w:rPr>
              <w:t>.М.</w:t>
            </w:r>
          </w:p>
        </w:tc>
        <w:tc>
          <w:tcPr>
            <w:tcW w:w="4678" w:type="dxa"/>
          </w:tcPr>
          <w:p w14:paraId="7E5FFB36" w14:textId="77777777" w:rsidR="00055DB7" w:rsidRPr="00055DB7" w:rsidRDefault="00055DB7" w:rsidP="00055DB7">
            <w:pPr>
              <w:rPr>
                <w:sz w:val="26"/>
                <w:szCs w:val="26"/>
                <w:lang w:val="uk-UA"/>
              </w:rPr>
            </w:pPr>
            <w:r w:rsidRPr="00055DB7">
              <w:rPr>
                <w:sz w:val="26"/>
                <w:szCs w:val="26"/>
                <w:lang w:val="uk-UA"/>
              </w:rPr>
              <w:t>НДР: «Проєкт регламентів організації трудової діяльності в нестабільній глобальній екосистемі»</w:t>
            </w:r>
          </w:p>
          <w:p w14:paraId="433553A2" w14:textId="77777777" w:rsidR="00055DB7" w:rsidRPr="00711ADD" w:rsidRDefault="00055DB7" w:rsidP="00055DB7">
            <w:pPr>
              <w:rPr>
                <w:sz w:val="26"/>
                <w:szCs w:val="26"/>
                <w:lang w:val="uk-UA"/>
              </w:rPr>
            </w:pPr>
            <w:r w:rsidRPr="00055DB7">
              <w:rPr>
                <w:sz w:val="26"/>
                <w:szCs w:val="26"/>
                <w:lang w:val="uk-UA"/>
              </w:rPr>
              <w:t>Номер державної реєстрації: 0121U109593</w:t>
            </w:r>
          </w:p>
        </w:tc>
        <w:tc>
          <w:tcPr>
            <w:tcW w:w="2835" w:type="dxa"/>
          </w:tcPr>
          <w:p w14:paraId="6FD641FE" w14:textId="77777777" w:rsidR="00055DB7" w:rsidRPr="00711ADD" w:rsidRDefault="00055DB7" w:rsidP="00055DB7">
            <w:pPr>
              <w:rPr>
                <w:sz w:val="26"/>
                <w:szCs w:val="26"/>
                <w:lang w:val="uk-UA"/>
              </w:rPr>
            </w:pPr>
            <w:r w:rsidRPr="00711ADD">
              <w:rPr>
                <w:sz w:val="26"/>
                <w:szCs w:val="26"/>
                <w:lang w:val="uk-UA"/>
              </w:rPr>
              <w:t>На громадських засадах</w:t>
            </w:r>
          </w:p>
        </w:tc>
      </w:tr>
      <w:tr w:rsidR="00055DB7" w:rsidRPr="00A17377" w14:paraId="57DA31F3" w14:textId="77777777" w:rsidTr="00563E5B">
        <w:tc>
          <w:tcPr>
            <w:tcW w:w="2405" w:type="dxa"/>
          </w:tcPr>
          <w:p w14:paraId="0D28144F" w14:textId="77777777" w:rsidR="00563E5B" w:rsidRPr="00711ADD" w:rsidRDefault="00563E5B" w:rsidP="00563E5B">
            <w:pPr>
              <w:rPr>
                <w:sz w:val="26"/>
                <w:szCs w:val="26"/>
                <w:lang w:val="uk-UA"/>
              </w:rPr>
            </w:pPr>
            <w:r w:rsidRPr="00711ADD">
              <w:rPr>
                <w:sz w:val="26"/>
                <w:szCs w:val="26"/>
                <w:lang w:val="uk-UA"/>
              </w:rPr>
              <w:t>Мамедова Шахла,</w:t>
            </w:r>
          </w:p>
          <w:p w14:paraId="559FDA63" w14:textId="77777777" w:rsidR="00563E5B" w:rsidRPr="00711ADD" w:rsidRDefault="00563E5B" w:rsidP="00563E5B">
            <w:pPr>
              <w:rPr>
                <w:sz w:val="26"/>
                <w:szCs w:val="26"/>
                <w:lang w:val="uk-UA"/>
              </w:rPr>
            </w:pPr>
            <w:r w:rsidRPr="00711ADD">
              <w:rPr>
                <w:sz w:val="26"/>
                <w:szCs w:val="26"/>
                <w:lang w:val="uk-UA"/>
              </w:rPr>
              <w:t>Миляник Р.В.,</w:t>
            </w:r>
          </w:p>
          <w:p w14:paraId="7089F0F0" w14:textId="77777777" w:rsidR="00563E5B" w:rsidRPr="00563E5B" w:rsidRDefault="00563E5B" w:rsidP="00563E5B">
            <w:pPr>
              <w:rPr>
                <w:sz w:val="26"/>
                <w:szCs w:val="26"/>
                <w:lang w:val="uk-UA"/>
              </w:rPr>
            </w:pPr>
            <w:r w:rsidRPr="00563E5B">
              <w:rPr>
                <w:sz w:val="26"/>
                <w:szCs w:val="26"/>
                <w:lang w:val="uk-UA"/>
              </w:rPr>
              <w:t xml:space="preserve">Табачук </w:t>
            </w:r>
            <w:r>
              <w:rPr>
                <w:sz w:val="26"/>
                <w:szCs w:val="26"/>
                <w:lang w:val="uk-UA"/>
              </w:rPr>
              <w:t xml:space="preserve">В.О., </w:t>
            </w:r>
          </w:p>
          <w:p w14:paraId="76ED1362" w14:textId="77777777" w:rsidR="00563E5B" w:rsidRPr="00563E5B" w:rsidRDefault="00563E5B" w:rsidP="00563E5B">
            <w:pPr>
              <w:rPr>
                <w:sz w:val="26"/>
                <w:szCs w:val="26"/>
                <w:lang w:val="uk-UA"/>
              </w:rPr>
            </w:pPr>
            <w:r w:rsidRPr="00563E5B">
              <w:rPr>
                <w:sz w:val="26"/>
                <w:szCs w:val="26"/>
                <w:lang w:val="uk-UA"/>
              </w:rPr>
              <w:t>Сідлецький С</w:t>
            </w:r>
            <w:r>
              <w:rPr>
                <w:sz w:val="26"/>
                <w:szCs w:val="26"/>
                <w:lang w:val="uk-UA"/>
              </w:rPr>
              <w:t>.І.,</w:t>
            </w:r>
            <w:r w:rsidRPr="00563E5B">
              <w:rPr>
                <w:lang w:val="uk-UA"/>
              </w:rPr>
              <w:t xml:space="preserve"> </w:t>
            </w:r>
            <w:r w:rsidRPr="00563E5B">
              <w:rPr>
                <w:sz w:val="26"/>
                <w:szCs w:val="26"/>
                <w:lang w:val="uk-UA"/>
              </w:rPr>
              <w:t>Скидан М</w:t>
            </w:r>
            <w:r>
              <w:rPr>
                <w:sz w:val="26"/>
                <w:szCs w:val="26"/>
                <w:lang w:val="uk-UA"/>
              </w:rPr>
              <w:t>.</w:t>
            </w:r>
            <w:r w:rsidRPr="00563E5B">
              <w:rPr>
                <w:sz w:val="26"/>
                <w:szCs w:val="26"/>
                <w:lang w:val="uk-UA"/>
              </w:rPr>
              <w:t>І</w:t>
            </w:r>
            <w:r>
              <w:rPr>
                <w:sz w:val="26"/>
                <w:szCs w:val="26"/>
                <w:lang w:val="uk-UA"/>
              </w:rPr>
              <w:t>.,</w:t>
            </w:r>
          </w:p>
          <w:p w14:paraId="000D7B89" w14:textId="77777777" w:rsidR="00563E5B" w:rsidRPr="00563E5B" w:rsidRDefault="00563E5B" w:rsidP="00563E5B">
            <w:pPr>
              <w:rPr>
                <w:sz w:val="26"/>
                <w:szCs w:val="26"/>
                <w:lang w:val="uk-UA"/>
              </w:rPr>
            </w:pPr>
            <w:r w:rsidRPr="00563E5B">
              <w:rPr>
                <w:sz w:val="26"/>
                <w:szCs w:val="26"/>
                <w:lang w:val="uk-UA"/>
              </w:rPr>
              <w:t>Дудник О</w:t>
            </w:r>
            <w:r>
              <w:rPr>
                <w:sz w:val="26"/>
                <w:szCs w:val="26"/>
                <w:lang w:val="uk-UA"/>
              </w:rPr>
              <w:t>.</w:t>
            </w:r>
            <w:r w:rsidRPr="00563E5B">
              <w:rPr>
                <w:sz w:val="26"/>
                <w:szCs w:val="26"/>
                <w:lang w:val="uk-UA"/>
              </w:rPr>
              <w:t>Г</w:t>
            </w:r>
            <w:r>
              <w:rPr>
                <w:sz w:val="26"/>
                <w:szCs w:val="26"/>
                <w:lang w:val="uk-UA"/>
              </w:rPr>
              <w:t>.,</w:t>
            </w:r>
          </w:p>
          <w:p w14:paraId="2048DDA9" w14:textId="77777777" w:rsidR="00563E5B" w:rsidRPr="00563E5B" w:rsidRDefault="00563E5B" w:rsidP="00563E5B">
            <w:pPr>
              <w:rPr>
                <w:sz w:val="26"/>
                <w:szCs w:val="26"/>
                <w:lang w:val="uk-UA"/>
              </w:rPr>
            </w:pPr>
            <w:r w:rsidRPr="00563E5B">
              <w:rPr>
                <w:sz w:val="26"/>
                <w:szCs w:val="26"/>
                <w:lang w:val="uk-UA"/>
              </w:rPr>
              <w:t>Фоменко О</w:t>
            </w:r>
            <w:r>
              <w:rPr>
                <w:sz w:val="26"/>
                <w:szCs w:val="26"/>
                <w:lang w:val="uk-UA"/>
              </w:rPr>
              <w:t>.</w:t>
            </w:r>
            <w:r w:rsidRPr="00563E5B">
              <w:rPr>
                <w:sz w:val="26"/>
                <w:szCs w:val="26"/>
                <w:lang w:val="uk-UA"/>
              </w:rPr>
              <w:t>О</w:t>
            </w:r>
            <w:r>
              <w:rPr>
                <w:sz w:val="26"/>
                <w:szCs w:val="26"/>
                <w:lang w:val="uk-UA"/>
              </w:rPr>
              <w:t>.,</w:t>
            </w:r>
          </w:p>
          <w:p w14:paraId="266C5A4A" w14:textId="77777777" w:rsidR="00055DB7" w:rsidRPr="00711ADD" w:rsidRDefault="00563E5B" w:rsidP="00563E5B">
            <w:pPr>
              <w:rPr>
                <w:sz w:val="26"/>
                <w:szCs w:val="26"/>
                <w:lang w:val="uk-UA"/>
              </w:rPr>
            </w:pPr>
            <w:r w:rsidRPr="00563E5B">
              <w:rPr>
                <w:sz w:val="26"/>
                <w:szCs w:val="26"/>
                <w:lang w:val="uk-UA"/>
              </w:rPr>
              <w:t>Жолобецька О</w:t>
            </w:r>
            <w:r>
              <w:rPr>
                <w:sz w:val="26"/>
                <w:szCs w:val="26"/>
                <w:lang w:val="uk-UA"/>
              </w:rPr>
              <w:t>.М.</w:t>
            </w:r>
          </w:p>
        </w:tc>
        <w:tc>
          <w:tcPr>
            <w:tcW w:w="4678" w:type="dxa"/>
          </w:tcPr>
          <w:p w14:paraId="25D08B59" w14:textId="77777777" w:rsidR="00055DB7" w:rsidRPr="00055DB7" w:rsidRDefault="00055DB7" w:rsidP="00055DB7">
            <w:pPr>
              <w:rPr>
                <w:sz w:val="26"/>
                <w:szCs w:val="26"/>
                <w:lang w:val="uk-UA"/>
              </w:rPr>
            </w:pPr>
            <w:r w:rsidRPr="00055DB7">
              <w:rPr>
                <w:sz w:val="26"/>
                <w:szCs w:val="26"/>
                <w:lang w:val="uk-UA"/>
              </w:rPr>
              <w:t>НДР: «Соціально-трудова сфера в координатах нової економіки та глобальної соціоекономічної реальності: виклики, шляхи розвитку»</w:t>
            </w:r>
          </w:p>
          <w:p w14:paraId="4C7E8D3A" w14:textId="77777777" w:rsidR="00055DB7" w:rsidRPr="00711ADD" w:rsidRDefault="00055DB7" w:rsidP="00055DB7">
            <w:pPr>
              <w:rPr>
                <w:sz w:val="26"/>
                <w:szCs w:val="26"/>
                <w:lang w:val="uk-UA"/>
              </w:rPr>
            </w:pPr>
            <w:r w:rsidRPr="00055DB7">
              <w:rPr>
                <w:sz w:val="26"/>
                <w:szCs w:val="26"/>
                <w:lang w:val="uk-UA"/>
              </w:rPr>
              <w:t>Номер державної реєстрації: 0121U100166</w:t>
            </w:r>
          </w:p>
        </w:tc>
        <w:tc>
          <w:tcPr>
            <w:tcW w:w="2835" w:type="dxa"/>
          </w:tcPr>
          <w:p w14:paraId="2DFCD73E" w14:textId="77777777" w:rsidR="00055DB7" w:rsidRPr="00711ADD" w:rsidRDefault="00055DB7" w:rsidP="00055DB7">
            <w:pPr>
              <w:rPr>
                <w:sz w:val="26"/>
                <w:szCs w:val="26"/>
                <w:lang w:val="uk-UA"/>
              </w:rPr>
            </w:pPr>
            <w:r w:rsidRPr="00711ADD">
              <w:rPr>
                <w:sz w:val="26"/>
                <w:szCs w:val="26"/>
                <w:lang w:val="uk-UA"/>
              </w:rPr>
              <w:t>На громадських засадах</w:t>
            </w:r>
          </w:p>
        </w:tc>
      </w:tr>
    </w:tbl>
    <w:p w14:paraId="68BB1B9B" w14:textId="77777777" w:rsidR="008D10C7" w:rsidRDefault="008D10C7" w:rsidP="008D10C7">
      <w:pPr>
        <w:tabs>
          <w:tab w:val="left" w:pos="12525"/>
        </w:tabs>
        <w:rPr>
          <w:sz w:val="24"/>
          <w:szCs w:val="24"/>
          <w:lang w:val="uk-UA"/>
        </w:rPr>
      </w:pPr>
    </w:p>
    <w:p w14:paraId="6D1EEB76" w14:textId="77777777" w:rsidR="00563E5B" w:rsidRDefault="00563E5B" w:rsidP="008D10C7">
      <w:pPr>
        <w:tabs>
          <w:tab w:val="left" w:pos="12525"/>
        </w:tabs>
        <w:rPr>
          <w:sz w:val="24"/>
          <w:szCs w:val="24"/>
          <w:lang w:val="uk-UA"/>
        </w:rPr>
      </w:pPr>
    </w:p>
    <w:p w14:paraId="563C0C1F" w14:textId="77777777" w:rsidR="008D10C7" w:rsidRDefault="00662B24" w:rsidP="00662B24">
      <w:pPr>
        <w:tabs>
          <w:tab w:val="left" w:pos="3810"/>
          <w:tab w:val="left" w:pos="7035"/>
        </w:tabs>
        <w:spacing w:line="240" w:lineRule="atLeast"/>
        <w:rPr>
          <w:sz w:val="24"/>
          <w:szCs w:val="24"/>
          <w:lang w:val="uk-UA"/>
        </w:rPr>
      </w:pPr>
      <w:r>
        <w:rPr>
          <w:sz w:val="24"/>
          <w:szCs w:val="24"/>
          <w:lang w:val="uk-UA"/>
        </w:rPr>
        <w:t xml:space="preserve">   </w:t>
      </w:r>
      <w:r w:rsidR="00563E5B">
        <w:rPr>
          <w:sz w:val="24"/>
          <w:szCs w:val="24"/>
          <w:lang w:val="uk-UA"/>
        </w:rPr>
        <w:t>03 грудня 2021р.</w:t>
      </w:r>
      <w:r w:rsidR="00563E5B">
        <w:rPr>
          <w:sz w:val="24"/>
          <w:szCs w:val="24"/>
          <w:lang w:val="uk-UA"/>
        </w:rPr>
        <w:tab/>
        <w:t>_____________</w:t>
      </w:r>
      <w:r w:rsidR="00563E5B">
        <w:rPr>
          <w:sz w:val="24"/>
          <w:szCs w:val="24"/>
          <w:lang w:val="uk-UA"/>
        </w:rPr>
        <w:tab/>
        <w:t xml:space="preserve">Г.С. Лопушняк </w:t>
      </w:r>
    </w:p>
    <w:p w14:paraId="58A9DDA6" w14:textId="77777777" w:rsidR="008D10C7" w:rsidRDefault="008D10C7" w:rsidP="00662B24">
      <w:pPr>
        <w:tabs>
          <w:tab w:val="left" w:pos="12525"/>
        </w:tabs>
        <w:spacing w:line="240" w:lineRule="atLeast"/>
        <w:rPr>
          <w:sz w:val="24"/>
          <w:szCs w:val="24"/>
          <w:lang w:val="uk-UA"/>
        </w:rPr>
      </w:pPr>
    </w:p>
    <w:p w14:paraId="07A901B9" w14:textId="77777777" w:rsidR="00662B24" w:rsidRPr="008D10C7" w:rsidRDefault="00BD3DA9" w:rsidP="00662B24">
      <w:pPr>
        <w:tabs>
          <w:tab w:val="right" w:pos="9637"/>
        </w:tabs>
        <w:spacing w:line="240" w:lineRule="atLeast"/>
        <w:rPr>
          <w:lang w:val="uk-UA"/>
        </w:rPr>
      </w:pPr>
      <w:r>
        <w:rPr>
          <w:lang w:val="uk-UA"/>
        </w:rPr>
        <w:t xml:space="preserve">            </w:t>
      </w:r>
      <w:r w:rsidR="00662B24">
        <w:rPr>
          <w:lang w:val="uk-UA"/>
        </w:rPr>
        <w:t xml:space="preserve">                                          </w:t>
      </w:r>
    </w:p>
    <w:p w14:paraId="79B3D691" w14:textId="77777777" w:rsidR="008D10C7" w:rsidRDefault="008D10C7" w:rsidP="00662B24">
      <w:pPr>
        <w:tabs>
          <w:tab w:val="left" w:pos="12525"/>
        </w:tabs>
        <w:spacing w:line="240" w:lineRule="atLeast"/>
        <w:rPr>
          <w:sz w:val="24"/>
          <w:szCs w:val="24"/>
          <w:lang w:val="uk-UA"/>
        </w:rPr>
      </w:pPr>
    </w:p>
    <w:p w14:paraId="033B7A02" w14:textId="77777777" w:rsidR="008D10C7" w:rsidRDefault="008D10C7" w:rsidP="008D10C7">
      <w:pPr>
        <w:tabs>
          <w:tab w:val="left" w:pos="12525"/>
        </w:tabs>
        <w:rPr>
          <w:sz w:val="24"/>
          <w:szCs w:val="24"/>
          <w:lang w:val="uk-UA"/>
        </w:rPr>
      </w:pPr>
    </w:p>
    <w:p w14:paraId="1BC43F9F" w14:textId="77777777" w:rsidR="008D10C7" w:rsidRDefault="008D10C7" w:rsidP="008D10C7">
      <w:pPr>
        <w:tabs>
          <w:tab w:val="left" w:pos="12525"/>
        </w:tabs>
        <w:rPr>
          <w:sz w:val="24"/>
          <w:szCs w:val="24"/>
          <w:lang w:val="uk-UA"/>
        </w:rPr>
      </w:pPr>
    </w:p>
    <w:p w14:paraId="52C986A3" w14:textId="77777777" w:rsidR="008D10C7" w:rsidRDefault="008D10C7" w:rsidP="00A17377">
      <w:pPr>
        <w:rPr>
          <w:sz w:val="28"/>
          <w:szCs w:val="28"/>
          <w:lang w:val="uk-UA"/>
        </w:rPr>
        <w:sectPr w:rsidR="008D10C7" w:rsidSect="00702CE1">
          <w:pgSz w:w="11906" w:h="16838"/>
          <w:pgMar w:top="851" w:right="850" w:bottom="1134" w:left="851" w:header="708" w:footer="708" w:gutter="0"/>
          <w:cols w:space="708"/>
          <w:docGrid w:linePitch="360"/>
        </w:sectPr>
      </w:pPr>
    </w:p>
    <w:p w14:paraId="183EFDD3" w14:textId="77777777" w:rsidR="00D71188" w:rsidRPr="00F430BD" w:rsidRDefault="00D71188" w:rsidP="00D71188">
      <w:pPr>
        <w:jc w:val="right"/>
        <w:rPr>
          <w:b/>
          <w:sz w:val="26"/>
          <w:szCs w:val="26"/>
          <w:lang w:val="uk-UA"/>
        </w:rPr>
      </w:pPr>
      <w:r w:rsidRPr="00F430BD">
        <w:rPr>
          <w:b/>
          <w:sz w:val="26"/>
          <w:szCs w:val="26"/>
          <w:lang w:val="uk-UA"/>
        </w:rPr>
        <w:lastRenderedPageBreak/>
        <w:t xml:space="preserve">Додаток </w:t>
      </w:r>
      <w:r w:rsidR="00055DB7">
        <w:rPr>
          <w:b/>
          <w:sz w:val="26"/>
          <w:szCs w:val="26"/>
          <w:lang w:val="uk-UA"/>
        </w:rPr>
        <w:t>Б</w:t>
      </w:r>
    </w:p>
    <w:p w14:paraId="439C3CA0" w14:textId="77777777" w:rsidR="004C3BF8" w:rsidRPr="00F430BD" w:rsidRDefault="004C3BF8" w:rsidP="00D71188">
      <w:pPr>
        <w:ind w:firstLine="567"/>
        <w:jc w:val="center"/>
        <w:rPr>
          <w:b/>
          <w:sz w:val="26"/>
          <w:szCs w:val="26"/>
          <w:lang w:val="uk-UA"/>
        </w:rPr>
      </w:pPr>
    </w:p>
    <w:p w14:paraId="5BCEB012" w14:textId="77777777" w:rsidR="00F44435" w:rsidRPr="00F430BD" w:rsidRDefault="00F430BD" w:rsidP="00D71188">
      <w:pPr>
        <w:ind w:firstLine="567"/>
        <w:jc w:val="center"/>
        <w:rPr>
          <w:b/>
          <w:caps/>
          <w:sz w:val="26"/>
          <w:szCs w:val="26"/>
          <w:lang w:val="uk-UA"/>
        </w:rPr>
      </w:pPr>
      <w:r w:rsidRPr="00F430BD">
        <w:rPr>
          <w:b/>
          <w:caps/>
          <w:sz w:val="26"/>
          <w:szCs w:val="26"/>
          <w:lang w:val="uk-UA"/>
        </w:rPr>
        <w:t xml:space="preserve">НАУКОВИЙ ПРОФІЛЬ КАФЕДРИ </w:t>
      </w:r>
      <w:r w:rsidR="00055DB7">
        <w:rPr>
          <w:b/>
          <w:caps/>
          <w:sz w:val="26"/>
          <w:szCs w:val="26"/>
          <w:lang w:val="uk-UA"/>
        </w:rPr>
        <w:t>СОЦІОЕКОНОМІКИ ТА УПРАВЛІННЯ ПЕРСОНАЛОМ</w:t>
      </w:r>
    </w:p>
    <w:p w14:paraId="23459C99" w14:textId="77777777" w:rsidR="00D46FB2" w:rsidRDefault="00D46FB2" w:rsidP="008D10C7">
      <w:pPr>
        <w:rPr>
          <w:lang w:val="uk-UA"/>
        </w:rPr>
      </w:pPr>
    </w:p>
    <w:tbl>
      <w:tblPr>
        <w:tblStyle w:val="a9"/>
        <w:tblW w:w="14717" w:type="dxa"/>
        <w:tblLook w:val="04A0" w:firstRow="1" w:lastRow="0" w:firstColumn="1" w:lastColumn="0" w:noHBand="0" w:noVBand="1"/>
      </w:tblPr>
      <w:tblGrid>
        <w:gridCol w:w="1665"/>
        <w:gridCol w:w="5819"/>
        <w:gridCol w:w="1158"/>
        <w:gridCol w:w="960"/>
        <w:gridCol w:w="766"/>
        <w:gridCol w:w="766"/>
        <w:gridCol w:w="766"/>
        <w:gridCol w:w="766"/>
        <w:gridCol w:w="766"/>
        <w:gridCol w:w="817"/>
        <w:gridCol w:w="457"/>
        <w:gridCol w:w="11"/>
      </w:tblGrid>
      <w:tr w:rsidR="00CC4C71" w:rsidRPr="001B4B1A" w14:paraId="2A41D824" w14:textId="77777777" w:rsidTr="0022544F">
        <w:tc>
          <w:tcPr>
            <w:tcW w:w="14717" w:type="dxa"/>
            <w:gridSpan w:val="12"/>
          </w:tcPr>
          <w:p w14:paraId="624FCB94" w14:textId="77777777" w:rsidR="00CC4C71" w:rsidRPr="001B4B1A" w:rsidRDefault="00CC4C71" w:rsidP="0022544F">
            <w:pPr>
              <w:rPr>
                <w:b/>
                <w:lang w:val="uk-UA"/>
              </w:rPr>
            </w:pPr>
            <w:r w:rsidRPr="001B4B1A">
              <w:rPr>
                <w:b/>
                <w:lang w:val="uk-UA"/>
              </w:rPr>
              <w:t>ПІБ: Колот Анатолій Михайлович</w:t>
            </w:r>
          </w:p>
        </w:tc>
      </w:tr>
      <w:tr w:rsidR="00CC4C71" w:rsidRPr="001B4B1A" w14:paraId="141BB5FE" w14:textId="77777777" w:rsidTr="0022544F">
        <w:tc>
          <w:tcPr>
            <w:tcW w:w="14717" w:type="dxa"/>
            <w:gridSpan w:val="12"/>
          </w:tcPr>
          <w:p w14:paraId="3B0D9BB8" w14:textId="77777777" w:rsidR="00CC4C71" w:rsidRPr="001B4B1A" w:rsidRDefault="00CC4C71" w:rsidP="0022544F">
            <w:pPr>
              <w:rPr>
                <w:lang w:val="uk-UA"/>
              </w:rPr>
            </w:pPr>
            <w:r w:rsidRPr="001B4B1A">
              <w:rPr>
                <w:b/>
                <w:lang w:val="uk-UA"/>
              </w:rPr>
              <w:t>Посада: професор</w:t>
            </w:r>
          </w:p>
        </w:tc>
      </w:tr>
      <w:tr w:rsidR="00CC4C71" w:rsidRPr="001B4B1A" w14:paraId="4ED4AC96" w14:textId="77777777" w:rsidTr="0022544F">
        <w:tc>
          <w:tcPr>
            <w:tcW w:w="14717" w:type="dxa"/>
            <w:gridSpan w:val="12"/>
          </w:tcPr>
          <w:p w14:paraId="06218414" w14:textId="77777777" w:rsidR="00CC4C71" w:rsidRPr="001B4B1A" w:rsidRDefault="00CC4C71" w:rsidP="0022544F">
            <w:pPr>
              <w:rPr>
                <w:lang w:val="uk-UA"/>
              </w:rPr>
            </w:pPr>
            <w:r w:rsidRPr="001B4B1A">
              <w:rPr>
                <w:b/>
                <w:lang w:val="uk-UA"/>
              </w:rPr>
              <w:t>Науковий ступінь, вчене звання: д.е.н., професор</w:t>
            </w:r>
          </w:p>
        </w:tc>
      </w:tr>
      <w:tr w:rsidR="00CC4C71" w:rsidRPr="001B4B1A" w14:paraId="711C0186" w14:textId="77777777" w:rsidTr="0022544F">
        <w:tc>
          <w:tcPr>
            <w:tcW w:w="14717" w:type="dxa"/>
            <w:gridSpan w:val="12"/>
          </w:tcPr>
          <w:p w14:paraId="4FEDCE9B" w14:textId="77777777" w:rsidR="00CC4C71" w:rsidRPr="001B4B1A" w:rsidRDefault="00CC4C71" w:rsidP="0022544F">
            <w:pPr>
              <w:rPr>
                <w:lang w:val="uk-UA"/>
              </w:rPr>
            </w:pPr>
            <w:r w:rsidRPr="001B4B1A">
              <w:rPr>
                <w:b/>
                <w:lang w:val="uk-UA"/>
              </w:rPr>
              <w:t>ORCID:</w:t>
            </w:r>
            <w:r w:rsidRPr="001B4B1A">
              <w:t xml:space="preserve"> </w:t>
            </w:r>
            <w:r w:rsidRPr="001B4B1A">
              <w:rPr>
                <w:lang w:val="uk-UA"/>
              </w:rPr>
              <w:t>http://orcid.org/0000-0002-4393-9806</w:t>
            </w:r>
          </w:p>
        </w:tc>
      </w:tr>
      <w:tr w:rsidR="00CC4C71" w:rsidRPr="001B4B1A" w14:paraId="7D98B458" w14:textId="77777777" w:rsidTr="0051748F">
        <w:trPr>
          <w:gridAfter w:val="1"/>
          <w:wAfter w:w="11" w:type="dxa"/>
          <w:trHeight w:val="1521"/>
        </w:trPr>
        <w:tc>
          <w:tcPr>
            <w:tcW w:w="1665" w:type="dxa"/>
            <w:vAlign w:val="center"/>
          </w:tcPr>
          <w:p w14:paraId="5A735D20" w14:textId="77777777" w:rsidR="00CC4C71" w:rsidRPr="001B4B1A" w:rsidRDefault="00CC4C71" w:rsidP="0022544F">
            <w:pPr>
              <w:jc w:val="center"/>
              <w:rPr>
                <w:lang w:val="uk-UA"/>
              </w:rPr>
            </w:pPr>
            <w:r w:rsidRPr="001B4B1A">
              <w:rPr>
                <w:b/>
                <w:lang w:val="uk-UA"/>
              </w:rPr>
              <w:t>Наукометрична база</w:t>
            </w:r>
          </w:p>
        </w:tc>
        <w:tc>
          <w:tcPr>
            <w:tcW w:w="5819" w:type="dxa"/>
            <w:vAlign w:val="center"/>
          </w:tcPr>
          <w:p w14:paraId="16C880C0" w14:textId="77777777" w:rsidR="00CC4C71" w:rsidRPr="001B4B1A" w:rsidRDefault="00CC4C71" w:rsidP="0022544F">
            <w:pPr>
              <w:jc w:val="center"/>
              <w:rPr>
                <w:b/>
                <w:lang w:val="uk-UA"/>
              </w:rPr>
            </w:pPr>
            <w:r w:rsidRPr="001B4B1A">
              <w:rPr>
                <w:b/>
                <w:lang w:val="uk-UA"/>
              </w:rPr>
              <w:t>Ідентифікатор / Посилання</w:t>
            </w:r>
          </w:p>
        </w:tc>
        <w:tc>
          <w:tcPr>
            <w:tcW w:w="1158" w:type="dxa"/>
            <w:textDirection w:val="btLr"/>
            <w:vAlign w:val="center"/>
          </w:tcPr>
          <w:p w14:paraId="24FFFD59"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60" w:type="dxa"/>
            <w:textDirection w:val="btLr"/>
            <w:vAlign w:val="center"/>
          </w:tcPr>
          <w:p w14:paraId="0BA710A2"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66" w:type="dxa"/>
            <w:textDirection w:val="btLr"/>
            <w:vAlign w:val="center"/>
          </w:tcPr>
          <w:p w14:paraId="2335CD67"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66" w:type="dxa"/>
            <w:textDirection w:val="btLr"/>
            <w:vAlign w:val="center"/>
          </w:tcPr>
          <w:p w14:paraId="6215A4E2"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66" w:type="dxa"/>
            <w:textDirection w:val="btLr"/>
            <w:vAlign w:val="center"/>
          </w:tcPr>
          <w:p w14:paraId="73636257"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66" w:type="dxa"/>
            <w:textDirection w:val="btLr"/>
            <w:vAlign w:val="center"/>
          </w:tcPr>
          <w:p w14:paraId="46C0A78E"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66" w:type="dxa"/>
            <w:textDirection w:val="btLr"/>
            <w:vAlign w:val="center"/>
          </w:tcPr>
          <w:p w14:paraId="67E8C77A"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17" w:type="dxa"/>
            <w:textDirection w:val="btLr"/>
            <w:vAlign w:val="center"/>
          </w:tcPr>
          <w:p w14:paraId="68398BCE"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7" w:type="dxa"/>
            <w:textDirection w:val="btLr"/>
            <w:vAlign w:val="center"/>
          </w:tcPr>
          <w:p w14:paraId="02B53AAD"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1F9BAA02" w14:textId="77777777" w:rsidTr="0051748F">
        <w:trPr>
          <w:gridAfter w:val="1"/>
          <w:wAfter w:w="11" w:type="dxa"/>
        </w:trPr>
        <w:tc>
          <w:tcPr>
            <w:tcW w:w="1665" w:type="dxa"/>
          </w:tcPr>
          <w:p w14:paraId="664B8855" w14:textId="77777777" w:rsidR="00CC4C71" w:rsidRPr="001B4B1A" w:rsidRDefault="00CC4C71" w:rsidP="0022544F">
            <w:pPr>
              <w:rPr>
                <w:b/>
                <w:lang w:val="en-US"/>
              </w:rPr>
            </w:pPr>
            <w:r w:rsidRPr="001B4B1A">
              <w:rPr>
                <w:b/>
                <w:lang w:val="en-US"/>
              </w:rPr>
              <w:t>Google Scholar</w:t>
            </w:r>
          </w:p>
        </w:tc>
        <w:tc>
          <w:tcPr>
            <w:tcW w:w="5819" w:type="dxa"/>
          </w:tcPr>
          <w:p w14:paraId="7ABA1917" w14:textId="77777777" w:rsidR="00CC4C71" w:rsidRPr="001B4B1A" w:rsidRDefault="004A3771" w:rsidP="0022544F">
            <w:pPr>
              <w:rPr>
                <w:lang w:val="uk-UA"/>
              </w:rPr>
            </w:pPr>
            <w:hyperlink r:id="rId135" w:history="1">
              <w:r w:rsidR="00CC4C71" w:rsidRPr="001B4B1A">
                <w:rPr>
                  <w:rStyle w:val="af9"/>
                  <w:lang w:val="uk-UA"/>
                </w:rPr>
                <w:t>https://scholar.google.com/citations?user=WXu7OLAAAAAJ&amp;hl=en</w:t>
              </w:r>
            </w:hyperlink>
            <w:r w:rsidR="00CC4C71" w:rsidRPr="001B4B1A">
              <w:rPr>
                <w:lang w:val="uk-UA"/>
              </w:rPr>
              <w:t xml:space="preserve"> </w:t>
            </w:r>
          </w:p>
        </w:tc>
        <w:tc>
          <w:tcPr>
            <w:tcW w:w="1158" w:type="dxa"/>
            <w:vAlign w:val="center"/>
          </w:tcPr>
          <w:p w14:paraId="50617CFE" w14:textId="77777777" w:rsidR="00CC4C71" w:rsidRPr="001B4B1A" w:rsidRDefault="00CC4C71" w:rsidP="0022544F">
            <w:pPr>
              <w:jc w:val="center"/>
              <w:rPr>
                <w:lang w:val="uk-UA"/>
              </w:rPr>
            </w:pPr>
            <w:r w:rsidRPr="001B4B1A">
              <w:rPr>
                <w:lang w:val="uk-UA"/>
              </w:rPr>
              <w:t>374</w:t>
            </w:r>
          </w:p>
        </w:tc>
        <w:tc>
          <w:tcPr>
            <w:tcW w:w="960" w:type="dxa"/>
            <w:vAlign w:val="center"/>
          </w:tcPr>
          <w:p w14:paraId="4704FD01" w14:textId="77777777" w:rsidR="00CC4C71" w:rsidRPr="001B4B1A" w:rsidRDefault="00CC4C71" w:rsidP="0022544F">
            <w:pPr>
              <w:jc w:val="center"/>
              <w:rPr>
                <w:lang w:val="uk-UA"/>
              </w:rPr>
            </w:pPr>
            <w:r w:rsidRPr="001B4B1A">
              <w:rPr>
                <w:lang w:val="uk-UA"/>
              </w:rPr>
              <w:t>33</w:t>
            </w:r>
          </w:p>
        </w:tc>
        <w:tc>
          <w:tcPr>
            <w:tcW w:w="766" w:type="dxa"/>
            <w:vAlign w:val="center"/>
          </w:tcPr>
          <w:p w14:paraId="256AFC50" w14:textId="77777777" w:rsidR="00CC4C71" w:rsidRPr="001B4B1A" w:rsidRDefault="00CC4C71" w:rsidP="0022544F">
            <w:pPr>
              <w:jc w:val="center"/>
              <w:rPr>
                <w:lang w:val="uk-UA"/>
              </w:rPr>
            </w:pPr>
            <w:r w:rsidRPr="001B4B1A">
              <w:rPr>
                <w:lang w:val="uk-UA"/>
              </w:rPr>
              <w:t>13</w:t>
            </w:r>
          </w:p>
        </w:tc>
        <w:tc>
          <w:tcPr>
            <w:tcW w:w="766" w:type="dxa"/>
            <w:vAlign w:val="center"/>
          </w:tcPr>
          <w:p w14:paraId="145E4096" w14:textId="77777777" w:rsidR="00CC4C71" w:rsidRPr="001B4B1A" w:rsidRDefault="00CC4C71" w:rsidP="0022544F">
            <w:pPr>
              <w:jc w:val="center"/>
              <w:rPr>
                <w:lang w:val="uk-UA"/>
              </w:rPr>
            </w:pPr>
            <w:r w:rsidRPr="001B4B1A">
              <w:rPr>
                <w:lang w:val="uk-UA"/>
              </w:rPr>
              <w:t>7</w:t>
            </w:r>
          </w:p>
        </w:tc>
        <w:tc>
          <w:tcPr>
            <w:tcW w:w="766" w:type="dxa"/>
            <w:vAlign w:val="center"/>
          </w:tcPr>
          <w:p w14:paraId="7EE084D1" w14:textId="77777777" w:rsidR="00CC4C71" w:rsidRPr="001B4B1A" w:rsidRDefault="00CC4C71" w:rsidP="0022544F">
            <w:pPr>
              <w:jc w:val="center"/>
              <w:rPr>
                <w:lang w:val="uk-UA"/>
              </w:rPr>
            </w:pPr>
            <w:r w:rsidRPr="001B4B1A">
              <w:rPr>
                <w:lang w:val="uk-UA"/>
              </w:rPr>
              <w:t>5</w:t>
            </w:r>
          </w:p>
        </w:tc>
        <w:tc>
          <w:tcPr>
            <w:tcW w:w="766" w:type="dxa"/>
            <w:vAlign w:val="center"/>
          </w:tcPr>
          <w:p w14:paraId="06544D53" w14:textId="77777777" w:rsidR="00CC4C71" w:rsidRPr="001B4B1A" w:rsidRDefault="00CC4C71" w:rsidP="0022544F">
            <w:pPr>
              <w:jc w:val="center"/>
              <w:rPr>
                <w:lang w:val="uk-UA"/>
              </w:rPr>
            </w:pPr>
            <w:r w:rsidRPr="001B4B1A">
              <w:rPr>
                <w:lang w:val="uk-UA"/>
              </w:rPr>
              <w:t>4</w:t>
            </w:r>
          </w:p>
        </w:tc>
        <w:tc>
          <w:tcPr>
            <w:tcW w:w="766" w:type="dxa"/>
            <w:vAlign w:val="center"/>
          </w:tcPr>
          <w:p w14:paraId="6B272551" w14:textId="77777777" w:rsidR="00CC4C71" w:rsidRPr="001B4B1A" w:rsidRDefault="00CC4C71" w:rsidP="0022544F">
            <w:pPr>
              <w:jc w:val="center"/>
              <w:rPr>
                <w:lang w:val="uk-UA"/>
              </w:rPr>
            </w:pPr>
            <w:r w:rsidRPr="001B4B1A">
              <w:rPr>
                <w:lang w:val="uk-UA"/>
              </w:rPr>
              <w:t>4</w:t>
            </w:r>
          </w:p>
        </w:tc>
        <w:tc>
          <w:tcPr>
            <w:tcW w:w="817" w:type="dxa"/>
            <w:vAlign w:val="center"/>
          </w:tcPr>
          <w:p w14:paraId="57CF8F28" w14:textId="77777777" w:rsidR="00CC4C71" w:rsidRPr="001B4B1A" w:rsidRDefault="00CC4C71" w:rsidP="0022544F">
            <w:pPr>
              <w:jc w:val="center"/>
              <w:rPr>
                <w:lang w:val="uk-UA"/>
              </w:rPr>
            </w:pPr>
            <w:r w:rsidRPr="001B4B1A">
              <w:rPr>
                <w:lang w:val="uk-UA"/>
              </w:rPr>
              <w:t>7933</w:t>
            </w:r>
          </w:p>
        </w:tc>
        <w:tc>
          <w:tcPr>
            <w:tcW w:w="457" w:type="dxa"/>
            <w:vAlign w:val="center"/>
          </w:tcPr>
          <w:p w14:paraId="50B3DFC0" w14:textId="77777777" w:rsidR="00CC4C71" w:rsidRPr="001B4B1A" w:rsidRDefault="00CC4C71" w:rsidP="0022544F">
            <w:pPr>
              <w:jc w:val="center"/>
              <w:rPr>
                <w:lang w:val="uk-UA"/>
              </w:rPr>
            </w:pPr>
            <w:r w:rsidRPr="001B4B1A">
              <w:rPr>
                <w:lang w:val="uk-UA"/>
              </w:rPr>
              <w:t>42</w:t>
            </w:r>
          </w:p>
        </w:tc>
      </w:tr>
      <w:tr w:rsidR="00CC4C71" w:rsidRPr="001B4B1A" w14:paraId="595ABDB3" w14:textId="77777777" w:rsidTr="0051748F">
        <w:trPr>
          <w:gridAfter w:val="1"/>
          <w:wAfter w:w="11" w:type="dxa"/>
        </w:trPr>
        <w:tc>
          <w:tcPr>
            <w:tcW w:w="1665" w:type="dxa"/>
          </w:tcPr>
          <w:p w14:paraId="31D5DFBA" w14:textId="77777777" w:rsidR="00CC4C71" w:rsidRPr="001B4B1A" w:rsidRDefault="00CC4C71" w:rsidP="0022544F">
            <w:pPr>
              <w:rPr>
                <w:b/>
                <w:lang w:val="en-US"/>
              </w:rPr>
            </w:pPr>
            <w:r w:rsidRPr="001B4B1A">
              <w:rPr>
                <w:b/>
                <w:lang w:val="en-US"/>
              </w:rPr>
              <w:t>Scopus</w:t>
            </w:r>
          </w:p>
        </w:tc>
        <w:tc>
          <w:tcPr>
            <w:tcW w:w="5819" w:type="dxa"/>
          </w:tcPr>
          <w:p w14:paraId="74F4A39B" w14:textId="77777777" w:rsidR="00CC4C71" w:rsidRPr="001B4B1A" w:rsidRDefault="00CC4C71" w:rsidP="0022544F">
            <w:pPr>
              <w:rPr>
                <w:lang w:val="uk-UA"/>
              </w:rPr>
            </w:pPr>
            <w:r w:rsidRPr="001B4B1A">
              <w:rPr>
                <w:lang w:val="uk-UA"/>
              </w:rPr>
              <w:t>Scopus Author ID: 55338407700</w:t>
            </w:r>
          </w:p>
          <w:p w14:paraId="6835649F" w14:textId="77777777" w:rsidR="00CC4C71" w:rsidRPr="001B4B1A" w:rsidRDefault="004A3771" w:rsidP="0022544F">
            <w:pPr>
              <w:rPr>
                <w:lang w:val="uk-UA"/>
              </w:rPr>
            </w:pPr>
            <w:hyperlink r:id="rId136" w:history="1">
              <w:r w:rsidR="00CC4C71" w:rsidRPr="001B4B1A">
                <w:rPr>
                  <w:rStyle w:val="af9"/>
                  <w:lang w:val="en-US"/>
                </w:rPr>
                <w:t>https</w:t>
              </w:r>
              <w:r w:rsidR="00CC4C71" w:rsidRPr="001B4B1A">
                <w:rPr>
                  <w:rStyle w:val="af9"/>
                  <w:lang w:val="uk-UA"/>
                </w:rPr>
                <w:t>://</w:t>
              </w:r>
              <w:r w:rsidR="00CC4C71" w:rsidRPr="001B4B1A">
                <w:rPr>
                  <w:rStyle w:val="af9"/>
                  <w:lang w:val="en-US"/>
                </w:rPr>
                <w:t>www</w:t>
              </w:r>
              <w:r w:rsidR="00CC4C71" w:rsidRPr="001B4B1A">
                <w:rPr>
                  <w:rStyle w:val="af9"/>
                  <w:lang w:val="uk-UA"/>
                </w:rPr>
                <w:t>.</w:t>
              </w:r>
              <w:r w:rsidR="00CC4C71" w:rsidRPr="001B4B1A">
                <w:rPr>
                  <w:rStyle w:val="af9"/>
                  <w:lang w:val="en-US"/>
                </w:rPr>
                <w:t>scopus</w:t>
              </w:r>
              <w:r w:rsidR="00CC4C71" w:rsidRPr="001B4B1A">
                <w:rPr>
                  <w:rStyle w:val="af9"/>
                  <w:lang w:val="uk-UA"/>
                </w:rPr>
                <w:t>.</w:t>
              </w:r>
              <w:r w:rsidR="00CC4C71" w:rsidRPr="001B4B1A">
                <w:rPr>
                  <w:rStyle w:val="af9"/>
                  <w:lang w:val="en-US"/>
                </w:rPr>
                <w:t>com</w:t>
              </w:r>
              <w:r w:rsidR="00CC4C71" w:rsidRPr="001B4B1A">
                <w:rPr>
                  <w:rStyle w:val="af9"/>
                  <w:lang w:val="uk-UA"/>
                </w:rPr>
                <w:t>/</w:t>
              </w:r>
              <w:r w:rsidR="00CC4C71" w:rsidRPr="001B4B1A">
                <w:rPr>
                  <w:rStyle w:val="af9"/>
                  <w:lang w:val="en-US"/>
                </w:rPr>
                <w:t>authid</w:t>
              </w:r>
              <w:r w:rsidR="00CC4C71" w:rsidRPr="001B4B1A">
                <w:rPr>
                  <w:rStyle w:val="af9"/>
                  <w:lang w:val="uk-UA"/>
                </w:rPr>
                <w:t>/</w:t>
              </w:r>
              <w:r w:rsidR="00CC4C71" w:rsidRPr="001B4B1A">
                <w:rPr>
                  <w:rStyle w:val="af9"/>
                  <w:lang w:val="en-US"/>
                </w:rPr>
                <w:t>detail</w:t>
              </w:r>
              <w:r w:rsidR="00CC4C71" w:rsidRPr="001B4B1A">
                <w:rPr>
                  <w:rStyle w:val="af9"/>
                  <w:lang w:val="uk-UA"/>
                </w:rPr>
                <w:t>.</w:t>
              </w:r>
              <w:r w:rsidR="00CC4C71" w:rsidRPr="001B4B1A">
                <w:rPr>
                  <w:rStyle w:val="af9"/>
                  <w:lang w:val="en-US"/>
                </w:rPr>
                <w:t>uri</w:t>
              </w:r>
              <w:r w:rsidR="00CC4C71" w:rsidRPr="001B4B1A">
                <w:rPr>
                  <w:rStyle w:val="af9"/>
                  <w:lang w:val="uk-UA"/>
                </w:rPr>
                <w:t>?</w:t>
              </w:r>
              <w:r w:rsidR="00CC4C71" w:rsidRPr="001B4B1A">
                <w:rPr>
                  <w:rStyle w:val="af9"/>
                  <w:lang w:val="en-US"/>
                </w:rPr>
                <w:t>authorId</w:t>
              </w:r>
              <w:r w:rsidR="00CC4C71" w:rsidRPr="001B4B1A">
                <w:rPr>
                  <w:rStyle w:val="af9"/>
                  <w:lang w:val="uk-UA"/>
                </w:rPr>
                <w:t>=55338407700</w:t>
              </w:r>
            </w:hyperlink>
          </w:p>
          <w:p w14:paraId="63621694" w14:textId="77777777" w:rsidR="00CC4C71" w:rsidRPr="001B4B1A" w:rsidRDefault="00CC4C71" w:rsidP="0022544F">
            <w:pPr>
              <w:rPr>
                <w:lang w:val="uk-UA"/>
              </w:rPr>
            </w:pPr>
          </w:p>
        </w:tc>
        <w:tc>
          <w:tcPr>
            <w:tcW w:w="1158" w:type="dxa"/>
            <w:vAlign w:val="center"/>
          </w:tcPr>
          <w:p w14:paraId="45091E68" w14:textId="77777777" w:rsidR="00CC4C71" w:rsidRPr="001B4B1A" w:rsidRDefault="00CC4C71" w:rsidP="0022544F">
            <w:pPr>
              <w:jc w:val="center"/>
              <w:rPr>
                <w:lang w:val="uk-UA"/>
              </w:rPr>
            </w:pPr>
            <w:r w:rsidRPr="001B4B1A">
              <w:rPr>
                <w:lang w:val="uk-UA"/>
              </w:rPr>
              <w:t>4</w:t>
            </w:r>
          </w:p>
        </w:tc>
        <w:tc>
          <w:tcPr>
            <w:tcW w:w="960" w:type="dxa"/>
            <w:vAlign w:val="center"/>
          </w:tcPr>
          <w:p w14:paraId="09E0522D" w14:textId="77777777" w:rsidR="00CC4C71" w:rsidRPr="001B4B1A" w:rsidRDefault="00CC4C71" w:rsidP="0022544F">
            <w:pPr>
              <w:jc w:val="center"/>
              <w:rPr>
                <w:lang w:val="uk-UA"/>
              </w:rPr>
            </w:pPr>
            <w:r w:rsidRPr="001B4B1A">
              <w:rPr>
                <w:lang w:val="uk-UA"/>
              </w:rPr>
              <w:t>4</w:t>
            </w:r>
          </w:p>
        </w:tc>
        <w:tc>
          <w:tcPr>
            <w:tcW w:w="766" w:type="dxa"/>
            <w:vAlign w:val="center"/>
          </w:tcPr>
          <w:p w14:paraId="7DBD4C61" w14:textId="77777777" w:rsidR="00CC4C71" w:rsidRPr="001B4B1A" w:rsidRDefault="00CC4C71" w:rsidP="0022544F">
            <w:pPr>
              <w:jc w:val="center"/>
              <w:rPr>
                <w:lang w:val="uk-UA"/>
              </w:rPr>
            </w:pPr>
            <w:r w:rsidRPr="001B4B1A">
              <w:rPr>
                <w:lang w:val="uk-UA"/>
              </w:rPr>
              <w:t>1</w:t>
            </w:r>
          </w:p>
        </w:tc>
        <w:tc>
          <w:tcPr>
            <w:tcW w:w="766" w:type="dxa"/>
            <w:vAlign w:val="center"/>
          </w:tcPr>
          <w:p w14:paraId="622822BE" w14:textId="77777777" w:rsidR="00CC4C71" w:rsidRPr="001B4B1A" w:rsidRDefault="00CC4C71" w:rsidP="0022544F">
            <w:pPr>
              <w:jc w:val="center"/>
              <w:rPr>
                <w:lang w:val="uk-UA"/>
              </w:rPr>
            </w:pPr>
            <w:r w:rsidRPr="001B4B1A">
              <w:rPr>
                <w:lang w:val="uk-UA"/>
              </w:rPr>
              <w:t>0</w:t>
            </w:r>
          </w:p>
        </w:tc>
        <w:tc>
          <w:tcPr>
            <w:tcW w:w="766" w:type="dxa"/>
            <w:vAlign w:val="center"/>
          </w:tcPr>
          <w:p w14:paraId="38C9B674" w14:textId="77777777" w:rsidR="00CC4C71" w:rsidRPr="001B4B1A" w:rsidRDefault="00CC4C71" w:rsidP="0022544F">
            <w:pPr>
              <w:jc w:val="center"/>
              <w:rPr>
                <w:lang w:val="uk-UA"/>
              </w:rPr>
            </w:pPr>
            <w:r w:rsidRPr="001B4B1A">
              <w:rPr>
                <w:lang w:val="uk-UA"/>
              </w:rPr>
              <w:t>0</w:t>
            </w:r>
          </w:p>
        </w:tc>
        <w:tc>
          <w:tcPr>
            <w:tcW w:w="766" w:type="dxa"/>
            <w:vAlign w:val="center"/>
          </w:tcPr>
          <w:p w14:paraId="2D695B68" w14:textId="77777777" w:rsidR="00CC4C71" w:rsidRPr="001B4B1A" w:rsidRDefault="00CC4C71" w:rsidP="0022544F">
            <w:pPr>
              <w:jc w:val="center"/>
              <w:rPr>
                <w:lang w:val="uk-UA"/>
              </w:rPr>
            </w:pPr>
            <w:r w:rsidRPr="001B4B1A">
              <w:rPr>
                <w:lang w:val="uk-UA"/>
              </w:rPr>
              <w:t>1</w:t>
            </w:r>
          </w:p>
        </w:tc>
        <w:tc>
          <w:tcPr>
            <w:tcW w:w="766" w:type="dxa"/>
            <w:vAlign w:val="center"/>
          </w:tcPr>
          <w:p w14:paraId="3DE46166" w14:textId="77777777" w:rsidR="00CC4C71" w:rsidRPr="001B4B1A" w:rsidRDefault="00CC4C71" w:rsidP="0022544F">
            <w:pPr>
              <w:jc w:val="center"/>
              <w:rPr>
                <w:lang w:val="uk-UA"/>
              </w:rPr>
            </w:pPr>
            <w:r w:rsidRPr="001B4B1A">
              <w:rPr>
                <w:lang w:val="uk-UA"/>
              </w:rPr>
              <w:t>1</w:t>
            </w:r>
          </w:p>
        </w:tc>
        <w:tc>
          <w:tcPr>
            <w:tcW w:w="817" w:type="dxa"/>
            <w:vAlign w:val="center"/>
          </w:tcPr>
          <w:p w14:paraId="7D795DDE" w14:textId="77777777" w:rsidR="00CC4C71" w:rsidRPr="001B4B1A" w:rsidRDefault="00CC4C71" w:rsidP="0022544F">
            <w:pPr>
              <w:jc w:val="center"/>
              <w:rPr>
                <w:lang w:val="uk-UA"/>
              </w:rPr>
            </w:pPr>
            <w:r w:rsidRPr="001B4B1A">
              <w:rPr>
                <w:lang w:val="uk-UA"/>
              </w:rPr>
              <w:t>10</w:t>
            </w:r>
          </w:p>
        </w:tc>
        <w:tc>
          <w:tcPr>
            <w:tcW w:w="457" w:type="dxa"/>
            <w:vAlign w:val="center"/>
          </w:tcPr>
          <w:p w14:paraId="3413095B" w14:textId="77777777" w:rsidR="00CC4C71" w:rsidRPr="001B4B1A" w:rsidRDefault="00CC4C71" w:rsidP="0022544F">
            <w:pPr>
              <w:jc w:val="center"/>
              <w:rPr>
                <w:lang w:val="uk-UA"/>
              </w:rPr>
            </w:pPr>
            <w:r w:rsidRPr="001B4B1A">
              <w:rPr>
                <w:lang w:val="uk-UA"/>
              </w:rPr>
              <w:t>2</w:t>
            </w:r>
          </w:p>
        </w:tc>
      </w:tr>
      <w:tr w:rsidR="00CC4C71" w:rsidRPr="001B4B1A" w14:paraId="45EF3907" w14:textId="77777777" w:rsidTr="0051748F">
        <w:trPr>
          <w:gridAfter w:val="1"/>
          <w:wAfter w:w="11" w:type="dxa"/>
        </w:trPr>
        <w:tc>
          <w:tcPr>
            <w:tcW w:w="1665" w:type="dxa"/>
          </w:tcPr>
          <w:p w14:paraId="092C6D79"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819" w:type="dxa"/>
          </w:tcPr>
          <w:p w14:paraId="08706E96" w14:textId="77777777" w:rsidR="00CC4C71" w:rsidRPr="001B4B1A" w:rsidRDefault="00CC4C71" w:rsidP="0022544F">
            <w:pPr>
              <w:rPr>
                <w:lang w:val="uk-UA"/>
              </w:rPr>
            </w:pPr>
            <w:r w:rsidRPr="001B4B1A">
              <w:rPr>
                <w:lang w:val="uk-UA"/>
              </w:rPr>
              <w:t>E-4275-2018</w:t>
            </w:r>
          </w:p>
          <w:p w14:paraId="5C4F29BC" w14:textId="77777777" w:rsidR="00CC4C71" w:rsidRPr="001B4B1A" w:rsidRDefault="004A3771" w:rsidP="0022544F">
            <w:pPr>
              <w:rPr>
                <w:lang w:val="uk-UA"/>
              </w:rPr>
            </w:pPr>
            <w:hyperlink r:id="rId137" w:history="1">
              <w:r w:rsidR="00CC4C71" w:rsidRPr="001B4B1A">
                <w:rPr>
                  <w:rStyle w:val="af9"/>
                  <w:lang w:val="uk-UA"/>
                </w:rPr>
                <w:t>http://www.researcherid.com/rid/E-4275-2018</w:t>
              </w:r>
            </w:hyperlink>
            <w:r w:rsidR="00CC4C71" w:rsidRPr="001B4B1A">
              <w:rPr>
                <w:lang w:val="uk-UA"/>
              </w:rPr>
              <w:t xml:space="preserve"> </w:t>
            </w:r>
          </w:p>
        </w:tc>
        <w:tc>
          <w:tcPr>
            <w:tcW w:w="1158" w:type="dxa"/>
            <w:vAlign w:val="center"/>
          </w:tcPr>
          <w:p w14:paraId="640108CE" w14:textId="77777777" w:rsidR="00CC4C71" w:rsidRPr="001B4B1A" w:rsidRDefault="00CC4C71" w:rsidP="0022544F">
            <w:pPr>
              <w:jc w:val="center"/>
              <w:rPr>
                <w:lang w:val="uk-UA"/>
              </w:rPr>
            </w:pPr>
            <w:r w:rsidRPr="001B4B1A">
              <w:rPr>
                <w:lang w:val="uk-UA"/>
              </w:rPr>
              <w:t>1</w:t>
            </w:r>
          </w:p>
        </w:tc>
        <w:tc>
          <w:tcPr>
            <w:tcW w:w="960" w:type="dxa"/>
            <w:vAlign w:val="center"/>
          </w:tcPr>
          <w:p w14:paraId="16BBBC2D" w14:textId="77777777" w:rsidR="00CC4C71" w:rsidRPr="001B4B1A" w:rsidRDefault="00CC4C71" w:rsidP="0022544F">
            <w:pPr>
              <w:jc w:val="center"/>
              <w:rPr>
                <w:lang w:val="uk-UA"/>
              </w:rPr>
            </w:pPr>
            <w:r w:rsidRPr="001B4B1A">
              <w:rPr>
                <w:lang w:val="uk-UA"/>
              </w:rPr>
              <w:t>1</w:t>
            </w:r>
          </w:p>
        </w:tc>
        <w:tc>
          <w:tcPr>
            <w:tcW w:w="766" w:type="dxa"/>
            <w:vAlign w:val="center"/>
          </w:tcPr>
          <w:p w14:paraId="3B2ECF0F" w14:textId="77777777" w:rsidR="00CC4C71" w:rsidRPr="001B4B1A" w:rsidRDefault="00CC4C71" w:rsidP="0022544F">
            <w:pPr>
              <w:jc w:val="center"/>
              <w:rPr>
                <w:lang w:val="uk-UA"/>
              </w:rPr>
            </w:pPr>
            <w:r w:rsidRPr="001B4B1A">
              <w:rPr>
                <w:lang w:val="uk-UA"/>
              </w:rPr>
              <w:t>0</w:t>
            </w:r>
          </w:p>
        </w:tc>
        <w:tc>
          <w:tcPr>
            <w:tcW w:w="766" w:type="dxa"/>
            <w:vAlign w:val="center"/>
          </w:tcPr>
          <w:p w14:paraId="0DCA3B95" w14:textId="77777777" w:rsidR="00CC4C71" w:rsidRPr="001B4B1A" w:rsidRDefault="00CC4C71" w:rsidP="0022544F">
            <w:pPr>
              <w:jc w:val="center"/>
              <w:rPr>
                <w:lang w:val="uk-UA"/>
              </w:rPr>
            </w:pPr>
            <w:r w:rsidRPr="001B4B1A">
              <w:rPr>
                <w:lang w:val="uk-UA"/>
              </w:rPr>
              <w:t>0</w:t>
            </w:r>
          </w:p>
        </w:tc>
        <w:tc>
          <w:tcPr>
            <w:tcW w:w="766" w:type="dxa"/>
            <w:vAlign w:val="center"/>
          </w:tcPr>
          <w:p w14:paraId="225C8165" w14:textId="77777777" w:rsidR="00CC4C71" w:rsidRPr="001B4B1A" w:rsidRDefault="00CC4C71" w:rsidP="0022544F">
            <w:pPr>
              <w:jc w:val="center"/>
              <w:rPr>
                <w:lang w:val="uk-UA"/>
              </w:rPr>
            </w:pPr>
            <w:r w:rsidRPr="001B4B1A">
              <w:rPr>
                <w:lang w:val="uk-UA"/>
              </w:rPr>
              <w:t>0</w:t>
            </w:r>
          </w:p>
        </w:tc>
        <w:tc>
          <w:tcPr>
            <w:tcW w:w="766" w:type="dxa"/>
            <w:vAlign w:val="center"/>
          </w:tcPr>
          <w:p w14:paraId="51DCD75B" w14:textId="77777777" w:rsidR="00CC4C71" w:rsidRPr="001B4B1A" w:rsidRDefault="00CC4C71" w:rsidP="0022544F">
            <w:pPr>
              <w:jc w:val="center"/>
              <w:rPr>
                <w:lang w:val="uk-UA"/>
              </w:rPr>
            </w:pPr>
            <w:r w:rsidRPr="001B4B1A">
              <w:rPr>
                <w:lang w:val="uk-UA"/>
              </w:rPr>
              <w:t>1</w:t>
            </w:r>
          </w:p>
        </w:tc>
        <w:tc>
          <w:tcPr>
            <w:tcW w:w="766" w:type="dxa"/>
            <w:vAlign w:val="center"/>
          </w:tcPr>
          <w:p w14:paraId="203EABD5" w14:textId="77777777" w:rsidR="00CC4C71" w:rsidRPr="001B4B1A" w:rsidRDefault="00CC4C71" w:rsidP="0022544F">
            <w:pPr>
              <w:jc w:val="center"/>
              <w:rPr>
                <w:lang w:val="uk-UA"/>
              </w:rPr>
            </w:pPr>
            <w:r w:rsidRPr="001B4B1A">
              <w:rPr>
                <w:lang w:val="uk-UA"/>
              </w:rPr>
              <w:t>0</w:t>
            </w:r>
          </w:p>
        </w:tc>
        <w:tc>
          <w:tcPr>
            <w:tcW w:w="817" w:type="dxa"/>
            <w:vAlign w:val="center"/>
          </w:tcPr>
          <w:p w14:paraId="1F52C1D4" w14:textId="77777777" w:rsidR="00CC4C71" w:rsidRPr="001B4B1A" w:rsidRDefault="00CC4C71" w:rsidP="0022544F">
            <w:pPr>
              <w:jc w:val="center"/>
              <w:rPr>
                <w:lang w:val="uk-UA"/>
              </w:rPr>
            </w:pPr>
            <w:r w:rsidRPr="001B4B1A">
              <w:rPr>
                <w:lang w:val="uk-UA"/>
              </w:rPr>
              <w:t>0</w:t>
            </w:r>
          </w:p>
        </w:tc>
        <w:tc>
          <w:tcPr>
            <w:tcW w:w="457" w:type="dxa"/>
            <w:vAlign w:val="center"/>
          </w:tcPr>
          <w:p w14:paraId="44E2A560" w14:textId="77777777" w:rsidR="00CC4C71" w:rsidRPr="001B4B1A" w:rsidRDefault="00CC4C71" w:rsidP="0022544F">
            <w:pPr>
              <w:jc w:val="center"/>
              <w:rPr>
                <w:lang w:val="uk-UA"/>
              </w:rPr>
            </w:pPr>
            <w:r w:rsidRPr="001B4B1A">
              <w:rPr>
                <w:lang w:val="uk-UA"/>
              </w:rPr>
              <w:t>0</w:t>
            </w:r>
          </w:p>
        </w:tc>
      </w:tr>
    </w:tbl>
    <w:p w14:paraId="056BA3A1" w14:textId="548CFC15" w:rsidR="00CC4C71" w:rsidRPr="001B4B1A" w:rsidRDefault="00CC4C71" w:rsidP="00CC4C71">
      <w:pPr>
        <w:jc w:val="center"/>
        <w:rPr>
          <w:lang w:val="uk-UA"/>
        </w:rPr>
      </w:pPr>
    </w:p>
    <w:p w14:paraId="3FAF919D" w14:textId="77777777" w:rsidR="005F0BB0" w:rsidRPr="001B4B1A" w:rsidRDefault="005F0BB0" w:rsidP="00CC4C71">
      <w:pPr>
        <w:jc w:val="center"/>
        <w:rPr>
          <w:lang w:val="uk-UA"/>
        </w:rPr>
      </w:pPr>
    </w:p>
    <w:tbl>
      <w:tblPr>
        <w:tblStyle w:val="a9"/>
        <w:tblW w:w="14737" w:type="dxa"/>
        <w:tblLayout w:type="fixed"/>
        <w:tblLook w:val="04A0" w:firstRow="1" w:lastRow="0" w:firstColumn="1" w:lastColumn="0" w:noHBand="0" w:noVBand="1"/>
      </w:tblPr>
      <w:tblGrid>
        <w:gridCol w:w="1666"/>
        <w:gridCol w:w="5799"/>
        <w:gridCol w:w="995"/>
        <w:gridCol w:w="978"/>
        <w:gridCol w:w="830"/>
        <w:gridCol w:w="800"/>
        <w:gridCol w:w="728"/>
        <w:gridCol w:w="854"/>
        <w:gridCol w:w="834"/>
        <w:gridCol w:w="828"/>
        <w:gridCol w:w="425"/>
      </w:tblGrid>
      <w:tr w:rsidR="00CC4C71" w:rsidRPr="001B4B1A" w14:paraId="436866CB" w14:textId="77777777" w:rsidTr="0022544F">
        <w:tc>
          <w:tcPr>
            <w:tcW w:w="14737" w:type="dxa"/>
            <w:gridSpan w:val="11"/>
          </w:tcPr>
          <w:p w14:paraId="0D71020D" w14:textId="77777777" w:rsidR="00CC4C71" w:rsidRPr="001B4B1A" w:rsidRDefault="00CC4C71" w:rsidP="0022544F">
            <w:pPr>
              <w:rPr>
                <w:b/>
                <w:lang w:val="uk-UA"/>
              </w:rPr>
            </w:pPr>
            <w:r w:rsidRPr="001B4B1A">
              <w:rPr>
                <w:b/>
                <w:lang w:val="uk-UA"/>
              </w:rPr>
              <w:t xml:space="preserve">ПІБ: Лопушняк Галина Степанівна </w:t>
            </w:r>
          </w:p>
        </w:tc>
      </w:tr>
      <w:tr w:rsidR="00CC4C71" w:rsidRPr="001B4B1A" w14:paraId="7F0F224B" w14:textId="77777777" w:rsidTr="0022544F">
        <w:tc>
          <w:tcPr>
            <w:tcW w:w="14737" w:type="dxa"/>
            <w:gridSpan w:val="11"/>
          </w:tcPr>
          <w:p w14:paraId="173C4AD2" w14:textId="77777777" w:rsidR="00CC4C71" w:rsidRPr="001B4B1A" w:rsidRDefault="00CC4C71" w:rsidP="0022544F">
            <w:pPr>
              <w:rPr>
                <w:lang w:val="uk-UA"/>
              </w:rPr>
            </w:pPr>
            <w:r w:rsidRPr="001B4B1A">
              <w:rPr>
                <w:b/>
                <w:lang w:val="uk-UA"/>
              </w:rPr>
              <w:t>Посада: завідувач кафедри управління персоналом та економіки праці</w:t>
            </w:r>
          </w:p>
        </w:tc>
      </w:tr>
      <w:tr w:rsidR="00CC4C71" w:rsidRPr="001B4B1A" w14:paraId="566965CE" w14:textId="77777777" w:rsidTr="0022544F">
        <w:tc>
          <w:tcPr>
            <w:tcW w:w="14737" w:type="dxa"/>
            <w:gridSpan w:val="11"/>
          </w:tcPr>
          <w:p w14:paraId="02A38672" w14:textId="77777777" w:rsidR="00CC4C71" w:rsidRPr="001B4B1A" w:rsidRDefault="00CC4C71" w:rsidP="0022544F">
            <w:pPr>
              <w:rPr>
                <w:lang w:val="uk-UA"/>
              </w:rPr>
            </w:pPr>
            <w:r w:rsidRPr="001B4B1A">
              <w:rPr>
                <w:b/>
                <w:lang w:val="uk-UA"/>
              </w:rPr>
              <w:t>Науковий ступінь, вчене звання: доктор економічних наук, професор</w:t>
            </w:r>
          </w:p>
        </w:tc>
      </w:tr>
      <w:tr w:rsidR="00CC4C71" w:rsidRPr="001B4B1A" w14:paraId="7CCF01D1" w14:textId="77777777" w:rsidTr="0022544F">
        <w:tc>
          <w:tcPr>
            <w:tcW w:w="14737" w:type="dxa"/>
            <w:gridSpan w:val="11"/>
          </w:tcPr>
          <w:p w14:paraId="247377FE" w14:textId="77777777" w:rsidR="00CC4C71" w:rsidRPr="001B4B1A" w:rsidRDefault="00CC4C71" w:rsidP="0022544F">
            <w:pPr>
              <w:rPr>
                <w:lang w:val="uk-UA"/>
              </w:rPr>
            </w:pPr>
            <w:r w:rsidRPr="001B4B1A">
              <w:rPr>
                <w:b/>
                <w:lang w:val="uk-UA"/>
              </w:rPr>
              <w:t>ORCID:</w:t>
            </w:r>
            <w:r w:rsidRPr="001B4B1A">
              <w:t xml:space="preserve"> </w:t>
            </w:r>
            <w:r w:rsidRPr="001B4B1A">
              <w:rPr>
                <w:b/>
                <w:lang w:val="uk-UA"/>
              </w:rPr>
              <w:t>0000-0001-8576-6440</w:t>
            </w:r>
          </w:p>
        </w:tc>
      </w:tr>
      <w:tr w:rsidR="00CC4C71" w:rsidRPr="001B4B1A" w14:paraId="64EBAA1F" w14:textId="77777777" w:rsidTr="0022544F">
        <w:trPr>
          <w:trHeight w:val="1521"/>
        </w:trPr>
        <w:tc>
          <w:tcPr>
            <w:tcW w:w="1666" w:type="dxa"/>
            <w:vAlign w:val="center"/>
          </w:tcPr>
          <w:p w14:paraId="2C85B81F" w14:textId="77777777" w:rsidR="00CC4C71" w:rsidRPr="001B4B1A" w:rsidRDefault="00CC4C71" w:rsidP="0022544F">
            <w:pPr>
              <w:jc w:val="center"/>
              <w:rPr>
                <w:lang w:val="uk-UA"/>
              </w:rPr>
            </w:pPr>
            <w:r w:rsidRPr="001B4B1A">
              <w:rPr>
                <w:b/>
                <w:lang w:val="uk-UA"/>
              </w:rPr>
              <w:t>Наукометрична база</w:t>
            </w:r>
          </w:p>
        </w:tc>
        <w:tc>
          <w:tcPr>
            <w:tcW w:w="5799" w:type="dxa"/>
            <w:vAlign w:val="center"/>
          </w:tcPr>
          <w:p w14:paraId="20F54738" w14:textId="77777777" w:rsidR="00CC4C71" w:rsidRPr="001B4B1A" w:rsidRDefault="00CC4C71" w:rsidP="0022544F">
            <w:pPr>
              <w:jc w:val="center"/>
              <w:rPr>
                <w:b/>
                <w:lang w:val="uk-UA"/>
              </w:rPr>
            </w:pPr>
            <w:r w:rsidRPr="001B4B1A">
              <w:rPr>
                <w:b/>
                <w:lang w:val="uk-UA"/>
              </w:rPr>
              <w:t>Ідентифікатор / Посилання</w:t>
            </w:r>
          </w:p>
        </w:tc>
        <w:tc>
          <w:tcPr>
            <w:tcW w:w="995" w:type="dxa"/>
            <w:textDirection w:val="btLr"/>
            <w:vAlign w:val="center"/>
          </w:tcPr>
          <w:p w14:paraId="7CB9ED88"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78" w:type="dxa"/>
            <w:textDirection w:val="btLr"/>
            <w:vAlign w:val="center"/>
          </w:tcPr>
          <w:p w14:paraId="03DA7179"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830" w:type="dxa"/>
            <w:textDirection w:val="btLr"/>
            <w:vAlign w:val="center"/>
          </w:tcPr>
          <w:p w14:paraId="6E3FD432"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800" w:type="dxa"/>
            <w:textDirection w:val="btLr"/>
            <w:vAlign w:val="center"/>
          </w:tcPr>
          <w:p w14:paraId="21BC6692"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28" w:type="dxa"/>
            <w:textDirection w:val="btLr"/>
            <w:vAlign w:val="center"/>
          </w:tcPr>
          <w:p w14:paraId="53B7B1CD"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854" w:type="dxa"/>
            <w:textDirection w:val="btLr"/>
            <w:vAlign w:val="center"/>
          </w:tcPr>
          <w:p w14:paraId="492CD93E"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834" w:type="dxa"/>
            <w:textDirection w:val="btLr"/>
            <w:vAlign w:val="center"/>
          </w:tcPr>
          <w:p w14:paraId="5896FC35"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28" w:type="dxa"/>
            <w:textDirection w:val="btLr"/>
            <w:vAlign w:val="center"/>
          </w:tcPr>
          <w:p w14:paraId="3356718B"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25" w:type="dxa"/>
            <w:textDirection w:val="btLr"/>
            <w:vAlign w:val="center"/>
          </w:tcPr>
          <w:p w14:paraId="164EB7BE"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7D764FE5" w14:textId="77777777" w:rsidTr="0022544F">
        <w:tc>
          <w:tcPr>
            <w:tcW w:w="1666" w:type="dxa"/>
          </w:tcPr>
          <w:p w14:paraId="3FEA46A5" w14:textId="77777777" w:rsidR="00CC4C71" w:rsidRPr="001B4B1A" w:rsidRDefault="00CC4C71" w:rsidP="0022544F">
            <w:pPr>
              <w:rPr>
                <w:b/>
                <w:lang w:val="en-US"/>
              </w:rPr>
            </w:pPr>
            <w:r w:rsidRPr="001B4B1A">
              <w:rPr>
                <w:b/>
                <w:lang w:val="en-US"/>
              </w:rPr>
              <w:t>Google Scholar</w:t>
            </w:r>
          </w:p>
        </w:tc>
        <w:tc>
          <w:tcPr>
            <w:tcW w:w="5799" w:type="dxa"/>
          </w:tcPr>
          <w:p w14:paraId="6B927832" w14:textId="070AEEE3" w:rsidR="00CC4C71" w:rsidRPr="001B4B1A" w:rsidRDefault="004A3771" w:rsidP="0022544F">
            <w:pPr>
              <w:rPr>
                <w:lang w:val="uk-UA"/>
              </w:rPr>
            </w:pPr>
            <w:hyperlink r:id="rId138" w:history="1">
              <w:r w:rsidR="00CC4C71" w:rsidRPr="001B4B1A">
                <w:rPr>
                  <w:rStyle w:val="af9"/>
                  <w:lang w:val="uk-UA"/>
                </w:rPr>
                <w:t>https://scholar.google.com.ua/citations?hl=uk&amp;user=-knMTbQAAAAJ</w:t>
              </w:r>
            </w:hyperlink>
          </w:p>
        </w:tc>
        <w:tc>
          <w:tcPr>
            <w:tcW w:w="995" w:type="dxa"/>
            <w:vAlign w:val="center"/>
          </w:tcPr>
          <w:p w14:paraId="6D1A001C" w14:textId="0CF93B4D" w:rsidR="00CC4C71" w:rsidRPr="001B4B1A" w:rsidRDefault="005F0BB0" w:rsidP="0022544F">
            <w:pPr>
              <w:jc w:val="center"/>
              <w:rPr>
                <w:lang w:val="uk-UA"/>
              </w:rPr>
            </w:pPr>
            <w:r w:rsidRPr="001B4B1A">
              <w:rPr>
                <w:lang w:val="uk-UA"/>
              </w:rPr>
              <w:t>186</w:t>
            </w:r>
          </w:p>
        </w:tc>
        <w:tc>
          <w:tcPr>
            <w:tcW w:w="978" w:type="dxa"/>
            <w:vAlign w:val="center"/>
          </w:tcPr>
          <w:p w14:paraId="19832C62" w14:textId="5D13B4D8" w:rsidR="00CC4C71" w:rsidRPr="001B4B1A" w:rsidRDefault="005F0BB0" w:rsidP="0022544F">
            <w:pPr>
              <w:jc w:val="center"/>
              <w:rPr>
                <w:lang w:val="uk-UA"/>
              </w:rPr>
            </w:pPr>
            <w:r w:rsidRPr="001B4B1A">
              <w:rPr>
                <w:lang w:val="uk-UA"/>
              </w:rPr>
              <w:t>65</w:t>
            </w:r>
          </w:p>
        </w:tc>
        <w:tc>
          <w:tcPr>
            <w:tcW w:w="830" w:type="dxa"/>
            <w:vAlign w:val="center"/>
          </w:tcPr>
          <w:p w14:paraId="584A68F7" w14:textId="77777777" w:rsidR="00CC4C71" w:rsidRPr="001B4B1A" w:rsidRDefault="00CC4C71" w:rsidP="0022544F">
            <w:pPr>
              <w:jc w:val="center"/>
              <w:rPr>
                <w:lang w:val="uk-UA"/>
              </w:rPr>
            </w:pPr>
            <w:r w:rsidRPr="001B4B1A">
              <w:rPr>
                <w:lang w:val="uk-UA"/>
              </w:rPr>
              <w:t>19</w:t>
            </w:r>
          </w:p>
        </w:tc>
        <w:tc>
          <w:tcPr>
            <w:tcW w:w="800" w:type="dxa"/>
            <w:vAlign w:val="center"/>
          </w:tcPr>
          <w:p w14:paraId="39A9C2DE" w14:textId="77777777" w:rsidR="00CC4C71" w:rsidRPr="001B4B1A" w:rsidRDefault="00CC4C71" w:rsidP="0022544F">
            <w:pPr>
              <w:jc w:val="center"/>
              <w:rPr>
                <w:lang w:val="uk-UA"/>
              </w:rPr>
            </w:pPr>
            <w:r w:rsidRPr="001B4B1A">
              <w:rPr>
                <w:lang w:val="uk-UA"/>
              </w:rPr>
              <w:t>12</w:t>
            </w:r>
          </w:p>
        </w:tc>
        <w:tc>
          <w:tcPr>
            <w:tcW w:w="728" w:type="dxa"/>
            <w:vAlign w:val="center"/>
          </w:tcPr>
          <w:p w14:paraId="40A59125" w14:textId="77777777" w:rsidR="00CC4C71" w:rsidRPr="001B4B1A" w:rsidRDefault="00CC4C71" w:rsidP="0022544F">
            <w:pPr>
              <w:jc w:val="center"/>
              <w:rPr>
                <w:lang w:val="uk-UA"/>
              </w:rPr>
            </w:pPr>
            <w:r w:rsidRPr="001B4B1A">
              <w:rPr>
                <w:lang w:val="uk-UA"/>
              </w:rPr>
              <w:t>11</w:t>
            </w:r>
          </w:p>
        </w:tc>
        <w:tc>
          <w:tcPr>
            <w:tcW w:w="854" w:type="dxa"/>
            <w:vAlign w:val="center"/>
          </w:tcPr>
          <w:p w14:paraId="2ABE11C2" w14:textId="77777777" w:rsidR="00CC4C71" w:rsidRPr="001B4B1A" w:rsidRDefault="00CC4C71" w:rsidP="0022544F">
            <w:pPr>
              <w:jc w:val="center"/>
              <w:rPr>
                <w:lang w:val="uk-UA"/>
              </w:rPr>
            </w:pPr>
            <w:r w:rsidRPr="001B4B1A">
              <w:rPr>
                <w:lang w:val="uk-UA"/>
              </w:rPr>
              <w:t>12</w:t>
            </w:r>
          </w:p>
        </w:tc>
        <w:tc>
          <w:tcPr>
            <w:tcW w:w="834" w:type="dxa"/>
            <w:vAlign w:val="center"/>
          </w:tcPr>
          <w:p w14:paraId="58BC06BB" w14:textId="3C6FC3B5" w:rsidR="00CC4C71" w:rsidRPr="001B4B1A" w:rsidRDefault="005F0BB0" w:rsidP="0022544F">
            <w:pPr>
              <w:jc w:val="center"/>
              <w:rPr>
                <w:lang w:val="uk-UA"/>
              </w:rPr>
            </w:pPr>
            <w:r w:rsidRPr="001B4B1A">
              <w:rPr>
                <w:lang w:val="uk-UA"/>
              </w:rPr>
              <w:t>11</w:t>
            </w:r>
          </w:p>
        </w:tc>
        <w:tc>
          <w:tcPr>
            <w:tcW w:w="828" w:type="dxa"/>
            <w:vAlign w:val="center"/>
          </w:tcPr>
          <w:p w14:paraId="405B2A2C" w14:textId="26ABF60D" w:rsidR="00CC4C71" w:rsidRPr="001B4B1A" w:rsidRDefault="0051748F" w:rsidP="0022544F">
            <w:pPr>
              <w:jc w:val="center"/>
              <w:rPr>
                <w:lang w:val="uk-UA"/>
              </w:rPr>
            </w:pPr>
            <w:r>
              <w:rPr>
                <w:lang w:val="uk-UA"/>
              </w:rPr>
              <w:t>6</w:t>
            </w:r>
            <w:r w:rsidR="001B4B1A" w:rsidRPr="001B4B1A">
              <w:rPr>
                <w:lang w:val="uk-UA"/>
              </w:rPr>
              <w:t>36</w:t>
            </w:r>
          </w:p>
        </w:tc>
        <w:tc>
          <w:tcPr>
            <w:tcW w:w="425" w:type="dxa"/>
            <w:vAlign w:val="center"/>
          </w:tcPr>
          <w:p w14:paraId="046DA597" w14:textId="4F769B80" w:rsidR="00CC4C71" w:rsidRPr="001B4B1A" w:rsidRDefault="001B4B1A" w:rsidP="0022544F">
            <w:pPr>
              <w:jc w:val="center"/>
              <w:rPr>
                <w:lang w:val="uk-UA"/>
              </w:rPr>
            </w:pPr>
            <w:r w:rsidRPr="001B4B1A">
              <w:rPr>
                <w:lang w:val="uk-UA"/>
              </w:rPr>
              <w:t>14</w:t>
            </w:r>
          </w:p>
        </w:tc>
      </w:tr>
      <w:tr w:rsidR="00CC4C71" w:rsidRPr="001B4B1A" w14:paraId="0E7E50E6" w14:textId="77777777" w:rsidTr="0022544F">
        <w:tc>
          <w:tcPr>
            <w:tcW w:w="1666" w:type="dxa"/>
          </w:tcPr>
          <w:p w14:paraId="3EE3ED51" w14:textId="77777777" w:rsidR="00CC4C71" w:rsidRPr="001B4B1A" w:rsidRDefault="00CC4C71" w:rsidP="0022544F">
            <w:pPr>
              <w:rPr>
                <w:b/>
                <w:lang w:val="en-US"/>
              </w:rPr>
            </w:pPr>
            <w:r w:rsidRPr="001B4B1A">
              <w:rPr>
                <w:b/>
                <w:lang w:val="en-US"/>
              </w:rPr>
              <w:t>Scopus</w:t>
            </w:r>
          </w:p>
        </w:tc>
        <w:tc>
          <w:tcPr>
            <w:tcW w:w="5799" w:type="dxa"/>
          </w:tcPr>
          <w:p w14:paraId="49141045" w14:textId="77777777" w:rsidR="00CC4C71" w:rsidRPr="001B4B1A" w:rsidRDefault="00CC4C71" w:rsidP="0022544F">
            <w:pPr>
              <w:rPr>
                <w:lang w:val="en-US"/>
              </w:rPr>
            </w:pPr>
            <w:r w:rsidRPr="001B4B1A">
              <w:rPr>
                <w:lang w:val="en-US"/>
              </w:rPr>
              <w:t xml:space="preserve">Scopus </w:t>
            </w:r>
            <w:r w:rsidRPr="001B4B1A">
              <w:t>Автор</w:t>
            </w:r>
            <w:r w:rsidRPr="001B4B1A">
              <w:rPr>
                <w:lang w:val="en-US"/>
              </w:rPr>
              <w:t xml:space="preserve"> ID: 57192839257</w:t>
            </w:r>
          </w:p>
          <w:p w14:paraId="21C10AB9" w14:textId="77777777" w:rsidR="00CC4C71" w:rsidRPr="001B4B1A" w:rsidRDefault="00CC4C71" w:rsidP="0022544F">
            <w:pPr>
              <w:rPr>
                <w:lang w:val="en-US"/>
              </w:rPr>
            </w:pPr>
            <w:r w:rsidRPr="001B4B1A">
              <w:rPr>
                <w:lang w:val="en-US"/>
              </w:rPr>
              <w:t xml:space="preserve">Scopus </w:t>
            </w:r>
            <w:r w:rsidRPr="001B4B1A">
              <w:t>Автор</w:t>
            </w:r>
            <w:r w:rsidRPr="001B4B1A">
              <w:rPr>
                <w:lang w:val="en-US"/>
              </w:rPr>
              <w:t xml:space="preserve"> ID: 57216527283</w:t>
            </w:r>
          </w:p>
          <w:p w14:paraId="7729BAB4" w14:textId="70CF1CB3" w:rsidR="00CC4C71" w:rsidRPr="001B4B1A" w:rsidRDefault="004A3771" w:rsidP="0022544F">
            <w:pPr>
              <w:rPr>
                <w:lang w:val="uk-UA"/>
              </w:rPr>
            </w:pPr>
            <w:hyperlink r:id="rId139" w:history="1">
              <w:r w:rsidR="00CC4C71" w:rsidRPr="001B4B1A">
                <w:rPr>
                  <w:rStyle w:val="af9"/>
                  <w:lang w:val="uk-UA"/>
                </w:rPr>
                <w:t>https://www.scopus.com/authid/detail.uri?authorId=57216527283</w:t>
              </w:r>
            </w:hyperlink>
          </w:p>
        </w:tc>
        <w:tc>
          <w:tcPr>
            <w:tcW w:w="995" w:type="dxa"/>
            <w:vAlign w:val="center"/>
          </w:tcPr>
          <w:p w14:paraId="16EC8AB2" w14:textId="79E6E34B" w:rsidR="00CC4C71" w:rsidRPr="001B4B1A" w:rsidRDefault="001B4B1A" w:rsidP="0022544F">
            <w:pPr>
              <w:jc w:val="center"/>
              <w:rPr>
                <w:lang w:val="uk-UA"/>
              </w:rPr>
            </w:pPr>
            <w:r w:rsidRPr="001B4B1A">
              <w:rPr>
                <w:lang w:val="uk-UA"/>
              </w:rPr>
              <w:t>5</w:t>
            </w:r>
          </w:p>
        </w:tc>
        <w:tc>
          <w:tcPr>
            <w:tcW w:w="978" w:type="dxa"/>
            <w:vAlign w:val="center"/>
          </w:tcPr>
          <w:p w14:paraId="0B919985" w14:textId="21E88060" w:rsidR="00CC4C71" w:rsidRPr="001B4B1A" w:rsidRDefault="0051748F" w:rsidP="0022544F">
            <w:pPr>
              <w:jc w:val="center"/>
              <w:rPr>
                <w:lang w:val="uk-UA"/>
              </w:rPr>
            </w:pPr>
            <w:r>
              <w:rPr>
                <w:lang w:val="uk-UA"/>
              </w:rPr>
              <w:t>4</w:t>
            </w:r>
          </w:p>
        </w:tc>
        <w:tc>
          <w:tcPr>
            <w:tcW w:w="830" w:type="dxa"/>
            <w:vAlign w:val="center"/>
          </w:tcPr>
          <w:p w14:paraId="6BBB4866" w14:textId="77777777" w:rsidR="00CC4C71" w:rsidRPr="001B4B1A" w:rsidRDefault="00CC4C71" w:rsidP="0022544F">
            <w:pPr>
              <w:jc w:val="center"/>
              <w:rPr>
                <w:lang w:val="uk-UA"/>
              </w:rPr>
            </w:pPr>
            <w:r w:rsidRPr="001B4B1A">
              <w:rPr>
                <w:lang w:val="uk-UA"/>
              </w:rPr>
              <w:t>0</w:t>
            </w:r>
          </w:p>
        </w:tc>
        <w:tc>
          <w:tcPr>
            <w:tcW w:w="800" w:type="dxa"/>
            <w:vAlign w:val="center"/>
          </w:tcPr>
          <w:p w14:paraId="0AD55D08" w14:textId="77777777" w:rsidR="00CC4C71" w:rsidRPr="001B4B1A" w:rsidRDefault="00CC4C71" w:rsidP="0022544F">
            <w:pPr>
              <w:jc w:val="center"/>
              <w:rPr>
                <w:lang w:val="uk-UA"/>
              </w:rPr>
            </w:pPr>
            <w:r w:rsidRPr="001B4B1A">
              <w:rPr>
                <w:lang w:val="uk-UA"/>
              </w:rPr>
              <w:t>0</w:t>
            </w:r>
          </w:p>
        </w:tc>
        <w:tc>
          <w:tcPr>
            <w:tcW w:w="728" w:type="dxa"/>
            <w:vAlign w:val="center"/>
          </w:tcPr>
          <w:p w14:paraId="365EA5A4" w14:textId="43667CA5" w:rsidR="00CC4C71" w:rsidRPr="001B4B1A" w:rsidRDefault="0051748F" w:rsidP="0022544F">
            <w:pPr>
              <w:jc w:val="center"/>
              <w:rPr>
                <w:lang w:val="uk-UA"/>
              </w:rPr>
            </w:pPr>
            <w:r>
              <w:rPr>
                <w:lang w:val="uk-UA"/>
              </w:rPr>
              <w:t>0</w:t>
            </w:r>
          </w:p>
        </w:tc>
        <w:tc>
          <w:tcPr>
            <w:tcW w:w="854" w:type="dxa"/>
            <w:vAlign w:val="center"/>
          </w:tcPr>
          <w:p w14:paraId="68056515" w14:textId="77777777" w:rsidR="00CC4C71" w:rsidRPr="001B4B1A" w:rsidRDefault="00CC4C71" w:rsidP="0022544F">
            <w:pPr>
              <w:jc w:val="center"/>
              <w:rPr>
                <w:lang w:val="uk-UA"/>
              </w:rPr>
            </w:pPr>
            <w:r w:rsidRPr="001B4B1A">
              <w:rPr>
                <w:lang w:val="uk-UA"/>
              </w:rPr>
              <w:t>2</w:t>
            </w:r>
          </w:p>
        </w:tc>
        <w:tc>
          <w:tcPr>
            <w:tcW w:w="834" w:type="dxa"/>
            <w:vAlign w:val="center"/>
          </w:tcPr>
          <w:p w14:paraId="3203D509" w14:textId="4CCDA536" w:rsidR="00CC4C71" w:rsidRPr="001B4B1A" w:rsidRDefault="001B4B1A" w:rsidP="0022544F">
            <w:pPr>
              <w:jc w:val="center"/>
              <w:rPr>
                <w:lang w:val="uk-UA"/>
              </w:rPr>
            </w:pPr>
            <w:r w:rsidRPr="001B4B1A">
              <w:rPr>
                <w:lang w:val="uk-UA"/>
              </w:rPr>
              <w:t>2</w:t>
            </w:r>
          </w:p>
        </w:tc>
        <w:tc>
          <w:tcPr>
            <w:tcW w:w="828" w:type="dxa"/>
            <w:vAlign w:val="center"/>
          </w:tcPr>
          <w:p w14:paraId="58107E27" w14:textId="0659851E" w:rsidR="00CC4C71" w:rsidRPr="001B4B1A" w:rsidRDefault="001B4B1A" w:rsidP="0022544F">
            <w:pPr>
              <w:jc w:val="center"/>
              <w:rPr>
                <w:lang w:val="uk-UA"/>
              </w:rPr>
            </w:pPr>
            <w:r w:rsidRPr="001B4B1A">
              <w:rPr>
                <w:lang w:val="uk-UA"/>
              </w:rPr>
              <w:t>6</w:t>
            </w:r>
          </w:p>
        </w:tc>
        <w:tc>
          <w:tcPr>
            <w:tcW w:w="425" w:type="dxa"/>
            <w:vAlign w:val="center"/>
          </w:tcPr>
          <w:p w14:paraId="0BC48DBD" w14:textId="3354870C" w:rsidR="00CC4C71" w:rsidRPr="001B4B1A" w:rsidRDefault="001B4B1A" w:rsidP="0022544F">
            <w:pPr>
              <w:jc w:val="center"/>
              <w:rPr>
                <w:lang w:val="uk-UA"/>
              </w:rPr>
            </w:pPr>
            <w:r w:rsidRPr="001B4B1A">
              <w:rPr>
                <w:lang w:val="uk-UA"/>
              </w:rPr>
              <w:t>2</w:t>
            </w:r>
          </w:p>
        </w:tc>
      </w:tr>
      <w:tr w:rsidR="00CC4C71" w:rsidRPr="001B4B1A" w14:paraId="4231C843" w14:textId="77777777" w:rsidTr="0022544F">
        <w:tc>
          <w:tcPr>
            <w:tcW w:w="1666" w:type="dxa"/>
          </w:tcPr>
          <w:p w14:paraId="1EF234BD"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799" w:type="dxa"/>
          </w:tcPr>
          <w:p w14:paraId="4CDDFE71" w14:textId="77777777" w:rsidR="00CC4C71" w:rsidRPr="001B4B1A" w:rsidRDefault="004A3771" w:rsidP="0022544F">
            <w:pPr>
              <w:rPr>
                <w:lang w:val="uk-UA"/>
              </w:rPr>
            </w:pPr>
            <w:hyperlink r:id="rId140" w:history="1">
              <w:r w:rsidR="00CC4C71" w:rsidRPr="001B4B1A">
                <w:rPr>
                  <w:rStyle w:val="af9"/>
                  <w:lang w:val="uk-UA"/>
                </w:rPr>
                <w:t>https://publons.com/researcher/2134297/galyna-lopushnyak/</w:t>
              </w:r>
            </w:hyperlink>
          </w:p>
          <w:p w14:paraId="7B770F56" w14:textId="77777777" w:rsidR="00CC4C71" w:rsidRPr="001B4B1A" w:rsidRDefault="004A3771" w:rsidP="0022544F">
            <w:pPr>
              <w:rPr>
                <w:lang w:val="uk-UA"/>
              </w:rPr>
            </w:pPr>
            <w:hyperlink r:id="rId141" w:tooltip="Скопіюйте та надішліть URL-адресу цього профілю" w:history="1">
              <w:r w:rsidR="00CC4C71" w:rsidRPr="001B4B1A">
                <w:rPr>
                  <w:color w:val="0000FF"/>
                  <w:u w:val="single"/>
                  <w:bdr w:val="none" w:sz="0" w:space="0" w:color="auto" w:frame="1"/>
                  <w:shd w:val="clear" w:color="auto" w:fill="FFFFFF"/>
                </w:rPr>
                <w:t>E-7397-2017</w:t>
              </w:r>
            </w:hyperlink>
          </w:p>
        </w:tc>
        <w:tc>
          <w:tcPr>
            <w:tcW w:w="995" w:type="dxa"/>
            <w:vAlign w:val="center"/>
          </w:tcPr>
          <w:p w14:paraId="219451BA" w14:textId="3B0E116E" w:rsidR="00CC4C71" w:rsidRPr="001B4B1A" w:rsidRDefault="001B4B1A" w:rsidP="0022544F">
            <w:pPr>
              <w:jc w:val="center"/>
              <w:rPr>
                <w:lang w:val="uk-UA"/>
              </w:rPr>
            </w:pPr>
            <w:r w:rsidRPr="001B4B1A">
              <w:rPr>
                <w:lang w:val="uk-UA"/>
              </w:rPr>
              <w:t>2</w:t>
            </w:r>
          </w:p>
        </w:tc>
        <w:tc>
          <w:tcPr>
            <w:tcW w:w="978" w:type="dxa"/>
            <w:vAlign w:val="center"/>
          </w:tcPr>
          <w:p w14:paraId="52100D3C" w14:textId="7B381FA2" w:rsidR="00CC4C71" w:rsidRPr="001B4B1A" w:rsidRDefault="001B4B1A" w:rsidP="0022544F">
            <w:pPr>
              <w:jc w:val="center"/>
              <w:rPr>
                <w:lang w:val="uk-UA"/>
              </w:rPr>
            </w:pPr>
            <w:r w:rsidRPr="001B4B1A">
              <w:rPr>
                <w:lang w:val="uk-UA"/>
              </w:rPr>
              <w:t>1</w:t>
            </w:r>
          </w:p>
        </w:tc>
        <w:tc>
          <w:tcPr>
            <w:tcW w:w="830" w:type="dxa"/>
            <w:vAlign w:val="center"/>
          </w:tcPr>
          <w:p w14:paraId="4CD88745" w14:textId="77777777" w:rsidR="00CC4C71" w:rsidRPr="001B4B1A" w:rsidRDefault="00CC4C71" w:rsidP="0022544F">
            <w:pPr>
              <w:jc w:val="center"/>
              <w:rPr>
                <w:lang w:val="uk-UA"/>
              </w:rPr>
            </w:pPr>
            <w:r w:rsidRPr="001B4B1A">
              <w:rPr>
                <w:lang w:val="uk-UA"/>
              </w:rPr>
              <w:t>0</w:t>
            </w:r>
          </w:p>
        </w:tc>
        <w:tc>
          <w:tcPr>
            <w:tcW w:w="800" w:type="dxa"/>
            <w:vAlign w:val="center"/>
          </w:tcPr>
          <w:p w14:paraId="29CA3F0E" w14:textId="77777777" w:rsidR="00CC4C71" w:rsidRPr="001B4B1A" w:rsidRDefault="00CC4C71" w:rsidP="0022544F">
            <w:pPr>
              <w:jc w:val="center"/>
              <w:rPr>
                <w:lang w:val="uk-UA"/>
              </w:rPr>
            </w:pPr>
            <w:r w:rsidRPr="001B4B1A">
              <w:rPr>
                <w:lang w:val="uk-UA"/>
              </w:rPr>
              <w:t>0</w:t>
            </w:r>
          </w:p>
        </w:tc>
        <w:tc>
          <w:tcPr>
            <w:tcW w:w="728" w:type="dxa"/>
            <w:vAlign w:val="center"/>
          </w:tcPr>
          <w:p w14:paraId="4EE1BF85" w14:textId="77777777" w:rsidR="00CC4C71" w:rsidRPr="001B4B1A" w:rsidRDefault="00CC4C71" w:rsidP="0022544F">
            <w:pPr>
              <w:jc w:val="center"/>
              <w:rPr>
                <w:lang w:val="uk-UA"/>
              </w:rPr>
            </w:pPr>
            <w:r w:rsidRPr="001B4B1A">
              <w:rPr>
                <w:lang w:val="uk-UA"/>
              </w:rPr>
              <w:t>0</w:t>
            </w:r>
          </w:p>
        </w:tc>
        <w:tc>
          <w:tcPr>
            <w:tcW w:w="854" w:type="dxa"/>
            <w:vAlign w:val="center"/>
          </w:tcPr>
          <w:p w14:paraId="457D3D70" w14:textId="77777777" w:rsidR="00CC4C71" w:rsidRPr="001B4B1A" w:rsidRDefault="00CC4C71" w:rsidP="0022544F">
            <w:pPr>
              <w:jc w:val="center"/>
              <w:rPr>
                <w:lang w:val="uk-UA"/>
              </w:rPr>
            </w:pPr>
            <w:r w:rsidRPr="001B4B1A">
              <w:rPr>
                <w:lang w:val="uk-UA"/>
              </w:rPr>
              <w:t>1</w:t>
            </w:r>
          </w:p>
        </w:tc>
        <w:tc>
          <w:tcPr>
            <w:tcW w:w="834" w:type="dxa"/>
            <w:vAlign w:val="center"/>
          </w:tcPr>
          <w:p w14:paraId="70AACFA5" w14:textId="25BF7C5C" w:rsidR="00CC4C71" w:rsidRPr="001B4B1A" w:rsidRDefault="001B4B1A" w:rsidP="0022544F">
            <w:pPr>
              <w:jc w:val="center"/>
              <w:rPr>
                <w:lang w:val="uk-UA"/>
              </w:rPr>
            </w:pPr>
            <w:r w:rsidRPr="001B4B1A">
              <w:rPr>
                <w:lang w:val="uk-UA"/>
              </w:rPr>
              <w:t>0</w:t>
            </w:r>
          </w:p>
        </w:tc>
        <w:tc>
          <w:tcPr>
            <w:tcW w:w="828" w:type="dxa"/>
            <w:vAlign w:val="center"/>
          </w:tcPr>
          <w:p w14:paraId="63ECE49A" w14:textId="27A333FC" w:rsidR="00CC4C71" w:rsidRPr="001B4B1A" w:rsidRDefault="001B4B1A" w:rsidP="0022544F">
            <w:pPr>
              <w:jc w:val="center"/>
              <w:rPr>
                <w:lang w:val="uk-UA"/>
              </w:rPr>
            </w:pPr>
            <w:r w:rsidRPr="001B4B1A">
              <w:rPr>
                <w:lang w:val="uk-UA"/>
              </w:rPr>
              <w:t>2</w:t>
            </w:r>
          </w:p>
        </w:tc>
        <w:tc>
          <w:tcPr>
            <w:tcW w:w="425" w:type="dxa"/>
            <w:vAlign w:val="center"/>
          </w:tcPr>
          <w:p w14:paraId="120AC4EF" w14:textId="332271A1" w:rsidR="00CC4C71" w:rsidRPr="001B4B1A" w:rsidRDefault="001B4B1A" w:rsidP="0022544F">
            <w:pPr>
              <w:jc w:val="center"/>
              <w:rPr>
                <w:lang w:val="uk-UA"/>
              </w:rPr>
            </w:pPr>
            <w:r w:rsidRPr="001B4B1A">
              <w:rPr>
                <w:lang w:val="uk-UA"/>
              </w:rPr>
              <w:t>1</w:t>
            </w:r>
          </w:p>
        </w:tc>
      </w:tr>
    </w:tbl>
    <w:p w14:paraId="0ADC781A" w14:textId="77777777" w:rsidR="00CC4C71" w:rsidRPr="001B4B1A" w:rsidRDefault="00CC4C71" w:rsidP="00CC4C71">
      <w:pPr>
        <w:rPr>
          <w:b/>
          <w:lang w:val="uk-UA"/>
        </w:rPr>
      </w:pPr>
      <w:r w:rsidRPr="001B4B1A">
        <w:rPr>
          <w:lang w:val="uk-UA"/>
        </w:rPr>
        <w:t xml:space="preserve">* </w:t>
      </w:r>
      <w:r w:rsidRPr="001B4B1A">
        <w:rPr>
          <w:b/>
          <w:lang w:val="en-US"/>
        </w:rPr>
        <w:t>ResearcherID</w:t>
      </w:r>
      <w:r w:rsidRPr="001B4B1A">
        <w:rPr>
          <w:lang w:val="uk-UA"/>
        </w:rPr>
        <w:t xml:space="preserve">, кількість  публікацій, індексованих у </w:t>
      </w: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 xml:space="preserve">, </w:t>
      </w:r>
      <w:r w:rsidRPr="001B4B1A">
        <w:rPr>
          <w:lang w:val="uk-UA"/>
        </w:rPr>
        <w:t xml:space="preserve">зазначається за авторським профілем </w:t>
      </w:r>
      <w:r w:rsidRPr="001B4B1A">
        <w:rPr>
          <w:b/>
          <w:lang w:val="en-US"/>
        </w:rPr>
        <w:t>Publons</w:t>
      </w:r>
    </w:p>
    <w:tbl>
      <w:tblPr>
        <w:tblStyle w:val="a9"/>
        <w:tblW w:w="14477" w:type="dxa"/>
        <w:tblLook w:val="04A0" w:firstRow="1" w:lastRow="0" w:firstColumn="1" w:lastColumn="0" w:noHBand="0" w:noVBand="1"/>
      </w:tblPr>
      <w:tblGrid>
        <w:gridCol w:w="1665"/>
        <w:gridCol w:w="5769"/>
        <w:gridCol w:w="958"/>
        <w:gridCol w:w="932"/>
        <w:gridCol w:w="778"/>
        <w:gridCol w:w="778"/>
        <w:gridCol w:w="778"/>
        <w:gridCol w:w="778"/>
        <w:gridCol w:w="778"/>
        <w:gridCol w:w="797"/>
        <w:gridCol w:w="459"/>
        <w:gridCol w:w="7"/>
      </w:tblGrid>
      <w:tr w:rsidR="00CC4C71" w:rsidRPr="001B4B1A" w14:paraId="1805F229" w14:textId="77777777" w:rsidTr="0022544F">
        <w:tc>
          <w:tcPr>
            <w:tcW w:w="14477" w:type="dxa"/>
            <w:gridSpan w:val="12"/>
          </w:tcPr>
          <w:p w14:paraId="3B17B84B" w14:textId="77777777" w:rsidR="00CC4C71" w:rsidRPr="001B4B1A" w:rsidRDefault="00CC4C71" w:rsidP="0022544F">
            <w:pPr>
              <w:rPr>
                <w:b/>
                <w:lang w:val="uk-UA"/>
              </w:rPr>
            </w:pPr>
            <w:r w:rsidRPr="001B4B1A">
              <w:rPr>
                <w:b/>
                <w:lang w:val="uk-UA"/>
              </w:rPr>
              <w:lastRenderedPageBreak/>
              <w:t>ПІБ: Білик Ольга Миколаївна</w:t>
            </w:r>
          </w:p>
        </w:tc>
      </w:tr>
      <w:tr w:rsidR="00CC4C71" w:rsidRPr="001B4B1A" w14:paraId="0CB178AB" w14:textId="77777777" w:rsidTr="0022544F">
        <w:tc>
          <w:tcPr>
            <w:tcW w:w="14477" w:type="dxa"/>
            <w:gridSpan w:val="12"/>
          </w:tcPr>
          <w:p w14:paraId="3727CB5D" w14:textId="77777777" w:rsidR="00CC4C71" w:rsidRPr="001B4B1A" w:rsidRDefault="00CC4C71" w:rsidP="0022544F">
            <w:pPr>
              <w:rPr>
                <w:lang w:val="uk-UA"/>
              </w:rPr>
            </w:pPr>
            <w:r w:rsidRPr="001B4B1A">
              <w:rPr>
                <w:b/>
                <w:lang w:val="uk-UA"/>
              </w:rPr>
              <w:t>Посада: доцент</w:t>
            </w:r>
          </w:p>
        </w:tc>
      </w:tr>
      <w:tr w:rsidR="00CC4C71" w:rsidRPr="001B4B1A" w14:paraId="2DE0D7CA" w14:textId="77777777" w:rsidTr="0022544F">
        <w:tc>
          <w:tcPr>
            <w:tcW w:w="14477" w:type="dxa"/>
            <w:gridSpan w:val="12"/>
          </w:tcPr>
          <w:p w14:paraId="0F6EEF59" w14:textId="77777777" w:rsidR="00CC4C71" w:rsidRPr="001B4B1A" w:rsidRDefault="00CC4C71" w:rsidP="0022544F">
            <w:pPr>
              <w:rPr>
                <w:lang w:val="uk-UA"/>
              </w:rPr>
            </w:pPr>
            <w:r w:rsidRPr="001B4B1A">
              <w:rPr>
                <w:b/>
                <w:lang w:val="uk-UA"/>
              </w:rPr>
              <w:t>Науковий ступінь, вчене звання: к.е.н., доцент</w:t>
            </w:r>
          </w:p>
        </w:tc>
      </w:tr>
      <w:tr w:rsidR="00CC4C71" w:rsidRPr="001B4B1A" w14:paraId="4B6A07BA" w14:textId="77777777" w:rsidTr="0022544F">
        <w:tc>
          <w:tcPr>
            <w:tcW w:w="14477" w:type="dxa"/>
            <w:gridSpan w:val="12"/>
          </w:tcPr>
          <w:p w14:paraId="25C32B8A" w14:textId="77777777" w:rsidR="00CC4C71" w:rsidRPr="001B4B1A" w:rsidRDefault="00CC4C71" w:rsidP="0022544F">
            <w:pPr>
              <w:rPr>
                <w:lang w:val="uk-UA"/>
              </w:rPr>
            </w:pPr>
            <w:r w:rsidRPr="001B4B1A">
              <w:rPr>
                <w:b/>
                <w:lang w:val="uk-UA"/>
              </w:rPr>
              <w:t xml:space="preserve">ORCID: </w:t>
            </w:r>
            <w:r w:rsidRPr="001B4B1A">
              <w:rPr>
                <w:color w:val="494A4C"/>
                <w:shd w:val="clear" w:color="auto" w:fill="FFFFFF"/>
              </w:rPr>
              <w:t>0000-0002-6951-5665</w:t>
            </w:r>
          </w:p>
        </w:tc>
      </w:tr>
      <w:tr w:rsidR="00CC4C71" w:rsidRPr="001B4B1A" w14:paraId="5601F987" w14:textId="77777777" w:rsidTr="0022544F">
        <w:trPr>
          <w:gridAfter w:val="1"/>
          <w:wAfter w:w="7" w:type="dxa"/>
          <w:trHeight w:val="1521"/>
        </w:trPr>
        <w:tc>
          <w:tcPr>
            <w:tcW w:w="1665" w:type="dxa"/>
            <w:vAlign w:val="center"/>
          </w:tcPr>
          <w:p w14:paraId="3DB7460F" w14:textId="77777777" w:rsidR="00CC4C71" w:rsidRPr="001B4B1A" w:rsidRDefault="00CC4C71" w:rsidP="0022544F">
            <w:pPr>
              <w:jc w:val="center"/>
              <w:rPr>
                <w:lang w:val="uk-UA"/>
              </w:rPr>
            </w:pPr>
            <w:r w:rsidRPr="001B4B1A">
              <w:rPr>
                <w:b/>
                <w:lang w:val="uk-UA"/>
              </w:rPr>
              <w:t>Наукометрична база</w:t>
            </w:r>
          </w:p>
        </w:tc>
        <w:tc>
          <w:tcPr>
            <w:tcW w:w="5769" w:type="dxa"/>
            <w:vAlign w:val="center"/>
          </w:tcPr>
          <w:p w14:paraId="3B077EF9" w14:textId="77777777" w:rsidR="00CC4C71" w:rsidRPr="001B4B1A" w:rsidRDefault="00CC4C71" w:rsidP="0022544F">
            <w:pPr>
              <w:jc w:val="center"/>
              <w:rPr>
                <w:b/>
                <w:lang w:val="uk-UA"/>
              </w:rPr>
            </w:pPr>
            <w:r w:rsidRPr="001B4B1A">
              <w:rPr>
                <w:b/>
                <w:lang w:val="uk-UA"/>
              </w:rPr>
              <w:t>Ідентифікатор / Посилання</w:t>
            </w:r>
          </w:p>
        </w:tc>
        <w:tc>
          <w:tcPr>
            <w:tcW w:w="958" w:type="dxa"/>
            <w:textDirection w:val="btLr"/>
            <w:vAlign w:val="center"/>
          </w:tcPr>
          <w:p w14:paraId="299EE1E9"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32" w:type="dxa"/>
            <w:textDirection w:val="btLr"/>
            <w:vAlign w:val="center"/>
          </w:tcPr>
          <w:p w14:paraId="4F4D7E1C"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8" w:type="dxa"/>
            <w:textDirection w:val="btLr"/>
            <w:vAlign w:val="center"/>
          </w:tcPr>
          <w:p w14:paraId="6AEBE989"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8" w:type="dxa"/>
            <w:textDirection w:val="btLr"/>
            <w:vAlign w:val="center"/>
          </w:tcPr>
          <w:p w14:paraId="776B2626"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8" w:type="dxa"/>
            <w:textDirection w:val="btLr"/>
            <w:vAlign w:val="center"/>
          </w:tcPr>
          <w:p w14:paraId="64A389E5"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8" w:type="dxa"/>
            <w:textDirection w:val="btLr"/>
            <w:vAlign w:val="center"/>
          </w:tcPr>
          <w:p w14:paraId="70EE0D66"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8" w:type="dxa"/>
            <w:textDirection w:val="btLr"/>
            <w:vAlign w:val="center"/>
          </w:tcPr>
          <w:p w14:paraId="778501E1"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97" w:type="dxa"/>
            <w:textDirection w:val="btLr"/>
            <w:vAlign w:val="center"/>
          </w:tcPr>
          <w:p w14:paraId="44A61072"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31D1BB0F"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61D189A6" w14:textId="77777777" w:rsidTr="0022544F">
        <w:trPr>
          <w:gridAfter w:val="1"/>
          <w:wAfter w:w="7" w:type="dxa"/>
        </w:trPr>
        <w:tc>
          <w:tcPr>
            <w:tcW w:w="1665" w:type="dxa"/>
            <w:tcBorders>
              <w:top w:val="single" w:sz="4" w:space="0" w:color="auto"/>
              <w:left w:val="single" w:sz="4" w:space="0" w:color="auto"/>
              <w:bottom w:val="single" w:sz="4" w:space="0" w:color="auto"/>
              <w:right w:val="single" w:sz="4" w:space="0" w:color="auto"/>
            </w:tcBorders>
          </w:tcPr>
          <w:p w14:paraId="24CE8A09" w14:textId="77777777" w:rsidR="00CC4C71" w:rsidRPr="001B4B1A" w:rsidRDefault="00CC4C71" w:rsidP="0022544F">
            <w:pPr>
              <w:rPr>
                <w:b/>
                <w:lang w:val="en-US"/>
              </w:rPr>
            </w:pPr>
            <w:r w:rsidRPr="001B4B1A">
              <w:rPr>
                <w:b/>
                <w:lang w:val="en-US"/>
              </w:rPr>
              <w:t>Google Scholar</w:t>
            </w:r>
          </w:p>
        </w:tc>
        <w:tc>
          <w:tcPr>
            <w:tcW w:w="5769" w:type="dxa"/>
            <w:tcBorders>
              <w:top w:val="single" w:sz="4" w:space="0" w:color="auto"/>
              <w:left w:val="single" w:sz="4" w:space="0" w:color="auto"/>
              <w:bottom w:val="single" w:sz="4" w:space="0" w:color="auto"/>
              <w:right w:val="single" w:sz="4" w:space="0" w:color="auto"/>
            </w:tcBorders>
          </w:tcPr>
          <w:p w14:paraId="22923484" w14:textId="77777777" w:rsidR="00CC4C71" w:rsidRPr="001B4B1A" w:rsidRDefault="004A3771" w:rsidP="0022544F">
            <w:pPr>
              <w:rPr>
                <w:lang w:val="uk-UA"/>
              </w:rPr>
            </w:pPr>
            <w:hyperlink r:id="rId142" w:history="1">
              <w:r w:rsidR="00CC4C71" w:rsidRPr="001B4B1A">
                <w:rPr>
                  <w:rStyle w:val="af9"/>
                  <w:lang w:val="en-US"/>
                </w:rPr>
                <w:t>https://scholar.google.com.ua/citations?hl=ru&amp;user=mYrl2zIAAAAJ</w:t>
              </w:r>
            </w:hyperlink>
          </w:p>
        </w:tc>
        <w:tc>
          <w:tcPr>
            <w:tcW w:w="958" w:type="dxa"/>
            <w:tcBorders>
              <w:top w:val="single" w:sz="4" w:space="0" w:color="auto"/>
              <w:left w:val="single" w:sz="4" w:space="0" w:color="auto"/>
              <w:bottom w:val="single" w:sz="4" w:space="0" w:color="auto"/>
              <w:right w:val="single" w:sz="4" w:space="0" w:color="auto"/>
            </w:tcBorders>
            <w:vAlign w:val="center"/>
          </w:tcPr>
          <w:p w14:paraId="5DF57D19" w14:textId="77777777" w:rsidR="00CC4C71" w:rsidRPr="001B4B1A" w:rsidRDefault="00CC4C71" w:rsidP="0022544F">
            <w:pPr>
              <w:jc w:val="center"/>
              <w:rPr>
                <w:lang w:val="uk-UA"/>
              </w:rPr>
            </w:pPr>
            <w:r w:rsidRPr="001B4B1A">
              <w:rPr>
                <w:lang w:val="uk-UA"/>
              </w:rPr>
              <w:t>37</w:t>
            </w:r>
          </w:p>
        </w:tc>
        <w:tc>
          <w:tcPr>
            <w:tcW w:w="932" w:type="dxa"/>
            <w:tcBorders>
              <w:top w:val="single" w:sz="4" w:space="0" w:color="auto"/>
              <w:left w:val="single" w:sz="4" w:space="0" w:color="auto"/>
              <w:bottom w:val="single" w:sz="4" w:space="0" w:color="auto"/>
              <w:right w:val="single" w:sz="4" w:space="0" w:color="auto"/>
            </w:tcBorders>
            <w:vAlign w:val="center"/>
          </w:tcPr>
          <w:p w14:paraId="2DCD1D6C" w14:textId="77777777" w:rsidR="00CC4C71" w:rsidRPr="001B4B1A" w:rsidRDefault="00CC4C71" w:rsidP="0022544F">
            <w:pPr>
              <w:jc w:val="center"/>
              <w:rPr>
                <w:lang w:val="uk-UA"/>
              </w:rPr>
            </w:pPr>
            <w:r w:rsidRPr="001B4B1A">
              <w:rPr>
                <w:lang w:val="uk-UA"/>
              </w:rPr>
              <w:t>11</w:t>
            </w:r>
          </w:p>
        </w:tc>
        <w:tc>
          <w:tcPr>
            <w:tcW w:w="778" w:type="dxa"/>
            <w:tcBorders>
              <w:top w:val="single" w:sz="4" w:space="0" w:color="auto"/>
              <w:left w:val="single" w:sz="4" w:space="0" w:color="auto"/>
              <w:bottom w:val="single" w:sz="4" w:space="0" w:color="auto"/>
              <w:right w:val="single" w:sz="4" w:space="0" w:color="auto"/>
            </w:tcBorders>
            <w:vAlign w:val="center"/>
          </w:tcPr>
          <w:p w14:paraId="30EE7CF2" w14:textId="77777777" w:rsidR="00CC4C71" w:rsidRPr="001B4B1A" w:rsidRDefault="00CC4C71" w:rsidP="0022544F">
            <w:pPr>
              <w:jc w:val="center"/>
              <w:rPr>
                <w:lang w:val="uk-UA"/>
              </w:rPr>
            </w:pPr>
            <w:r w:rsidRPr="001B4B1A">
              <w:rPr>
                <w:lang w:val="uk-UA"/>
              </w:rPr>
              <w:t>2</w:t>
            </w:r>
          </w:p>
        </w:tc>
        <w:tc>
          <w:tcPr>
            <w:tcW w:w="778" w:type="dxa"/>
            <w:tcBorders>
              <w:top w:val="single" w:sz="4" w:space="0" w:color="auto"/>
              <w:left w:val="single" w:sz="4" w:space="0" w:color="auto"/>
              <w:bottom w:val="single" w:sz="4" w:space="0" w:color="auto"/>
              <w:right w:val="single" w:sz="4" w:space="0" w:color="auto"/>
            </w:tcBorders>
            <w:vAlign w:val="center"/>
          </w:tcPr>
          <w:p w14:paraId="483C190B" w14:textId="77777777" w:rsidR="00CC4C71" w:rsidRPr="001B4B1A" w:rsidRDefault="00CC4C71" w:rsidP="0022544F">
            <w:pPr>
              <w:jc w:val="center"/>
              <w:rPr>
                <w:lang w:val="uk-UA"/>
              </w:rPr>
            </w:pPr>
            <w:r w:rsidRPr="001B4B1A">
              <w:rPr>
                <w:lang w:val="uk-UA"/>
              </w:rPr>
              <w:t>3</w:t>
            </w:r>
          </w:p>
        </w:tc>
        <w:tc>
          <w:tcPr>
            <w:tcW w:w="778" w:type="dxa"/>
            <w:tcBorders>
              <w:top w:val="single" w:sz="4" w:space="0" w:color="auto"/>
              <w:left w:val="single" w:sz="4" w:space="0" w:color="auto"/>
              <w:bottom w:val="single" w:sz="4" w:space="0" w:color="auto"/>
              <w:right w:val="single" w:sz="4" w:space="0" w:color="auto"/>
            </w:tcBorders>
            <w:vAlign w:val="center"/>
          </w:tcPr>
          <w:p w14:paraId="44999FA0" w14:textId="77777777" w:rsidR="00CC4C71" w:rsidRPr="001B4B1A" w:rsidRDefault="00CC4C71" w:rsidP="0022544F">
            <w:pPr>
              <w:jc w:val="center"/>
              <w:rPr>
                <w:lang w:val="uk-UA"/>
              </w:rPr>
            </w:pPr>
            <w:r w:rsidRPr="001B4B1A">
              <w:rPr>
                <w:lang w:val="uk-UA"/>
              </w:rPr>
              <w:t>3</w:t>
            </w:r>
          </w:p>
        </w:tc>
        <w:tc>
          <w:tcPr>
            <w:tcW w:w="778" w:type="dxa"/>
            <w:tcBorders>
              <w:top w:val="single" w:sz="4" w:space="0" w:color="auto"/>
              <w:left w:val="single" w:sz="4" w:space="0" w:color="auto"/>
              <w:bottom w:val="single" w:sz="4" w:space="0" w:color="auto"/>
              <w:right w:val="single" w:sz="4" w:space="0" w:color="auto"/>
            </w:tcBorders>
            <w:vAlign w:val="center"/>
          </w:tcPr>
          <w:p w14:paraId="548D94CA" w14:textId="77777777" w:rsidR="00CC4C71" w:rsidRPr="001B4B1A" w:rsidRDefault="00CC4C71" w:rsidP="0022544F">
            <w:pPr>
              <w:jc w:val="center"/>
              <w:rPr>
                <w:lang w:val="uk-UA"/>
              </w:rPr>
            </w:pPr>
            <w:r w:rsidRPr="001B4B1A">
              <w:rPr>
                <w:lang w:val="uk-UA"/>
              </w:rPr>
              <w:t>1</w:t>
            </w:r>
          </w:p>
        </w:tc>
        <w:tc>
          <w:tcPr>
            <w:tcW w:w="778" w:type="dxa"/>
            <w:tcBorders>
              <w:top w:val="single" w:sz="4" w:space="0" w:color="auto"/>
              <w:left w:val="single" w:sz="4" w:space="0" w:color="auto"/>
              <w:bottom w:val="single" w:sz="4" w:space="0" w:color="auto"/>
              <w:right w:val="single" w:sz="4" w:space="0" w:color="auto"/>
            </w:tcBorders>
            <w:vAlign w:val="center"/>
          </w:tcPr>
          <w:p w14:paraId="5691F727" w14:textId="77777777" w:rsidR="00CC4C71" w:rsidRPr="001B4B1A" w:rsidRDefault="00CC4C71" w:rsidP="0022544F">
            <w:pPr>
              <w:jc w:val="center"/>
              <w:rPr>
                <w:lang w:val="uk-UA"/>
              </w:rPr>
            </w:pPr>
            <w:r w:rsidRPr="001B4B1A">
              <w:rPr>
                <w:lang w:val="uk-UA"/>
              </w:rPr>
              <w:t>2</w:t>
            </w:r>
          </w:p>
        </w:tc>
        <w:tc>
          <w:tcPr>
            <w:tcW w:w="797" w:type="dxa"/>
            <w:tcBorders>
              <w:top w:val="single" w:sz="4" w:space="0" w:color="auto"/>
              <w:left w:val="single" w:sz="4" w:space="0" w:color="auto"/>
              <w:bottom w:val="single" w:sz="4" w:space="0" w:color="auto"/>
              <w:right w:val="single" w:sz="4" w:space="0" w:color="auto"/>
            </w:tcBorders>
            <w:vAlign w:val="center"/>
          </w:tcPr>
          <w:p w14:paraId="38C370FB" w14:textId="77777777" w:rsidR="00CC4C71" w:rsidRPr="001B4B1A" w:rsidRDefault="00CC4C71" w:rsidP="0022544F">
            <w:pPr>
              <w:jc w:val="center"/>
              <w:rPr>
                <w:lang w:val="uk-UA"/>
              </w:rPr>
            </w:pPr>
            <w:r w:rsidRPr="001B4B1A">
              <w:rPr>
                <w:lang w:val="uk-UA"/>
              </w:rPr>
              <w:t>141</w:t>
            </w:r>
          </w:p>
        </w:tc>
        <w:tc>
          <w:tcPr>
            <w:tcW w:w="459" w:type="dxa"/>
            <w:tcBorders>
              <w:top w:val="single" w:sz="4" w:space="0" w:color="auto"/>
              <w:left w:val="single" w:sz="4" w:space="0" w:color="auto"/>
              <w:bottom w:val="single" w:sz="4" w:space="0" w:color="auto"/>
              <w:right w:val="single" w:sz="4" w:space="0" w:color="auto"/>
            </w:tcBorders>
            <w:vAlign w:val="center"/>
          </w:tcPr>
          <w:p w14:paraId="3CD2108B" w14:textId="77777777" w:rsidR="00CC4C71" w:rsidRPr="001B4B1A" w:rsidRDefault="00CC4C71" w:rsidP="0022544F">
            <w:pPr>
              <w:jc w:val="center"/>
              <w:rPr>
                <w:lang w:val="uk-UA"/>
              </w:rPr>
            </w:pPr>
            <w:r w:rsidRPr="001B4B1A">
              <w:rPr>
                <w:lang w:val="uk-UA"/>
              </w:rPr>
              <w:t>6</w:t>
            </w:r>
          </w:p>
        </w:tc>
      </w:tr>
      <w:tr w:rsidR="00CC4C71" w:rsidRPr="001B4B1A" w14:paraId="683B13AC" w14:textId="77777777" w:rsidTr="0022544F">
        <w:trPr>
          <w:gridAfter w:val="1"/>
          <w:wAfter w:w="7" w:type="dxa"/>
        </w:trPr>
        <w:tc>
          <w:tcPr>
            <w:tcW w:w="1665" w:type="dxa"/>
            <w:tcBorders>
              <w:top w:val="single" w:sz="4" w:space="0" w:color="auto"/>
              <w:left w:val="single" w:sz="4" w:space="0" w:color="auto"/>
              <w:bottom w:val="single" w:sz="4" w:space="0" w:color="auto"/>
              <w:right w:val="single" w:sz="4" w:space="0" w:color="auto"/>
            </w:tcBorders>
          </w:tcPr>
          <w:p w14:paraId="3E9A8763" w14:textId="77777777" w:rsidR="00CC4C71" w:rsidRPr="001B4B1A" w:rsidRDefault="00CC4C71" w:rsidP="0022544F">
            <w:pPr>
              <w:rPr>
                <w:b/>
                <w:lang w:val="en-US"/>
              </w:rPr>
            </w:pPr>
            <w:r w:rsidRPr="001B4B1A">
              <w:rPr>
                <w:b/>
                <w:lang w:val="en-US"/>
              </w:rPr>
              <w:t>Scopus</w:t>
            </w:r>
          </w:p>
        </w:tc>
        <w:tc>
          <w:tcPr>
            <w:tcW w:w="5769" w:type="dxa"/>
            <w:tcBorders>
              <w:top w:val="single" w:sz="4" w:space="0" w:color="auto"/>
              <w:left w:val="single" w:sz="4" w:space="0" w:color="auto"/>
              <w:bottom w:val="single" w:sz="4" w:space="0" w:color="auto"/>
              <w:right w:val="single" w:sz="4" w:space="0" w:color="auto"/>
            </w:tcBorders>
          </w:tcPr>
          <w:p w14:paraId="4948B1E3" w14:textId="77777777" w:rsidR="00CC4C71" w:rsidRPr="001B4B1A" w:rsidRDefault="00CC4C71" w:rsidP="0022544F">
            <w:pPr>
              <w:rPr>
                <w:lang w:val="uk-UA"/>
              </w:rPr>
            </w:pPr>
            <w:r w:rsidRPr="001B4B1A">
              <w:t>0000-0002-6951-5665</w:t>
            </w:r>
          </w:p>
        </w:tc>
        <w:tc>
          <w:tcPr>
            <w:tcW w:w="958" w:type="dxa"/>
            <w:tcBorders>
              <w:top w:val="single" w:sz="4" w:space="0" w:color="auto"/>
              <w:left w:val="single" w:sz="4" w:space="0" w:color="auto"/>
              <w:bottom w:val="single" w:sz="4" w:space="0" w:color="auto"/>
              <w:right w:val="single" w:sz="4" w:space="0" w:color="auto"/>
            </w:tcBorders>
            <w:vAlign w:val="center"/>
          </w:tcPr>
          <w:p w14:paraId="04DD31E7" w14:textId="77777777" w:rsidR="00CC4C71" w:rsidRPr="001B4B1A" w:rsidRDefault="00CC4C71" w:rsidP="0022544F">
            <w:pPr>
              <w:jc w:val="center"/>
              <w:rPr>
                <w:lang w:val="uk-UA"/>
              </w:rPr>
            </w:pPr>
          </w:p>
        </w:tc>
        <w:tc>
          <w:tcPr>
            <w:tcW w:w="932" w:type="dxa"/>
            <w:tcBorders>
              <w:top w:val="single" w:sz="4" w:space="0" w:color="auto"/>
              <w:left w:val="single" w:sz="4" w:space="0" w:color="auto"/>
              <w:bottom w:val="single" w:sz="4" w:space="0" w:color="auto"/>
              <w:right w:val="single" w:sz="4" w:space="0" w:color="auto"/>
            </w:tcBorders>
            <w:vAlign w:val="center"/>
          </w:tcPr>
          <w:p w14:paraId="34D015A1"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2DDA897F"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33D995F8"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3D5B13DA"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6A1553FB"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4F43B074" w14:textId="77777777" w:rsidR="00CC4C71" w:rsidRPr="001B4B1A" w:rsidRDefault="00CC4C71" w:rsidP="0022544F">
            <w:pPr>
              <w:jc w:val="center"/>
              <w:rPr>
                <w:lang w:val="uk-UA"/>
              </w:rPr>
            </w:pPr>
          </w:p>
        </w:tc>
        <w:tc>
          <w:tcPr>
            <w:tcW w:w="797" w:type="dxa"/>
            <w:tcBorders>
              <w:top w:val="single" w:sz="4" w:space="0" w:color="auto"/>
              <w:left w:val="single" w:sz="4" w:space="0" w:color="auto"/>
              <w:bottom w:val="single" w:sz="4" w:space="0" w:color="auto"/>
              <w:right w:val="single" w:sz="4" w:space="0" w:color="auto"/>
            </w:tcBorders>
            <w:vAlign w:val="center"/>
          </w:tcPr>
          <w:p w14:paraId="72D53E09" w14:textId="77777777" w:rsidR="00CC4C71" w:rsidRPr="001B4B1A" w:rsidRDefault="00CC4C71" w:rsidP="0022544F">
            <w:pPr>
              <w:jc w:val="center"/>
              <w:rPr>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14:paraId="79B9CEAF" w14:textId="77777777" w:rsidR="00CC4C71" w:rsidRPr="001B4B1A" w:rsidRDefault="00CC4C71" w:rsidP="0022544F">
            <w:pPr>
              <w:jc w:val="center"/>
              <w:rPr>
                <w:lang w:val="uk-UA"/>
              </w:rPr>
            </w:pPr>
          </w:p>
        </w:tc>
      </w:tr>
      <w:tr w:rsidR="00CC4C71" w:rsidRPr="001B4B1A" w14:paraId="56EAE199" w14:textId="77777777" w:rsidTr="0022544F">
        <w:trPr>
          <w:gridAfter w:val="1"/>
          <w:wAfter w:w="7" w:type="dxa"/>
        </w:trPr>
        <w:tc>
          <w:tcPr>
            <w:tcW w:w="1665" w:type="dxa"/>
            <w:tcBorders>
              <w:top w:val="single" w:sz="4" w:space="0" w:color="auto"/>
              <w:left w:val="single" w:sz="4" w:space="0" w:color="auto"/>
              <w:bottom w:val="single" w:sz="4" w:space="0" w:color="auto"/>
              <w:right w:val="single" w:sz="4" w:space="0" w:color="auto"/>
            </w:tcBorders>
          </w:tcPr>
          <w:p w14:paraId="3D6E9051"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769" w:type="dxa"/>
            <w:tcBorders>
              <w:top w:val="single" w:sz="4" w:space="0" w:color="auto"/>
              <w:left w:val="single" w:sz="4" w:space="0" w:color="auto"/>
              <w:bottom w:val="single" w:sz="4" w:space="0" w:color="auto"/>
              <w:right w:val="single" w:sz="4" w:space="0" w:color="auto"/>
            </w:tcBorders>
          </w:tcPr>
          <w:p w14:paraId="55A33D4E" w14:textId="77777777" w:rsidR="00CC4C71" w:rsidRPr="001B4B1A" w:rsidRDefault="004A3771" w:rsidP="0022544F">
            <w:pPr>
              <w:rPr>
                <w:lang w:val="uk-UA"/>
              </w:rPr>
            </w:pPr>
            <w:hyperlink r:id="rId143" w:history="1">
              <w:r w:rsidR="00CC4C71" w:rsidRPr="001B4B1A">
                <w:rPr>
                  <w:rStyle w:val="af9"/>
                </w:rPr>
                <w:t>https</w:t>
              </w:r>
              <w:r w:rsidR="00CC4C71" w:rsidRPr="001B4B1A">
                <w:rPr>
                  <w:rStyle w:val="af9"/>
                  <w:lang w:val="uk-UA"/>
                </w:rPr>
                <w:t>://</w:t>
              </w:r>
              <w:r w:rsidR="00CC4C71" w:rsidRPr="001B4B1A">
                <w:rPr>
                  <w:rStyle w:val="af9"/>
                </w:rPr>
                <w:t>publons</w:t>
              </w:r>
              <w:r w:rsidR="00CC4C71" w:rsidRPr="001B4B1A">
                <w:rPr>
                  <w:rStyle w:val="af9"/>
                  <w:lang w:val="uk-UA"/>
                </w:rPr>
                <w:t>.</w:t>
              </w:r>
              <w:r w:rsidR="00CC4C71" w:rsidRPr="001B4B1A">
                <w:rPr>
                  <w:rStyle w:val="af9"/>
                </w:rPr>
                <w:t>com</w:t>
              </w:r>
              <w:r w:rsidR="00CC4C71" w:rsidRPr="001B4B1A">
                <w:rPr>
                  <w:rStyle w:val="af9"/>
                  <w:lang w:val="uk-UA"/>
                </w:rPr>
                <w:t>/</w:t>
              </w:r>
              <w:r w:rsidR="00CC4C71" w:rsidRPr="001B4B1A">
                <w:rPr>
                  <w:rStyle w:val="af9"/>
                </w:rPr>
                <w:t>researcher</w:t>
              </w:r>
              <w:r w:rsidR="00CC4C71" w:rsidRPr="001B4B1A">
                <w:rPr>
                  <w:rStyle w:val="af9"/>
                  <w:lang w:val="uk-UA"/>
                </w:rPr>
                <w:t>/1911636/</w:t>
              </w:r>
              <w:r w:rsidR="00CC4C71" w:rsidRPr="001B4B1A">
                <w:rPr>
                  <w:rStyle w:val="af9"/>
                </w:rPr>
                <w:t>olga</w:t>
              </w:r>
              <w:r w:rsidR="00CC4C71" w:rsidRPr="001B4B1A">
                <w:rPr>
                  <w:rStyle w:val="af9"/>
                  <w:lang w:val="uk-UA"/>
                </w:rPr>
                <w:t>-</w:t>
              </w:r>
              <w:r w:rsidR="00CC4C71" w:rsidRPr="001B4B1A">
                <w:rPr>
                  <w:rStyle w:val="af9"/>
                </w:rPr>
                <w:t>bilyk</w:t>
              </w:r>
              <w:r w:rsidR="00CC4C71" w:rsidRPr="001B4B1A">
                <w:rPr>
                  <w:rStyle w:val="af9"/>
                  <w:lang w:val="uk-UA"/>
                </w:rPr>
                <w:t>/</w:t>
              </w:r>
            </w:hyperlink>
          </w:p>
          <w:p w14:paraId="7273B6EB" w14:textId="77777777" w:rsidR="00CC4C71" w:rsidRPr="001B4B1A" w:rsidRDefault="00CC4C71" w:rsidP="0022544F">
            <w:pPr>
              <w:rPr>
                <w:lang w:val="uk-UA"/>
              </w:rPr>
            </w:pPr>
            <w:r w:rsidRPr="001B4B1A">
              <w:t>K-7194-2018</w:t>
            </w:r>
          </w:p>
        </w:tc>
        <w:tc>
          <w:tcPr>
            <w:tcW w:w="958" w:type="dxa"/>
            <w:tcBorders>
              <w:top w:val="single" w:sz="4" w:space="0" w:color="auto"/>
              <w:left w:val="single" w:sz="4" w:space="0" w:color="auto"/>
              <w:bottom w:val="single" w:sz="4" w:space="0" w:color="auto"/>
              <w:right w:val="single" w:sz="4" w:space="0" w:color="auto"/>
            </w:tcBorders>
            <w:vAlign w:val="center"/>
          </w:tcPr>
          <w:p w14:paraId="5C3D508D" w14:textId="77777777" w:rsidR="00CC4C71" w:rsidRPr="001B4B1A" w:rsidRDefault="00CC4C71" w:rsidP="0022544F">
            <w:pPr>
              <w:jc w:val="center"/>
              <w:rPr>
                <w:lang w:val="uk-UA"/>
              </w:rPr>
            </w:pPr>
          </w:p>
        </w:tc>
        <w:tc>
          <w:tcPr>
            <w:tcW w:w="932" w:type="dxa"/>
            <w:tcBorders>
              <w:top w:val="single" w:sz="4" w:space="0" w:color="auto"/>
              <w:left w:val="single" w:sz="4" w:space="0" w:color="auto"/>
              <w:bottom w:val="single" w:sz="4" w:space="0" w:color="auto"/>
              <w:right w:val="single" w:sz="4" w:space="0" w:color="auto"/>
            </w:tcBorders>
            <w:vAlign w:val="center"/>
          </w:tcPr>
          <w:p w14:paraId="374822BD"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65698D9E"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1D6AC1E3"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239CF2FD"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57229F5D" w14:textId="77777777" w:rsidR="00CC4C71" w:rsidRPr="001B4B1A" w:rsidRDefault="00CC4C71" w:rsidP="0022544F">
            <w:pPr>
              <w:jc w:val="center"/>
              <w:rPr>
                <w:lang w:val="uk-UA"/>
              </w:rPr>
            </w:pPr>
          </w:p>
        </w:tc>
        <w:tc>
          <w:tcPr>
            <w:tcW w:w="778" w:type="dxa"/>
            <w:tcBorders>
              <w:top w:val="single" w:sz="4" w:space="0" w:color="auto"/>
              <w:left w:val="single" w:sz="4" w:space="0" w:color="auto"/>
              <w:bottom w:val="single" w:sz="4" w:space="0" w:color="auto"/>
              <w:right w:val="single" w:sz="4" w:space="0" w:color="auto"/>
            </w:tcBorders>
            <w:vAlign w:val="center"/>
          </w:tcPr>
          <w:p w14:paraId="66488940" w14:textId="77777777" w:rsidR="00CC4C71" w:rsidRPr="001B4B1A" w:rsidRDefault="00CC4C71" w:rsidP="0022544F">
            <w:pPr>
              <w:jc w:val="center"/>
              <w:rPr>
                <w:lang w:val="uk-UA"/>
              </w:rPr>
            </w:pPr>
          </w:p>
        </w:tc>
        <w:tc>
          <w:tcPr>
            <w:tcW w:w="797" w:type="dxa"/>
            <w:tcBorders>
              <w:top w:val="single" w:sz="4" w:space="0" w:color="auto"/>
              <w:left w:val="single" w:sz="4" w:space="0" w:color="auto"/>
              <w:bottom w:val="single" w:sz="4" w:space="0" w:color="auto"/>
              <w:right w:val="single" w:sz="4" w:space="0" w:color="auto"/>
            </w:tcBorders>
            <w:vAlign w:val="center"/>
          </w:tcPr>
          <w:p w14:paraId="07C64D9F" w14:textId="77777777" w:rsidR="00CC4C71" w:rsidRPr="001B4B1A" w:rsidRDefault="00CC4C71" w:rsidP="0022544F">
            <w:pPr>
              <w:jc w:val="center"/>
              <w:rPr>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14:paraId="5D9C796B" w14:textId="77777777" w:rsidR="00CC4C71" w:rsidRPr="001B4B1A" w:rsidRDefault="00CC4C71" w:rsidP="0022544F">
            <w:pPr>
              <w:jc w:val="center"/>
              <w:rPr>
                <w:lang w:val="uk-UA"/>
              </w:rPr>
            </w:pPr>
          </w:p>
        </w:tc>
      </w:tr>
    </w:tbl>
    <w:p w14:paraId="0BDDA1B9" w14:textId="77777777" w:rsidR="00CC4C71" w:rsidRPr="001B4B1A" w:rsidRDefault="00CC4C71" w:rsidP="00CC4C71">
      <w:pPr>
        <w:rPr>
          <w:b/>
          <w:lang w:val="uk-UA"/>
        </w:rPr>
      </w:pPr>
    </w:p>
    <w:p w14:paraId="5091E257" w14:textId="77777777" w:rsidR="00CC4C71" w:rsidRPr="001B4B1A" w:rsidRDefault="00CC4C71" w:rsidP="00CC4C71">
      <w:pPr>
        <w:rPr>
          <w:b/>
          <w:lang w:val="uk-UA"/>
        </w:rPr>
      </w:pPr>
    </w:p>
    <w:p w14:paraId="07A4FCEC" w14:textId="77777777" w:rsidR="00CC4C71" w:rsidRPr="001B4B1A" w:rsidRDefault="00CC4C71" w:rsidP="00CC4C71">
      <w:pPr>
        <w:rPr>
          <w:b/>
          <w:lang w:val="uk-UA"/>
        </w:rPr>
      </w:pPr>
    </w:p>
    <w:tbl>
      <w:tblPr>
        <w:tblStyle w:val="a9"/>
        <w:tblW w:w="14477" w:type="dxa"/>
        <w:tblLayout w:type="fixed"/>
        <w:tblLook w:val="04A0" w:firstRow="1" w:lastRow="0" w:firstColumn="1" w:lastColumn="0" w:noHBand="0" w:noVBand="1"/>
      </w:tblPr>
      <w:tblGrid>
        <w:gridCol w:w="1665"/>
        <w:gridCol w:w="4993"/>
        <w:gridCol w:w="1134"/>
        <w:gridCol w:w="1275"/>
        <w:gridCol w:w="1085"/>
        <w:gridCol w:w="772"/>
        <w:gridCol w:w="772"/>
        <w:gridCol w:w="772"/>
        <w:gridCol w:w="772"/>
        <w:gridCol w:w="773"/>
        <w:gridCol w:w="457"/>
        <w:gridCol w:w="7"/>
      </w:tblGrid>
      <w:tr w:rsidR="00CC4C71" w:rsidRPr="001B4B1A" w14:paraId="739DD025" w14:textId="77777777" w:rsidTr="0022544F">
        <w:tc>
          <w:tcPr>
            <w:tcW w:w="14477" w:type="dxa"/>
            <w:gridSpan w:val="12"/>
          </w:tcPr>
          <w:p w14:paraId="5F87B0FD" w14:textId="77777777" w:rsidR="00CC4C71" w:rsidRPr="001B4B1A" w:rsidRDefault="00CC4C71" w:rsidP="0022544F">
            <w:pPr>
              <w:rPr>
                <w:b/>
                <w:lang w:val="uk-UA"/>
              </w:rPr>
            </w:pPr>
            <w:r w:rsidRPr="001B4B1A">
              <w:rPr>
                <w:b/>
                <w:lang w:val="uk-UA"/>
              </w:rPr>
              <w:t>ПІБ: Брінцева Олена Григоріївна</w:t>
            </w:r>
          </w:p>
        </w:tc>
      </w:tr>
      <w:tr w:rsidR="00CC4C71" w:rsidRPr="001B4B1A" w14:paraId="28DA3343" w14:textId="77777777" w:rsidTr="0022544F">
        <w:tc>
          <w:tcPr>
            <w:tcW w:w="14477" w:type="dxa"/>
            <w:gridSpan w:val="12"/>
          </w:tcPr>
          <w:p w14:paraId="08470D69" w14:textId="77777777" w:rsidR="00CC4C71" w:rsidRPr="001B4B1A" w:rsidRDefault="00CC4C71" w:rsidP="0022544F">
            <w:pPr>
              <w:rPr>
                <w:lang w:val="uk-UA"/>
              </w:rPr>
            </w:pPr>
            <w:r w:rsidRPr="001B4B1A">
              <w:rPr>
                <w:b/>
                <w:lang w:val="uk-UA"/>
              </w:rPr>
              <w:t>Посада: доцент кафедри управління персоналом та економіки праці</w:t>
            </w:r>
          </w:p>
        </w:tc>
      </w:tr>
      <w:tr w:rsidR="00CC4C71" w:rsidRPr="001B4B1A" w14:paraId="0DCB9131" w14:textId="77777777" w:rsidTr="0022544F">
        <w:tc>
          <w:tcPr>
            <w:tcW w:w="14477" w:type="dxa"/>
            <w:gridSpan w:val="12"/>
          </w:tcPr>
          <w:p w14:paraId="55ED5B11" w14:textId="77777777" w:rsidR="00CC4C71" w:rsidRPr="001B4B1A" w:rsidRDefault="00CC4C71" w:rsidP="0022544F">
            <w:pPr>
              <w:rPr>
                <w:lang w:val="uk-UA"/>
              </w:rPr>
            </w:pPr>
            <w:r w:rsidRPr="001B4B1A">
              <w:rPr>
                <w:b/>
                <w:lang w:val="uk-UA"/>
              </w:rPr>
              <w:t xml:space="preserve">Науковий ступінь, вчене звання: к.е.н., доцент </w:t>
            </w:r>
          </w:p>
        </w:tc>
      </w:tr>
      <w:tr w:rsidR="00CC4C71" w:rsidRPr="001B4B1A" w14:paraId="395EE7E8" w14:textId="77777777" w:rsidTr="0022544F">
        <w:tc>
          <w:tcPr>
            <w:tcW w:w="14477" w:type="dxa"/>
            <w:gridSpan w:val="12"/>
          </w:tcPr>
          <w:p w14:paraId="558DBB7F" w14:textId="77777777" w:rsidR="00CC4C71" w:rsidRPr="001B4B1A" w:rsidRDefault="00CC4C71" w:rsidP="0022544F">
            <w:pPr>
              <w:rPr>
                <w:lang w:val="en-CA"/>
              </w:rPr>
            </w:pPr>
            <w:r w:rsidRPr="001B4B1A">
              <w:rPr>
                <w:b/>
                <w:lang w:val="uk-UA"/>
              </w:rPr>
              <w:t>ORCID:</w:t>
            </w:r>
            <w:r w:rsidRPr="001B4B1A">
              <w:rPr>
                <w:b/>
                <w:lang w:val="en-CA"/>
              </w:rPr>
              <w:t xml:space="preserve"> https://orcid.org/0000-0003-2442-3000</w:t>
            </w:r>
          </w:p>
        </w:tc>
      </w:tr>
      <w:tr w:rsidR="00CC4C71" w:rsidRPr="001B4B1A" w14:paraId="271220E0" w14:textId="77777777" w:rsidTr="0022544F">
        <w:trPr>
          <w:gridAfter w:val="1"/>
          <w:wAfter w:w="7" w:type="dxa"/>
          <w:trHeight w:val="1521"/>
        </w:trPr>
        <w:tc>
          <w:tcPr>
            <w:tcW w:w="1665" w:type="dxa"/>
            <w:vAlign w:val="center"/>
          </w:tcPr>
          <w:p w14:paraId="08F370EC" w14:textId="77777777" w:rsidR="00CC4C71" w:rsidRPr="001B4B1A" w:rsidRDefault="00CC4C71" w:rsidP="0022544F">
            <w:pPr>
              <w:jc w:val="center"/>
              <w:rPr>
                <w:lang w:val="uk-UA"/>
              </w:rPr>
            </w:pPr>
            <w:r w:rsidRPr="001B4B1A">
              <w:rPr>
                <w:b/>
                <w:lang w:val="uk-UA"/>
              </w:rPr>
              <w:t>Наукометрична база</w:t>
            </w:r>
          </w:p>
        </w:tc>
        <w:tc>
          <w:tcPr>
            <w:tcW w:w="4993" w:type="dxa"/>
            <w:vAlign w:val="center"/>
          </w:tcPr>
          <w:p w14:paraId="7E3FC5B4" w14:textId="77777777" w:rsidR="00CC4C71" w:rsidRPr="001B4B1A" w:rsidRDefault="00CC4C71" w:rsidP="0022544F">
            <w:pPr>
              <w:jc w:val="center"/>
              <w:rPr>
                <w:b/>
                <w:lang w:val="uk-UA"/>
              </w:rPr>
            </w:pPr>
            <w:r w:rsidRPr="001B4B1A">
              <w:rPr>
                <w:b/>
                <w:lang w:val="uk-UA"/>
              </w:rPr>
              <w:t>Ідентифікатор / Посилання</w:t>
            </w:r>
          </w:p>
        </w:tc>
        <w:tc>
          <w:tcPr>
            <w:tcW w:w="1134" w:type="dxa"/>
            <w:textDirection w:val="btLr"/>
            <w:vAlign w:val="center"/>
          </w:tcPr>
          <w:p w14:paraId="6F907E87"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1275" w:type="dxa"/>
            <w:textDirection w:val="btLr"/>
            <w:vAlign w:val="center"/>
          </w:tcPr>
          <w:p w14:paraId="1552EFDD"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1085" w:type="dxa"/>
            <w:textDirection w:val="btLr"/>
            <w:vAlign w:val="center"/>
          </w:tcPr>
          <w:p w14:paraId="29C8BDA4"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2" w:type="dxa"/>
            <w:textDirection w:val="btLr"/>
            <w:vAlign w:val="center"/>
          </w:tcPr>
          <w:p w14:paraId="151FF394"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2" w:type="dxa"/>
            <w:textDirection w:val="btLr"/>
            <w:vAlign w:val="center"/>
          </w:tcPr>
          <w:p w14:paraId="05D034AF"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2" w:type="dxa"/>
            <w:textDirection w:val="btLr"/>
            <w:vAlign w:val="center"/>
          </w:tcPr>
          <w:p w14:paraId="1F81CEBB"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2" w:type="dxa"/>
            <w:textDirection w:val="btLr"/>
            <w:vAlign w:val="center"/>
          </w:tcPr>
          <w:p w14:paraId="51E49567"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73" w:type="dxa"/>
            <w:textDirection w:val="btLr"/>
            <w:vAlign w:val="center"/>
          </w:tcPr>
          <w:p w14:paraId="49447678"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7" w:type="dxa"/>
            <w:textDirection w:val="btLr"/>
            <w:vAlign w:val="center"/>
          </w:tcPr>
          <w:p w14:paraId="6281C291"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229D10C4" w14:textId="77777777" w:rsidTr="0022544F">
        <w:trPr>
          <w:gridAfter w:val="1"/>
          <w:wAfter w:w="7" w:type="dxa"/>
        </w:trPr>
        <w:tc>
          <w:tcPr>
            <w:tcW w:w="1665" w:type="dxa"/>
          </w:tcPr>
          <w:p w14:paraId="7D83EFF0" w14:textId="77777777" w:rsidR="00CC4C71" w:rsidRPr="001B4B1A" w:rsidRDefault="00CC4C71" w:rsidP="0022544F">
            <w:pPr>
              <w:rPr>
                <w:b/>
                <w:lang w:val="en-US"/>
              </w:rPr>
            </w:pPr>
            <w:r w:rsidRPr="001B4B1A">
              <w:rPr>
                <w:b/>
                <w:lang w:val="en-US"/>
              </w:rPr>
              <w:t>Google Scholar</w:t>
            </w:r>
          </w:p>
        </w:tc>
        <w:tc>
          <w:tcPr>
            <w:tcW w:w="4993" w:type="dxa"/>
          </w:tcPr>
          <w:p w14:paraId="4998BDBA" w14:textId="77777777" w:rsidR="00CC4C71" w:rsidRPr="001B4B1A" w:rsidRDefault="00CC4C71" w:rsidP="0022544F">
            <w:pPr>
              <w:rPr>
                <w:lang w:val="uk-UA"/>
              </w:rPr>
            </w:pPr>
            <w:r w:rsidRPr="001B4B1A">
              <w:rPr>
                <w:lang w:val="uk-UA"/>
              </w:rPr>
              <w:t>https://scholar.google.com.ua/citations?user=rbY_VloAAAAJ&amp;hl=uk</w:t>
            </w:r>
          </w:p>
        </w:tc>
        <w:tc>
          <w:tcPr>
            <w:tcW w:w="1134" w:type="dxa"/>
            <w:vAlign w:val="center"/>
          </w:tcPr>
          <w:p w14:paraId="03B36603" w14:textId="77777777" w:rsidR="00CC4C71" w:rsidRPr="001B4B1A" w:rsidRDefault="00CC4C71" w:rsidP="0022544F">
            <w:pPr>
              <w:jc w:val="center"/>
              <w:rPr>
                <w:lang w:val="uk-UA"/>
              </w:rPr>
            </w:pPr>
            <w:r w:rsidRPr="001B4B1A">
              <w:rPr>
                <w:lang w:val="uk-UA"/>
              </w:rPr>
              <w:t>59</w:t>
            </w:r>
          </w:p>
        </w:tc>
        <w:tc>
          <w:tcPr>
            <w:tcW w:w="1275" w:type="dxa"/>
            <w:vAlign w:val="center"/>
          </w:tcPr>
          <w:p w14:paraId="145D219D" w14:textId="77777777" w:rsidR="00CC4C71" w:rsidRPr="001B4B1A" w:rsidRDefault="00CC4C71" w:rsidP="0022544F">
            <w:pPr>
              <w:jc w:val="center"/>
              <w:rPr>
                <w:lang w:val="uk-UA"/>
              </w:rPr>
            </w:pPr>
            <w:r w:rsidRPr="001B4B1A">
              <w:rPr>
                <w:lang w:val="uk-UA"/>
              </w:rPr>
              <w:t>17</w:t>
            </w:r>
          </w:p>
        </w:tc>
        <w:tc>
          <w:tcPr>
            <w:tcW w:w="1085" w:type="dxa"/>
            <w:vAlign w:val="center"/>
          </w:tcPr>
          <w:p w14:paraId="53DF3111" w14:textId="77777777" w:rsidR="00CC4C71" w:rsidRPr="001B4B1A" w:rsidRDefault="00CC4C71" w:rsidP="0022544F">
            <w:pPr>
              <w:jc w:val="center"/>
              <w:rPr>
                <w:lang w:val="uk-UA"/>
              </w:rPr>
            </w:pPr>
            <w:r w:rsidRPr="001B4B1A">
              <w:rPr>
                <w:lang w:val="uk-UA"/>
              </w:rPr>
              <w:t>5</w:t>
            </w:r>
          </w:p>
        </w:tc>
        <w:tc>
          <w:tcPr>
            <w:tcW w:w="772" w:type="dxa"/>
            <w:vAlign w:val="center"/>
          </w:tcPr>
          <w:p w14:paraId="346A3962" w14:textId="77777777" w:rsidR="00CC4C71" w:rsidRPr="001B4B1A" w:rsidRDefault="00CC4C71" w:rsidP="0022544F">
            <w:pPr>
              <w:jc w:val="center"/>
              <w:rPr>
                <w:lang w:val="uk-UA"/>
              </w:rPr>
            </w:pPr>
            <w:r w:rsidRPr="001B4B1A">
              <w:rPr>
                <w:lang w:val="uk-UA"/>
              </w:rPr>
              <w:t>4</w:t>
            </w:r>
          </w:p>
        </w:tc>
        <w:tc>
          <w:tcPr>
            <w:tcW w:w="772" w:type="dxa"/>
            <w:vAlign w:val="center"/>
          </w:tcPr>
          <w:p w14:paraId="6A284721" w14:textId="77777777" w:rsidR="00CC4C71" w:rsidRPr="001B4B1A" w:rsidRDefault="00CC4C71" w:rsidP="0022544F">
            <w:pPr>
              <w:jc w:val="center"/>
              <w:rPr>
                <w:lang w:val="uk-UA"/>
              </w:rPr>
            </w:pPr>
            <w:r w:rsidRPr="001B4B1A">
              <w:rPr>
                <w:lang w:val="uk-UA"/>
              </w:rPr>
              <w:t>3</w:t>
            </w:r>
          </w:p>
        </w:tc>
        <w:tc>
          <w:tcPr>
            <w:tcW w:w="772" w:type="dxa"/>
            <w:vAlign w:val="center"/>
          </w:tcPr>
          <w:p w14:paraId="263DB7B9" w14:textId="77777777" w:rsidR="00CC4C71" w:rsidRPr="001B4B1A" w:rsidRDefault="00CC4C71" w:rsidP="0022544F">
            <w:pPr>
              <w:jc w:val="center"/>
              <w:rPr>
                <w:lang w:val="uk-UA"/>
              </w:rPr>
            </w:pPr>
            <w:r w:rsidRPr="001B4B1A">
              <w:rPr>
                <w:lang w:val="uk-UA"/>
              </w:rPr>
              <w:t>3</w:t>
            </w:r>
          </w:p>
        </w:tc>
        <w:tc>
          <w:tcPr>
            <w:tcW w:w="772" w:type="dxa"/>
            <w:vAlign w:val="center"/>
          </w:tcPr>
          <w:p w14:paraId="28BDFBEA" w14:textId="77777777" w:rsidR="00CC4C71" w:rsidRPr="001B4B1A" w:rsidRDefault="00CC4C71" w:rsidP="0022544F">
            <w:pPr>
              <w:jc w:val="center"/>
              <w:rPr>
                <w:lang w:val="uk-UA"/>
              </w:rPr>
            </w:pPr>
            <w:r w:rsidRPr="001B4B1A">
              <w:rPr>
                <w:lang w:val="uk-UA"/>
              </w:rPr>
              <w:t>2</w:t>
            </w:r>
          </w:p>
        </w:tc>
        <w:tc>
          <w:tcPr>
            <w:tcW w:w="773" w:type="dxa"/>
            <w:vAlign w:val="center"/>
          </w:tcPr>
          <w:p w14:paraId="1B761355" w14:textId="77777777" w:rsidR="00CC4C71" w:rsidRPr="001B4B1A" w:rsidRDefault="00CC4C71" w:rsidP="0022544F">
            <w:pPr>
              <w:jc w:val="center"/>
              <w:rPr>
                <w:lang w:val="uk-UA"/>
              </w:rPr>
            </w:pPr>
            <w:r w:rsidRPr="001B4B1A">
              <w:rPr>
                <w:lang w:val="uk-UA"/>
              </w:rPr>
              <w:t>537</w:t>
            </w:r>
          </w:p>
        </w:tc>
        <w:tc>
          <w:tcPr>
            <w:tcW w:w="457" w:type="dxa"/>
            <w:vAlign w:val="center"/>
          </w:tcPr>
          <w:p w14:paraId="1BD056C2" w14:textId="77777777" w:rsidR="00CC4C71" w:rsidRPr="001B4B1A" w:rsidRDefault="00CC4C71" w:rsidP="0022544F">
            <w:pPr>
              <w:jc w:val="center"/>
              <w:rPr>
                <w:lang w:val="uk-UA"/>
              </w:rPr>
            </w:pPr>
            <w:r w:rsidRPr="001B4B1A">
              <w:rPr>
                <w:lang w:val="uk-UA"/>
              </w:rPr>
              <w:t>11</w:t>
            </w:r>
          </w:p>
        </w:tc>
      </w:tr>
      <w:tr w:rsidR="00CC4C71" w:rsidRPr="001B4B1A" w14:paraId="56F2D311" w14:textId="77777777" w:rsidTr="0022544F">
        <w:trPr>
          <w:gridAfter w:val="1"/>
          <w:wAfter w:w="7" w:type="dxa"/>
        </w:trPr>
        <w:tc>
          <w:tcPr>
            <w:tcW w:w="1665" w:type="dxa"/>
          </w:tcPr>
          <w:p w14:paraId="7E990332" w14:textId="77777777" w:rsidR="00CC4C71" w:rsidRPr="001B4B1A" w:rsidRDefault="00CC4C71" w:rsidP="0022544F">
            <w:pPr>
              <w:rPr>
                <w:b/>
                <w:lang w:val="en-US"/>
              </w:rPr>
            </w:pPr>
            <w:r w:rsidRPr="001B4B1A">
              <w:rPr>
                <w:b/>
                <w:lang w:val="en-US"/>
              </w:rPr>
              <w:t>Scopus</w:t>
            </w:r>
          </w:p>
        </w:tc>
        <w:tc>
          <w:tcPr>
            <w:tcW w:w="4993" w:type="dxa"/>
          </w:tcPr>
          <w:p w14:paraId="4F1C86C1" w14:textId="77777777" w:rsidR="00CC4C71" w:rsidRPr="001B4B1A" w:rsidRDefault="00CC4C71" w:rsidP="0022544F">
            <w:pPr>
              <w:rPr>
                <w:lang w:val="uk-UA"/>
              </w:rPr>
            </w:pPr>
            <w:r w:rsidRPr="001B4B1A">
              <w:rPr>
                <w:lang w:val="uk-UA"/>
              </w:rPr>
              <w:t>Scopus Author ID: 36175626000</w:t>
            </w:r>
          </w:p>
          <w:p w14:paraId="146A820B" w14:textId="77777777" w:rsidR="00CC4C71" w:rsidRPr="001B4B1A" w:rsidRDefault="004A3771" w:rsidP="0022544F">
            <w:pPr>
              <w:rPr>
                <w:lang w:val="uk-UA"/>
              </w:rPr>
            </w:pPr>
            <w:hyperlink r:id="rId144" w:history="1">
              <w:r w:rsidR="00CC4C71" w:rsidRPr="001B4B1A">
                <w:rPr>
                  <w:rStyle w:val="af9"/>
                  <w:lang w:val="en-US"/>
                </w:rPr>
                <w:t>https://www.scopus.com/authid/detail.uri?authorId=36175626000</w:t>
              </w:r>
            </w:hyperlink>
            <w:r w:rsidR="00CC4C71" w:rsidRPr="001B4B1A">
              <w:rPr>
                <w:lang w:val="uk-UA"/>
              </w:rPr>
              <w:t xml:space="preserve"> </w:t>
            </w:r>
          </w:p>
        </w:tc>
        <w:tc>
          <w:tcPr>
            <w:tcW w:w="1134" w:type="dxa"/>
            <w:vAlign w:val="center"/>
          </w:tcPr>
          <w:p w14:paraId="550B9100" w14:textId="77777777" w:rsidR="00CC4C71" w:rsidRPr="001B4B1A" w:rsidRDefault="00CC4C71" w:rsidP="0022544F">
            <w:pPr>
              <w:jc w:val="center"/>
              <w:rPr>
                <w:lang w:val="uk-UA"/>
              </w:rPr>
            </w:pPr>
            <w:r w:rsidRPr="001B4B1A">
              <w:rPr>
                <w:lang w:val="uk-UA"/>
              </w:rPr>
              <w:t>3</w:t>
            </w:r>
          </w:p>
        </w:tc>
        <w:tc>
          <w:tcPr>
            <w:tcW w:w="1275" w:type="dxa"/>
            <w:vAlign w:val="center"/>
          </w:tcPr>
          <w:p w14:paraId="37C67EE6" w14:textId="77777777" w:rsidR="00CC4C71" w:rsidRPr="001B4B1A" w:rsidRDefault="00CC4C71" w:rsidP="0022544F">
            <w:pPr>
              <w:jc w:val="center"/>
              <w:rPr>
                <w:lang w:val="uk-UA"/>
              </w:rPr>
            </w:pPr>
            <w:r w:rsidRPr="001B4B1A">
              <w:rPr>
                <w:lang w:val="uk-UA"/>
              </w:rPr>
              <w:t>1</w:t>
            </w:r>
          </w:p>
        </w:tc>
        <w:tc>
          <w:tcPr>
            <w:tcW w:w="1085" w:type="dxa"/>
            <w:vAlign w:val="center"/>
          </w:tcPr>
          <w:p w14:paraId="54FF057C" w14:textId="77777777" w:rsidR="00CC4C71" w:rsidRPr="001B4B1A" w:rsidRDefault="00CC4C71" w:rsidP="0022544F">
            <w:pPr>
              <w:jc w:val="center"/>
              <w:rPr>
                <w:lang w:val="uk-UA"/>
              </w:rPr>
            </w:pPr>
            <w:r w:rsidRPr="001B4B1A">
              <w:rPr>
                <w:lang w:val="uk-UA"/>
              </w:rPr>
              <w:t>0</w:t>
            </w:r>
          </w:p>
        </w:tc>
        <w:tc>
          <w:tcPr>
            <w:tcW w:w="772" w:type="dxa"/>
            <w:vAlign w:val="center"/>
          </w:tcPr>
          <w:p w14:paraId="56824E45" w14:textId="77777777" w:rsidR="00CC4C71" w:rsidRPr="001B4B1A" w:rsidRDefault="00CC4C71" w:rsidP="0022544F">
            <w:pPr>
              <w:jc w:val="center"/>
              <w:rPr>
                <w:lang w:val="uk-UA"/>
              </w:rPr>
            </w:pPr>
            <w:r w:rsidRPr="001B4B1A">
              <w:rPr>
                <w:lang w:val="uk-UA"/>
              </w:rPr>
              <w:t>0</w:t>
            </w:r>
          </w:p>
        </w:tc>
        <w:tc>
          <w:tcPr>
            <w:tcW w:w="772" w:type="dxa"/>
            <w:vAlign w:val="center"/>
          </w:tcPr>
          <w:p w14:paraId="6001A04E" w14:textId="77777777" w:rsidR="00CC4C71" w:rsidRPr="001B4B1A" w:rsidRDefault="00CC4C71" w:rsidP="0022544F">
            <w:pPr>
              <w:jc w:val="center"/>
              <w:rPr>
                <w:lang w:val="uk-UA"/>
              </w:rPr>
            </w:pPr>
            <w:r w:rsidRPr="001B4B1A">
              <w:rPr>
                <w:lang w:val="uk-UA"/>
              </w:rPr>
              <w:t>1</w:t>
            </w:r>
          </w:p>
        </w:tc>
        <w:tc>
          <w:tcPr>
            <w:tcW w:w="772" w:type="dxa"/>
            <w:vAlign w:val="center"/>
          </w:tcPr>
          <w:p w14:paraId="396FB81D" w14:textId="77777777" w:rsidR="00CC4C71" w:rsidRPr="001B4B1A" w:rsidRDefault="00CC4C71" w:rsidP="0022544F">
            <w:pPr>
              <w:jc w:val="center"/>
              <w:rPr>
                <w:lang w:val="uk-UA"/>
              </w:rPr>
            </w:pPr>
            <w:r w:rsidRPr="001B4B1A">
              <w:rPr>
                <w:lang w:val="uk-UA"/>
              </w:rPr>
              <w:t>0</w:t>
            </w:r>
          </w:p>
        </w:tc>
        <w:tc>
          <w:tcPr>
            <w:tcW w:w="772" w:type="dxa"/>
            <w:vAlign w:val="center"/>
          </w:tcPr>
          <w:p w14:paraId="0DF6F9F8" w14:textId="77777777" w:rsidR="00CC4C71" w:rsidRPr="001B4B1A" w:rsidRDefault="00CC4C71" w:rsidP="0022544F">
            <w:pPr>
              <w:jc w:val="center"/>
              <w:rPr>
                <w:lang w:val="uk-UA"/>
              </w:rPr>
            </w:pPr>
            <w:r w:rsidRPr="001B4B1A">
              <w:rPr>
                <w:lang w:val="uk-UA"/>
              </w:rPr>
              <w:t>0</w:t>
            </w:r>
          </w:p>
        </w:tc>
        <w:tc>
          <w:tcPr>
            <w:tcW w:w="773" w:type="dxa"/>
            <w:vAlign w:val="center"/>
          </w:tcPr>
          <w:p w14:paraId="56E052DE" w14:textId="77777777" w:rsidR="00CC4C71" w:rsidRPr="001B4B1A" w:rsidRDefault="00CC4C71" w:rsidP="0022544F">
            <w:pPr>
              <w:jc w:val="center"/>
              <w:rPr>
                <w:lang w:val="uk-UA"/>
              </w:rPr>
            </w:pPr>
            <w:r w:rsidRPr="001B4B1A">
              <w:rPr>
                <w:lang w:val="uk-UA"/>
              </w:rPr>
              <w:t>5</w:t>
            </w:r>
          </w:p>
        </w:tc>
        <w:tc>
          <w:tcPr>
            <w:tcW w:w="457" w:type="dxa"/>
            <w:vAlign w:val="center"/>
          </w:tcPr>
          <w:p w14:paraId="76D7FC31" w14:textId="77777777" w:rsidR="00CC4C71" w:rsidRPr="001B4B1A" w:rsidRDefault="00CC4C71" w:rsidP="0022544F">
            <w:pPr>
              <w:jc w:val="center"/>
              <w:rPr>
                <w:lang w:val="uk-UA"/>
              </w:rPr>
            </w:pPr>
            <w:r w:rsidRPr="001B4B1A">
              <w:rPr>
                <w:lang w:val="uk-UA"/>
              </w:rPr>
              <w:t>1</w:t>
            </w:r>
          </w:p>
        </w:tc>
      </w:tr>
      <w:tr w:rsidR="00CC4C71" w:rsidRPr="001B4B1A" w14:paraId="4D8C52DB" w14:textId="77777777" w:rsidTr="0022544F">
        <w:trPr>
          <w:gridAfter w:val="1"/>
          <w:wAfter w:w="7" w:type="dxa"/>
        </w:trPr>
        <w:tc>
          <w:tcPr>
            <w:tcW w:w="1665" w:type="dxa"/>
          </w:tcPr>
          <w:p w14:paraId="3C982957"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4993" w:type="dxa"/>
          </w:tcPr>
          <w:p w14:paraId="3476B33E" w14:textId="77777777" w:rsidR="00CC4C71" w:rsidRPr="001B4B1A" w:rsidRDefault="00CC4C71" w:rsidP="0022544F">
            <w:pPr>
              <w:rPr>
                <w:lang w:val="uk-UA"/>
              </w:rPr>
            </w:pPr>
            <w:r w:rsidRPr="001B4B1A">
              <w:rPr>
                <w:lang w:val="uk-UA"/>
              </w:rPr>
              <w:t>https://publons.com/researcher/2123168/olena-brintseva/</w:t>
            </w:r>
          </w:p>
        </w:tc>
        <w:tc>
          <w:tcPr>
            <w:tcW w:w="1134" w:type="dxa"/>
            <w:vAlign w:val="center"/>
          </w:tcPr>
          <w:p w14:paraId="48C713AF" w14:textId="77777777" w:rsidR="00CC4C71" w:rsidRPr="001B4B1A" w:rsidRDefault="00CC4C71" w:rsidP="0022544F">
            <w:pPr>
              <w:jc w:val="center"/>
            </w:pPr>
            <w:r w:rsidRPr="001B4B1A">
              <w:t>4</w:t>
            </w:r>
          </w:p>
        </w:tc>
        <w:tc>
          <w:tcPr>
            <w:tcW w:w="1275" w:type="dxa"/>
            <w:vAlign w:val="center"/>
          </w:tcPr>
          <w:p w14:paraId="184B0954" w14:textId="77777777" w:rsidR="00CC4C71" w:rsidRPr="001B4B1A" w:rsidRDefault="00CC4C71" w:rsidP="0022544F">
            <w:pPr>
              <w:jc w:val="center"/>
            </w:pPr>
            <w:r w:rsidRPr="001B4B1A">
              <w:t>4</w:t>
            </w:r>
          </w:p>
        </w:tc>
        <w:tc>
          <w:tcPr>
            <w:tcW w:w="1085" w:type="dxa"/>
            <w:vAlign w:val="center"/>
          </w:tcPr>
          <w:p w14:paraId="11B18C72" w14:textId="77777777" w:rsidR="00CC4C71" w:rsidRPr="001B4B1A" w:rsidRDefault="00CC4C71" w:rsidP="0022544F">
            <w:pPr>
              <w:jc w:val="center"/>
              <w:rPr>
                <w:lang w:val="uk-UA"/>
              </w:rPr>
            </w:pPr>
            <w:r w:rsidRPr="001B4B1A">
              <w:rPr>
                <w:lang w:val="uk-UA"/>
              </w:rPr>
              <w:t>2</w:t>
            </w:r>
          </w:p>
        </w:tc>
        <w:tc>
          <w:tcPr>
            <w:tcW w:w="772" w:type="dxa"/>
            <w:vAlign w:val="center"/>
          </w:tcPr>
          <w:p w14:paraId="6365BC57" w14:textId="77777777" w:rsidR="00CC4C71" w:rsidRPr="001B4B1A" w:rsidRDefault="00CC4C71" w:rsidP="0022544F">
            <w:pPr>
              <w:jc w:val="center"/>
              <w:rPr>
                <w:lang w:val="uk-UA"/>
              </w:rPr>
            </w:pPr>
            <w:r w:rsidRPr="001B4B1A">
              <w:rPr>
                <w:lang w:val="uk-UA"/>
              </w:rPr>
              <w:t>0</w:t>
            </w:r>
          </w:p>
        </w:tc>
        <w:tc>
          <w:tcPr>
            <w:tcW w:w="772" w:type="dxa"/>
            <w:vAlign w:val="center"/>
          </w:tcPr>
          <w:p w14:paraId="50F74805" w14:textId="77777777" w:rsidR="00CC4C71" w:rsidRPr="001B4B1A" w:rsidRDefault="00CC4C71" w:rsidP="0022544F">
            <w:pPr>
              <w:jc w:val="center"/>
              <w:rPr>
                <w:lang w:val="uk-UA"/>
              </w:rPr>
            </w:pPr>
            <w:r w:rsidRPr="001B4B1A">
              <w:rPr>
                <w:lang w:val="uk-UA"/>
              </w:rPr>
              <w:t>0</w:t>
            </w:r>
          </w:p>
        </w:tc>
        <w:tc>
          <w:tcPr>
            <w:tcW w:w="772" w:type="dxa"/>
            <w:vAlign w:val="center"/>
          </w:tcPr>
          <w:p w14:paraId="3992CFAB" w14:textId="77777777" w:rsidR="00CC4C71" w:rsidRPr="001B4B1A" w:rsidRDefault="00CC4C71" w:rsidP="0022544F">
            <w:pPr>
              <w:jc w:val="center"/>
              <w:rPr>
                <w:lang w:val="uk-UA"/>
              </w:rPr>
            </w:pPr>
            <w:r w:rsidRPr="001B4B1A">
              <w:rPr>
                <w:lang w:val="uk-UA"/>
              </w:rPr>
              <w:t>2</w:t>
            </w:r>
          </w:p>
        </w:tc>
        <w:tc>
          <w:tcPr>
            <w:tcW w:w="772" w:type="dxa"/>
            <w:vAlign w:val="center"/>
          </w:tcPr>
          <w:p w14:paraId="5035A385" w14:textId="77777777" w:rsidR="00CC4C71" w:rsidRPr="001B4B1A" w:rsidRDefault="00CC4C71" w:rsidP="0022544F">
            <w:pPr>
              <w:jc w:val="center"/>
              <w:rPr>
                <w:lang w:val="uk-UA"/>
              </w:rPr>
            </w:pPr>
            <w:r w:rsidRPr="001B4B1A">
              <w:rPr>
                <w:lang w:val="uk-UA"/>
              </w:rPr>
              <w:t>0</w:t>
            </w:r>
          </w:p>
        </w:tc>
        <w:tc>
          <w:tcPr>
            <w:tcW w:w="773" w:type="dxa"/>
            <w:vAlign w:val="center"/>
          </w:tcPr>
          <w:p w14:paraId="34CEFB56" w14:textId="77777777" w:rsidR="00CC4C71" w:rsidRPr="001B4B1A" w:rsidRDefault="00CC4C71" w:rsidP="0022544F">
            <w:pPr>
              <w:jc w:val="center"/>
              <w:rPr>
                <w:lang w:val="uk-UA"/>
              </w:rPr>
            </w:pPr>
            <w:r w:rsidRPr="001B4B1A">
              <w:rPr>
                <w:lang w:val="uk-UA"/>
              </w:rPr>
              <w:t>0</w:t>
            </w:r>
          </w:p>
        </w:tc>
        <w:tc>
          <w:tcPr>
            <w:tcW w:w="457" w:type="dxa"/>
            <w:vAlign w:val="center"/>
          </w:tcPr>
          <w:p w14:paraId="038CD9CD" w14:textId="77777777" w:rsidR="00CC4C71" w:rsidRPr="001B4B1A" w:rsidRDefault="00CC4C71" w:rsidP="0022544F">
            <w:pPr>
              <w:jc w:val="center"/>
              <w:rPr>
                <w:lang w:val="uk-UA"/>
              </w:rPr>
            </w:pPr>
            <w:r w:rsidRPr="001B4B1A">
              <w:rPr>
                <w:lang w:val="uk-UA"/>
              </w:rPr>
              <w:t>0</w:t>
            </w:r>
          </w:p>
        </w:tc>
      </w:tr>
    </w:tbl>
    <w:p w14:paraId="1B537D0B" w14:textId="77777777" w:rsidR="00CC4C71" w:rsidRPr="001B4B1A" w:rsidRDefault="00CC4C71" w:rsidP="00CC4C71">
      <w:pPr>
        <w:rPr>
          <w:b/>
          <w:lang w:val="uk-UA"/>
        </w:rPr>
      </w:pPr>
    </w:p>
    <w:p w14:paraId="6CF0CE88" w14:textId="77777777" w:rsidR="00CC4C71" w:rsidRPr="001B4B1A" w:rsidRDefault="00CC4C71" w:rsidP="00CC4C71">
      <w:pPr>
        <w:rPr>
          <w:b/>
          <w:lang w:val="uk-UA"/>
        </w:rPr>
      </w:pPr>
      <w:r w:rsidRPr="001B4B1A">
        <w:rPr>
          <w:b/>
          <w:lang w:val="uk-UA"/>
        </w:rPr>
        <w:br w:type="column"/>
      </w:r>
    </w:p>
    <w:tbl>
      <w:tblPr>
        <w:tblStyle w:val="a9"/>
        <w:tblW w:w="14477" w:type="dxa"/>
        <w:tblLook w:val="04A0" w:firstRow="1" w:lastRow="0" w:firstColumn="1" w:lastColumn="0" w:noHBand="0" w:noVBand="1"/>
      </w:tblPr>
      <w:tblGrid>
        <w:gridCol w:w="1666"/>
        <w:gridCol w:w="5813"/>
        <w:gridCol w:w="951"/>
        <w:gridCol w:w="929"/>
        <w:gridCol w:w="772"/>
        <w:gridCol w:w="772"/>
        <w:gridCol w:w="772"/>
        <w:gridCol w:w="772"/>
        <w:gridCol w:w="772"/>
        <w:gridCol w:w="792"/>
        <w:gridCol w:w="459"/>
        <w:gridCol w:w="7"/>
      </w:tblGrid>
      <w:tr w:rsidR="00CC4C71" w:rsidRPr="001B4B1A" w14:paraId="6E002B59" w14:textId="77777777" w:rsidTr="0022544F">
        <w:tc>
          <w:tcPr>
            <w:tcW w:w="14477" w:type="dxa"/>
            <w:gridSpan w:val="12"/>
          </w:tcPr>
          <w:p w14:paraId="6D3038CE" w14:textId="77777777" w:rsidR="00CC4C71" w:rsidRPr="001B4B1A" w:rsidRDefault="00CC4C71" w:rsidP="0022544F">
            <w:pPr>
              <w:rPr>
                <w:b/>
                <w:lang w:val="uk-UA"/>
              </w:rPr>
            </w:pPr>
            <w:r w:rsidRPr="001B4B1A">
              <w:rPr>
                <w:b/>
                <w:lang w:val="uk-UA"/>
              </w:rPr>
              <w:t>ПІБ: Василик А.В.</w:t>
            </w:r>
          </w:p>
        </w:tc>
      </w:tr>
      <w:tr w:rsidR="00CC4C71" w:rsidRPr="001B4B1A" w14:paraId="6C327EBA" w14:textId="77777777" w:rsidTr="0022544F">
        <w:tc>
          <w:tcPr>
            <w:tcW w:w="14477" w:type="dxa"/>
            <w:gridSpan w:val="12"/>
          </w:tcPr>
          <w:p w14:paraId="178BE08F" w14:textId="77777777" w:rsidR="00CC4C71" w:rsidRPr="001B4B1A" w:rsidRDefault="00CC4C71" w:rsidP="0022544F">
            <w:pPr>
              <w:rPr>
                <w:lang w:val="uk-UA"/>
              </w:rPr>
            </w:pPr>
            <w:r w:rsidRPr="001B4B1A">
              <w:rPr>
                <w:b/>
                <w:lang w:val="uk-UA"/>
              </w:rPr>
              <w:t>Посада:доцент</w:t>
            </w:r>
          </w:p>
        </w:tc>
      </w:tr>
      <w:tr w:rsidR="00CC4C71" w:rsidRPr="001B4B1A" w14:paraId="4275C08B" w14:textId="77777777" w:rsidTr="0022544F">
        <w:tc>
          <w:tcPr>
            <w:tcW w:w="14477" w:type="dxa"/>
            <w:gridSpan w:val="12"/>
          </w:tcPr>
          <w:p w14:paraId="683488EC" w14:textId="77777777" w:rsidR="00CC4C71" w:rsidRPr="001B4B1A" w:rsidRDefault="00CC4C71" w:rsidP="0022544F">
            <w:pPr>
              <w:rPr>
                <w:lang w:val="uk-UA"/>
              </w:rPr>
            </w:pPr>
            <w:r w:rsidRPr="001B4B1A">
              <w:rPr>
                <w:b/>
                <w:lang w:val="uk-UA"/>
              </w:rPr>
              <w:t>Науковий ступінь, вчене звання: кен, доцент</w:t>
            </w:r>
          </w:p>
        </w:tc>
      </w:tr>
      <w:tr w:rsidR="00CC4C71" w:rsidRPr="001B4B1A" w14:paraId="51B15E2F" w14:textId="77777777" w:rsidTr="0022544F">
        <w:tc>
          <w:tcPr>
            <w:tcW w:w="14477" w:type="dxa"/>
            <w:gridSpan w:val="12"/>
          </w:tcPr>
          <w:p w14:paraId="3A68632C" w14:textId="77777777" w:rsidR="00CC4C71" w:rsidRPr="001B4B1A" w:rsidRDefault="00CC4C71" w:rsidP="0022544F">
            <w:pPr>
              <w:rPr>
                <w:lang w:val="uk-UA"/>
              </w:rPr>
            </w:pPr>
            <w:r w:rsidRPr="001B4B1A">
              <w:rPr>
                <w:b/>
                <w:lang w:val="uk-UA"/>
              </w:rPr>
              <w:t>ORCID:</w:t>
            </w:r>
            <w:r w:rsidRPr="001B4B1A">
              <w:t xml:space="preserve"> </w:t>
            </w:r>
            <w:r w:rsidRPr="001B4B1A">
              <w:rPr>
                <w:b/>
                <w:lang w:val="uk-UA"/>
              </w:rPr>
              <w:t>https://orcid.org/0000-0002-7734-1415</w:t>
            </w:r>
          </w:p>
        </w:tc>
      </w:tr>
      <w:tr w:rsidR="00CC4C71" w:rsidRPr="001B4B1A" w14:paraId="77418808" w14:textId="77777777" w:rsidTr="0022544F">
        <w:trPr>
          <w:gridAfter w:val="1"/>
          <w:wAfter w:w="7" w:type="dxa"/>
          <w:trHeight w:val="1521"/>
        </w:trPr>
        <w:tc>
          <w:tcPr>
            <w:tcW w:w="1666" w:type="dxa"/>
            <w:vAlign w:val="center"/>
          </w:tcPr>
          <w:p w14:paraId="1C770AB1" w14:textId="77777777" w:rsidR="00CC4C71" w:rsidRPr="001B4B1A" w:rsidRDefault="00CC4C71" w:rsidP="0022544F">
            <w:pPr>
              <w:jc w:val="center"/>
              <w:rPr>
                <w:lang w:val="uk-UA"/>
              </w:rPr>
            </w:pPr>
            <w:r w:rsidRPr="001B4B1A">
              <w:rPr>
                <w:b/>
                <w:lang w:val="uk-UA"/>
              </w:rPr>
              <w:t>Наукометрична база</w:t>
            </w:r>
          </w:p>
        </w:tc>
        <w:tc>
          <w:tcPr>
            <w:tcW w:w="5813" w:type="dxa"/>
            <w:vAlign w:val="center"/>
          </w:tcPr>
          <w:p w14:paraId="1DE1E512" w14:textId="77777777" w:rsidR="00CC4C71" w:rsidRPr="001B4B1A" w:rsidRDefault="00CC4C71" w:rsidP="0022544F">
            <w:pPr>
              <w:jc w:val="center"/>
              <w:rPr>
                <w:b/>
                <w:lang w:val="uk-UA"/>
              </w:rPr>
            </w:pPr>
            <w:r w:rsidRPr="001B4B1A">
              <w:rPr>
                <w:b/>
                <w:lang w:val="uk-UA"/>
              </w:rPr>
              <w:t>Ідентифікатор / Посилання</w:t>
            </w:r>
          </w:p>
        </w:tc>
        <w:tc>
          <w:tcPr>
            <w:tcW w:w="951" w:type="dxa"/>
            <w:textDirection w:val="btLr"/>
            <w:vAlign w:val="center"/>
          </w:tcPr>
          <w:p w14:paraId="7E1DA2ED"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29" w:type="dxa"/>
            <w:textDirection w:val="btLr"/>
            <w:vAlign w:val="center"/>
          </w:tcPr>
          <w:p w14:paraId="52005190"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2" w:type="dxa"/>
            <w:textDirection w:val="btLr"/>
            <w:vAlign w:val="center"/>
          </w:tcPr>
          <w:p w14:paraId="7145D7B4"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2" w:type="dxa"/>
            <w:textDirection w:val="btLr"/>
            <w:vAlign w:val="center"/>
          </w:tcPr>
          <w:p w14:paraId="1F70FECB"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2" w:type="dxa"/>
            <w:textDirection w:val="btLr"/>
            <w:vAlign w:val="center"/>
          </w:tcPr>
          <w:p w14:paraId="4CEB6286"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2" w:type="dxa"/>
            <w:textDirection w:val="btLr"/>
            <w:vAlign w:val="center"/>
          </w:tcPr>
          <w:p w14:paraId="7D2F9208"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2" w:type="dxa"/>
            <w:textDirection w:val="btLr"/>
            <w:vAlign w:val="center"/>
          </w:tcPr>
          <w:p w14:paraId="25023791"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92" w:type="dxa"/>
            <w:textDirection w:val="btLr"/>
            <w:vAlign w:val="center"/>
          </w:tcPr>
          <w:p w14:paraId="611A767D"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4F4077D2"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23F382F7" w14:textId="77777777" w:rsidTr="0022544F">
        <w:trPr>
          <w:gridAfter w:val="1"/>
          <w:wAfter w:w="7" w:type="dxa"/>
        </w:trPr>
        <w:tc>
          <w:tcPr>
            <w:tcW w:w="1666" w:type="dxa"/>
          </w:tcPr>
          <w:p w14:paraId="280C8575" w14:textId="77777777" w:rsidR="00CC4C71" w:rsidRPr="001B4B1A" w:rsidRDefault="00CC4C71" w:rsidP="0022544F">
            <w:pPr>
              <w:rPr>
                <w:b/>
                <w:lang w:val="en-US"/>
              </w:rPr>
            </w:pPr>
            <w:r w:rsidRPr="001B4B1A">
              <w:rPr>
                <w:b/>
                <w:lang w:val="en-US"/>
              </w:rPr>
              <w:t>Google Scholar</w:t>
            </w:r>
          </w:p>
        </w:tc>
        <w:tc>
          <w:tcPr>
            <w:tcW w:w="5813" w:type="dxa"/>
          </w:tcPr>
          <w:p w14:paraId="0368985F" w14:textId="77777777" w:rsidR="00CC4C71" w:rsidRPr="001B4B1A" w:rsidRDefault="00CC4C71" w:rsidP="0022544F">
            <w:pPr>
              <w:rPr>
                <w:lang w:val="uk-UA"/>
              </w:rPr>
            </w:pPr>
            <w:r w:rsidRPr="001B4B1A">
              <w:rPr>
                <w:lang w:val="uk-UA"/>
              </w:rPr>
              <w:t>https://scholar.google.com.ua/citations?user=uCcFeq8AAAAJ&amp;hl=ru</w:t>
            </w:r>
          </w:p>
        </w:tc>
        <w:tc>
          <w:tcPr>
            <w:tcW w:w="951" w:type="dxa"/>
            <w:vAlign w:val="center"/>
          </w:tcPr>
          <w:p w14:paraId="5EAA3732" w14:textId="77777777" w:rsidR="00CC4C71" w:rsidRPr="001B4B1A" w:rsidRDefault="00CC4C71" w:rsidP="0022544F">
            <w:pPr>
              <w:jc w:val="center"/>
              <w:rPr>
                <w:lang w:val="uk-UA"/>
              </w:rPr>
            </w:pPr>
            <w:r w:rsidRPr="001B4B1A">
              <w:rPr>
                <w:lang w:val="uk-UA"/>
              </w:rPr>
              <w:t>83</w:t>
            </w:r>
          </w:p>
        </w:tc>
        <w:tc>
          <w:tcPr>
            <w:tcW w:w="929" w:type="dxa"/>
            <w:vAlign w:val="center"/>
          </w:tcPr>
          <w:p w14:paraId="43146C54" w14:textId="77777777" w:rsidR="00CC4C71" w:rsidRPr="001B4B1A" w:rsidRDefault="00CC4C71" w:rsidP="0022544F">
            <w:pPr>
              <w:jc w:val="center"/>
              <w:rPr>
                <w:lang w:val="uk-UA"/>
              </w:rPr>
            </w:pPr>
            <w:r w:rsidRPr="001B4B1A">
              <w:rPr>
                <w:lang w:val="uk-UA"/>
              </w:rPr>
              <w:t>35</w:t>
            </w:r>
          </w:p>
        </w:tc>
        <w:tc>
          <w:tcPr>
            <w:tcW w:w="772" w:type="dxa"/>
            <w:vAlign w:val="center"/>
          </w:tcPr>
          <w:p w14:paraId="018CB354" w14:textId="77777777" w:rsidR="00CC4C71" w:rsidRPr="001B4B1A" w:rsidRDefault="00CC4C71" w:rsidP="0022544F">
            <w:pPr>
              <w:jc w:val="center"/>
              <w:rPr>
                <w:lang w:val="uk-UA"/>
              </w:rPr>
            </w:pPr>
            <w:r w:rsidRPr="001B4B1A">
              <w:rPr>
                <w:lang w:val="uk-UA"/>
              </w:rPr>
              <w:t>10</w:t>
            </w:r>
          </w:p>
        </w:tc>
        <w:tc>
          <w:tcPr>
            <w:tcW w:w="772" w:type="dxa"/>
            <w:vAlign w:val="center"/>
          </w:tcPr>
          <w:p w14:paraId="0DC844B5" w14:textId="77777777" w:rsidR="00CC4C71" w:rsidRPr="001B4B1A" w:rsidRDefault="00CC4C71" w:rsidP="0022544F">
            <w:pPr>
              <w:jc w:val="center"/>
              <w:rPr>
                <w:lang w:val="uk-UA"/>
              </w:rPr>
            </w:pPr>
            <w:r w:rsidRPr="001B4B1A">
              <w:rPr>
                <w:lang w:val="uk-UA"/>
              </w:rPr>
              <w:t>9</w:t>
            </w:r>
          </w:p>
        </w:tc>
        <w:tc>
          <w:tcPr>
            <w:tcW w:w="772" w:type="dxa"/>
            <w:vAlign w:val="center"/>
          </w:tcPr>
          <w:p w14:paraId="57008728" w14:textId="77777777" w:rsidR="00CC4C71" w:rsidRPr="001B4B1A" w:rsidRDefault="00CC4C71" w:rsidP="0022544F">
            <w:pPr>
              <w:jc w:val="center"/>
              <w:rPr>
                <w:lang w:val="uk-UA"/>
              </w:rPr>
            </w:pPr>
            <w:r w:rsidRPr="001B4B1A">
              <w:rPr>
                <w:lang w:val="uk-UA"/>
              </w:rPr>
              <w:t>5</w:t>
            </w:r>
          </w:p>
        </w:tc>
        <w:tc>
          <w:tcPr>
            <w:tcW w:w="772" w:type="dxa"/>
            <w:vAlign w:val="center"/>
          </w:tcPr>
          <w:p w14:paraId="4A4DDFBC" w14:textId="77777777" w:rsidR="00CC4C71" w:rsidRPr="001B4B1A" w:rsidRDefault="00CC4C71" w:rsidP="0022544F">
            <w:pPr>
              <w:jc w:val="center"/>
              <w:rPr>
                <w:lang w:val="uk-UA"/>
              </w:rPr>
            </w:pPr>
            <w:r w:rsidRPr="001B4B1A">
              <w:rPr>
                <w:lang w:val="uk-UA"/>
              </w:rPr>
              <w:t>9</w:t>
            </w:r>
          </w:p>
        </w:tc>
        <w:tc>
          <w:tcPr>
            <w:tcW w:w="772" w:type="dxa"/>
            <w:vAlign w:val="center"/>
          </w:tcPr>
          <w:p w14:paraId="288D1B7F" w14:textId="77777777" w:rsidR="00CC4C71" w:rsidRPr="001B4B1A" w:rsidRDefault="00CC4C71" w:rsidP="0022544F">
            <w:pPr>
              <w:jc w:val="center"/>
              <w:rPr>
                <w:lang w:val="uk-UA"/>
              </w:rPr>
            </w:pPr>
            <w:r w:rsidRPr="001B4B1A">
              <w:rPr>
                <w:lang w:val="uk-UA"/>
              </w:rPr>
              <w:t>2</w:t>
            </w:r>
          </w:p>
        </w:tc>
        <w:tc>
          <w:tcPr>
            <w:tcW w:w="792" w:type="dxa"/>
            <w:vAlign w:val="center"/>
          </w:tcPr>
          <w:p w14:paraId="486495B4" w14:textId="77777777" w:rsidR="00CC4C71" w:rsidRPr="001B4B1A" w:rsidRDefault="00CC4C71" w:rsidP="0022544F">
            <w:pPr>
              <w:jc w:val="center"/>
              <w:rPr>
                <w:lang w:val="uk-UA"/>
              </w:rPr>
            </w:pPr>
            <w:r w:rsidRPr="001B4B1A">
              <w:rPr>
                <w:lang w:val="uk-UA"/>
              </w:rPr>
              <w:t>335</w:t>
            </w:r>
          </w:p>
        </w:tc>
        <w:tc>
          <w:tcPr>
            <w:tcW w:w="459" w:type="dxa"/>
            <w:vAlign w:val="center"/>
          </w:tcPr>
          <w:p w14:paraId="55CFE791" w14:textId="77777777" w:rsidR="00CC4C71" w:rsidRPr="001B4B1A" w:rsidRDefault="00CC4C71" w:rsidP="0022544F">
            <w:pPr>
              <w:jc w:val="center"/>
              <w:rPr>
                <w:lang w:val="uk-UA"/>
              </w:rPr>
            </w:pPr>
            <w:r w:rsidRPr="001B4B1A">
              <w:rPr>
                <w:lang w:val="uk-UA"/>
              </w:rPr>
              <w:t>9</w:t>
            </w:r>
          </w:p>
        </w:tc>
      </w:tr>
      <w:tr w:rsidR="00CC4C71" w:rsidRPr="001B4B1A" w14:paraId="3998BF2C" w14:textId="77777777" w:rsidTr="0022544F">
        <w:trPr>
          <w:gridAfter w:val="1"/>
          <w:wAfter w:w="7" w:type="dxa"/>
        </w:trPr>
        <w:tc>
          <w:tcPr>
            <w:tcW w:w="1666" w:type="dxa"/>
          </w:tcPr>
          <w:p w14:paraId="4FF3F6AD" w14:textId="77777777" w:rsidR="00CC4C71" w:rsidRPr="001B4B1A" w:rsidRDefault="00CC4C71" w:rsidP="0022544F">
            <w:pPr>
              <w:rPr>
                <w:b/>
                <w:lang w:val="en-US"/>
              </w:rPr>
            </w:pPr>
            <w:r w:rsidRPr="001B4B1A">
              <w:rPr>
                <w:b/>
                <w:lang w:val="en-US"/>
              </w:rPr>
              <w:t>Scopus</w:t>
            </w:r>
          </w:p>
        </w:tc>
        <w:tc>
          <w:tcPr>
            <w:tcW w:w="5813" w:type="dxa"/>
          </w:tcPr>
          <w:p w14:paraId="5D4B267C" w14:textId="77777777" w:rsidR="00CC4C71" w:rsidRPr="001B4B1A" w:rsidRDefault="00CC4C71" w:rsidP="0022544F">
            <w:pPr>
              <w:rPr>
                <w:lang w:val="uk-UA"/>
              </w:rPr>
            </w:pPr>
            <w:r w:rsidRPr="001B4B1A">
              <w:rPr>
                <w:lang w:val="uk-UA"/>
              </w:rPr>
              <w:t>https://orcid.org/0000-0002-7734-1415</w:t>
            </w:r>
          </w:p>
        </w:tc>
        <w:tc>
          <w:tcPr>
            <w:tcW w:w="951" w:type="dxa"/>
            <w:vAlign w:val="center"/>
          </w:tcPr>
          <w:p w14:paraId="27104282" w14:textId="77777777" w:rsidR="00CC4C71" w:rsidRPr="001B4B1A" w:rsidRDefault="00CC4C71" w:rsidP="0022544F">
            <w:pPr>
              <w:jc w:val="center"/>
              <w:rPr>
                <w:lang w:val="uk-UA"/>
              </w:rPr>
            </w:pPr>
            <w:r w:rsidRPr="001B4B1A">
              <w:rPr>
                <w:lang w:val="uk-UA"/>
              </w:rPr>
              <w:t>1</w:t>
            </w:r>
          </w:p>
        </w:tc>
        <w:tc>
          <w:tcPr>
            <w:tcW w:w="929" w:type="dxa"/>
            <w:vAlign w:val="center"/>
          </w:tcPr>
          <w:p w14:paraId="35D43870" w14:textId="77777777" w:rsidR="00CC4C71" w:rsidRPr="001B4B1A" w:rsidRDefault="00CC4C71" w:rsidP="0022544F">
            <w:pPr>
              <w:jc w:val="center"/>
              <w:rPr>
                <w:lang w:val="uk-UA"/>
              </w:rPr>
            </w:pPr>
            <w:r w:rsidRPr="001B4B1A">
              <w:rPr>
                <w:lang w:val="uk-UA"/>
              </w:rPr>
              <w:t>-</w:t>
            </w:r>
          </w:p>
        </w:tc>
        <w:tc>
          <w:tcPr>
            <w:tcW w:w="772" w:type="dxa"/>
            <w:vAlign w:val="center"/>
          </w:tcPr>
          <w:p w14:paraId="2985F7E8" w14:textId="77777777" w:rsidR="00CC4C71" w:rsidRPr="001B4B1A" w:rsidRDefault="00CC4C71" w:rsidP="0022544F">
            <w:pPr>
              <w:jc w:val="center"/>
              <w:rPr>
                <w:lang w:val="uk-UA"/>
              </w:rPr>
            </w:pPr>
            <w:r w:rsidRPr="001B4B1A">
              <w:rPr>
                <w:lang w:val="uk-UA"/>
              </w:rPr>
              <w:t>-</w:t>
            </w:r>
          </w:p>
        </w:tc>
        <w:tc>
          <w:tcPr>
            <w:tcW w:w="772" w:type="dxa"/>
            <w:vAlign w:val="center"/>
          </w:tcPr>
          <w:p w14:paraId="1384433F" w14:textId="77777777" w:rsidR="00CC4C71" w:rsidRPr="001B4B1A" w:rsidRDefault="00CC4C71" w:rsidP="0022544F">
            <w:pPr>
              <w:jc w:val="center"/>
              <w:rPr>
                <w:lang w:val="uk-UA"/>
              </w:rPr>
            </w:pPr>
            <w:r w:rsidRPr="001B4B1A">
              <w:rPr>
                <w:lang w:val="uk-UA"/>
              </w:rPr>
              <w:t>-</w:t>
            </w:r>
          </w:p>
        </w:tc>
        <w:tc>
          <w:tcPr>
            <w:tcW w:w="772" w:type="dxa"/>
            <w:vAlign w:val="center"/>
          </w:tcPr>
          <w:p w14:paraId="541471B2" w14:textId="77777777" w:rsidR="00CC4C71" w:rsidRPr="001B4B1A" w:rsidRDefault="00CC4C71" w:rsidP="0022544F">
            <w:pPr>
              <w:jc w:val="center"/>
              <w:rPr>
                <w:lang w:val="uk-UA"/>
              </w:rPr>
            </w:pPr>
            <w:r w:rsidRPr="001B4B1A">
              <w:rPr>
                <w:lang w:val="uk-UA"/>
              </w:rPr>
              <w:t>-</w:t>
            </w:r>
          </w:p>
        </w:tc>
        <w:tc>
          <w:tcPr>
            <w:tcW w:w="772" w:type="dxa"/>
            <w:vAlign w:val="center"/>
          </w:tcPr>
          <w:p w14:paraId="2F5AA124" w14:textId="77777777" w:rsidR="00CC4C71" w:rsidRPr="001B4B1A" w:rsidRDefault="00CC4C71" w:rsidP="0022544F">
            <w:pPr>
              <w:jc w:val="center"/>
              <w:rPr>
                <w:lang w:val="uk-UA"/>
              </w:rPr>
            </w:pPr>
            <w:r w:rsidRPr="001B4B1A">
              <w:rPr>
                <w:lang w:val="uk-UA"/>
              </w:rPr>
              <w:t>-</w:t>
            </w:r>
          </w:p>
        </w:tc>
        <w:tc>
          <w:tcPr>
            <w:tcW w:w="772" w:type="dxa"/>
            <w:vAlign w:val="center"/>
          </w:tcPr>
          <w:p w14:paraId="42E4B5FF" w14:textId="77777777" w:rsidR="00CC4C71" w:rsidRPr="001B4B1A" w:rsidRDefault="00CC4C71" w:rsidP="0022544F">
            <w:pPr>
              <w:jc w:val="center"/>
              <w:rPr>
                <w:lang w:val="uk-UA"/>
              </w:rPr>
            </w:pPr>
            <w:r w:rsidRPr="001B4B1A">
              <w:rPr>
                <w:lang w:val="uk-UA"/>
              </w:rPr>
              <w:t>1</w:t>
            </w:r>
          </w:p>
        </w:tc>
        <w:tc>
          <w:tcPr>
            <w:tcW w:w="792" w:type="dxa"/>
            <w:vAlign w:val="center"/>
          </w:tcPr>
          <w:p w14:paraId="5B26E242" w14:textId="77777777" w:rsidR="00CC4C71" w:rsidRPr="001B4B1A" w:rsidRDefault="00CC4C71" w:rsidP="0022544F">
            <w:pPr>
              <w:jc w:val="center"/>
              <w:rPr>
                <w:lang w:val="uk-UA"/>
              </w:rPr>
            </w:pPr>
            <w:r w:rsidRPr="001B4B1A">
              <w:rPr>
                <w:lang w:val="uk-UA"/>
              </w:rPr>
              <w:t>0</w:t>
            </w:r>
          </w:p>
        </w:tc>
        <w:tc>
          <w:tcPr>
            <w:tcW w:w="459" w:type="dxa"/>
            <w:vAlign w:val="center"/>
          </w:tcPr>
          <w:p w14:paraId="7DC2EA05" w14:textId="77777777" w:rsidR="00CC4C71" w:rsidRPr="001B4B1A" w:rsidRDefault="00CC4C71" w:rsidP="0022544F">
            <w:pPr>
              <w:jc w:val="center"/>
              <w:rPr>
                <w:lang w:val="uk-UA"/>
              </w:rPr>
            </w:pPr>
            <w:r w:rsidRPr="001B4B1A">
              <w:rPr>
                <w:lang w:val="uk-UA"/>
              </w:rPr>
              <w:t>0</w:t>
            </w:r>
          </w:p>
        </w:tc>
      </w:tr>
      <w:tr w:rsidR="00CC4C71" w:rsidRPr="001B4B1A" w14:paraId="4CCF4834" w14:textId="77777777" w:rsidTr="0022544F">
        <w:trPr>
          <w:gridAfter w:val="1"/>
          <w:wAfter w:w="7" w:type="dxa"/>
        </w:trPr>
        <w:tc>
          <w:tcPr>
            <w:tcW w:w="1666" w:type="dxa"/>
          </w:tcPr>
          <w:p w14:paraId="33EAD07B"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813" w:type="dxa"/>
          </w:tcPr>
          <w:p w14:paraId="524CBBD3" w14:textId="77777777" w:rsidR="00CC4C71" w:rsidRPr="001B4B1A" w:rsidRDefault="004A3771" w:rsidP="0022544F">
            <w:pPr>
              <w:rPr>
                <w:lang w:val="uk-UA"/>
              </w:rPr>
            </w:pPr>
            <w:hyperlink r:id="rId145" w:history="1">
              <w:r w:rsidR="00CC4C71" w:rsidRPr="001B4B1A">
                <w:rPr>
                  <w:rStyle w:val="af9"/>
                  <w:lang w:val="uk-UA"/>
                </w:rPr>
                <w:t>https://publons.com/researcher/1908973/alla-vasylyk/</w:t>
              </w:r>
            </w:hyperlink>
          </w:p>
          <w:p w14:paraId="64CE6FE2" w14:textId="77777777" w:rsidR="00CC4C71" w:rsidRPr="001B4B1A" w:rsidRDefault="00CC4C71" w:rsidP="0022544F">
            <w:pPr>
              <w:rPr>
                <w:lang w:val="uk-UA"/>
              </w:rPr>
            </w:pPr>
          </w:p>
        </w:tc>
        <w:tc>
          <w:tcPr>
            <w:tcW w:w="951" w:type="dxa"/>
            <w:vAlign w:val="center"/>
          </w:tcPr>
          <w:p w14:paraId="5EA70FF6" w14:textId="77777777" w:rsidR="00CC4C71" w:rsidRPr="001B4B1A" w:rsidRDefault="00CC4C71" w:rsidP="0022544F">
            <w:pPr>
              <w:jc w:val="center"/>
              <w:rPr>
                <w:lang w:val="uk-UA"/>
              </w:rPr>
            </w:pPr>
            <w:r w:rsidRPr="001B4B1A">
              <w:rPr>
                <w:lang w:val="uk-UA"/>
              </w:rPr>
              <w:t>-</w:t>
            </w:r>
          </w:p>
        </w:tc>
        <w:tc>
          <w:tcPr>
            <w:tcW w:w="929" w:type="dxa"/>
            <w:vAlign w:val="center"/>
          </w:tcPr>
          <w:p w14:paraId="4A1C288F" w14:textId="77777777" w:rsidR="00CC4C71" w:rsidRPr="001B4B1A" w:rsidRDefault="00CC4C71" w:rsidP="0022544F">
            <w:pPr>
              <w:jc w:val="center"/>
              <w:rPr>
                <w:lang w:val="uk-UA"/>
              </w:rPr>
            </w:pPr>
            <w:r w:rsidRPr="001B4B1A">
              <w:rPr>
                <w:lang w:val="uk-UA"/>
              </w:rPr>
              <w:t>-</w:t>
            </w:r>
          </w:p>
        </w:tc>
        <w:tc>
          <w:tcPr>
            <w:tcW w:w="772" w:type="dxa"/>
            <w:vAlign w:val="center"/>
          </w:tcPr>
          <w:p w14:paraId="354CC7C6" w14:textId="77777777" w:rsidR="00CC4C71" w:rsidRPr="001B4B1A" w:rsidRDefault="00CC4C71" w:rsidP="0022544F">
            <w:pPr>
              <w:jc w:val="center"/>
              <w:rPr>
                <w:lang w:val="uk-UA"/>
              </w:rPr>
            </w:pPr>
            <w:r w:rsidRPr="001B4B1A">
              <w:rPr>
                <w:lang w:val="uk-UA"/>
              </w:rPr>
              <w:t>-</w:t>
            </w:r>
          </w:p>
        </w:tc>
        <w:tc>
          <w:tcPr>
            <w:tcW w:w="772" w:type="dxa"/>
            <w:vAlign w:val="center"/>
          </w:tcPr>
          <w:p w14:paraId="5D98B7E4" w14:textId="77777777" w:rsidR="00CC4C71" w:rsidRPr="001B4B1A" w:rsidRDefault="00CC4C71" w:rsidP="0022544F">
            <w:pPr>
              <w:jc w:val="center"/>
              <w:rPr>
                <w:lang w:val="uk-UA"/>
              </w:rPr>
            </w:pPr>
            <w:r w:rsidRPr="001B4B1A">
              <w:rPr>
                <w:lang w:val="uk-UA"/>
              </w:rPr>
              <w:t>-</w:t>
            </w:r>
          </w:p>
        </w:tc>
        <w:tc>
          <w:tcPr>
            <w:tcW w:w="772" w:type="dxa"/>
            <w:vAlign w:val="center"/>
          </w:tcPr>
          <w:p w14:paraId="46D3922D" w14:textId="77777777" w:rsidR="00CC4C71" w:rsidRPr="001B4B1A" w:rsidRDefault="00CC4C71" w:rsidP="0022544F">
            <w:pPr>
              <w:jc w:val="center"/>
              <w:rPr>
                <w:lang w:val="uk-UA"/>
              </w:rPr>
            </w:pPr>
            <w:r w:rsidRPr="001B4B1A">
              <w:rPr>
                <w:lang w:val="uk-UA"/>
              </w:rPr>
              <w:t>-</w:t>
            </w:r>
          </w:p>
        </w:tc>
        <w:tc>
          <w:tcPr>
            <w:tcW w:w="772" w:type="dxa"/>
            <w:vAlign w:val="center"/>
          </w:tcPr>
          <w:p w14:paraId="3D9B94DA" w14:textId="77777777" w:rsidR="00CC4C71" w:rsidRPr="001B4B1A" w:rsidRDefault="00CC4C71" w:rsidP="0022544F">
            <w:pPr>
              <w:jc w:val="center"/>
              <w:rPr>
                <w:lang w:val="uk-UA"/>
              </w:rPr>
            </w:pPr>
            <w:r w:rsidRPr="001B4B1A">
              <w:rPr>
                <w:lang w:val="uk-UA"/>
              </w:rPr>
              <w:t>-</w:t>
            </w:r>
          </w:p>
        </w:tc>
        <w:tc>
          <w:tcPr>
            <w:tcW w:w="772" w:type="dxa"/>
            <w:vAlign w:val="center"/>
          </w:tcPr>
          <w:p w14:paraId="14AA3422" w14:textId="77777777" w:rsidR="00CC4C71" w:rsidRPr="001B4B1A" w:rsidRDefault="00CC4C71" w:rsidP="0022544F">
            <w:pPr>
              <w:jc w:val="center"/>
              <w:rPr>
                <w:lang w:val="uk-UA"/>
              </w:rPr>
            </w:pPr>
            <w:r w:rsidRPr="001B4B1A">
              <w:rPr>
                <w:lang w:val="uk-UA"/>
              </w:rPr>
              <w:t>-</w:t>
            </w:r>
          </w:p>
        </w:tc>
        <w:tc>
          <w:tcPr>
            <w:tcW w:w="792" w:type="dxa"/>
            <w:vAlign w:val="center"/>
          </w:tcPr>
          <w:p w14:paraId="609EB406" w14:textId="77777777" w:rsidR="00CC4C71" w:rsidRPr="001B4B1A" w:rsidRDefault="00CC4C71" w:rsidP="0022544F">
            <w:pPr>
              <w:jc w:val="center"/>
              <w:rPr>
                <w:lang w:val="uk-UA"/>
              </w:rPr>
            </w:pPr>
            <w:r w:rsidRPr="001B4B1A">
              <w:rPr>
                <w:lang w:val="uk-UA"/>
              </w:rPr>
              <w:t>-</w:t>
            </w:r>
          </w:p>
        </w:tc>
        <w:tc>
          <w:tcPr>
            <w:tcW w:w="459" w:type="dxa"/>
            <w:vAlign w:val="center"/>
          </w:tcPr>
          <w:p w14:paraId="436D2272" w14:textId="77777777" w:rsidR="00CC4C71" w:rsidRPr="001B4B1A" w:rsidRDefault="00CC4C71" w:rsidP="0022544F">
            <w:pPr>
              <w:jc w:val="center"/>
              <w:rPr>
                <w:lang w:val="uk-UA"/>
              </w:rPr>
            </w:pPr>
            <w:r w:rsidRPr="001B4B1A">
              <w:rPr>
                <w:lang w:val="uk-UA"/>
              </w:rPr>
              <w:t>-</w:t>
            </w:r>
          </w:p>
        </w:tc>
      </w:tr>
    </w:tbl>
    <w:p w14:paraId="4711D618" w14:textId="4959341F" w:rsidR="00CC4C71" w:rsidRDefault="00CC4C71" w:rsidP="00CC4C71">
      <w:pPr>
        <w:rPr>
          <w:b/>
          <w:lang w:val="uk-UA"/>
        </w:rPr>
      </w:pPr>
    </w:p>
    <w:p w14:paraId="7E316006" w14:textId="473DD36B" w:rsidR="001B4B1A" w:rsidRDefault="001B4B1A" w:rsidP="00CC4C71">
      <w:pPr>
        <w:rPr>
          <w:b/>
          <w:lang w:val="uk-UA"/>
        </w:rPr>
      </w:pPr>
    </w:p>
    <w:p w14:paraId="29E498D9" w14:textId="41C882AA" w:rsidR="001B4B1A" w:rsidRDefault="001B4B1A" w:rsidP="00CC4C71">
      <w:pPr>
        <w:rPr>
          <w:b/>
          <w:lang w:val="uk-UA"/>
        </w:rPr>
      </w:pPr>
    </w:p>
    <w:p w14:paraId="444998B0" w14:textId="77777777" w:rsidR="001B4B1A" w:rsidRPr="001B4B1A" w:rsidRDefault="001B4B1A" w:rsidP="00CC4C71">
      <w:pPr>
        <w:rPr>
          <w:b/>
          <w:lang w:val="uk-UA"/>
        </w:rPr>
      </w:pPr>
    </w:p>
    <w:tbl>
      <w:tblPr>
        <w:tblStyle w:val="a9"/>
        <w:tblW w:w="14477" w:type="dxa"/>
        <w:tblLook w:val="04A0" w:firstRow="1" w:lastRow="0" w:firstColumn="1" w:lastColumn="0" w:noHBand="0" w:noVBand="1"/>
      </w:tblPr>
      <w:tblGrid>
        <w:gridCol w:w="1666"/>
        <w:gridCol w:w="5691"/>
        <w:gridCol w:w="977"/>
        <w:gridCol w:w="942"/>
        <w:gridCol w:w="789"/>
        <w:gridCol w:w="789"/>
        <w:gridCol w:w="789"/>
        <w:gridCol w:w="789"/>
        <w:gridCol w:w="789"/>
        <w:gridCol w:w="790"/>
        <w:gridCol w:w="459"/>
        <w:gridCol w:w="7"/>
      </w:tblGrid>
      <w:tr w:rsidR="00CC4C71" w:rsidRPr="001B4B1A" w14:paraId="05DB0F09" w14:textId="77777777" w:rsidTr="0022544F">
        <w:tc>
          <w:tcPr>
            <w:tcW w:w="14477" w:type="dxa"/>
            <w:gridSpan w:val="12"/>
          </w:tcPr>
          <w:p w14:paraId="124F4371" w14:textId="77777777" w:rsidR="00CC4C71" w:rsidRPr="001B4B1A" w:rsidRDefault="00CC4C71" w:rsidP="0022544F">
            <w:pPr>
              <w:rPr>
                <w:b/>
                <w:lang w:val="uk-UA"/>
              </w:rPr>
            </w:pPr>
            <w:r w:rsidRPr="001B4B1A">
              <w:rPr>
                <w:b/>
                <w:lang w:val="uk-UA"/>
              </w:rPr>
              <w:t>ПІБ: Варіс Ірина Олександрівна</w:t>
            </w:r>
          </w:p>
        </w:tc>
      </w:tr>
      <w:tr w:rsidR="00CC4C71" w:rsidRPr="001B4B1A" w14:paraId="08A4D97E" w14:textId="77777777" w:rsidTr="0022544F">
        <w:tc>
          <w:tcPr>
            <w:tcW w:w="14477" w:type="dxa"/>
            <w:gridSpan w:val="12"/>
          </w:tcPr>
          <w:p w14:paraId="3FDC7C99" w14:textId="77777777" w:rsidR="00CC4C71" w:rsidRPr="001B4B1A" w:rsidRDefault="00CC4C71" w:rsidP="0022544F">
            <w:pPr>
              <w:rPr>
                <w:lang w:val="uk-UA"/>
              </w:rPr>
            </w:pPr>
            <w:r w:rsidRPr="001B4B1A">
              <w:rPr>
                <w:b/>
                <w:lang w:val="uk-UA"/>
              </w:rPr>
              <w:t>Посада: доцент</w:t>
            </w:r>
          </w:p>
        </w:tc>
      </w:tr>
      <w:tr w:rsidR="00CC4C71" w:rsidRPr="001B4B1A" w14:paraId="0D30C9D1" w14:textId="77777777" w:rsidTr="0022544F">
        <w:tc>
          <w:tcPr>
            <w:tcW w:w="14477" w:type="dxa"/>
            <w:gridSpan w:val="12"/>
          </w:tcPr>
          <w:p w14:paraId="37387D6F" w14:textId="77777777" w:rsidR="00CC4C71" w:rsidRPr="001B4B1A" w:rsidRDefault="00CC4C71" w:rsidP="0022544F">
            <w:pPr>
              <w:rPr>
                <w:lang w:val="uk-UA"/>
              </w:rPr>
            </w:pPr>
            <w:r w:rsidRPr="001B4B1A">
              <w:rPr>
                <w:b/>
                <w:lang w:val="uk-UA"/>
              </w:rPr>
              <w:t>Науковий ступінь, вчене звання: кандидат економічних наук</w:t>
            </w:r>
          </w:p>
        </w:tc>
      </w:tr>
      <w:tr w:rsidR="00CC4C71" w:rsidRPr="001B4B1A" w14:paraId="5C5982C2" w14:textId="77777777" w:rsidTr="0022544F">
        <w:tc>
          <w:tcPr>
            <w:tcW w:w="14477" w:type="dxa"/>
            <w:gridSpan w:val="12"/>
          </w:tcPr>
          <w:p w14:paraId="23BB1D23" w14:textId="77777777" w:rsidR="00CC4C71" w:rsidRPr="001B4B1A" w:rsidRDefault="00CC4C71" w:rsidP="0022544F">
            <w:pPr>
              <w:rPr>
                <w:lang w:val="uk-UA"/>
              </w:rPr>
            </w:pPr>
            <w:r w:rsidRPr="001B4B1A">
              <w:rPr>
                <w:b/>
                <w:lang w:val="uk-UA"/>
              </w:rPr>
              <w:t>ORCID:0000-0002-9502-5045</w:t>
            </w:r>
          </w:p>
        </w:tc>
      </w:tr>
      <w:tr w:rsidR="00CC4C71" w:rsidRPr="001B4B1A" w14:paraId="0D3FEC7A" w14:textId="77777777" w:rsidTr="0022544F">
        <w:trPr>
          <w:gridAfter w:val="1"/>
          <w:wAfter w:w="7" w:type="dxa"/>
          <w:trHeight w:val="1521"/>
        </w:trPr>
        <w:tc>
          <w:tcPr>
            <w:tcW w:w="1666" w:type="dxa"/>
            <w:vAlign w:val="center"/>
          </w:tcPr>
          <w:p w14:paraId="70FA2B68" w14:textId="77777777" w:rsidR="00CC4C71" w:rsidRPr="001B4B1A" w:rsidRDefault="00CC4C71" w:rsidP="0022544F">
            <w:pPr>
              <w:jc w:val="center"/>
              <w:rPr>
                <w:lang w:val="uk-UA"/>
              </w:rPr>
            </w:pPr>
            <w:r w:rsidRPr="001B4B1A">
              <w:rPr>
                <w:b/>
                <w:lang w:val="uk-UA"/>
              </w:rPr>
              <w:t>Наукометрична база</w:t>
            </w:r>
          </w:p>
        </w:tc>
        <w:tc>
          <w:tcPr>
            <w:tcW w:w="5691" w:type="dxa"/>
            <w:vAlign w:val="center"/>
          </w:tcPr>
          <w:p w14:paraId="48603A4E" w14:textId="77777777" w:rsidR="00CC4C71" w:rsidRPr="001B4B1A" w:rsidRDefault="00CC4C71" w:rsidP="0022544F">
            <w:pPr>
              <w:jc w:val="center"/>
              <w:rPr>
                <w:b/>
                <w:lang w:val="uk-UA"/>
              </w:rPr>
            </w:pPr>
            <w:r w:rsidRPr="001B4B1A">
              <w:rPr>
                <w:b/>
                <w:lang w:val="uk-UA"/>
              </w:rPr>
              <w:t>Ідентифікатор / Посилання</w:t>
            </w:r>
          </w:p>
        </w:tc>
        <w:tc>
          <w:tcPr>
            <w:tcW w:w="977" w:type="dxa"/>
            <w:textDirection w:val="btLr"/>
            <w:vAlign w:val="center"/>
          </w:tcPr>
          <w:p w14:paraId="2EA99030"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42" w:type="dxa"/>
            <w:textDirection w:val="btLr"/>
            <w:vAlign w:val="center"/>
          </w:tcPr>
          <w:p w14:paraId="3A0D50B6"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89" w:type="dxa"/>
            <w:textDirection w:val="btLr"/>
            <w:vAlign w:val="center"/>
          </w:tcPr>
          <w:p w14:paraId="2BDE36B4"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89" w:type="dxa"/>
            <w:textDirection w:val="btLr"/>
            <w:vAlign w:val="center"/>
          </w:tcPr>
          <w:p w14:paraId="06E5500A"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89" w:type="dxa"/>
            <w:textDirection w:val="btLr"/>
            <w:vAlign w:val="center"/>
          </w:tcPr>
          <w:p w14:paraId="263C4F66"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89" w:type="dxa"/>
            <w:textDirection w:val="btLr"/>
            <w:vAlign w:val="center"/>
          </w:tcPr>
          <w:p w14:paraId="72BEC5A2"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89" w:type="dxa"/>
            <w:textDirection w:val="btLr"/>
            <w:vAlign w:val="center"/>
          </w:tcPr>
          <w:p w14:paraId="1BB0BFEE"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90" w:type="dxa"/>
            <w:textDirection w:val="btLr"/>
            <w:vAlign w:val="center"/>
          </w:tcPr>
          <w:p w14:paraId="66BFCC79"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671434F1"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7084EC6F" w14:textId="77777777" w:rsidTr="0022544F">
        <w:trPr>
          <w:gridAfter w:val="1"/>
          <w:wAfter w:w="7" w:type="dxa"/>
        </w:trPr>
        <w:tc>
          <w:tcPr>
            <w:tcW w:w="1666" w:type="dxa"/>
          </w:tcPr>
          <w:p w14:paraId="685FBF83" w14:textId="77777777" w:rsidR="00CC4C71" w:rsidRPr="001B4B1A" w:rsidRDefault="00CC4C71" w:rsidP="0022544F">
            <w:pPr>
              <w:rPr>
                <w:b/>
                <w:lang w:val="en-US"/>
              </w:rPr>
            </w:pPr>
            <w:r w:rsidRPr="001B4B1A">
              <w:rPr>
                <w:b/>
                <w:lang w:val="en-US"/>
              </w:rPr>
              <w:t>Google Scholar</w:t>
            </w:r>
          </w:p>
        </w:tc>
        <w:tc>
          <w:tcPr>
            <w:tcW w:w="5691" w:type="dxa"/>
          </w:tcPr>
          <w:p w14:paraId="3C42F176" w14:textId="77777777" w:rsidR="00CC4C71" w:rsidRPr="001B4B1A" w:rsidRDefault="00CC4C71" w:rsidP="0022544F">
            <w:pPr>
              <w:rPr>
                <w:lang w:val="uk-UA"/>
              </w:rPr>
            </w:pPr>
            <w:r w:rsidRPr="001B4B1A">
              <w:rPr>
                <w:lang w:val="uk-UA"/>
              </w:rPr>
              <w:t>https://scholar.google.com.ua/citations?user=qrSasjoAAAAJ&amp;hl=ru</w:t>
            </w:r>
          </w:p>
        </w:tc>
        <w:tc>
          <w:tcPr>
            <w:tcW w:w="977" w:type="dxa"/>
            <w:vAlign w:val="center"/>
          </w:tcPr>
          <w:p w14:paraId="6F3612C8" w14:textId="67F69DFA" w:rsidR="00CC4C71" w:rsidRPr="001B4B1A" w:rsidRDefault="005F0BB0" w:rsidP="0022544F">
            <w:pPr>
              <w:jc w:val="center"/>
              <w:rPr>
                <w:lang w:val="uk-UA"/>
              </w:rPr>
            </w:pPr>
            <w:r w:rsidRPr="001B4B1A">
              <w:rPr>
                <w:lang w:val="uk-UA"/>
              </w:rPr>
              <w:t>11</w:t>
            </w:r>
          </w:p>
        </w:tc>
        <w:tc>
          <w:tcPr>
            <w:tcW w:w="942" w:type="dxa"/>
            <w:vAlign w:val="center"/>
          </w:tcPr>
          <w:p w14:paraId="087B7779" w14:textId="4CEB16A1" w:rsidR="00CC4C71" w:rsidRPr="001B4B1A" w:rsidRDefault="005F0BB0" w:rsidP="0022544F">
            <w:pPr>
              <w:jc w:val="center"/>
              <w:rPr>
                <w:lang w:val="uk-UA"/>
              </w:rPr>
            </w:pPr>
            <w:r w:rsidRPr="001B4B1A">
              <w:rPr>
                <w:lang w:val="uk-UA"/>
              </w:rPr>
              <w:t>31</w:t>
            </w:r>
          </w:p>
        </w:tc>
        <w:tc>
          <w:tcPr>
            <w:tcW w:w="789" w:type="dxa"/>
            <w:vAlign w:val="center"/>
          </w:tcPr>
          <w:p w14:paraId="03A31755" w14:textId="77777777" w:rsidR="00CC4C71" w:rsidRPr="001B4B1A" w:rsidRDefault="00CC4C71" w:rsidP="0022544F">
            <w:pPr>
              <w:jc w:val="center"/>
              <w:rPr>
                <w:lang w:val="en-US"/>
              </w:rPr>
            </w:pPr>
            <w:r w:rsidRPr="001B4B1A">
              <w:rPr>
                <w:lang w:val="en-US"/>
              </w:rPr>
              <w:t>3</w:t>
            </w:r>
          </w:p>
        </w:tc>
        <w:tc>
          <w:tcPr>
            <w:tcW w:w="789" w:type="dxa"/>
            <w:vAlign w:val="center"/>
          </w:tcPr>
          <w:p w14:paraId="22C2B81A" w14:textId="77777777" w:rsidR="00CC4C71" w:rsidRPr="001B4B1A" w:rsidRDefault="00CC4C71" w:rsidP="0022544F">
            <w:pPr>
              <w:jc w:val="center"/>
              <w:rPr>
                <w:lang w:val="en-US"/>
              </w:rPr>
            </w:pPr>
            <w:r w:rsidRPr="001B4B1A">
              <w:rPr>
                <w:lang w:val="en-US"/>
              </w:rPr>
              <w:t>4</w:t>
            </w:r>
          </w:p>
        </w:tc>
        <w:tc>
          <w:tcPr>
            <w:tcW w:w="789" w:type="dxa"/>
            <w:vAlign w:val="center"/>
          </w:tcPr>
          <w:p w14:paraId="231D74F8" w14:textId="77777777" w:rsidR="00CC4C71" w:rsidRPr="001B4B1A" w:rsidRDefault="00CC4C71" w:rsidP="0022544F">
            <w:pPr>
              <w:jc w:val="center"/>
              <w:rPr>
                <w:lang w:val="en-US"/>
              </w:rPr>
            </w:pPr>
            <w:r w:rsidRPr="001B4B1A">
              <w:rPr>
                <w:lang w:val="en-US"/>
              </w:rPr>
              <w:t>5</w:t>
            </w:r>
          </w:p>
        </w:tc>
        <w:tc>
          <w:tcPr>
            <w:tcW w:w="789" w:type="dxa"/>
            <w:vAlign w:val="center"/>
          </w:tcPr>
          <w:p w14:paraId="3C1D186C" w14:textId="77777777" w:rsidR="00CC4C71" w:rsidRPr="001B4B1A" w:rsidRDefault="00CC4C71" w:rsidP="0022544F">
            <w:pPr>
              <w:jc w:val="center"/>
              <w:rPr>
                <w:lang w:val="en-US"/>
              </w:rPr>
            </w:pPr>
            <w:r w:rsidRPr="001B4B1A">
              <w:rPr>
                <w:lang w:val="en-US"/>
              </w:rPr>
              <w:t>4</w:t>
            </w:r>
          </w:p>
        </w:tc>
        <w:tc>
          <w:tcPr>
            <w:tcW w:w="789" w:type="dxa"/>
            <w:vAlign w:val="center"/>
          </w:tcPr>
          <w:p w14:paraId="433EC844" w14:textId="77777777" w:rsidR="00CC4C71" w:rsidRPr="001B4B1A" w:rsidRDefault="00CC4C71" w:rsidP="0022544F">
            <w:pPr>
              <w:jc w:val="center"/>
              <w:rPr>
                <w:lang w:val="en-US"/>
              </w:rPr>
            </w:pPr>
            <w:r w:rsidRPr="001B4B1A">
              <w:rPr>
                <w:lang w:val="en-US"/>
              </w:rPr>
              <w:t>15</w:t>
            </w:r>
          </w:p>
        </w:tc>
        <w:tc>
          <w:tcPr>
            <w:tcW w:w="790" w:type="dxa"/>
            <w:vAlign w:val="center"/>
          </w:tcPr>
          <w:p w14:paraId="5A95BB28" w14:textId="77777777" w:rsidR="00CC4C71" w:rsidRPr="001B4B1A" w:rsidRDefault="00CC4C71" w:rsidP="0022544F">
            <w:pPr>
              <w:jc w:val="center"/>
              <w:rPr>
                <w:lang w:val="uk-UA"/>
              </w:rPr>
            </w:pPr>
            <w:r w:rsidRPr="001B4B1A">
              <w:rPr>
                <w:lang w:val="uk-UA"/>
              </w:rPr>
              <w:t>26</w:t>
            </w:r>
          </w:p>
        </w:tc>
        <w:tc>
          <w:tcPr>
            <w:tcW w:w="459" w:type="dxa"/>
            <w:vAlign w:val="center"/>
          </w:tcPr>
          <w:p w14:paraId="3D39E14C" w14:textId="77777777" w:rsidR="00CC4C71" w:rsidRPr="001B4B1A" w:rsidRDefault="00CC4C71" w:rsidP="0022544F">
            <w:pPr>
              <w:jc w:val="center"/>
              <w:rPr>
                <w:lang w:val="uk-UA"/>
              </w:rPr>
            </w:pPr>
            <w:r w:rsidRPr="001B4B1A">
              <w:rPr>
                <w:lang w:val="uk-UA"/>
              </w:rPr>
              <w:t>2</w:t>
            </w:r>
          </w:p>
        </w:tc>
      </w:tr>
      <w:tr w:rsidR="00CC4C71" w:rsidRPr="001B4B1A" w14:paraId="772031AD" w14:textId="77777777" w:rsidTr="0022544F">
        <w:trPr>
          <w:gridAfter w:val="1"/>
          <w:wAfter w:w="7" w:type="dxa"/>
        </w:trPr>
        <w:tc>
          <w:tcPr>
            <w:tcW w:w="1666" w:type="dxa"/>
          </w:tcPr>
          <w:p w14:paraId="366F57A2" w14:textId="77777777" w:rsidR="00CC4C71" w:rsidRPr="001B4B1A" w:rsidRDefault="00CC4C71" w:rsidP="0022544F">
            <w:pPr>
              <w:rPr>
                <w:b/>
                <w:lang w:val="en-US"/>
              </w:rPr>
            </w:pPr>
            <w:r w:rsidRPr="001B4B1A">
              <w:rPr>
                <w:b/>
                <w:lang w:val="en-US"/>
              </w:rPr>
              <w:t>Scopus</w:t>
            </w:r>
          </w:p>
        </w:tc>
        <w:tc>
          <w:tcPr>
            <w:tcW w:w="5691" w:type="dxa"/>
          </w:tcPr>
          <w:p w14:paraId="6881BEB0" w14:textId="77777777" w:rsidR="00CC4C71" w:rsidRPr="001B4B1A" w:rsidRDefault="00CC4C71" w:rsidP="0022544F">
            <w:pPr>
              <w:rPr>
                <w:lang w:val="uk-UA"/>
              </w:rPr>
            </w:pPr>
            <w:r w:rsidRPr="001B4B1A">
              <w:rPr>
                <w:lang w:val="uk-UA"/>
              </w:rPr>
              <w:t>https://orcid.org/0000-0002-9502-5045</w:t>
            </w:r>
          </w:p>
        </w:tc>
        <w:tc>
          <w:tcPr>
            <w:tcW w:w="977" w:type="dxa"/>
            <w:vAlign w:val="center"/>
          </w:tcPr>
          <w:p w14:paraId="547D41CC" w14:textId="77777777" w:rsidR="00CC4C71" w:rsidRPr="001B4B1A" w:rsidRDefault="00CC4C71" w:rsidP="0022544F">
            <w:pPr>
              <w:jc w:val="center"/>
              <w:rPr>
                <w:lang w:val="uk-UA"/>
              </w:rPr>
            </w:pPr>
          </w:p>
        </w:tc>
        <w:tc>
          <w:tcPr>
            <w:tcW w:w="942" w:type="dxa"/>
            <w:vAlign w:val="center"/>
          </w:tcPr>
          <w:p w14:paraId="64522379" w14:textId="77777777" w:rsidR="00CC4C71" w:rsidRPr="001B4B1A" w:rsidRDefault="00CC4C71" w:rsidP="0022544F">
            <w:pPr>
              <w:jc w:val="center"/>
              <w:rPr>
                <w:lang w:val="uk-UA"/>
              </w:rPr>
            </w:pPr>
          </w:p>
        </w:tc>
        <w:tc>
          <w:tcPr>
            <w:tcW w:w="789" w:type="dxa"/>
            <w:vAlign w:val="center"/>
          </w:tcPr>
          <w:p w14:paraId="3E27B62B" w14:textId="77777777" w:rsidR="00CC4C71" w:rsidRPr="001B4B1A" w:rsidRDefault="00CC4C71" w:rsidP="0022544F">
            <w:pPr>
              <w:jc w:val="center"/>
              <w:rPr>
                <w:lang w:val="uk-UA"/>
              </w:rPr>
            </w:pPr>
            <w:r w:rsidRPr="001B4B1A">
              <w:rPr>
                <w:lang w:val="uk-UA"/>
              </w:rPr>
              <w:t>0</w:t>
            </w:r>
          </w:p>
        </w:tc>
        <w:tc>
          <w:tcPr>
            <w:tcW w:w="789" w:type="dxa"/>
            <w:vAlign w:val="center"/>
          </w:tcPr>
          <w:p w14:paraId="148467F7" w14:textId="77777777" w:rsidR="00CC4C71" w:rsidRPr="001B4B1A" w:rsidRDefault="00CC4C71" w:rsidP="0022544F">
            <w:pPr>
              <w:jc w:val="center"/>
              <w:rPr>
                <w:lang w:val="uk-UA"/>
              </w:rPr>
            </w:pPr>
            <w:r w:rsidRPr="001B4B1A">
              <w:rPr>
                <w:lang w:val="uk-UA"/>
              </w:rPr>
              <w:t>0</w:t>
            </w:r>
          </w:p>
        </w:tc>
        <w:tc>
          <w:tcPr>
            <w:tcW w:w="789" w:type="dxa"/>
            <w:vAlign w:val="center"/>
          </w:tcPr>
          <w:p w14:paraId="36952820" w14:textId="77777777" w:rsidR="00CC4C71" w:rsidRPr="001B4B1A" w:rsidRDefault="00CC4C71" w:rsidP="0022544F">
            <w:pPr>
              <w:jc w:val="center"/>
              <w:rPr>
                <w:lang w:val="uk-UA"/>
              </w:rPr>
            </w:pPr>
            <w:r w:rsidRPr="001B4B1A">
              <w:rPr>
                <w:lang w:val="uk-UA"/>
              </w:rPr>
              <w:t>0</w:t>
            </w:r>
          </w:p>
        </w:tc>
        <w:tc>
          <w:tcPr>
            <w:tcW w:w="789" w:type="dxa"/>
            <w:vAlign w:val="center"/>
          </w:tcPr>
          <w:p w14:paraId="133132B6" w14:textId="77777777" w:rsidR="00CC4C71" w:rsidRPr="001B4B1A" w:rsidRDefault="00CC4C71" w:rsidP="0022544F">
            <w:pPr>
              <w:jc w:val="center"/>
              <w:rPr>
                <w:lang w:val="uk-UA"/>
              </w:rPr>
            </w:pPr>
            <w:r w:rsidRPr="001B4B1A">
              <w:rPr>
                <w:lang w:val="uk-UA"/>
              </w:rPr>
              <w:t>0</w:t>
            </w:r>
          </w:p>
        </w:tc>
        <w:tc>
          <w:tcPr>
            <w:tcW w:w="789" w:type="dxa"/>
            <w:vAlign w:val="center"/>
          </w:tcPr>
          <w:p w14:paraId="617336D9" w14:textId="77777777" w:rsidR="00CC4C71" w:rsidRPr="001B4B1A" w:rsidRDefault="00CC4C71" w:rsidP="0022544F">
            <w:pPr>
              <w:jc w:val="center"/>
              <w:rPr>
                <w:lang w:val="uk-UA"/>
              </w:rPr>
            </w:pPr>
            <w:r w:rsidRPr="001B4B1A">
              <w:rPr>
                <w:lang w:val="uk-UA"/>
              </w:rPr>
              <w:t>0</w:t>
            </w:r>
          </w:p>
        </w:tc>
        <w:tc>
          <w:tcPr>
            <w:tcW w:w="790" w:type="dxa"/>
            <w:vAlign w:val="center"/>
          </w:tcPr>
          <w:p w14:paraId="1C0C0EA8" w14:textId="77777777" w:rsidR="00CC4C71" w:rsidRPr="001B4B1A" w:rsidRDefault="00CC4C71" w:rsidP="0022544F">
            <w:pPr>
              <w:jc w:val="center"/>
              <w:rPr>
                <w:lang w:val="uk-UA"/>
              </w:rPr>
            </w:pPr>
            <w:r w:rsidRPr="001B4B1A">
              <w:rPr>
                <w:lang w:val="uk-UA"/>
              </w:rPr>
              <w:t>0</w:t>
            </w:r>
          </w:p>
        </w:tc>
        <w:tc>
          <w:tcPr>
            <w:tcW w:w="459" w:type="dxa"/>
            <w:vAlign w:val="center"/>
          </w:tcPr>
          <w:p w14:paraId="159B051F" w14:textId="77777777" w:rsidR="00CC4C71" w:rsidRPr="001B4B1A" w:rsidRDefault="00CC4C71" w:rsidP="0022544F">
            <w:pPr>
              <w:jc w:val="center"/>
              <w:rPr>
                <w:lang w:val="uk-UA"/>
              </w:rPr>
            </w:pPr>
            <w:r w:rsidRPr="001B4B1A">
              <w:rPr>
                <w:lang w:val="uk-UA"/>
              </w:rPr>
              <w:t>0</w:t>
            </w:r>
          </w:p>
        </w:tc>
      </w:tr>
      <w:tr w:rsidR="00CC4C71" w:rsidRPr="001B4B1A" w14:paraId="1E4DB939" w14:textId="77777777" w:rsidTr="0022544F">
        <w:trPr>
          <w:gridAfter w:val="1"/>
          <w:wAfter w:w="7" w:type="dxa"/>
        </w:trPr>
        <w:tc>
          <w:tcPr>
            <w:tcW w:w="1666" w:type="dxa"/>
          </w:tcPr>
          <w:p w14:paraId="291EBBA0"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691" w:type="dxa"/>
          </w:tcPr>
          <w:p w14:paraId="1B10B3AE" w14:textId="77777777" w:rsidR="00CC4C71" w:rsidRPr="001B4B1A" w:rsidRDefault="00CC4C71" w:rsidP="0022544F">
            <w:pPr>
              <w:rPr>
                <w:lang w:val="uk-UA"/>
              </w:rPr>
            </w:pPr>
            <w:r w:rsidRPr="001B4B1A">
              <w:rPr>
                <w:lang w:val="uk-UA"/>
              </w:rPr>
              <w:t>K-7177-2018</w:t>
            </w:r>
          </w:p>
          <w:p w14:paraId="6AC9E9C8" w14:textId="77777777" w:rsidR="00CC4C71" w:rsidRPr="001B4B1A" w:rsidRDefault="00CC4C71" w:rsidP="0022544F">
            <w:pPr>
              <w:rPr>
                <w:lang w:val="uk-UA"/>
              </w:rPr>
            </w:pPr>
            <w:r w:rsidRPr="001B4B1A">
              <w:rPr>
                <w:lang w:val="uk-UA"/>
              </w:rPr>
              <w:t>http://www.researcherid.com/rid/K-7177-2018</w:t>
            </w:r>
          </w:p>
        </w:tc>
        <w:tc>
          <w:tcPr>
            <w:tcW w:w="977" w:type="dxa"/>
            <w:vAlign w:val="center"/>
          </w:tcPr>
          <w:p w14:paraId="5F1A9A1C" w14:textId="77777777" w:rsidR="00CC4C71" w:rsidRPr="001B4B1A" w:rsidRDefault="00CC4C71" w:rsidP="0022544F">
            <w:pPr>
              <w:jc w:val="center"/>
              <w:rPr>
                <w:lang w:val="uk-UA"/>
              </w:rPr>
            </w:pPr>
          </w:p>
        </w:tc>
        <w:tc>
          <w:tcPr>
            <w:tcW w:w="942" w:type="dxa"/>
            <w:vAlign w:val="center"/>
          </w:tcPr>
          <w:p w14:paraId="1A971923" w14:textId="77777777" w:rsidR="00CC4C71" w:rsidRPr="001B4B1A" w:rsidRDefault="00CC4C71" w:rsidP="0022544F">
            <w:pPr>
              <w:jc w:val="center"/>
              <w:rPr>
                <w:lang w:val="uk-UA"/>
              </w:rPr>
            </w:pPr>
          </w:p>
        </w:tc>
        <w:tc>
          <w:tcPr>
            <w:tcW w:w="789" w:type="dxa"/>
            <w:vAlign w:val="center"/>
          </w:tcPr>
          <w:p w14:paraId="31AC1BF2" w14:textId="77777777" w:rsidR="00CC4C71" w:rsidRPr="001B4B1A" w:rsidRDefault="00CC4C71" w:rsidP="0022544F">
            <w:pPr>
              <w:jc w:val="center"/>
              <w:rPr>
                <w:lang w:val="uk-UA"/>
              </w:rPr>
            </w:pPr>
            <w:r w:rsidRPr="001B4B1A">
              <w:rPr>
                <w:lang w:val="uk-UA"/>
              </w:rPr>
              <w:t>0</w:t>
            </w:r>
          </w:p>
        </w:tc>
        <w:tc>
          <w:tcPr>
            <w:tcW w:w="789" w:type="dxa"/>
            <w:vAlign w:val="center"/>
          </w:tcPr>
          <w:p w14:paraId="32B8F0A7" w14:textId="77777777" w:rsidR="00CC4C71" w:rsidRPr="001B4B1A" w:rsidRDefault="00CC4C71" w:rsidP="0022544F">
            <w:pPr>
              <w:jc w:val="center"/>
              <w:rPr>
                <w:lang w:val="uk-UA"/>
              </w:rPr>
            </w:pPr>
            <w:r w:rsidRPr="001B4B1A">
              <w:rPr>
                <w:lang w:val="uk-UA"/>
              </w:rPr>
              <w:t>0</w:t>
            </w:r>
          </w:p>
        </w:tc>
        <w:tc>
          <w:tcPr>
            <w:tcW w:w="789" w:type="dxa"/>
            <w:vAlign w:val="center"/>
          </w:tcPr>
          <w:p w14:paraId="7BF4F30F" w14:textId="77777777" w:rsidR="00CC4C71" w:rsidRPr="001B4B1A" w:rsidRDefault="00CC4C71" w:rsidP="0022544F">
            <w:pPr>
              <w:jc w:val="center"/>
              <w:rPr>
                <w:lang w:val="uk-UA"/>
              </w:rPr>
            </w:pPr>
            <w:r w:rsidRPr="001B4B1A">
              <w:rPr>
                <w:lang w:val="uk-UA"/>
              </w:rPr>
              <w:t>0</w:t>
            </w:r>
          </w:p>
        </w:tc>
        <w:tc>
          <w:tcPr>
            <w:tcW w:w="789" w:type="dxa"/>
            <w:vAlign w:val="center"/>
          </w:tcPr>
          <w:p w14:paraId="7F1D6FB8" w14:textId="77777777" w:rsidR="00CC4C71" w:rsidRPr="001B4B1A" w:rsidRDefault="00CC4C71" w:rsidP="0022544F">
            <w:pPr>
              <w:jc w:val="center"/>
              <w:rPr>
                <w:lang w:val="uk-UA"/>
              </w:rPr>
            </w:pPr>
            <w:r w:rsidRPr="001B4B1A">
              <w:rPr>
                <w:lang w:val="uk-UA"/>
              </w:rPr>
              <w:t>0</w:t>
            </w:r>
          </w:p>
        </w:tc>
        <w:tc>
          <w:tcPr>
            <w:tcW w:w="789" w:type="dxa"/>
            <w:vAlign w:val="center"/>
          </w:tcPr>
          <w:p w14:paraId="2753EDFE" w14:textId="77777777" w:rsidR="00CC4C71" w:rsidRPr="001B4B1A" w:rsidRDefault="00CC4C71" w:rsidP="0022544F">
            <w:pPr>
              <w:jc w:val="center"/>
              <w:rPr>
                <w:lang w:val="uk-UA"/>
              </w:rPr>
            </w:pPr>
            <w:r w:rsidRPr="001B4B1A">
              <w:rPr>
                <w:lang w:val="uk-UA"/>
              </w:rPr>
              <w:t>0</w:t>
            </w:r>
          </w:p>
        </w:tc>
        <w:tc>
          <w:tcPr>
            <w:tcW w:w="790" w:type="dxa"/>
            <w:vAlign w:val="center"/>
          </w:tcPr>
          <w:p w14:paraId="59DDDE65" w14:textId="77777777" w:rsidR="00CC4C71" w:rsidRPr="001B4B1A" w:rsidRDefault="00CC4C71" w:rsidP="0022544F">
            <w:pPr>
              <w:jc w:val="center"/>
              <w:rPr>
                <w:lang w:val="uk-UA"/>
              </w:rPr>
            </w:pPr>
            <w:r w:rsidRPr="001B4B1A">
              <w:rPr>
                <w:lang w:val="uk-UA"/>
              </w:rPr>
              <w:t>0</w:t>
            </w:r>
          </w:p>
        </w:tc>
        <w:tc>
          <w:tcPr>
            <w:tcW w:w="459" w:type="dxa"/>
            <w:vAlign w:val="center"/>
          </w:tcPr>
          <w:p w14:paraId="2FA9C094" w14:textId="77777777" w:rsidR="00CC4C71" w:rsidRPr="001B4B1A" w:rsidRDefault="00CC4C71" w:rsidP="0022544F">
            <w:pPr>
              <w:jc w:val="center"/>
              <w:rPr>
                <w:lang w:val="uk-UA"/>
              </w:rPr>
            </w:pPr>
            <w:r w:rsidRPr="001B4B1A">
              <w:rPr>
                <w:lang w:val="uk-UA"/>
              </w:rPr>
              <w:t>0</w:t>
            </w:r>
          </w:p>
        </w:tc>
      </w:tr>
    </w:tbl>
    <w:p w14:paraId="26C76FD0" w14:textId="77777777" w:rsidR="00CC4C71" w:rsidRPr="001B4B1A" w:rsidRDefault="00CC4C71" w:rsidP="00CC4C71">
      <w:pPr>
        <w:rPr>
          <w:b/>
          <w:lang w:val="uk-UA"/>
        </w:rPr>
      </w:pPr>
    </w:p>
    <w:p w14:paraId="4C194991" w14:textId="77777777" w:rsidR="00CC4C71" w:rsidRPr="001B4B1A" w:rsidRDefault="00CC4C71" w:rsidP="00CC4C71">
      <w:pPr>
        <w:rPr>
          <w:b/>
          <w:lang w:val="uk-UA"/>
        </w:rPr>
      </w:pPr>
      <w:r w:rsidRPr="001B4B1A">
        <w:rPr>
          <w:b/>
          <w:lang w:val="uk-UA"/>
        </w:rPr>
        <w:br w:type="column"/>
      </w:r>
    </w:p>
    <w:tbl>
      <w:tblPr>
        <w:tblStyle w:val="27"/>
        <w:tblW w:w="14641" w:type="dxa"/>
        <w:tblLook w:val="04A0" w:firstRow="1" w:lastRow="0" w:firstColumn="1" w:lastColumn="0" w:noHBand="0" w:noVBand="1"/>
      </w:tblPr>
      <w:tblGrid>
        <w:gridCol w:w="1666"/>
        <w:gridCol w:w="5791"/>
        <w:gridCol w:w="1041"/>
        <w:gridCol w:w="993"/>
        <w:gridCol w:w="777"/>
        <w:gridCol w:w="777"/>
        <w:gridCol w:w="777"/>
        <w:gridCol w:w="777"/>
        <w:gridCol w:w="777"/>
        <w:gridCol w:w="778"/>
        <w:gridCol w:w="459"/>
        <w:gridCol w:w="28"/>
      </w:tblGrid>
      <w:tr w:rsidR="00CC4C71" w:rsidRPr="001B4B1A" w14:paraId="79621A64" w14:textId="77777777" w:rsidTr="0022544F">
        <w:tc>
          <w:tcPr>
            <w:tcW w:w="14641" w:type="dxa"/>
            <w:gridSpan w:val="12"/>
          </w:tcPr>
          <w:p w14:paraId="012812B3" w14:textId="77777777" w:rsidR="00CC4C71" w:rsidRPr="001B4B1A" w:rsidRDefault="00CC4C71" w:rsidP="0022544F">
            <w:pPr>
              <w:rPr>
                <w:b/>
                <w:lang w:val="uk-UA"/>
              </w:rPr>
            </w:pPr>
            <w:r w:rsidRPr="001B4B1A">
              <w:rPr>
                <w:b/>
                <w:lang w:val="uk-UA"/>
              </w:rPr>
              <w:t xml:space="preserve">ПІБ: </w:t>
            </w:r>
            <w:r w:rsidRPr="001B4B1A">
              <w:rPr>
                <w:b/>
                <w:lang w:val="en-US"/>
              </w:rPr>
              <w:t>Василенко Андрій Олександрович</w:t>
            </w:r>
          </w:p>
        </w:tc>
      </w:tr>
      <w:tr w:rsidR="00CC4C71" w:rsidRPr="001B4B1A" w14:paraId="3B906444" w14:textId="77777777" w:rsidTr="0022544F">
        <w:tc>
          <w:tcPr>
            <w:tcW w:w="14641" w:type="dxa"/>
            <w:gridSpan w:val="12"/>
          </w:tcPr>
          <w:p w14:paraId="439B6577" w14:textId="77777777" w:rsidR="00CC4C71" w:rsidRPr="001B4B1A" w:rsidRDefault="00CC4C71" w:rsidP="0022544F">
            <w:pPr>
              <w:rPr>
                <w:lang w:val="uk-UA"/>
              </w:rPr>
            </w:pPr>
            <w:r w:rsidRPr="001B4B1A">
              <w:rPr>
                <w:b/>
                <w:lang w:val="uk-UA"/>
              </w:rPr>
              <w:t>Посада: старший викладач</w:t>
            </w:r>
          </w:p>
        </w:tc>
      </w:tr>
      <w:tr w:rsidR="00CC4C71" w:rsidRPr="001B4B1A" w14:paraId="57F26EE2" w14:textId="77777777" w:rsidTr="0022544F">
        <w:tc>
          <w:tcPr>
            <w:tcW w:w="14641" w:type="dxa"/>
            <w:gridSpan w:val="12"/>
          </w:tcPr>
          <w:p w14:paraId="2D635CF8" w14:textId="77777777" w:rsidR="00CC4C71" w:rsidRPr="001B4B1A" w:rsidRDefault="00CC4C71" w:rsidP="0022544F">
            <w:pPr>
              <w:rPr>
                <w:lang w:val="uk-UA"/>
              </w:rPr>
            </w:pPr>
            <w:r w:rsidRPr="001B4B1A">
              <w:rPr>
                <w:b/>
                <w:lang w:val="uk-UA"/>
              </w:rPr>
              <w:t>Науковий ступінь, вчене звання: —</w:t>
            </w:r>
          </w:p>
        </w:tc>
      </w:tr>
      <w:tr w:rsidR="00CC4C71" w:rsidRPr="00421461" w14:paraId="06491810" w14:textId="77777777" w:rsidTr="0022544F">
        <w:tc>
          <w:tcPr>
            <w:tcW w:w="14641" w:type="dxa"/>
            <w:gridSpan w:val="12"/>
          </w:tcPr>
          <w:p w14:paraId="0A94B74F" w14:textId="77777777" w:rsidR="00CC4C71" w:rsidRPr="001B4B1A" w:rsidRDefault="00CC4C71" w:rsidP="0022544F">
            <w:pPr>
              <w:rPr>
                <w:lang w:val="uk-UA"/>
              </w:rPr>
            </w:pPr>
            <w:r w:rsidRPr="001B4B1A">
              <w:rPr>
                <w:b/>
                <w:lang w:val="uk-UA"/>
              </w:rPr>
              <w:t>ORCID: https://orcid.org/0000-0002-1704-593X</w:t>
            </w:r>
          </w:p>
        </w:tc>
      </w:tr>
      <w:tr w:rsidR="00CC4C71" w:rsidRPr="001B4B1A" w14:paraId="402038A9" w14:textId="77777777" w:rsidTr="0022544F">
        <w:trPr>
          <w:gridAfter w:val="1"/>
          <w:wAfter w:w="28" w:type="dxa"/>
          <w:trHeight w:val="1521"/>
        </w:trPr>
        <w:tc>
          <w:tcPr>
            <w:tcW w:w="1667" w:type="dxa"/>
            <w:vAlign w:val="center"/>
          </w:tcPr>
          <w:p w14:paraId="3D2CC06E" w14:textId="77777777" w:rsidR="00CC4C71" w:rsidRPr="001B4B1A" w:rsidRDefault="00CC4C71" w:rsidP="0022544F">
            <w:pPr>
              <w:jc w:val="center"/>
              <w:rPr>
                <w:lang w:val="uk-UA"/>
              </w:rPr>
            </w:pPr>
            <w:r w:rsidRPr="001B4B1A">
              <w:rPr>
                <w:b/>
                <w:lang w:val="uk-UA"/>
              </w:rPr>
              <w:t>Наукометрична база</w:t>
            </w:r>
          </w:p>
        </w:tc>
        <w:tc>
          <w:tcPr>
            <w:tcW w:w="5792" w:type="dxa"/>
            <w:vAlign w:val="center"/>
          </w:tcPr>
          <w:p w14:paraId="78DF12A6" w14:textId="77777777" w:rsidR="00CC4C71" w:rsidRPr="001B4B1A" w:rsidRDefault="00CC4C71" w:rsidP="0022544F">
            <w:pPr>
              <w:jc w:val="center"/>
              <w:rPr>
                <w:b/>
                <w:lang w:val="uk-UA"/>
              </w:rPr>
            </w:pPr>
            <w:r w:rsidRPr="001B4B1A">
              <w:rPr>
                <w:b/>
                <w:lang w:val="uk-UA"/>
              </w:rPr>
              <w:t>Ідентифікатор / Посилання</w:t>
            </w:r>
          </w:p>
        </w:tc>
        <w:tc>
          <w:tcPr>
            <w:tcW w:w="1041" w:type="dxa"/>
            <w:textDirection w:val="btLr"/>
            <w:vAlign w:val="center"/>
          </w:tcPr>
          <w:p w14:paraId="20DB7094"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93" w:type="dxa"/>
            <w:textDirection w:val="btLr"/>
            <w:vAlign w:val="center"/>
          </w:tcPr>
          <w:p w14:paraId="1D7AA46D"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7" w:type="dxa"/>
            <w:textDirection w:val="btLr"/>
            <w:vAlign w:val="center"/>
          </w:tcPr>
          <w:p w14:paraId="0502A817"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7" w:type="dxa"/>
            <w:textDirection w:val="btLr"/>
            <w:vAlign w:val="center"/>
          </w:tcPr>
          <w:p w14:paraId="51F74090"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7" w:type="dxa"/>
            <w:textDirection w:val="btLr"/>
            <w:vAlign w:val="center"/>
          </w:tcPr>
          <w:p w14:paraId="1574B5B9"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7" w:type="dxa"/>
            <w:textDirection w:val="btLr"/>
            <w:vAlign w:val="center"/>
          </w:tcPr>
          <w:p w14:paraId="396C32C7"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7" w:type="dxa"/>
            <w:textDirection w:val="btLr"/>
            <w:vAlign w:val="center"/>
          </w:tcPr>
          <w:p w14:paraId="06E4DB75"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78" w:type="dxa"/>
            <w:textDirection w:val="btLr"/>
            <w:vAlign w:val="center"/>
          </w:tcPr>
          <w:p w14:paraId="14C3BED8"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7" w:type="dxa"/>
            <w:textDirection w:val="btLr"/>
            <w:vAlign w:val="center"/>
          </w:tcPr>
          <w:p w14:paraId="347D25CF"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42F846BE" w14:textId="77777777" w:rsidTr="0022544F">
        <w:trPr>
          <w:gridAfter w:val="1"/>
          <w:wAfter w:w="28" w:type="dxa"/>
        </w:trPr>
        <w:tc>
          <w:tcPr>
            <w:tcW w:w="1667" w:type="dxa"/>
          </w:tcPr>
          <w:p w14:paraId="2F2A89A8" w14:textId="77777777" w:rsidR="00CC4C71" w:rsidRPr="001B4B1A" w:rsidRDefault="00CC4C71" w:rsidP="0022544F">
            <w:pPr>
              <w:rPr>
                <w:b/>
                <w:lang w:val="en-US"/>
              </w:rPr>
            </w:pPr>
            <w:r w:rsidRPr="001B4B1A">
              <w:rPr>
                <w:b/>
                <w:lang w:val="en-US"/>
              </w:rPr>
              <w:t>Google Scholar</w:t>
            </w:r>
          </w:p>
        </w:tc>
        <w:tc>
          <w:tcPr>
            <w:tcW w:w="5792" w:type="dxa"/>
          </w:tcPr>
          <w:p w14:paraId="0DEFB8D8" w14:textId="77777777" w:rsidR="00CC4C71" w:rsidRPr="001B4B1A" w:rsidRDefault="00CC4C71" w:rsidP="0022544F">
            <w:pPr>
              <w:rPr>
                <w:lang w:val="uk-UA"/>
              </w:rPr>
            </w:pPr>
            <w:r w:rsidRPr="001B4B1A">
              <w:rPr>
                <w:lang w:val="uk-UA"/>
              </w:rPr>
              <w:t>https://scholar.google.com.ua/citations?hl=ru&amp;user=Vr5p87IAAAAJ</w:t>
            </w:r>
          </w:p>
        </w:tc>
        <w:tc>
          <w:tcPr>
            <w:tcW w:w="1041" w:type="dxa"/>
            <w:vAlign w:val="center"/>
          </w:tcPr>
          <w:p w14:paraId="4092DC88" w14:textId="77777777" w:rsidR="00CC4C71" w:rsidRPr="001B4B1A" w:rsidRDefault="00CC4C71" w:rsidP="0022544F">
            <w:pPr>
              <w:jc w:val="center"/>
              <w:rPr>
                <w:lang w:val="en-US"/>
              </w:rPr>
            </w:pPr>
            <w:r w:rsidRPr="001B4B1A">
              <w:rPr>
                <w:lang w:val="en-US"/>
              </w:rPr>
              <w:t>17</w:t>
            </w:r>
          </w:p>
        </w:tc>
        <w:tc>
          <w:tcPr>
            <w:tcW w:w="993" w:type="dxa"/>
            <w:vAlign w:val="center"/>
          </w:tcPr>
          <w:p w14:paraId="5D2331BC" w14:textId="77777777" w:rsidR="00CC4C71" w:rsidRPr="001B4B1A" w:rsidRDefault="00CC4C71" w:rsidP="0022544F">
            <w:pPr>
              <w:jc w:val="center"/>
              <w:rPr>
                <w:lang w:val="en-US"/>
              </w:rPr>
            </w:pPr>
            <w:r w:rsidRPr="001B4B1A">
              <w:rPr>
                <w:lang w:val="en-US"/>
              </w:rPr>
              <w:t>4</w:t>
            </w:r>
          </w:p>
        </w:tc>
        <w:tc>
          <w:tcPr>
            <w:tcW w:w="777" w:type="dxa"/>
            <w:vAlign w:val="center"/>
          </w:tcPr>
          <w:p w14:paraId="2A37DB74" w14:textId="77777777" w:rsidR="00CC4C71" w:rsidRPr="001B4B1A" w:rsidRDefault="00CC4C71" w:rsidP="0022544F">
            <w:pPr>
              <w:jc w:val="center"/>
              <w:rPr>
                <w:lang w:val="en-US"/>
              </w:rPr>
            </w:pPr>
            <w:r w:rsidRPr="001B4B1A">
              <w:rPr>
                <w:lang w:val="en-US"/>
              </w:rPr>
              <w:t>1</w:t>
            </w:r>
          </w:p>
        </w:tc>
        <w:tc>
          <w:tcPr>
            <w:tcW w:w="777" w:type="dxa"/>
            <w:vAlign w:val="center"/>
          </w:tcPr>
          <w:p w14:paraId="3BEAC908" w14:textId="77777777" w:rsidR="00CC4C71" w:rsidRPr="001B4B1A" w:rsidRDefault="00CC4C71" w:rsidP="0022544F">
            <w:pPr>
              <w:jc w:val="center"/>
              <w:rPr>
                <w:lang w:val="en-US"/>
              </w:rPr>
            </w:pPr>
            <w:r w:rsidRPr="001B4B1A">
              <w:rPr>
                <w:lang w:val="en-US"/>
              </w:rPr>
              <w:t>2</w:t>
            </w:r>
          </w:p>
        </w:tc>
        <w:tc>
          <w:tcPr>
            <w:tcW w:w="777" w:type="dxa"/>
            <w:vAlign w:val="center"/>
          </w:tcPr>
          <w:p w14:paraId="392F1438" w14:textId="77777777" w:rsidR="00CC4C71" w:rsidRPr="001B4B1A" w:rsidRDefault="00CC4C71" w:rsidP="0022544F">
            <w:pPr>
              <w:jc w:val="center"/>
              <w:rPr>
                <w:lang w:val="uk-UA"/>
              </w:rPr>
            </w:pPr>
          </w:p>
        </w:tc>
        <w:tc>
          <w:tcPr>
            <w:tcW w:w="777" w:type="dxa"/>
            <w:vAlign w:val="center"/>
          </w:tcPr>
          <w:p w14:paraId="5E2779CA" w14:textId="77777777" w:rsidR="00CC4C71" w:rsidRPr="001B4B1A" w:rsidRDefault="00CC4C71" w:rsidP="0022544F">
            <w:pPr>
              <w:jc w:val="center"/>
              <w:rPr>
                <w:lang w:val="uk-UA"/>
              </w:rPr>
            </w:pPr>
          </w:p>
        </w:tc>
        <w:tc>
          <w:tcPr>
            <w:tcW w:w="777" w:type="dxa"/>
            <w:vAlign w:val="center"/>
          </w:tcPr>
          <w:p w14:paraId="2B78253B" w14:textId="77777777" w:rsidR="00CC4C71" w:rsidRPr="001B4B1A" w:rsidRDefault="00CC4C71" w:rsidP="0022544F">
            <w:pPr>
              <w:jc w:val="center"/>
              <w:rPr>
                <w:lang w:val="en-US"/>
              </w:rPr>
            </w:pPr>
            <w:r w:rsidRPr="001B4B1A">
              <w:rPr>
                <w:lang w:val="en-US"/>
              </w:rPr>
              <w:t>1</w:t>
            </w:r>
          </w:p>
        </w:tc>
        <w:tc>
          <w:tcPr>
            <w:tcW w:w="778" w:type="dxa"/>
            <w:vAlign w:val="center"/>
          </w:tcPr>
          <w:p w14:paraId="3B392306" w14:textId="77777777" w:rsidR="00CC4C71" w:rsidRPr="001B4B1A" w:rsidRDefault="00CC4C71" w:rsidP="0022544F">
            <w:pPr>
              <w:jc w:val="center"/>
              <w:rPr>
                <w:lang w:val="en-US"/>
              </w:rPr>
            </w:pPr>
            <w:r w:rsidRPr="001B4B1A">
              <w:rPr>
                <w:lang w:val="en-US"/>
              </w:rPr>
              <w:t>3</w:t>
            </w:r>
          </w:p>
        </w:tc>
        <w:tc>
          <w:tcPr>
            <w:tcW w:w="457" w:type="dxa"/>
            <w:vAlign w:val="center"/>
          </w:tcPr>
          <w:p w14:paraId="1A0167D0" w14:textId="77777777" w:rsidR="00CC4C71" w:rsidRPr="001B4B1A" w:rsidRDefault="00CC4C71" w:rsidP="0022544F">
            <w:pPr>
              <w:jc w:val="center"/>
              <w:rPr>
                <w:lang w:val="en-US"/>
              </w:rPr>
            </w:pPr>
            <w:r w:rsidRPr="001B4B1A">
              <w:rPr>
                <w:lang w:val="en-US"/>
              </w:rPr>
              <w:t>1</w:t>
            </w:r>
          </w:p>
        </w:tc>
      </w:tr>
      <w:tr w:rsidR="00CC4C71" w:rsidRPr="001B4B1A" w14:paraId="7518AFFA" w14:textId="77777777" w:rsidTr="0022544F">
        <w:trPr>
          <w:gridAfter w:val="1"/>
          <w:wAfter w:w="28" w:type="dxa"/>
        </w:trPr>
        <w:tc>
          <w:tcPr>
            <w:tcW w:w="1667" w:type="dxa"/>
          </w:tcPr>
          <w:p w14:paraId="49BEB8FF" w14:textId="77777777" w:rsidR="00CC4C71" w:rsidRPr="001B4B1A" w:rsidRDefault="00CC4C71" w:rsidP="0022544F">
            <w:pPr>
              <w:rPr>
                <w:b/>
                <w:lang w:val="en-US"/>
              </w:rPr>
            </w:pPr>
            <w:r w:rsidRPr="001B4B1A">
              <w:rPr>
                <w:b/>
                <w:lang w:val="en-US"/>
              </w:rPr>
              <w:t>Scopus</w:t>
            </w:r>
          </w:p>
        </w:tc>
        <w:tc>
          <w:tcPr>
            <w:tcW w:w="5792" w:type="dxa"/>
          </w:tcPr>
          <w:p w14:paraId="34CBDD8A" w14:textId="77777777" w:rsidR="00CC4C71" w:rsidRPr="001B4B1A" w:rsidRDefault="00CC4C71" w:rsidP="0022544F">
            <w:pPr>
              <w:rPr>
                <w:lang w:val="uk-UA"/>
              </w:rPr>
            </w:pPr>
            <w:r w:rsidRPr="001B4B1A">
              <w:rPr>
                <w:lang w:val="uk-UA"/>
              </w:rPr>
              <w:t>https://orcid.org/0000-0002-1704-593X</w:t>
            </w:r>
          </w:p>
        </w:tc>
        <w:tc>
          <w:tcPr>
            <w:tcW w:w="1041" w:type="dxa"/>
            <w:vAlign w:val="center"/>
          </w:tcPr>
          <w:p w14:paraId="0BFEB4E1" w14:textId="77777777" w:rsidR="00CC4C71" w:rsidRPr="001B4B1A" w:rsidRDefault="00CC4C71" w:rsidP="0022544F">
            <w:pPr>
              <w:jc w:val="center"/>
              <w:rPr>
                <w:lang w:val="uk-UA"/>
              </w:rPr>
            </w:pPr>
          </w:p>
        </w:tc>
        <w:tc>
          <w:tcPr>
            <w:tcW w:w="993" w:type="dxa"/>
            <w:vAlign w:val="center"/>
          </w:tcPr>
          <w:p w14:paraId="456DC2A0" w14:textId="77777777" w:rsidR="00CC4C71" w:rsidRPr="001B4B1A" w:rsidRDefault="00CC4C71" w:rsidP="0022544F">
            <w:pPr>
              <w:jc w:val="center"/>
              <w:rPr>
                <w:lang w:val="uk-UA"/>
              </w:rPr>
            </w:pPr>
          </w:p>
        </w:tc>
        <w:tc>
          <w:tcPr>
            <w:tcW w:w="777" w:type="dxa"/>
            <w:vAlign w:val="center"/>
          </w:tcPr>
          <w:p w14:paraId="1ED05862" w14:textId="77777777" w:rsidR="00CC4C71" w:rsidRPr="001B4B1A" w:rsidRDefault="00CC4C71" w:rsidP="0022544F">
            <w:pPr>
              <w:jc w:val="center"/>
              <w:rPr>
                <w:lang w:val="uk-UA"/>
              </w:rPr>
            </w:pPr>
          </w:p>
        </w:tc>
        <w:tc>
          <w:tcPr>
            <w:tcW w:w="777" w:type="dxa"/>
            <w:vAlign w:val="center"/>
          </w:tcPr>
          <w:p w14:paraId="39DB5C6D" w14:textId="77777777" w:rsidR="00CC4C71" w:rsidRPr="001B4B1A" w:rsidRDefault="00CC4C71" w:rsidP="0022544F">
            <w:pPr>
              <w:jc w:val="center"/>
              <w:rPr>
                <w:lang w:val="uk-UA"/>
              </w:rPr>
            </w:pPr>
          </w:p>
        </w:tc>
        <w:tc>
          <w:tcPr>
            <w:tcW w:w="777" w:type="dxa"/>
            <w:vAlign w:val="center"/>
          </w:tcPr>
          <w:p w14:paraId="2F759D9C" w14:textId="77777777" w:rsidR="00CC4C71" w:rsidRPr="001B4B1A" w:rsidRDefault="00CC4C71" w:rsidP="0022544F">
            <w:pPr>
              <w:jc w:val="center"/>
              <w:rPr>
                <w:lang w:val="uk-UA"/>
              </w:rPr>
            </w:pPr>
          </w:p>
        </w:tc>
        <w:tc>
          <w:tcPr>
            <w:tcW w:w="777" w:type="dxa"/>
            <w:vAlign w:val="center"/>
          </w:tcPr>
          <w:p w14:paraId="4E2C459C" w14:textId="77777777" w:rsidR="00CC4C71" w:rsidRPr="001B4B1A" w:rsidRDefault="00CC4C71" w:rsidP="0022544F">
            <w:pPr>
              <w:jc w:val="center"/>
              <w:rPr>
                <w:lang w:val="uk-UA"/>
              </w:rPr>
            </w:pPr>
          </w:p>
        </w:tc>
        <w:tc>
          <w:tcPr>
            <w:tcW w:w="777" w:type="dxa"/>
            <w:vAlign w:val="center"/>
          </w:tcPr>
          <w:p w14:paraId="137746A5" w14:textId="77777777" w:rsidR="00CC4C71" w:rsidRPr="001B4B1A" w:rsidRDefault="00CC4C71" w:rsidP="0022544F">
            <w:pPr>
              <w:jc w:val="center"/>
              <w:rPr>
                <w:lang w:val="uk-UA"/>
              </w:rPr>
            </w:pPr>
          </w:p>
        </w:tc>
        <w:tc>
          <w:tcPr>
            <w:tcW w:w="778" w:type="dxa"/>
            <w:vAlign w:val="center"/>
          </w:tcPr>
          <w:p w14:paraId="61DDDAAB" w14:textId="77777777" w:rsidR="00CC4C71" w:rsidRPr="001B4B1A" w:rsidRDefault="00CC4C71" w:rsidP="0022544F">
            <w:pPr>
              <w:jc w:val="center"/>
              <w:rPr>
                <w:lang w:val="uk-UA"/>
              </w:rPr>
            </w:pPr>
          </w:p>
        </w:tc>
        <w:tc>
          <w:tcPr>
            <w:tcW w:w="457" w:type="dxa"/>
            <w:vAlign w:val="center"/>
          </w:tcPr>
          <w:p w14:paraId="171AAAD7" w14:textId="77777777" w:rsidR="00CC4C71" w:rsidRPr="001B4B1A" w:rsidRDefault="00CC4C71" w:rsidP="0022544F">
            <w:pPr>
              <w:jc w:val="center"/>
              <w:rPr>
                <w:lang w:val="uk-UA"/>
              </w:rPr>
            </w:pPr>
          </w:p>
        </w:tc>
      </w:tr>
      <w:tr w:rsidR="00CC4C71" w:rsidRPr="00421461" w14:paraId="1A06C748" w14:textId="77777777" w:rsidTr="0022544F">
        <w:trPr>
          <w:gridAfter w:val="1"/>
          <w:wAfter w:w="28" w:type="dxa"/>
        </w:trPr>
        <w:tc>
          <w:tcPr>
            <w:tcW w:w="1667" w:type="dxa"/>
          </w:tcPr>
          <w:p w14:paraId="4F23FAA9"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792" w:type="dxa"/>
          </w:tcPr>
          <w:p w14:paraId="32541484" w14:textId="77777777" w:rsidR="00CC4C71" w:rsidRPr="001B4B1A" w:rsidRDefault="00CC4C71" w:rsidP="0022544F">
            <w:pPr>
              <w:rPr>
                <w:lang w:val="uk-UA"/>
              </w:rPr>
            </w:pPr>
            <w:r w:rsidRPr="001B4B1A">
              <w:rPr>
                <w:lang w:val="uk-UA"/>
              </w:rPr>
              <w:t>K-6237-2018</w:t>
            </w:r>
          </w:p>
          <w:p w14:paraId="5EA3CDBD" w14:textId="77777777" w:rsidR="00CC4C71" w:rsidRPr="001B4B1A" w:rsidRDefault="00CC4C71" w:rsidP="0022544F">
            <w:pPr>
              <w:rPr>
                <w:lang w:val="uk-UA"/>
              </w:rPr>
            </w:pPr>
            <w:r w:rsidRPr="001B4B1A">
              <w:rPr>
                <w:u w:val="single"/>
                <w:lang w:val="uk-UA"/>
              </w:rPr>
              <w:t>https://publons.com/researcher/1912474/andrii-vasylenko/</w:t>
            </w:r>
          </w:p>
        </w:tc>
        <w:tc>
          <w:tcPr>
            <w:tcW w:w="1041" w:type="dxa"/>
            <w:vAlign w:val="center"/>
          </w:tcPr>
          <w:p w14:paraId="4D18B7EE" w14:textId="77777777" w:rsidR="00CC4C71" w:rsidRPr="001B4B1A" w:rsidRDefault="00CC4C71" w:rsidP="0022544F">
            <w:pPr>
              <w:jc w:val="center"/>
              <w:rPr>
                <w:lang w:val="uk-UA"/>
              </w:rPr>
            </w:pPr>
          </w:p>
        </w:tc>
        <w:tc>
          <w:tcPr>
            <w:tcW w:w="993" w:type="dxa"/>
            <w:vAlign w:val="center"/>
          </w:tcPr>
          <w:p w14:paraId="4855115C" w14:textId="77777777" w:rsidR="00CC4C71" w:rsidRPr="001B4B1A" w:rsidRDefault="00CC4C71" w:rsidP="0022544F">
            <w:pPr>
              <w:jc w:val="center"/>
              <w:rPr>
                <w:lang w:val="uk-UA"/>
              </w:rPr>
            </w:pPr>
          </w:p>
        </w:tc>
        <w:tc>
          <w:tcPr>
            <w:tcW w:w="777" w:type="dxa"/>
            <w:vAlign w:val="center"/>
          </w:tcPr>
          <w:p w14:paraId="0287BF7B" w14:textId="77777777" w:rsidR="00CC4C71" w:rsidRPr="001B4B1A" w:rsidRDefault="00CC4C71" w:rsidP="0022544F">
            <w:pPr>
              <w:jc w:val="center"/>
              <w:rPr>
                <w:lang w:val="uk-UA"/>
              </w:rPr>
            </w:pPr>
          </w:p>
        </w:tc>
        <w:tc>
          <w:tcPr>
            <w:tcW w:w="777" w:type="dxa"/>
            <w:vAlign w:val="center"/>
          </w:tcPr>
          <w:p w14:paraId="2CC988FB" w14:textId="77777777" w:rsidR="00CC4C71" w:rsidRPr="001B4B1A" w:rsidRDefault="00CC4C71" w:rsidP="0022544F">
            <w:pPr>
              <w:jc w:val="center"/>
              <w:rPr>
                <w:lang w:val="uk-UA"/>
              </w:rPr>
            </w:pPr>
          </w:p>
        </w:tc>
        <w:tc>
          <w:tcPr>
            <w:tcW w:w="777" w:type="dxa"/>
            <w:vAlign w:val="center"/>
          </w:tcPr>
          <w:p w14:paraId="4A98E0F9" w14:textId="77777777" w:rsidR="00CC4C71" w:rsidRPr="001B4B1A" w:rsidRDefault="00CC4C71" w:rsidP="0022544F">
            <w:pPr>
              <w:jc w:val="center"/>
              <w:rPr>
                <w:lang w:val="uk-UA"/>
              </w:rPr>
            </w:pPr>
          </w:p>
        </w:tc>
        <w:tc>
          <w:tcPr>
            <w:tcW w:w="777" w:type="dxa"/>
            <w:vAlign w:val="center"/>
          </w:tcPr>
          <w:p w14:paraId="65FB8E7D" w14:textId="77777777" w:rsidR="00CC4C71" w:rsidRPr="001B4B1A" w:rsidRDefault="00CC4C71" w:rsidP="0022544F">
            <w:pPr>
              <w:jc w:val="center"/>
              <w:rPr>
                <w:lang w:val="uk-UA"/>
              </w:rPr>
            </w:pPr>
          </w:p>
        </w:tc>
        <w:tc>
          <w:tcPr>
            <w:tcW w:w="777" w:type="dxa"/>
            <w:vAlign w:val="center"/>
          </w:tcPr>
          <w:p w14:paraId="7E965009" w14:textId="77777777" w:rsidR="00CC4C71" w:rsidRPr="001B4B1A" w:rsidRDefault="00CC4C71" w:rsidP="0022544F">
            <w:pPr>
              <w:jc w:val="center"/>
              <w:rPr>
                <w:lang w:val="uk-UA"/>
              </w:rPr>
            </w:pPr>
          </w:p>
        </w:tc>
        <w:tc>
          <w:tcPr>
            <w:tcW w:w="778" w:type="dxa"/>
            <w:vAlign w:val="center"/>
          </w:tcPr>
          <w:p w14:paraId="6789686C" w14:textId="77777777" w:rsidR="00CC4C71" w:rsidRPr="001B4B1A" w:rsidRDefault="00CC4C71" w:rsidP="0022544F">
            <w:pPr>
              <w:jc w:val="center"/>
              <w:rPr>
                <w:lang w:val="uk-UA"/>
              </w:rPr>
            </w:pPr>
          </w:p>
        </w:tc>
        <w:tc>
          <w:tcPr>
            <w:tcW w:w="457" w:type="dxa"/>
            <w:vAlign w:val="center"/>
          </w:tcPr>
          <w:p w14:paraId="1D77DA84" w14:textId="77777777" w:rsidR="00CC4C71" w:rsidRPr="001B4B1A" w:rsidRDefault="00CC4C71" w:rsidP="0022544F">
            <w:pPr>
              <w:jc w:val="center"/>
              <w:rPr>
                <w:lang w:val="uk-UA"/>
              </w:rPr>
            </w:pPr>
          </w:p>
        </w:tc>
      </w:tr>
    </w:tbl>
    <w:p w14:paraId="1117DA05" w14:textId="77777777" w:rsidR="00CC4C71" w:rsidRPr="001B4B1A" w:rsidRDefault="00CC4C71" w:rsidP="00CC4C71">
      <w:pPr>
        <w:rPr>
          <w:lang w:val="uk-UA"/>
        </w:rPr>
      </w:pPr>
    </w:p>
    <w:p w14:paraId="5B13A285" w14:textId="5673651D" w:rsidR="00CC4C71" w:rsidRDefault="00CC4C71" w:rsidP="00CC4C71">
      <w:pPr>
        <w:rPr>
          <w:b/>
          <w:lang w:val="uk-UA"/>
        </w:rPr>
      </w:pPr>
    </w:p>
    <w:p w14:paraId="23FAE6D3" w14:textId="77777777" w:rsidR="001B4B1A" w:rsidRPr="001B4B1A" w:rsidRDefault="001B4B1A" w:rsidP="00CC4C71">
      <w:pPr>
        <w:rPr>
          <w:b/>
          <w:lang w:val="uk-UA"/>
        </w:rPr>
      </w:pPr>
    </w:p>
    <w:tbl>
      <w:tblPr>
        <w:tblStyle w:val="a9"/>
        <w:tblW w:w="14477" w:type="dxa"/>
        <w:tblLook w:val="04A0" w:firstRow="1" w:lastRow="0" w:firstColumn="1" w:lastColumn="0" w:noHBand="0" w:noVBand="1"/>
      </w:tblPr>
      <w:tblGrid>
        <w:gridCol w:w="1666"/>
        <w:gridCol w:w="5891"/>
        <w:gridCol w:w="939"/>
        <w:gridCol w:w="924"/>
        <w:gridCol w:w="765"/>
        <w:gridCol w:w="765"/>
        <w:gridCol w:w="765"/>
        <w:gridCol w:w="765"/>
        <w:gridCol w:w="765"/>
        <w:gridCol w:w="766"/>
        <w:gridCol w:w="459"/>
        <w:gridCol w:w="7"/>
      </w:tblGrid>
      <w:tr w:rsidR="00CC4C71" w:rsidRPr="001B4B1A" w14:paraId="331165CF" w14:textId="77777777" w:rsidTr="0022544F">
        <w:tc>
          <w:tcPr>
            <w:tcW w:w="14477" w:type="dxa"/>
            <w:gridSpan w:val="12"/>
          </w:tcPr>
          <w:p w14:paraId="1B4EA4B5" w14:textId="77777777" w:rsidR="00CC4C71" w:rsidRPr="001B4B1A" w:rsidRDefault="00CC4C71" w:rsidP="0022544F">
            <w:pPr>
              <w:rPr>
                <w:b/>
                <w:lang w:val="uk-UA"/>
              </w:rPr>
            </w:pPr>
            <w:r w:rsidRPr="001B4B1A">
              <w:rPr>
                <w:b/>
                <w:lang w:val="uk-UA"/>
              </w:rPr>
              <w:t>ПІБ: Вонберг Тетяна Вікторівна</w:t>
            </w:r>
          </w:p>
        </w:tc>
      </w:tr>
      <w:tr w:rsidR="00CC4C71" w:rsidRPr="001B4B1A" w14:paraId="44804D47" w14:textId="77777777" w:rsidTr="0022544F">
        <w:tc>
          <w:tcPr>
            <w:tcW w:w="14477" w:type="dxa"/>
            <w:gridSpan w:val="12"/>
          </w:tcPr>
          <w:p w14:paraId="3D7B7690" w14:textId="77777777" w:rsidR="00CC4C71" w:rsidRPr="001B4B1A" w:rsidRDefault="00CC4C71" w:rsidP="0022544F">
            <w:pPr>
              <w:rPr>
                <w:lang w:val="uk-UA"/>
              </w:rPr>
            </w:pPr>
            <w:r w:rsidRPr="001B4B1A">
              <w:rPr>
                <w:b/>
                <w:lang w:val="uk-UA"/>
              </w:rPr>
              <w:t>Посада: доцент кафедри управління персоналом та економіки праці</w:t>
            </w:r>
          </w:p>
        </w:tc>
      </w:tr>
      <w:tr w:rsidR="00CC4C71" w:rsidRPr="001B4B1A" w14:paraId="610256DA" w14:textId="77777777" w:rsidTr="0022544F">
        <w:tc>
          <w:tcPr>
            <w:tcW w:w="14477" w:type="dxa"/>
            <w:gridSpan w:val="12"/>
          </w:tcPr>
          <w:p w14:paraId="092163E7" w14:textId="77777777" w:rsidR="00CC4C71" w:rsidRPr="001B4B1A" w:rsidRDefault="00CC4C71" w:rsidP="0022544F">
            <w:pPr>
              <w:rPr>
                <w:lang w:val="uk-UA"/>
              </w:rPr>
            </w:pPr>
            <w:r w:rsidRPr="001B4B1A">
              <w:rPr>
                <w:b/>
                <w:lang w:val="uk-UA"/>
              </w:rPr>
              <w:t>Науковий ступінь, вчене звання: к.е.н., доцент</w:t>
            </w:r>
          </w:p>
        </w:tc>
      </w:tr>
      <w:tr w:rsidR="00CC4C71" w:rsidRPr="001B4B1A" w14:paraId="4F82CA12" w14:textId="77777777" w:rsidTr="0022544F">
        <w:tc>
          <w:tcPr>
            <w:tcW w:w="14477" w:type="dxa"/>
            <w:gridSpan w:val="12"/>
          </w:tcPr>
          <w:p w14:paraId="31CAE368" w14:textId="77777777" w:rsidR="00CC4C71" w:rsidRPr="001B4B1A" w:rsidRDefault="00CC4C71" w:rsidP="0022544F">
            <w:pPr>
              <w:rPr>
                <w:lang w:val="uk-UA"/>
              </w:rPr>
            </w:pPr>
            <w:r w:rsidRPr="001B4B1A">
              <w:rPr>
                <w:b/>
                <w:lang w:val="uk-UA"/>
              </w:rPr>
              <w:t>ORCID:</w:t>
            </w:r>
            <w:r w:rsidRPr="001B4B1A">
              <w:t xml:space="preserve"> </w:t>
            </w:r>
            <w:hyperlink r:id="rId146" w:history="1">
              <w:r w:rsidRPr="001B4B1A">
                <w:rPr>
                  <w:color w:val="0000FF"/>
                  <w:u w:val="single"/>
                </w:rPr>
                <w:t>0000-0001-5370-5467</w:t>
              </w:r>
            </w:hyperlink>
          </w:p>
        </w:tc>
      </w:tr>
      <w:tr w:rsidR="00CC4C71" w:rsidRPr="001B4B1A" w14:paraId="040EBBB3" w14:textId="77777777" w:rsidTr="0022544F">
        <w:trPr>
          <w:gridAfter w:val="1"/>
          <w:wAfter w:w="7" w:type="dxa"/>
          <w:trHeight w:val="1521"/>
        </w:trPr>
        <w:tc>
          <w:tcPr>
            <w:tcW w:w="1666" w:type="dxa"/>
            <w:vAlign w:val="center"/>
          </w:tcPr>
          <w:p w14:paraId="678F04B4" w14:textId="77777777" w:rsidR="00CC4C71" w:rsidRPr="001B4B1A" w:rsidRDefault="00CC4C71" w:rsidP="0022544F">
            <w:pPr>
              <w:jc w:val="center"/>
              <w:rPr>
                <w:lang w:val="uk-UA"/>
              </w:rPr>
            </w:pPr>
            <w:r w:rsidRPr="001B4B1A">
              <w:rPr>
                <w:b/>
                <w:lang w:val="uk-UA"/>
              </w:rPr>
              <w:t>Наукометрична база</w:t>
            </w:r>
          </w:p>
        </w:tc>
        <w:tc>
          <w:tcPr>
            <w:tcW w:w="5891" w:type="dxa"/>
            <w:vAlign w:val="center"/>
          </w:tcPr>
          <w:p w14:paraId="74B46A5E" w14:textId="77777777" w:rsidR="00CC4C71" w:rsidRPr="001B4B1A" w:rsidRDefault="00CC4C71" w:rsidP="0022544F">
            <w:pPr>
              <w:jc w:val="center"/>
              <w:rPr>
                <w:b/>
                <w:lang w:val="uk-UA"/>
              </w:rPr>
            </w:pPr>
            <w:r w:rsidRPr="001B4B1A">
              <w:rPr>
                <w:b/>
                <w:lang w:val="uk-UA"/>
              </w:rPr>
              <w:t>Ідентифікатор / Посилання</w:t>
            </w:r>
          </w:p>
        </w:tc>
        <w:tc>
          <w:tcPr>
            <w:tcW w:w="939" w:type="dxa"/>
            <w:textDirection w:val="btLr"/>
            <w:vAlign w:val="center"/>
          </w:tcPr>
          <w:p w14:paraId="48619774"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24" w:type="dxa"/>
            <w:textDirection w:val="btLr"/>
            <w:vAlign w:val="center"/>
          </w:tcPr>
          <w:p w14:paraId="62FC07FE"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65" w:type="dxa"/>
            <w:textDirection w:val="btLr"/>
            <w:vAlign w:val="center"/>
          </w:tcPr>
          <w:p w14:paraId="79CB86B8"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65" w:type="dxa"/>
            <w:textDirection w:val="btLr"/>
            <w:vAlign w:val="center"/>
          </w:tcPr>
          <w:p w14:paraId="0FFC2CD2"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65" w:type="dxa"/>
            <w:textDirection w:val="btLr"/>
            <w:vAlign w:val="center"/>
          </w:tcPr>
          <w:p w14:paraId="58501E06"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65" w:type="dxa"/>
            <w:textDirection w:val="btLr"/>
            <w:vAlign w:val="center"/>
          </w:tcPr>
          <w:p w14:paraId="149CACB1"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65" w:type="dxa"/>
            <w:textDirection w:val="btLr"/>
            <w:vAlign w:val="center"/>
          </w:tcPr>
          <w:p w14:paraId="5999B3FA"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66" w:type="dxa"/>
            <w:textDirection w:val="btLr"/>
            <w:vAlign w:val="center"/>
          </w:tcPr>
          <w:p w14:paraId="789A6811"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569743BE"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35D13972" w14:textId="77777777" w:rsidTr="0022544F">
        <w:trPr>
          <w:gridAfter w:val="1"/>
          <w:wAfter w:w="7" w:type="dxa"/>
        </w:trPr>
        <w:tc>
          <w:tcPr>
            <w:tcW w:w="1666" w:type="dxa"/>
          </w:tcPr>
          <w:p w14:paraId="4443762D" w14:textId="77777777" w:rsidR="00CC4C71" w:rsidRPr="001B4B1A" w:rsidRDefault="00CC4C71" w:rsidP="0022544F">
            <w:pPr>
              <w:rPr>
                <w:b/>
                <w:lang w:val="en-US"/>
              </w:rPr>
            </w:pPr>
            <w:r w:rsidRPr="001B4B1A">
              <w:rPr>
                <w:b/>
                <w:lang w:val="en-US"/>
              </w:rPr>
              <w:t>Google Scholar</w:t>
            </w:r>
          </w:p>
        </w:tc>
        <w:tc>
          <w:tcPr>
            <w:tcW w:w="5891" w:type="dxa"/>
          </w:tcPr>
          <w:p w14:paraId="6B19865E" w14:textId="77777777" w:rsidR="00CC4C71" w:rsidRPr="001B4B1A" w:rsidRDefault="00CC4C71" w:rsidP="0022544F">
            <w:pPr>
              <w:rPr>
                <w:lang w:val="en-US"/>
              </w:rPr>
            </w:pPr>
            <w:r w:rsidRPr="001B4B1A">
              <w:rPr>
                <w:lang w:val="uk-UA"/>
              </w:rPr>
              <w:t>https://scholar.google.com.ua/citations?user=7YTo6x4AAAAJ&amp;hl=uk</w:t>
            </w:r>
          </w:p>
        </w:tc>
        <w:tc>
          <w:tcPr>
            <w:tcW w:w="939" w:type="dxa"/>
            <w:vAlign w:val="center"/>
          </w:tcPr>
          <w:p w14:paraId="4D44C52D" w14:textId="2B0661C4" w:rsidR="00CC4C71" w:rsidRPr="001B4B1A" w:rsidRDefault="005F0BB0" w:rsidP="0022544F">
            <w:pPr>
              <w:jc w:val="center"/>
              <w:rPr>
                <w:lang w:val="uk-UA"/>
              </w:rPr>
            </w:pPr>
            <w:r w:rsidRPr="001B4B1A">
              <w:rPr>
                <w:lang w:val="uk-UA"/>
              </w:rPr>
              <w:t>61</w:t>
            </w:r>
          </w:p>
        </w:tc>
        <w:tc>
          <w:tcPr>
            <w:tcW w:w="924" w:type="dxa"/>
            <w:vAlign w:val="center"/>
          </w:tcPr>
          <w:p w14:paraId="624D2118" w14:textId="4C2C090D" w:rsidR="00CC4C71" w:rsidRPr="001B4B1A" w:rsidRDefault="005F0BB0" w:rsidP="0022544F">
            <w:pPr>
              <w:jc w:val="center"/>
              <w:rPr>
                <w:lang w:val="uk-UA"/>
              </w:rPr>
            </w:pPr>
            <w:r w:rsidRPr="001B4B1A">
              <w:rPr>
                <w:lang w:val="uk-UA"/>
              </w:rPr>
              <w:t>26</w:t>
            </w:r>
          </w:p>
        </w:tc>
        <w:tc>
          <w:tcPr>
            <w:tcW w:w="765" w:type="dxa"/>
            <w:vAlign w:val="center"/>
          </w:tcPr>
          <w:p w14:paraId="43FB7614" w14:textId="2EE16556" w:rsidR="00CC4C71" w:rsidRPr="001B4B1A" w:rsidRDefault="005F0BB0" w:rsidP="0022544F">
            <w:pPr>
              <w:jc w:val="center"/>
              <w:rPr>
                <w:lang w:val="uk-UA"/>
              </w:rPr>
            </w:pPr>
            <w:r w:rsidRPr="001B4B1A">
              <w:rPr>
                <w:lang w:val="uk-UA"/>
              </w:rPr>
              <w:t>5</w:t>
            </w:r>
          </w:p>
        </w:tc>
        <w:tc>
          <w:tcPr>
            <w:tcW w:w="765" w:type="dxa"/>
            <w:vAlign w:val="center"/>
          </w:tcPr>
          <w:p w14:paraId="20EDA75F" w14:textId="17F95283" w:rsidR="00CC4C71" w:rsidRPr="001B4B1A" w:rsidRDefault="005F0BB0" w:rsidP="0022544F">
            <w:pPr>
              <w:jc w:val="center"/>
              <w:rPr>
                <w:lang w:val="uk-UA"/>
              </w:rPr>
            </w:pPr>
            <w:r w:rsidRPr="001B4B1A">
              <w:rPr>
                <w:lang w:val="uk-UA"/>
              </w:rPr>
              <w:t>4</w:t>
            </w:r>
          </w:p>
        </w:tc>
        <w:tc>
          <w:tcPr>
            <w:tcW w:w="765" w:type="dxa"/>
            <w:vAlign w:val="center"/>
          </w:tcPr>
          <w:p w14:paraId="583AB3A3" w14:textId="54644499" w:rsidR="00CC4C71" w:rsidRPr="001B4B1A" w:rsidRDefault="005F0BB0" w:rsidP="0022544F">
            <w:pPr>
              <w:jc w:val="center"/>
              <w:rPr>
                <w:lang w:val="uk-UA"/>
              </w:rPr>
            </w:pPr>
            <w:r w:rsidRPr="001B4B1A">
              <w:rPr>
                <w:lang w:val="uk-UA"/>
              </w:rPr>
              <w:t>11</w:t>
            </w:r>
          </w:p>
        </w:tc>
        <w:tc>
          <w:tcPr>
            <w:tcW w:w="765" w:type="dxa"/>
            <w:vAlign w:val="center"/>
          </w:tcPr>
          <w:p w14:paraId="5F0A6308" w14:textId="77777777" w:rsidR="00CC4C71" w:rsidRPr="001B4B1A" w:rsidRDefault="00CC4C71" w:rsidP="0022544F">
            <w:pPr>
              <w:jc w:val="center"/>
              <w:rPr>
                <w:lang w:val="uk-UA"/>
              </w:rPr>
            </w:pPr>
            <w:r w:rsidRPr="001B4B1A">
              <w:rPr>
                <w:lang w:val="uk-UA"/>
              </w:rPr>
              <w:t>5</w:t>
            </w:r>
          </w:p>
        </w:tc>
        <w:tc>
          <w:tcPr>
            <w:tcW w:w="765" w:type="dxa"/>
            <w:vAlign w:val="center"/>
          </w:tcPr>
          <w:p w14:paraId="2C861C8C" w14:textId="77777777" w:rsidR="00CC4C71" w:rsidRPr="001B4B1A" w:rsidRDefault="00CC4C71" w:rsidP="0022544F">
            <w:pPr>
              <w:jc w:val="center"/>
              <w:rPr>
                <w:lang w:val="uk-UA"/>
              </w:rPr>
            </w:pPr>
            <w:r w:rsidRPr="001B4B1A">
              <w:rPr>
                <w:lang w:val="uk-UA"/>
              </w:rPr>
              <w:t>1</w:t>
            </w:r>
          </w:p>
        </w:tc>
        <w:tc>
          <w:tcPr>
            <w:tcW w:w="766" w:type="dxa"/>
            <w:vAlign w:val="center"/>
          </w:tcPr>
          <w:p w14:paraId="3001FD41" w14:textId="2BB49F75" w:rsidR="00CC4C71" w:rsidRPr="001B4B1A" w:rsidRDefault="005F0BB0" w:rsidP="0022544F">
            <w:pPr>
              <w:jc w:val="center"/>
              <w:rPr>
                <w:lang w:val="uk-UA"/>
              </w:rPr>
            </w:pPr>
            <w:r w:rsidRPr="001B4B1A">
              <w:rPr>
                <w:lang w:val="uk-UA"/>
              </w:rPr>
              <w:t>15</w:t>
            </w:r>
          </w:p>
        </w:tc>
        <w:tc>
          <w:tcPr>
            <w:tcW w:w="459" w:type="dxa"/>
            <w:vAlign w:val="center"/>
          </w:tcPr>
          <w:p w14:paraId="575D6AA6" w14:textId="4B561C6D" w:rsidR="00CC4C71" w:rsidRPr="001B4B1A" w:rsidRDefault="005F0BB0" w:rsidP="0022544F">
            <w:pPr>
              <w:jc w:val="center"/>
              <w:rPr>
                <w:lang w:val="uk-UA"/>
              </w:rPr>
            </w:pPr>
            <w:r w:rsidRPr="001B4B1A">
              <w:rPr>
                <w:lang w:val="uk-UA"/>
              </w:rPr>
              <w:t>2</w:t>
            </w:r>
          </w:p>
        </w:tc>
      </w:tr>
      <w:tr w:rsidR="00CC4C71" w:rsidRPr="001B4B1A" w14:paraId="198BC4F3" w14:textId="77777777" w:rsidTr="0022544F">
        <w:trPr>
          <w:gridAfter w:val="1"/>
          <w:wAfter w:w="7" w:type="dxa"/>
        </w:trPr>
        <w:tc>
          <w:tcPr>
            <w:tcW w:w="1666" w:type="dxa"/>
          </w:tcPr>
          <w:p w14:paraId="3695ADC5" w14:textId="77777777" w:rsidR="00CC4C71" w:rsidRPr="001B4B1A" w:rsidRDefault="00CC4C71" w:rsidP="0022544F">
            <w:pPr>
              <w:rPr>
                <w:b/>
                <w:lang w:val="en-US"/>
              </w:rPr>
            </w:pPr>
            <w:r w:rsidRPr="001B4B1A">
              <w:rPr>
                <w:b/>
                <w:lang w:val="en-US"/>
              </w:rPr>
              <w:t>Scopus</w:t>
            </w:r>
          </w:p>
        </w:tc>
        <w:tc>
          <w:tcPr>
            <w:tcW w:w="5891" w:type="dxa"/>
          </w:tcPr>
          <w:p w14:paraId="273832DD" w14:textId="77777777" w:rsidR="00CC4C71" w:rsidRPr="001B4B1A" w:rsidRDefault="00CC4C71" w:rsidP="0022544F">
            <w:pPr>
              <w:rPr>
                <w:lang w:val="uk-UA"/>
              </w:rPr>
            </w:pPr>
            <w:r w:rsidRPr="001B4B1A">
              <w:rPr>
                <w:lang w:val="uk-UA"/>
              </w:rPr>
              <w:t xml:space="preserve">https://orcid.org/0000-0001-5370-5467 </w:t>
            </w:r>
          </w:p>
        </w:tc>
        <w:tc>
          <w:tcPr>
            <w:tcW w:w="939" w:type="dxa"/>
            <w:vAlign w:val="center"/>
          </w:tcPr>
          <w:p w14:paraId="32040906" w14:textId="77777777" w:rsidR="00CC4C71" w:rsidRPr="001B4B1A" w:rsidRDefault="00CC4C71" w:rsidP="0022544F">
            <w:pPr>
              <w:jc w:val="center"/>
              <w:rPr>
                <w:lang w:val="uk-UA"/>
              </w:rPr>
            </w:pPr>
          </w:p>
        </w:tc>
        <w:tc>
          <w:tcPr>
            <w:tcW w:w="924" w:type="dxa"/>
            <w:vAlign w:val="center"/>
          </w:tcPr>
          <w:p w14:paraId="5FDB029F" w14:textId="77777777" w:rsidR="00CC4C71" w:rsidRPr="001B4B1A" w:rsidRDefault="00CC4C71" w:rsidP="0022544F">
            <w:pPr>
              <w:jc w:val="center"/>
              <w:rPr>
                <w:lang w:val="uk-UA"/>
              </w:rPr>
            </w:pPr>
          </w:p>
        </w:tc>
        <w:tc>
          <w:tcPr>
            <w:tcW w:w="765" w:type="dxa"/>
            <w:vAlign w:val="center"/>
          </w:tcPr>
          <w:p w14:paraId="700066A0" w14:textId="77777777" w:rsidR="00CC4C71" w:rsidRPr="001B4B1A" w:rsidRDefault="00CC4C71" w:rsidP="0022544F">
            <w:pPr>
              <w:jc w:val="center"/>
              <w:rPr>
                <w:lang w:val="uk-UA"/>
              </w:rPr>
            </w:pPr>
          </w:p>
        </w:tc>
        <w:tc>
          <w:tcPr>
            <w:tcW w:w="765" w:type="dxa"/>
            <w:vAlign w:val="center"/>
          </w:tcPr>
          <w:p w14:paraId="5A6DF24C" w14:textId="77777777" w:rsidR="00CC4C71" w:rsidRPr="001B4B1A" w:rsidRDefault="00CC4C71" w:rsidP="0022544F">
            <w:pPr>
              <w:jc w:val="center"/>
              <w:rPr>
                <w:lang w:val="uk-UA"/>
              </w:rPr>
            </w:pPr>
          </w:p>
        </w:tc>
        <w:tc>
          <w:tcPr>
            <w:tcW w:w="765" w:type="dxa"/>
            <w:vAlign w:val="center"/>
          </w:tcPr>
          <w:p w14:paraId="46F53649" w14:textId="77777777" w:rsidR="00CC4C71" w:rsidRPr="001B4B1A" w:rsidRDefault="00CC4C71" w:rsidP="0022544F">
            <w:pPr>
              <w:jc w:val="center"/>
              <w:rPr>
                <w:lang w:val="uk-UA"/>
              </w:rPr>
            </w:pPr>
          </w:p>
        </w:tc>
        <w:tc>
          <w:tcPr>
            <w:tcW w:w="765" w:type="dxa"/>
            <w:vAlign w:val="center"/>
          </w:tcPr>
          <w:p w14:paraId="48305ED8" w14:textId="77777777" w:rsidR="00CC4C71" w:rsidRPr="001B4B1A" w:rsidRDefault="00CC4C71" w:rsidP="0022544F">
            <w:pPr>
              <w:jc w:val="center"/>
              <w:rPr>
                <w:lang w:val="uk-UA"/>
              </w:rPr>
            </w:pPr>
          </w:p>
        </w:tc>
        <w:tc>
          <w:tcPr>
            <w:tcW w:w="765" w:type="dxa"/>
            <w:vAlign w:val="center"/>
          </w:tcPr>
          <w:p w14:paraId="02B35386" w14:textId="77777777" w:rsidR="00CC4C71" w:rsidRPr="001B4B1A" w:rsidRDefault="00CC4C71" w:rsidP="0022544F">
            <w:pPr>
              <w:jc w:val="center"/>
              <w:rPr>
                <w:lang w:val="uk-UA"/>
              </w:rPr>
            </w:pPr>
          </w:p>
        </w:tc>
        <w:tc>
          <w:tcPr>
            <w:tcW w:w="766" w:type="dxa"/>
            <w:vAlign w:val="center"/>
          </w:tcPr>
          <w:p w14:paraId="3497E0FF" w14:textId="77777777" w:rsidR="00CC4C71" w:rsidRPr="001B4B1A" w:rsidRDefault="00CC4C71" w:rsidP="0022544F">
            <w:pPr>
              <w:jc w:val="center"/>
              <w:rPr>
                <w:lang w:val="uk-UA"/>
              </w:rPr>
            </w:pPr>
          </w:p>
        </w:tc>
        <w:tc>
          <w:tcPr>
            <w:tcW w:w="459" w:type="dxa"/>
            <w:vAlign w:val="center"/>
          </w:tcPr>
          <w:p w14:paraId="419F5BA6" w14:textId="77777777" w:rsidR="00CC4C71" w:rsidRPr="001B4B1A" w:rsidRDefault="00CC4C71" w:rsidP="0022544F">
            <w:pPr>
              <w:jc w:val="center"/>
              <w:rPr>
                <w:lang w:val="uk-UA"/>
              </w:rPr>
            </w:pPr>
          </w:p>
        </w:tc>
      </w:tr>
      <w:tr w:rsidR="00CC4C71" w:rsidRPr="001B4B1A" w14:paraId="5B0A84DD" w14:textId="77777777" w:rsidTr="0022544F">
        <w:trPr>
          <w:gridAfter w:val="1"/>
          <w:wAfter w:w="7" w:type="dxa"/>
        </w:trPr>
        <w:tc>
          <w:tcPr>
            <w:tcW w:w="1666" w:type="dxa"/>
          </w:tcPr>
          <w:p w14:paraId="220F695C"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891" w:type="dxa"/>
          </w:tcPr>
          <w:p w14:paraId="4449A20C" w14:textId="77777777" w:rsidR="00CC4C71" w:rsidRPr="001B4B1A" w:rsidRDefault="00CC4C71" w:rsidP="0022544F">
            <w:pPr>
              <w:rPr>
                <w:lang w:val="uk-UA"/>
              </w:rPr>
            </w:pPr>
            <w:r w:rsidRPr="001B4B1A">
              <w:rPr>
                <w:lang w:val="uk-UA"/>
              </w:rPr>
              <w:t>K-7594-2018</w:t>
            </w:r>
          </w:p>
        </w:tc>
        <w:tc>
          <w:tcPr>
            <w:tcW w:w="939" w:type="dxa"/>
            <w:vAlign w:val="center"/>
          </w:tcPr>
          <w:p w14:paraId="57DA85F7" w14:textId="77777777" w:rsidR="00CC4C71" w:rsidRPr="001B4B1A" w:rsidRDefault="00CC4C71" w:rsidP="0022544F">
            <w:pPr>
              <w:jc w:val="center"/>
              <w:rPr>
                <w:lang w:val="uk-UA"/>
              </w:rPr>
            </w:pPr>
          </w:p>
        </w:tc>
        <w:tc>
          <w:tcPr>
            <w:tcW w:w="924" w:type="dxa"/>
            <w:vAlign w:val="center"/>
          </w:tcPr>
          <w:p w14:paraId="75524C3D" w14:textId="77777777" w:rsidR="00CC4C71" w:rsidRPr="001B4B1A" w:rsidRDefault="00CC4C71" w:rsidP="0022544F">
            <w:pPr>
              <w:jc w:val="center"/>
              <w:rPr>
                <w:lang w:val="uk-UA"/>
              </w:rPr>
            </w:pPr>
          </w:p>
        </w:tc>
        <w:tc>
          <w:tcPr>
            <w:tcW w:w="765" w:type="dxa"/>
            <w:vAlign w:val="center"/>
          </w:tcPr>
          <w:p w14:paraId="7143B57F" w14:textId="77777777" w:rsidR="00CC4C71" w:rsidRPr="001B4B1A" w:rsidRDefault="00CC4C71" w:rsidP="0022544F">
            <w:pPr>
              <w:jc w:val="center"/>
              <w:rPr>
                <w:lang w:val="uk-UA"/>
              </w:rPr>
            </w:pPr>
          </w:p>
        </w:tc>
        <w:tc>
          <w:tcPr>
            <w:tcW w:w="765" w:type="dxa"/>
            <w:vAlign w:val="center"/>
          </w:tcPr>
          <w:p w14:paraId="4D96B45C" w14:textId="77777777" w:rsidR="00CC4C71" w:rsidRPr="001B4B1A" w:rsidRDefault="00CC4C71" w:rsidP="0022544F">
            <w:pPr>
              <w:jc w:val="center"/>
              <w:rPr>
                <w:lang w:val="uk-UA"/>
              </w:rPr>
            </w:pPr>
          </w:p>
        </w:tc>
        <w:tc>
          <w:tcPr>
            <w:tcW w:w="765" w:type="dxa"/>
            <w:vAlign w:val="center"/>
          </w:tcPr>
          <w:p w14:paraId="29920491" w14:textId="77777777" w:rsidR="00CC4C71" w:rsidRPr="001B4B1A" w:rsidRDefault="00CC4C71" w:rsidP="0022544F">
            <w:pPr>
              <w:jc w:val="center"/>
              <w:rPr>
                <w:lang w:val="uk-UA"/>
              </w:rPr>
            </w:pPr>
          </w:p>
        </w:tc>
        <w:tc>
          <w:tcPr>
            <w:tcW w:w="765" w:type="dxa"/>
            <w:vAlign w:val="center"/>
          </w:tcPr>
          <w:p w14:paraId="61C5EBAA" w14:textId="77777777" w:rsidR="00CC4C71" w:rsidRPr="001B4B1A" w:rsidRDefault="00CC4C71" w:rsidP="0022544F">
            <w:pPr>
              <w:jc w:val="center"/>
              <w:rPr>
                <w:lang w:val="uk-UA"/>
              </w:rPr>
            </w:pPr>
          </w:p>
        </w:tc>
        <w:tc>
          <w:tcPr>
            <w:tcW w:w="765" w:type="dxa"/>
            <w:vAlign w:val="center"/>
          </w:tcPr>
          <w:p w14:paraId="00EED36B" w14:textId="77777777" w:rsidR="00CC4C71" w:rsidRPr="001B4B1A" w:rsidRDefault="00CC4C71" w:rsidP="0022544F">
            <w:pPr>
              <w:jc w:val="center"/>
              <w:rPr>
                <w:lang w:val="uk-UA"/>
              </w:rPr>
            </w:pPr>
          </w:p>
        </w:tc>
        <w:tc>
          <w:tcPr>
            <w:tcW w:w="766" w:type="dxa"/>
            <w:vAlign w:val="center"/>
          </w:tcPr>
          <w:p w14:paraId="6531709B" w14:textId="77777777" w:rsidR="00CC4C71" w:rsidRPr="001B4B1A" w:rsidRDefault="00CC4C71" w:rsidP="0022544F">
            <w:pPr>
              <w:jc w:val="center"/>
              <w:rPr>
                <w:lang w:val="uk-UA"/>
              </w:rPr>
            </w:pPr>
          </w:p>
        </w:tc>
        <w:tc>
          <w:tcPr>
            <w:tcW w:w="459" w:type="dxa"/>
            <w:vAlign w:val="center"/>
          </w:tcPr>
          <w:p w14:paraId="34B9E81E" w14:textId="77777777" w:rsidR="00CC4C71" w:rsidRPr="001B4B1A" w:rsidRDefault="00CC4C71" w:rsidP="0022544F">
            <w:pPr>
              <w:jc w:val="center"/>
              <w:rPr>
                <w:lang w:val="uk-UA"/>
              </w:rPr>
            </w:pPr>
          </w:p>
        </w:tc>
      </w:tr>
    </w:tbl>
    <w:p w14:paraId="3D97F471" w14:textId="77777777" w:rsidR="00CC4C71" w:rsidRPr="001B4B1A" w:rsidRDefault="00CC4C71" w:rsidP="00CC4C71">
      <w:pPr>
        <w:rPr>
          <w:b/>
          <w:lang w:val="uk-UA"/>
        </w:rPr>
      </w:pPr>
    </w:p>
    <w:p w14:paraId="09896AF2" w14:textId="77777777" w:rsidR="00CC4C71" w:rsidRPr="001B4B1A" w:rsidRDefault="00CC4C71" w:rsidP="00CC4C71">
      <w:pPr>
        <w:rPr>
          <w:b/>
          <w:lang w:val="uk-UA"/>
        </w:rPr>
      </w:pPr>
      <w:r w:rsidRPr="001B4B1A">
        <w:rPr>
          <w:b/>
          <w:lang w:val="uk-UA"/>
        </w:rPr>
        <w:br w:type="column"/>
      </w:r>
    </w:p>
    <w:tbl>
      <w:tblPr>
        <w:tblStyle w:val="a9"/>
        <w:tblW w:w="14477" w:type="dxa"/>
        <w:tblLook w:val="04A0" w:firstRow="1" w:lastRow="0" w:firstColumn="1" w:lastColumn="0" w:noHBand="0" w:noVBand="1"/>
      </w:tblPr>
      <w:tblGrid>
        <w:gridCol w:w="1665"/>
        <w:gridCol w:w="5902"/>
        <w:gridCol w:w="937"/>
        <w:gridCol w:w="922"/>
        <w:gridCol w:w="764"/>
        <w:gridCol w:w="764"/>
        <w:gridCol w:w="764"/>
        <w:gridCol w:w="764"/>
        <w:gridCol w:w="764"/>
        <w:gridCol w:w="765"/>
        <w:gridCol w:w="459"/>
        <w:gridCol w:w="7"/>
      </w:tblGrid>
      <w:tr w:rsidR="00CC4C71" w:rsidRPr="001B4B1A" w14:paraId="47149EBB" w14:textId="77777777" w:rsidTr="0022544F">
        <w:tc>
          <w:tcPr>
            <w:tcW w:w="14477" w:type="dxa"/>
            <w:gridSpan w:val="12"/>
          </w:tcPr>
          <w:p w14:paraId="77D87BDC" w14:textId="77777777" w:rsidR="00CC4C71" w:rsidRPr="001B4B1A" w:rsidRDefault="00CC4C71" w:rsidP="0022544F">
            <w:pPr>
              <w:rPr>
                <w:b/>
                <w:lang w:val="uk-UA"/>
              </w:rPr>
            </w:pPr>
            <w:r w:rsidRPr="001B4B1A">
              <w:rPr>
                <w:b/>
                <w:lang w:val="uk-UA"/>
              </w:rPr>
              <w:t>ПІБ: Данилевич Наталія Станіславівна</w:t>
            </w:r>
          </w:p>
        </w:tc>
      </w:tr>
      <w:tr w:rsidR="00CC4C71" w:rsidRPr="001B4B1A" w14:paraId="7682F11D" w14:textId="77777777" w:rsidTr="0022544F">
        <w:tc>
          <w:tcPr>
            <w:tcW w:w="14477" w:type="dxa"/>
            <w:gridSpan w:val="12"/>
          </w:tcPr>
          <w:p w14:paraId="7D1A56DA" w14:textId="77777777" w:rsidR="00CC4C71" w:rsidRPr="001B4B1A" w:rsidRDefault="00CC4C71" w:rsidP="0022544F">
            <w:pPr>
              <w:rPr>
                <w:lang w:val="uk-UA"/>
              </w:rPr>
            </w:pPr>
            <w:r w:rsidRPr="001B4B1A">
              <w:rPr>
                <w:b/>
                <w:lang w:val="uk-UA"/>
              </w:rPr>
              <w:t>Посада:</w:t>
            </w:r>
            <w:r w:rsidRPr="001B4B1A">
              <w:rPr>
                <w:lang w:val="uk-UA"/>
              </w:rPr>
              <w:t>доцент</w:t>
            </w:r>
          </w:p>
        </w:tc>
      </w:tr>
      <w:tr w:rsidR="00CC4C71" w:rsidRPr="001B4B1A" w14:paraId="08627685" w14:textId="77777777" w:rsidTr="0022544F">
        <w:tc>
          <w:tcPr>
            <w:tcW w:w="14477" w:type="dxa"/>
            <w:gridSpan w:val="12"/>
          </w:tcPr>
          <w:p w14:paraId="1868D28F" w14:textId="77777777" w:rsidR="00CC4C71" w:rsidRPr="001B4B1A" w:rsidRDefault="00CC4C71" w:rsidP="0022544F">
            <w:pPr>
              <w:rPr>
                <w:lang w:val="uk-UA"/>
              </w:rPr>
            </w:pPr>
            <w:r w:rsidRPr="001B4B1A">
              <w:rPr>
                <w:b/>
                <w:lang w:val="uk-UA"/>
              </w:rPr>
              <w:t>Науковий ступінь, вчене звання:</w:t>
            </w:r>
            <w:r w:rsidRPr="001B4B1A">
              <w:rPr>
                <w:lang w:val="uk-UA"/>
              </w:rPr>
              <w:t>ктн, доцент</w:t>
            </w:r>
          </w:p>
        </w:tc>
      </w:tr>
      <w:tr w:rsidR="00CC4C71" w:rsidRPr="001B4B1A" w14:paraId="1C729647" w14:textId="77777777" w:rsidTr="0022544F">
        <w:tc>
          <w:tcPr>
            <w:tcW w:w="14477" w:type="dxa"/>
            <w:gridSpan w:val="12"/>
          </w:tcPr>
          <w:p w14:paraId="44697321" w14:textId="77777777" w:rsidR="00CC4C71" w:rsidRPr="001B4B1A" w:rsidRDefault="00CC4C71" w:rsidP="0022544F">
            <w:pPr>
              <w:rPr>
                <w:lang w:val="uk-UA"/>
              </w:rPr>
            </w:pPr>
            <w:r w:rsidRPr="001B4B1A">
              <w:rPr>
                <w:b/>
                <w:lang w:val="uk-UA"/>
              </w:rPr>
              <w:t>ORCID:</w:t>
            </w:r>
            <w:r w:rsidRPr="001B4B1A">
              <w:t xml:space="preserve"> </w:t>
            </w:r>
            <w:r w:rsidRPr="001B4B1A">
              <w:rPr>
                <w:lang w:val="uk-UA"/>
              </w:rPr>
              <w:t>http://orcid.org/0000-0002-2321-0487</w:t>
            </w:r>
          </w:p>
        </w:tc>
      </w:tr>
      <w:tr w:rsidR="00CC4C71" w:rsidRPr="001B4B1A" w14:paraId="0E840BCF" w14:textId="77777777" w:rsidTr="0022544F">
        <w:trPr>
          <w:gridAfter w:val="1"/>
          <w:wAfter w:w="7" w:type="dxa"/>
          <w:trHeight w:val="1521"/>
        </w:trPr>
        <w:tc>
          <w:tcPr>
            <w:tcW w:w="1665" w:type="dxa"/>
            <w:vAlign w:val="center"/>
          </w:tcPr>
          <w:p w14:paraId="72FBDABC" w14:textId="77777777" w:rsidR="00CC4C71" w:rsidRPr="001B4B1A" w:rsidRDefault="00CC4C71" w:rsidP="0022544F">
            <w:pPr>
              <w:jc w:val="center"/>
              <w:rPr>
                <w:lang w:val="uk-UA"/>
              </w:rPr>
            </w:pPr>
            <w:r w:rsidRPr="001B4B1A">
              <w:rPr>
                <w:b/>
                <w:lang w:val="uk-UA"/>
              </w:rPr>
              <w:t>Наукометрична база</w:t>
            </w:r>
          </w:p>
        </w:tc>
        <w:tc>
          <w:tcPr>
            <w:tcW w:w="5902" w:type="dxa"/>
            <w:vAlign w:val="center"/>
          </w:tcPr>
          <w:p w14:paraId="4303604C" w14:textId="77777777" w:rsidR="00CC4C71" w:rsidRPr="001B4B1A" w:rsidRDefault="00CC4C71" w:rsidP="0022544F">
            <w:pPr>
              <w:jc w:val="center"/>
              <w:rPr>
                <w:b/>
                <w:lang w:val="uk-UA"/>
              </w:rPr>
            </w:pPr>
            <w:r w:rsidRPr="001B4B1A">
              <w:rPr>
                <w:b/>
                <w:lang w:val="uk-UA"/>
              </w:rPr>
              <w:t>Ідентифікатор / Посилання</w:t>
            </w:r>
          </w:p>
        </w:tc>
        <w:tc>
          <w:tcPr>
            <w:tcW w:w="937" w:type="dxa"/>
            <w:textDirection w:val="btLr"/>
            <w:vAlign w:val="center"/>
          </w:tcPr>
          <w:p w14:paraId="73922324"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22" w:type="dxa"/>
            <w:textDirection w:val="btLr"/>
            <w:vAlign w:val="center"/>
          </w:tcPr>
          <w:p w14:paraId="485B0C9F"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64" w:type="dxa"/>
            <w:textDirection w:val="btLr"/>
            <w:vAlign w:val="center"/>
          </w:tcPr>
          <w:p w14:paraId="68000301"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64" w:type="dxa"/>
            <w:textDirection w:val="btLr"/>
            <w:vAlign w:val="center"/>
          </w:tcPr>
          <w:p w14:paraId="638035FF"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64" w:type="dxa"/>
            <w:textDirection w:val="btLr"/>
            <w:vAlign w:val="center"/>
          </w:tcPr>
          <w:p w14:paraId="48A46269"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64" w:type="dxa"/>
            <w:textDirection w:val="btLr"/>
            <w:vAlign w:val="center"/>
          </w:tcPr>
          <w:p w14:paraId="656029C3"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64" w:type="dxa"/>
            <w:textDirection w:val="btLr"/>
            <w:vAlign w:val="center"/>
          </w:tcPr>
          <w:p w14:paraId="352F12F4"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65" w:type="dxa"/>
            <w:textDirection w:val="btLr"/>
            <w:vAlign w:val="center"/>
          </w:tcPr>
          <w:p w14:paraId="69F6F0CE"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41810AB1"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22BF3352" w14:textId="77777777" w:rsidTr="0022544F">
        <w:trPr>
          <w:gridAfter w:val="1"/>
          <w:wAfter w:w="7" w:type="dxa"/>
        </w:trPr>
        <w:tc>
          <w:tcPr>
            <w:tcW w:w="1665" w:type="dxa"/>
          </w:tcPr>
          <w:p w14:paraId="7AC5C010" w14:textId="77777777" w:rsidR="00CC4C71" w:rsidRPr="001B4B1A" w:rsidRDefault="00CC4C71" w:rsidP="0022544F">
            <w:pPr>
              <w:rPr>
                <w:b/>
                <w:lang w:val="en-US"/>
              </w:rPr>
            </w:pPr>
            <w:r w:rsidRPr="001B4B1A">
              <w:rPr>
                <w:b/>
                <w:lang w:val="en-US"/>
              </w:rPr>
              <w:t>Google Scholar</w:t>
            </w:r>
          </w:p>
        </w:tc>
        <w:tc>
          <w:tcPr>
            <w:tcW w:w="5902" w:type="dxa"/>
          </w:tcPr>
          <w:p w14:paraId="0F662B0A" w14:textId="77777777" w:rsidR="00CC4C71" w:rsidRPr="001B4B1A" w:rsidRDefault="00CC4C71" w:rsidP="0022544F">
            <w:pPr>
              <w:rPr>
                <w:lang w:val="uk-UA"/>
              </w:rPr>
            </w:pPr>
            <w:r w:rsidRPr="001B4B1A">
              <w:rPr>
                <w:lang w:val="uk-UA"/>
              </w:rPr>
              <w:t>https://scholar.google.com.ua/citations?user=eLAp7PYAAAAJ&amp;hl=ru</w:t>
            </w:r>
          </w:p>
        </w:tc>
        <w:tc>
          <w:tcPr>
            <w:tcW w:w="937" w:type="dxa"/>
            <w:vAlign w:val="center"/>
          </w:tcPr>
          <w:p w14:paraId="5D8DD09C" w14:textId="77777777" w:rsidR="00CC4C71" w:rsidRPr="001B4B1A" w:rsidRDefault="00CC4C71" w:rsidP="0022544F">
            <w:pPr>
              <w:jc w:val="center"/>
              <w:rPr>
                <w:lang w:val="uk-UA"/>
              </w:rPr>
            </w:pPr>
            <w:r w:rsidRPr="001B4B1A">
              <w:rPr>
                <w:lang w:val="uk-UA"/>
              </w:rPr>
              <w:t>72</w:t>
            </w:r>
          </w:p>
        </w:tc>
        <w:tc>
          <w:tcPr>
            <w:tcW w:w="922" w:type="dxa"/>
            <w:vAlign w:val="center"/>
          </w:tcPr>
          <w:p w14:paraId="2488D06F" w14:textId="77777777" w:rsidR="00CC4C71" w:rsidRPr="001B4B1A" w:rsidRDefault="00CC4C71" w:rsidP="0022544F">
            <w:pPr>
              <w:jc w:val="center"/>
              <w:rPr>
                <w:lang w:val="uk-UA"/>
              </w:rPr>
            </w:pPr>
            <w:r w:rsidRPr="001B4B1A">
              <w:rPr>
                <w:lang w:val="uk-UA"/>
              </w:rPr>
              <w:t>43</w:t>
            </w:r>
          </w:p>
        </w:tc>
        <w:tc>
          <w:tcPr>
            <w:tcW w:w="764" w:type="dxa"/>
            <w:vAlign w:val="center"/>
          </w:tcPr>
          <w:p w14:paraId="2FB0EB0C" w14:textId="77777777" w:rsidR="00CC4C71" w:rsidRPr="001B4B1A" w:rsidRDefault="00CC4C71" w:rsidP="0022544F">
            <w:pPr>
              <w:jc w:val="center"/>
              <w:rPr>
                <w:lang w:val="uk-UA"/>
              </w:rPr>
            </w:pPr>
            <w:r w:rsidRPr="001B4B1A">
              <w:rPr>
                <w:lang w:val="uk-UA"/>
              </w:rPr>
              <w:t>5</w:t>
            </w:r>
          </w:p>
        </w:tc>
        <w:tc>
          <w:tcPr>
            <w:tcW w:w="764" w:type="dxa"/>
            <w:vAlign w:val="center"/>
          </w:tcPr>
          <w:p w14:paraId="3135F218" w14:textId="77777777" w:rsidR="00CC4C71" w:rsidRPr="001B4B1A" w:rsidRDefault="00CC4C71" w:rsidP="0022544F">
            <w:pPr>
              <w:jc w:val="center"/>
              <w:rPr>
                <w:lang w:val="uk-UA"/>
              </w:rPr>
            </w:pPr>
            <w:r w:rsidRPr="001B4B1A">
              <w:rPr>
                <w:lang w:val="uk-UA"/>
              </w:rPr>
              <w:t>8</w:t>
            </w:r>
          </w:p>
        </w:tc>
        <w:tc>
          <w:tcPr>
            <w:tcW w:w="764" w:type="dxa"/>
            <w:vAlign w:val="center"/>
          </w:tcPr>
          <w:p w14:paraId="7D95482D" w14:textId="77777777" w:rsidR="00CC4C71" w:rsidRPr="001B4B1A" w:rsidRDefault="00CC4C71" w:rsidP="0022544F">
            <w:pPr>
              <w:jc w:val="center"/>
              <w:rPr>
                <w:lang w:val="uk-UA"/>
              </w:rPr>
            </w:pPr>
            <w:r w:rsidRPr="001B4B1A">
              <w:rPr>
                <w:lang w:val="uk-UA"/>
              </w:rPr>
              <w:t>7</w:t>
            </w:r>
          </w:p>
        </w:tc>
        <w:tc>
          <w:tcPr>
            <w:tcW w:w="764" w:type="dxa"/>
            <w:vAlign w:val="center"/>
          </w:tcPr>
          <w:p w14:paraId="62FECECC" w14:textId="77777777" w:rsidR="00CC4C71" w:rsidRPr="001B4B1A" w:rsidRDefault="00CC4C71" w:rsidP="0022544F">
            <w:pPr>
              <w:jc w:val="center"/>
              <w:rPr>
                <w:lang w:val="uk-UA"/>
              </w:rPr>
            </w:pPr>
            <w:r w:rsidRPr="001B4B1A">
              <w:rPr>
                <w:lang w:val="uk-UA"/>
              </w:rPr>
              <w:t>11</w:t>
            </w:r>
          </w:p>
        </w:tc>
        <w:tc>
          <w:tcPr>
            <w:tcW w:w="764" w:type="dxa"/>
            <w:vAlign w:val="center"/>
          </w:tcPr>
          <w:p w14:paraId="64504A0A" w14:textId="77777777" w:rsidR="00CC4C71" w:rsidRPr="001B4B1A" w:rsidRDefault="00CC4C71" w:rsidP="0022544F">
            <w:pPr>
              <w:jc w:val="center"/>
              <w:rPr>
                <w:lang w:val="uk-UA"/>
              </w:rPr>
            </w:pPr>
            <w:r w:rsidRPr="001B4B1A">
              <w:rPr>
                <w:lang w:val="uk-UA"/>
              </w:rPr>
              <w:t>12</w:t>
            </w:r>
          </w:p>
        </w:tc>
        <w:tc>
          <w:tcPr>
            <w:tcW w:w="765" w:type="dxa"/>
            <w:vAlign w:val="center"/>
          </w:tcPr>
          <w:p w14:paraId="77354AFB" w14:textId="77777777" w:rsidR="00CC4C71" w:rsidRPr="001B4B1A" w:rsidRDefault="00CC4C71" w:rsidP="0022544F">
            <w:pPr>
              <w:jc w:val="center"/>
              <w:rPr>
                <w:lang w:val="uk-UA"/>
              </w:rPr>
            </w:pPr>
            <w:r w:rsidRPr="001B4B1A">
              <w:rPr>
                <w:lang w:val="uk-UA"/>
              </w:rPr>
              <w:t>33</w:t>
            </w:r>
          </w:p>
        </w:tc>
        <w:tc>
          <w:tcPr>
            <w:tcW w:w="459" w:type="dxa"/>
            <w:vAlign w:val="center"/>
          </w:tcPr>
          <w:p w14:paraId="528A67DC" w14:textId="77777777" w:rsidR="00CC4C71" w:rsidRPr="001B4B1A" w:rsidRDefault="00CC4C71" w:rsidP="0022544F">
            <w:pPr>
              <w:jc w:val="center"/>
              <w:rPr>
                <w:lang w:val="uk-UA"/>
              </w:rPr>
            </w:pPr>
            <w:r w:rsidRPr="001B4B1A">
              <w:rPr>
                <w:lang w:val="uk-UA"/>
              </w:rPr>
              <w:t>3</w:t>
            </w:r>
          </w:p>
        </w:tc>
      </w:tr>
      <w:tr w:rsidR="00CC4C71" w:rsidRPr="001B4B1A" w14:paraId="1BC75051" w14:textId="77777777" w:rsidTr="0022544F">
        <w:trPr>
          <w:gridAfter w:val="1"/>
          <w:wAfter w:w="7" w:type="dxa"/>
        </w:trPr>
        <w:tc>
          <w:tcPr>
            <w:tcW w:w="1665" w:type="dxa"/>
          </w:tcPr>
          <w:p w14:paraId="1C20A6CF" w14:textId="77777777" w:rsidR="00CC4C71" w:rsidRPr="001B4B1A" w:rsidRDefault="00CC4C71" w:rsidP="0022544F">
            <w:pPr>
              <w:rPr>
                <w:b/>
                <w:lang w:val="en-US"/>
              </w:rPr>
            </w:pPr>
            <w:r w:rsidRPr="001B4B1A">
              <w:rPr>
                <w:b/>
                <w:lang w:val="en-US"/>
              </w:rPr>
              <w:t>Scopus</w:t>
            </w:r>
          </w:p>
        </w:tc>
        <w:tc>
          <w:tcPr>
            <w:tcW w:w="5902" w:type="dxa"/>
          </w:tcPr>
          <w:p w14:paraId="2BAC1AC2" w14:textId="77777777" w:rsidR="00CC4C71" w:rsidRPr="001B4B1A" w:rsidRDefault="004A3771" w:rsidP="0022544F">
            <w:pPr>
              <w:rPr>
                <w:lang w:val="uk-UA"/>
              </w:rPr>
            </w:pPr>
            <w:hyperlink r:id="rId147" w:history="1">
              <w:r w:rsidR="00CC4C71" w:rsidRPr="001B4B1A">
                <w:rPr>
                  <w:rStyle w:val="af9"/>
                  <w:lang w:val="en-US"/>
                </w:rPr>
                <w:t>http://orcid.org/0000-0002-2321-0487</w:t>
              </w:r>
            </w:hyperlink>
          </w:p>
          <w:p w14:paraId="048B49DD" w14:textId="77777777" w:rsidR="00CC4C71" w:rsidRPr="001B4B1A" w:rsidRDefault="00CC4C71" w:rsidP="0022544F">
            <w:pPr>
              <w:rPr>
                <w:lang w:val="uk-UA"/>
              </w:rPr>
            </w:pPr>
            <w:r w:rsidRPr="001B4B1A">
              <w:rPr>
                <w:lang w:val="uk-UA"/>
              </w:rPr>
              <w:t>Scopus Author ID: 57221376935</w:t>
            </w:r>
          </w:p>
          <w:p w14:paraId="6E9D5E67" w14:textId="77777777" w:rsidR="00CC4C71" w:rsidRPr="001B4B1A" w:rsidRDefault="00CC4C71" w:rsidP="0022544F">
            <w:pPr>
              <w:rPr>
                <w:lang w:val="uk-UA"/>
              </w:rPr>
            </w:pPr>
            <w:r w:rsidRPr="001B4B1A">
              <w:rPr>
                <w:lang w:val="uk-UA"/>
              </w:rPr>
              <w:t>https://www.scopus.com/authid/detail.uri?authorId=57221376935</w:t>
            </w:r>
          </w:p>
        </w:tc>
        <w:tc>
          <w:tcPr>
            <w:tcW w:w="937" w:type="dxa"/>
            <w:vAlign w:val="center"/>
          </w:tcPr>
          <w:p w14:paraId="263B7B53" w14:textId="77777777" w:rsidR="00CC4C71" w:rsidRPr="001B4B1A" w:rsidRDefault="00CC4C71" w:rsidP="0022544F">
            <w:pPr>
              <w:jc w:val="center"/>
              <w:rPr>
                <w:lang w:val="uk-UA"/>
              </w:rPr>
            </w:pPr>
            <w:r w:rsidRPr="001B4B1A">
              <w:rPr>
                <w:lang w:val="uk-UA"/>
              </w:rPr>
              <w:t>3</w:t>
            </w:r>
          </w:p>
        </w:tc>
        <w:tc>
          <w:tcPr>
            <w:tcW w:w="922" w:type="dxa"/>
            <w:vAlign w:val="center"/>
          </w:tcPr>
          <w:p w14:paraId="52F6D3D3" w14:textId="77777777" w:rsidR="00CC4C71" w:rsidRPr="001B4B1A" w:rsidRDefault="00CC4C71" w:rsidP="0022544F">
            <w:pPr>
              <w:jc w:val="center"/>
              <w:rPr>
                <w:lang w:val="uk-UA"/>
              </w:rPr>
            </w:pPr>
          </w:p>
        </w:tc>
        <w:tc>
          <w:tcPr>
            <w:tcW w:w="764" w:type="dxa"/>
            <w:vAlign w:val="center"/>
          </w:tcPr>
          <w:p w14:paraId="62293A17" w14:textId="77777777" w:rsidR="00CC4C71" w:rsidRPr="001B4B1A" w:rsidRDefault="00CC4C71" w:rsidP="0022544F">
            <w:pPr>
              <w:jc w:val="center"/>
              <w:rPr>
                <w:lang w:val="uk-UA"/>
              </w:rPr>
            </w:pPr>
          </w:p>
        </w:tc>
        <w:tc>
          <w:tcPr>
            <w:tcW w:w="764" w:type="dxa"/>
            <w:vAlign w:val="center"/>
          </w:tcPr>
          <w:p w14:paraId="62A66888" w14:textId="77777777" w:rsidR="00CC4C71" w:rsidRPr="001B4B1A" w:rsidRDefault="00CC4C71" w:rsidP="0022544F">
            <w:pPr>
              <w:jc w:val="center"/>
              <w:rPr>
                <w:lang w:val="uk-UA"/>
              </w:rPr>
            </w:pPr>
          </w:p>
        </w:tc>
        <w:tc>
          <w:tcPr>
            <w:tcW w:w="764" w:type="dxa"/>
            <w:vAlign w:val="center"/>
          </w:tcPr>
          <w:p w14:paraId="250523FE" w14:textId="77777777" w:rsidR="00CC4C71" w:rsidRPr="001B4B1A" w:rsidRDefault="00CC4C71" w:rsidP="0022544F">
            <w:pPr>
              <w:jc w:val="center"/>
              <w:rPr>
                <w:lang w:val="uk-UA"/>
              </w:rPr>
            </w:pPr>
          </w:p>
        </w:tc>
        <w:tc>
          <w:tcPr>
            <w:tcW w:w="764" w:type="dxa"/>
            <w:vAlign w:val="center"/>
          </w:tcPr>
          <w:p w14:paraId="5142810B" w14:textId="77777777" w:rsidR="00CC4C71" w:rsidRPr="001B4B1A" w:rsidRDefault="00CC4C71" w:rsidP="0022544F">
            <w:pPr>
              <w:jc w:val="center"/>
              <w:rPr>
                <w:lang w:val="uk-UA"/>
              </w:rPr>
            </w:pPr>
            <w:r w:rsidRPr="001B4B1A">
              <w:rPr>
                <w:lang w:val="uk-UA"/>
              </w:rPr>
              <w:t>1</w:t>
            </w:r>
          </w:p>
        </w:tc>
        <w:tc>
          <w:tcPr>
            <w:tcW w:w="764" w:type="dxa"/>
            <w:vAlign w:val="center"/>
          </w:tcPr>
          <w:p w14:paraId="7F5D5E8E" w14:textId="77777777" w:rsidR="00CC4C71" w:rsidRPr="001B4B1A" w:rsidRDefault="00CC4C71" w:rsidP="0022544F">
            <w:pPr>
              <w:jc w:val="center"/>
              <w:rPr>
                <w:lang w:val="uk-UA"/>
              </w:rPr>
            </w:pPr>
            <w:r w:rsidRPr="001B4B1A">
              <w:rPr>
                <w:lang w:val="uk-UA"/>
              </w:rPr>
              <w:t>2</w:t>
            </w:r>
          </w:p>
        </w:tc>
        <w:tc>
          <w:tcPr>
            <w:tcW w:w="765" w:type="dxa"/>
            <w:vAlign w:val="center"/>
          </w:tcPr>
          <w:p w14:paraId="3C016C71" w14:textId="77777777" w:rsidR="00CC4C71" w:rsidRPr="001B4B1A" w:rsidRDefault="00CC4C71" w:rsidP="0022544F">
            <w:pPr>
              <w:jc w:val="center"/>
              <w:rPr>
                <w:lang w:val="uk-UA"/>
              </w:rPr>
            </w:pPr>
            <w:r w:rsidRPr="001B4B1A">
              <w:rPr>
                <w:lang w:val="uk-UA"/>
              </w:rPr>
              <w:t>3</w:t>
            </w:r>
          </w:p>
        </w:tc>
        <w:tc>
          <w:tcPr>
            <w:tcW w:w="459" w:type="dxa"/>
            <w:vAlign w:val="center"/>
          </w:tcPr>
          <w:p w14:paraId="1DA9F276" w14:textId="77777777" w:rsidR="00CC4C71" w:rsidRPr="001B4B1A" w:rsidRDefault="00CC4C71" w:rsidP="0022544F">
            <w:pPr>
              <w:jc w:val="center"/>
              <w:rPr>
                <w:lang w:val="uk-UA"/>
              </w:rPr>
            </w:pPr>
            <w:r w:rsidRPr="001B4B1A">
              <w:rPr>
                <w:lang w:val="uk-UA"/>
              </w:rPr>
              <w:t>1</w:t>
            </w:r>
          </w:p>
        </w:tc>
      </w:tr>
      <w:tr w:rsidR="00CC4C71" w:rsidRPr="001B4B1A" w14:paraId="164B3F00" w14:textId="77777777" w:rsidTr="0022544F">
        <w:trPr>
          <w:gridAfter w:val="1"/>
          <w:wAfter w:w="7" w:type="dxa"/>
        </w:trPr>
        <w:tc>
          <w:tcPr>
            <w:tcW w:w="1665" w:type="dxa"/>
          </w:tcPr>
          <w:p w14:paraId="4860F6C9"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902" w:type="dxa"/>
          </w:tcPr>
          <w:p w14:paraId="4AE8622C" w14:textId="77777777" w:rsidR="00CC4C71" w:rsidRPr="001B4B1A" w:rsidRDefault="00CC4C71" w:rsidP="0022544F">
            <w:pPr>
              <w:rPr>
                <w:lang w:val="uk-UA"/>
              </w:rPr>
            </w:pPr>
            <w:r w:rsidRPr="001B4B1A">
              <w:rPr>
                <w:lang w:val="uk-UA"/>
              </w:rPr>
              <w:t>https://publons.com/researcher/1912476/nataliya-danylevych/</w:t>
            </w:r>
          </w:p>
        </w:tc>
        <w:tc>
          <w:tcPr>
            <w:tcW w:w="937" w:type="dxa"/>
            <w:vAlign w:val="center"/>
          </w:tcPr>
          <w:p w14:paraId="500B1411" w14:textId="77777777" w:rsidR="00CC4C71" w:rsidRPr="001B4B1A" w:rsidRDefault="00CC4C71" w:rsidP="0022544F">
            <w:pPr>
              <w:jc w:val="center"/>
              <w:rPr>
                <w:lang w:val="uk-UA"/>
              </w:rPr>
            </w:pPr>
            <w:r w:rsidRPr="001B4B1A">
              <w:rPr>
                <w:lang w:val="uk-UA"/>
              </w:rPr>
              <w:t>-</w:t>
            </w:r>
          </w:p>
        </w:tc>
        <w:tc>
          <w:tcPr>
            <w:tcW w:w="922" w:type="dxa"/>
            <w:vAlign w:val="center"/>
          </w:tcPr>
          <w:p w14:paraId="540DA119" w14:textId="77777777" w:rsidR="00CC4C71" w:rsidRPr="001B4B1A" w:rsidRDefault="00CC4C71" w:rsidP="0022544F">
            <w:pPr>
              <w:jc w:val="center"/>
              <w:rPr>
                <w:lang w:val="uk-UA"/>
              </w:rPr>
            </w:pPr>
          </w:p>
        </w:tc>
        <w:tc>
          <w:tcPr>
            <w:tcW w:w="764" w:type="dxa"/>
            <w:vAlign w:val="center"/>
          </w:tcPr>
          <w:p w14:paraId="29EA1C84" w14:textId="77777777" w:rsidR="00CC4C71" w:rsidRPr="001B4B1A" w:rsidRDefault="00CC4C71" w:rsidP="0022544F">
            <w:pPr>
              <w:jc w:val="center"/>
              <w:rPr>
                <w:lang w:val="uk-UA"/>
              </w:rPr>
            </w:pPr>
          </w:p>
        </w:tc>
        <w:tc>
          <w:tcPr>
            <w:tcW w:w="764" w:type="dxa"/>
            <w:vAlign w:val="center"/>
          </w:tcPr>
          <w:p w14:paraId="1554C507" w14:textId="77777777" w:rsidR="00CC4C71" w:rsidRPr="001B4B1A" w:rsidRDefault="00CC4C71" w:rsidP="0022544F">
            <w:pPr>
              <w:jc w:val="center"/>
              <w:rPr>
                <w:lang w:val="uk-UA"/>
              </w:rPr>
            </w:pPr>
          </w:p>
        </w:tc>
        <w:tc>
          <w:tcPr>
            <w:tcW w:w="764" w:type="dxa"/>
            <w:vAlign w:val="center"/>
          </w:tcPr>
          <w:p w14:paraId="7017658C" w14:textId="77777777" w:rsidR="00CC4C71" w:rsidRPr="001B4B1A" w:rsidRDefault="00CC4C71" w:rsidP="0022544F">
            <w:pPr>
              <w:jc w:val="center"/>
              <w:rPr>
                <w:lang w:val="uk-UA"/>
              </w:rPr>
            </w:pPr>
          </w:p>
        </w:tc>
        <w:tc>
          <w:tcPr>
            <w:tcW w:w="764" w:type="dxa"/>
            <w:vAlign w:val="center"/>
          </w:tcPr>
          <w:p w14:paraId="4C9F9B0D" w14:textId="77777777" w:rsidR="00CC4C71" w:rsidRPr="001B4B1A" w:rsidRDefault="00CC4C71" w:rsidP="0022544F">
            <w:pPr>
              <w:jc w:val="center"/>
              <w:rPr>
                <w:lang w:val="uk-UA"/>
              </w:rPr>
            </w:pPr>
            <w:r w:rsidRPr="001B4B1A">
              <w:rPr>
                <w:lang w:val="uk-UA"/>
              </w:rPr>
              <w:t>-</w:t>
            </w:r>
          </w:p>
        </w:tc>
        <w:tc>
          <w:tcPr>
            <w:tcW w:w="764" w:type="dxa"/>
            <w:vAlign w:val="center"/>
          </w:tcPr>
          <w:p w14:paraId="220C30D8" w14:textId="77777777" w:rsidR="00CC4C71" w:rsidRPr="001B4B1A" w:rsidRDefault="00CC4C71" w:rsidP="0022544F">
            <w:pPr>
              <w:jc w:val="center"/>
              <w:rPr>
                <w:lang w:val="uk-UA"/>
              </w:rPr>
            </w:pPr>
            <w:r w:rsidRPr="001B4B1A">
              <w:rPr>
                <w:lang w:val="uk-UA"/>
              </w:rPr>
              <w:t>-</w:t>
            </w:r>
          </w:p>
        </w:tc>
        <w:tc>
          <w:tcPr>
            <w:tcW w:w="765" w:type="dxa"/>
            <w:vAlign w:val="center"/>
          </w:tcPr>
          <w:p w14:paraId="48BA9041" w14:textId="77777777" w:rsidR="00CC4C71" w:rsidRPr="001B4B1A" w:rsidRDefault="00CC4C71" w:rsidP="0022544F">
            <w:pPr>
              <w:jc w:val="center"/>
              <w:rPr>
                <w:lang w:val="uk-UA"/>
              </w:rPr>
            </w:pPr>
            <w:r w:rsidRPr="001B4B1A">
              <w:rPr>
                <w:lang w:val="uk-UA"/>
              </w:rPr>
              <w:t>-</w:t>
            </w:r>
          </w:p>
        </w:tc>
        <w:tc>
          <w:tcPr>
            <w:tcW w:w="459" w:type="dxa"/>
            <w:vAlign w:val="center"/>
          </w:tcPr>
          <w:p w14:paraId="383CF9E3" w14:textId="77777777" w:rsidR="00CC4C71" w:rsidRPr="001B4B1A" w:rsidRDefault="00CC4C71" w:rsidP="0022544F">
            <w:pPr>
              <w:jc w:val="center"/>
              <w:rPr>
                <w:lang w:val="uk-UA"/>
              </w:rPr>
            </w:pPr>
            <w:r w:rsidRPr="001B4B1A">
              <w:rPr>
                <w:lang w:val="uk-UA"/>
              </w:rPr>
              <w:t>-</w:t>
            </w:r>
          </w:p>
        </w:tc>
      </w:tr>
    </w:tbl>
    <w:p w14:paraId="5FBCAC0E" w14:textId="6B75E598" w:rsidR="00CC4C71" w:rsidRDefault="00CC4C71" w:rsidP="00CC4C71">
      <w:pPr>
        <w:rPr>
          <w:b/>
          <w:lang w:val="uk-UA"/>
        </w:rPr>
      </w:pPr>
    </w:p>
    <w:p w14:paraId="24F5FA39" w14:textId="0B8D15E1" w:rsidR="001B4B1A" w:rsidRDefault="001B4B1A" w:rsidP="00CC4C71">
      <w:pPr>
        <w:rPr>
          <w:b/>
          <w:lang w:val="uk-UA"/>
        </w:rPr>
      </w:pPr>
    </w:p>
    <w:p w14:paraId="3E8D22EB" w14:textId="47816477" w:rsidR="001B4B1A" w:rsidRDefault="001B4B1A" w:rsidP="00CC4C71">
      <w:pPr>
        <w:rPr>
          <w:b/>
          <w:lang w:val="uk-UA"/>
        </w:rPr>
      </w:pPr>
    </w:p>
    <w:p w14:paraId="49F813EE" w14:textId="77777777" w:rsidR="001B4B1A" w:rsidRPr="001B4B1A" w:rsidRDefault="001B4B1A" w:rsidP="00CC4C71">
      <w:pPr>
        <w:rPr>
          <w:b/>
          <w:lang w:val="uk-UA"/>
        </w:rPr>
      </w:pPr>
    </w:p>
    <w:tbl>
      <w:tblPr>
        <w:tblStyle w:val="a9"/>
        <w:tblW w:w="14477" w:type="dxa"/>
        <w:tblLook w:val="04A0" w:firstRow="1" w:lastRow="0" w:firstColumn="1" w:lastColumn="0" w:noHBand="0" w:noVBand="1"/>
      </w:tblPr>
      <w:tblGrid>
        <w:gridCol w:w="1666"/>
        <w:gridCol w:w="5501"/>
        <w:gridCol w:w="1010"/>
        <w:gridCol w:w="959"/>
        <w:gridCol w:w="810"/>
        <w:gridCol w:w="810"/>
        <w:gridCol w:w="810"/>
        <w:gridCol w:w="810"/>
        <w:gridCol w:w="810"/>
        <w:gridCol w:w="825"/>
        <w:gridCol w:w="459"/>
        <w:gridCol w:w="7"/>
      </w:tblGrid>
      <w:tr w:rsidR="00CC4C71" w:rsidRPr="001B4B1A" w14:paraId="723BE52C" w14:textId="77777777" w:rsidTr="0022544F">
        <w:tc>
          <w:tcPr>
            <w:tcW w:w="14477" w:type="dxa"/>
            <w:gridSpan w:val="12"/>
          </w:tcPr>
          <w:p w14:paraId="642172BF" w14:textId="77777777" w:rsidR="00CC4C71" w:rsidRPr="001B4B1A" w:rsidRDefault="00CC4C71" w:rsidP="0022544F">
            <w:pPr>
              <w:rPr>
                <w:b/>
                <w:lang w:val="uk-UA"/>
              </w:rPr>
            </w:pPr>
            <w:r w:rsidRPr="001B4B1A">
              <w:rPr>
                <w:b/>
                <w:lang w:val="uk-UA"/>
              </w:rPr>
              <w:t xml:space="preserve">ПІБ: </w:t>
            </w:r>
            <w:r w:rsidRPr="001B4B1A">
              <w:rPr>
                <w:b/>
                <w:shd w:val="clear" w:color="auto" w:fill="FFFFFF"/>
              </w:rPr>
              <w:t>Даниленко Олена Авксентіївна</w:t>
            </w:r>
          </w:p>
        </w:tc>
      </w:tr>
      <w:tr w:rsidR="00CC4C71" w:rsidRPr="001B4B1A" w14:paraId="1B088893" w14:textId="77777777" w:rsidTr="0022544F">
        <w:tc>
          <w:tcPr>
            <w:tcW w:w="14477" w:type="dxa"/>
            <w:gridSpan w:val="12"/>
          </w:tcPr>
          <w:p w14:paraId="7ED3B660" w14:textId="77777777" w:rsidR="00CC4C71" w:rsidRPr="001B4B1A" w:rsidRDefault="00CC4C71" w:rsidP="0022544F">
            <w:pPr>
              <w:rPr>
                <w:lang w:val="uk-UA"/>
              </w:rPr>
            </w:pPr>
            <w:r w:rsidRPr="001B4B1A">
              <w:rPr>
                <w:b/>
                <w:lang w:val="uk-UA"/>
              </w:rPr>
              <w:t xml:space="preserve">Посада: </w:t>
            </w:r>
            <w:r w:rsidRPr="001B4B1A">
              <w:rPr>
                <w:lang w:val="uk-UA"/>
              </w:rPr>
              <w:t xml:space="preserve">доцент кафедри управління персоналом та економіки праці </w:t>
            </w:r>
          </w:p>
        </w:tc>
      </w:tr>
      <w:tr w:rsidR="00CC4C71" w:rsidRPr="001B4B1A" w14:paraId="1C3DE684" w14:textId="77777777" w:rsidTr="0022544F">
        <w:tc>
          <w:tcPr>
            <w:tcW w:w="14477" w:type="dxa"/>
            <w:gridSpan w:val="12"/>
          </w:tcPr>
          <w:p w14:paraId="316C2115" w14:textId="77777777" w:rsidR="00CC4C71" w:rsidRPr="001B4B1A" w:rsidRDefault="00CC4C71" w:rsidP="0022544F">
            <w:pPr>
              <w:rPr>
                <w:lang w:val="uk-UA"/>
              </w:rPr>
            </w:pPr>
            <w:r w:rsidRPr="001B4B1A">
              <w:rPr>
                <w:b/>
                <w:lang w:val="uk-UA"/>
              </w:rPr>
              <w:t xml:space="preserve">Науковий ступінь, вчене звання: </w:t>
            </w:r>
            <w:r w:rsidRPr="001B4B1A">
              <w:rPr>
                <w:lang w:val="uk-UA"/>
              </w:rPr>
              <w:t>к.е.н., доцент</w:t>
            </w:r>
          </w:p>
        </w:tc>
      </w:tr>
      <w:tr w:rsidR="00CC4C71" w:rsidRPr="001B4B1A" w14:paraId="44D52D21" w14:textId="77777777" w:rsidTr="0022544F">
        <w:tc>
          <w:tcPr>
            <w:tcW w:w="14477" w:type="dxa"/>
            <w:gridSpan w:val="12"/>
          </w:tcPr>
          <w:p w14:paraId="0DC11F29" w14:textId="77777777" w:rsidR="00CC4C71" w:rsidRPr="001B4B1A" w:rsidRDefault="00CC4C71" w:rsidP="0022544F">
            <w:pPr>
              <w:rPr>
                <w:lang w:val="uk-UA"/>
              </w:rPr>
            </w:pPr>
            <w:r w:rsidRPr="001B4B1A">
              <w:rPr>
                <w:b/>
                <w:lang w:val="uk-UA"/>
              </w:rPr>
              <w:t>ORCID:</w:t>
            </w:r>
            <w:r w:rsidRPr="001B4B1A">
              <w:t xml:space="preserve"> </w:t>
            </w:r>
            <w:r w:rsidRPr="001B4B1A">
              <w:rPr>
                <w:shd w:val="clear" w:color="auto" w:fill="FFFFFF"/>
              </w:rPr>
              <w:t>0000-0002-1334-2240</w:t>
            </w:r>
          </w:p>
        </w:tc>
      </w:tr>
      <w:tr w:rsidR="00CC4C71" w:rsidRPr="001B4B1A" w14:paraId="19B7F358" w14:textId="77777777" w:rsidTr="0022544F">
        <w:trPr>
          <w:gridAfter w:val="1"/>
          <w:wAfter w:w="7" w:type="dxa"/>
          <w:trHeight w:val="1521"/>
        </w:trPr>
        <w:tc>
          <w:tcPr>
            <w:tcW w:w="1666" w:type="dxa"/>
            <w:vAlign w:val="center"/>
          </w:tcPr>
          <w:p w14:paraId="41311E89" w14:textId="77777777" w:rsidR="00CC4C71" w:rsidRPr="001B4B1A" w:rsidRDefault="00CC4C71" w:rsidP="0022544F">
            <w:pPr>
              <w:jc w:val="center"/>
              <w:rPr>
                <w:lang w:val="uk-UA"/>
              </w:rPr>
            </w:pPr>
            <w:r w:rsidRPr="001B4B1A">
              <w:rPr>
                <w:b/>
                <w:lang w:val="uk-UA"/>
              </w:rPr>
              <w:t>Наукометрична база</w:t>
            </w:r>
          </w:p>
        </w:tc>
        <w:tc>
          <w:tcPr>
            <w:tcW w:w="5501" w:type="dxa"/>
            <w:vAlign w:val="center"/>
          </w:tcPr>
          <w:p w14:paraId="146D358E" w14:textId="77777777" w:rsidR="00CC4C71" w:rsidRPr="001B4B1A" w:rsidRDefault="00CC4C71" w:rsidP="0022544F">
            <w:pPr>
              <w:jc w:val="center"/>
              <w:rPr>
                <w:b/>
                <w:lang w:val="uk-UA"/>
              </w:rPr>
            </w:pPr>
            <w:r w:rsidRPr="001B4B1A">
              <w:rPr>
                <w:b/>
                <w:lang w:val="uk-UA"/>
              </w:rPr>
              <w:t>Ідентифікатор / Посилання</w:t>
            </w:r>
          </w:p>
        </w:tc>
        <w:tc>
          <w:tcPr>
            <w:tcW w:w="1010" w:type="dxa"/>
            <w:textDirection w:val="btLr"/>
            <w:vAlign w:val="center"/>
          </w:tcPr>
          <w:p w14:paraId="3CAC3C83"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59" w:type="dxa"/>
            <w:textDirection w:val="btLr"/>
            <w:vAlign w:val="center"/>
          </w:tcPr>
          <w:p w14:paraId="369A42B6"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810" w:type="dxa"/>
            <w:textDirection w:val="btLr"/>
            <w:vAlign w:val="center"/>
          </w:tcPr>
          <w:p w14:paraId="56FE00C7"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810" w:type="dxa"/>
            <w:textDirection w:val="btLr"/>
            <w:vAlign w:val="center"/>
          </w:tcPr>
          <w:p w14:paraId="6970C921"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810" w:type="dxa"/>
            <w:textDirection w:val="btLr"/>
            <w:vAlign w:val="center"/>
          </w:tcPr>
          <w:p w14:paraId="26E0D3FA"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810" w:type="dxa"/>
            <w:textDirection w:val="btLr"/>
            <w:vAlign w:val="center"/>
          </w:tcPr>
          <w:p w14:paraId="1A30E142"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810" w:type="dxa"/>
            <w:textDirection w:val="btLr"/>
            <w:vAlign w:val="center"/>
          </w:tcPr>
          <w:p w14:paraId="603E66BC"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25" w:type="dxa"/>
            <w:textDirection w:val="btLr"/>
            <w:vAlign w:val="center"/>
          </w:tcPr>
          <w:p w14:paraId="54F81842"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4CC76D46"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58FB69E6" w14:textId="77777777" w:rsidTr="0022544F">
        <w:trPr>
          <w:gridAfter w:val="1"/>
          <w:wAfter w:w="7" w:type="dxa"/>
        </w:trPr>
        <w:tc>
          <w:tcPr>
            <w:tcW w:w="1666" w:type="dxa"/>
          </w:tcPr>
          <w:p w14:paraId="40FF3370" w14:textId="77777777" w:rsidR="00CC4C71" w:rsidRPr="001B4B1A" w:rsidRDefault="00CC4C71" w:rsidP="0022544F">
            <w:pPr>
              <w:rPr>
                <w:b/>
                <w:lang w:val="en-US"/>
              </w:rPr>
            </w:pPr>
            <w:r w:rsidRPr="001B4B1A">
              <w:rPr>
                <w:b/>
                <w:lang w:val="en-US"/>
              </w:rPr>
              <w:t>Google Scholar</w:t>
            </w:r>
          </w:p>
        </w:tc>
        <w:tc>
          <w:tcPr>
            <w:tcW w:w="5501" w:type="dxa"/>
          </w:tcPr>
          <w:p w14:paraId="19651992" w14:textId="77777777" w:rsidR="00CC4C71" w:rsidRPr="001B4B1A" w:rsidRDefault="004A3771" w:rsidP="0022544F">
            <w:pPr>
              <w:rPr>
                <w:lang w:val="uk-UA"/>
              </w:rPr>
            </w:pPr>
            <w:hyperlink r:id="rId148" w:tgtFrame="_blank" w:history="1">
              <w:r w:rsidR="00CC4C71" w:rsidRPr="001B4B1A">
                <w:rPr>
                  <w:rStyle w:val="il"/>
                  <w:shd w:val="clear" w:color="auto" w:fill="FFFFFF"/>
                  <w:lang w:val="en-US"/>
                </w:rPr>
                <w:t>https</w:t>
              </w:r>
              <w:r w:rsidR="00CC4C71" w:rsidRPr="001B4B1A">
                <w:rPr>
                  <w:rStyle w:val="af9"/>
                  <w:shd w:val="clear" w:color="auto" w:fill="FFFFFF"/>
                  <w:lang w:val="en-US"/>
                </w:rPr>
                <w:t>://scholar.google.com.ua/citations?user=-BUxlxQAAAAJ&amp;hl=uk</w:t>
              </w:r>
            </w:hyperlink>
          </w:p>
        </w:tc>
        <w:tc>
          <w:tcPr>
            <w:tcW w:w="1010" w:type="dxa"/>
            <w:vAlign w:val="center"/>
          </w:tcPr>
          <w:p w14:paraId="5692AD43" w14:textId="77777777" w:rsidR="00CC4C71" w:rsidRPr="001B4B1A" w:rsidRDefault="00CC4C71" w:rsidP="0022544F">
            <w:pPr>
              <w:jc w:val="center"/>
              <w:rPr>
                <w:lang w:val="uk-UA"/>
              </w:rPr>
            </w:pPr>
            <w:r w:rsidRPr="001B4B1A">
              <w:rPr>
                <w:lang w:val="uk-UA"/>
              </w:rPr>
              <w:t>106</w:t>
            </w:r>
          </w:p>
        </w:tc>
        <w:tc>
          <w:tcPr>
            <w:tcW w:w="959" w:type="dxa"/>
            <w:vAlign w:val="center"/>
          </w:tcPr>
          <w:p w14:paraId="540DB828" w14:textId="77777777" w:rsidR="00CC4C71" w:rsidRPr="001B4B1A" w:rsidRDefault="00CC4C71" w:rsidP="0022544F">
            <w:pPr>
              <w:jc w:val="center"/>
              <w:rPr>
                <w:lang w:val="uk-UA"/>
              </w:rPr>
            </w:pPr>
            <w:r w:rsidRPr="001B4B1A">
              <w:rPr>
                <w:lang w:val="uk-UA"/>
              </w:rPr>
              <w:t>42</w:t>
            </w:r>
          </w:p>
        </w:tc>
        <w:tc>
          <w:tcPr>
            <w:tcW w:w="810" w:type="dxa"/>
            <w:vAlign w:val="center"/>
          </w:tcPr>
          <w:p w14:paraId="2D5EC80D" w14:textId="77777777" w:rsidR="00CC4C71" w:rsidRPr="001B4B1A" w:rsidRDefault="00CC4C71" w:rsidP="0022544F">
            <w:pPr>
              <w:jc w:val="center"/>
              <w:rPr>
                <w:lang w:val="uk-UA"/>
              </w:rPr>
            </w:pPr>
            <w:r w:rsidRPr="001B4B1A">
              <w:rPr>
                <w:lang w:val="uk-UA"/>
              </w:rPr>
              <w:t>11</w:t>
            </w:r>
          </w:p>
        </w:tc>
        <w:tc>
          <w:tcPr>
            <w:tcW w:w="810" w:type="dxa"/>
            <w:vAlign w:val="center"/>
          </w:tcPr>
          <w:p w14:paraId="282D5552" w14:textId="77777777" w:rsidR="00CC4C71" w:rsidRPr="001B4B1A" w:rsidRDefault="00CC4C71" w:rsidP="0022544F">
            <w:pPr>
              <w:jc w:val="center"/>
              <w:rPr>
                <w:lang w:val="uk-UA"/>
              </w:rPr>
            </w:pPr>
            <w:r w:rsidRPr="001B4B1A">
              <w:rPr>
                <w:lang w:val="uk-UA"/>
              </w:rPr>
              <w:t>8</w:t>
            </w:r>
          </w:p>
        </w:tc>
        <w:tc>
          <w:tcPr>
            <w:tcW w:w="810" w:type="dxa"/>
            <w:vAlign w:val="center"/>
          </w:tcPr>
          <w:p w14:paraId="6E2EDFE9" w14:textId="77777777" w:rsidR="00CC4C71" w:rsidRPr="001B4B1A" w:rsidRDefault="00CC4C71" w:rsidP="0022544F">
            <w:pPr>
              <w:jc w:val="center"/>
              <w:rPr>
                <w:lang w:val="uk-UA"/>
              </w:rPr>
            </w:pPr>
            <w:r w:rsidRPr="001B4B1A">
              <w:rPr>
                <w:lang w:val="uk-UA"/>
              </w:rPr>
              <w:t>5</w:t>
            </w:r>
          </w:p>
        </w:tc>
        <w:tc>
          <w:tcPr>
            <w:tcW w:w="810" w:type="dxa"/>
            <w:vAlign w:val="center"/>
          </w:tcPr>
          <w:p w14:paraId="1750E588" w14:textId="77777777" w:rsidR="00CC4C71" w:rsidRPr="001B4B1A" w:rsidRDefault="00CC4C71" w:rsidP="0022544F">
            <w:pPr>
              <w:jc w:val="center"/>
              <w:rPr>
                <w:lang w:val="uk-UA"/>
              </w:rPr>
            </w:pPr>
            <w:r w:rsidRPr="001B4B1A">
              <w:rPr>
                <w:lang w:val="uk-UA"/>
              </w:rPr>
              <w:t>10</w:t>
            </w:r>
          </w:p>
        </w:tc>
        <w:tc>
          <w:tcPr>
            <w:tcW w:w="810" w:type="dxa"/>
            <w:vAlign w:val="center"/>
          </w:tcPr>
          <w:p w14:paraId="15825DDD" w14:textId="77777777" w:rsidR="00CC4C71" w:rsidRPr="001B4B1A" w:rsidRDefault="00CC4C71" w:rsidP="0022544F">
            <w:pPr>
              <w:jc w:val="center"/>
              <w:rPr>
                <w:lang w:val="uk-UA"/>
              </w:rPr>
            </w:pPr>
            <w:r w:rsidRPr="001B4B1A">
              <w:rPr>
                <w:lang w:val="uk-UA"/>
              </w:rPr>
              <w:t>8</w:t>
            </w:r>
          </w:p>
        </w:tc>
        <w:tc>
          <w:tcPr>
            <w:tcW w:w="825" w:type="dxa"/>
            <w:vAlign w:val="center"/>
          </w:tcPr>
          <w:p w14:paraId="45579764" w14:textId="77777777" w:rsidR="00CC4C71" w:rsidRPr="001B4B1A" w:rsidRDefault="00CC4C71" w:rsidP="0022544F">
            <w:pPr>
              <w:jc w:val="center"/>
              <w:rPr>
                <w:lang w:val="uk-UA"/>
              </w:rPr>
            </w:pPr>
            <w:r w:rsidRPr="001B4B1A">
              <w:rPr>
                <w:lang w:val="uk-UA"/>
              </w:rPr>
              <w:t>320</w:t>
            </w:r>
          </w:p>
        </w:tc>
        <w:tc>
          <w:tcPr>
            <w:tcW w:w="459" w:type="dxa"/>
            <w:vAlign w:val="center"/>
          </w:tcPr>
          <w:p w14:paraId="4C57A255" w14:textId="77777777" w:rsidR="00CC4C71" w:rsidRPr="001B4B1A" w:rsidRDefault="00CC4C71" w:rsidP="0022544F">
            <w:pPr>
              <w:jc w:val="center"/>
              <w:rPr>
                <w:lang w:val="uk-UA"/>
              </w:rPr>
            </w:pPr>
            <w:r w:rsidRPr="001B4B1A">
              <w:rPr>
                <w:lang w:val="uk-UA"/>
              </w:rPr>
              <w:t>7</w:t>
            </w:r>
          </w:p>
        </w:tc>
      </w:tr>
      <w:tr w:rsidR="00CC4C71" w:rsidRPr="001B4B1A" w14:paraId="15F692A5" w14:textId="77777777" w:rsidTr="0022544F">
        <w:trPr>
          <w:gridAfter w:val="1"/>
          <w:wAfter w:w="7" w:type="dxa"/>
        </w:trPr>
        <w:tc>
          <w:tcPr>
            <w:tcW w:w="1666" w:type="dxa"/>
          </w:tcPr>
          <w:p w14:paraId="401A8049" w14:textId="77777777" w:rsidR="00CC4C71" w:rsidRPr="001B4B1A" w:rsidRDefault="00CC4C71" w:rsidP="0022544F">
            <w:pPr>
              <w:rPr>
                <w:b/>
                <w:lang w:val="en-US"/>
              </w:rPr>
            </w:pPr>
            <w:r w:rsidRPr="001B4B1A">
              <w:rPr>
                <w:b/>
                <w:lang w:val="en-US"/>
              </w:rPr>
              <w:t>Scopus</w:t>
            </w:r>
          </w:p>
        </w:tc>
        <w:tc>
          <w:tcPr>
            <w:tcW w:w="5501" w:type="dxa"/>
          </w:tcPr>
          <w:p w14:paraId="53B8414B" w14:textId="77777777" w:rsidR="00CC4C71" w:rsidRPr="001B4B1A" w:rsidRDefault="004A3771" w:rsidP="0022544F">
            <w:pPr>
              <w:rPr>
                <w:lang w:val="uk-UA"/>
              </w:rPr>
            </w:pPr>
            <w:hyperlink r:id="rId149" w:tgtFrame="_blank" w:history="1">
              <w:r w:rsidR="00CC4C71" w:rsidRPr="001B4B1A">
                <w:rPr>
                  <w:rStyle w:val="il"/>
                  <w:shd w:val="clear" w:color="auto" w:fill="FFFFFF"/>
                  <w:lang w:val="en-US"/>
                </w:rPr>
                <w:t>https</w:t>
              </w:r>
              <w:r w:rsidR="00CC4C71" w:rsidRPr="001B4B1A">
                <w:rPr>
                  <w:rStyle w:val="af9"/>
                  <w:shd w:val="clear" w:color="auto" w:fill="FFFFFF"/>
                  <w:lang w:val="en-US"/>
                </w:rPr>
                <w:t>://www.scopus.com/authid/detail.uri?authorId=36573271900</w:t>
              </w:r>
            </w:hyperlink>
          </w:p>
        </w:tc>
        <w:tc>
          <w:tcPr>
            <w:tcW w:w="1010" w:type="dxa"/>
            <w:vAlign w:val="center"/>
          </w:tcPr>
          <w:p w14:paraId="5EADACBE" w14:textId="77777777" w:rsidR="00CC4C71" w:rsidRPr="001B4B1A" w:rsidRDefault="00CC4C71" w:rsidP="0022544F">
            <w:pPr>
              <w:jc w:val="center"/>
              <w:rPr>
                <w:lang w:val="uk-UA"/>
              </w:rPr>
            </w:pPr>
            <w:r w:rsidRPr="001B4B1A">
              <w:rPr>
                <w:lang w:val="uk-UA"/>
              </w:rPr>
              <w:t>3</w:t>
            </w:r>
          </w:p>
        </w:tc>
        <w:tc>
          <w:tcPr>
            <w:tcW w:w="959" w:type="dxa"/>
            <w:vAlign w:val="center"/>
          </w:tcPr>
          <w:p w14:paraId="47C8CE56" w14:textId="77777777" w:rsidR="00CC4C71" w:rsidRPr="001B4B1A" w:rsidRDefault="00CC4C71" w:rsidP="0022544F">
            <w:pPr>
              <w:jc w:val="center"/>
              <w:rPr>
                <w:lang w:val="uk-UA"/>
              </w:rPr>
            </w:pPr>
            <w:r w:rsidRPr="001B4B1A">
              <w:rPr>
                <w:lang w:val="uk-UA"/>
              </w:rPr>
              <w:t>-</w:t>
            </w:r>
          </w:p>
        </w:tc>
        <w:tc>
          <w:tcPr>
            <w:tcW w:w="810" w:type="dxa"/>
            <w:vAlign w:val="center"/>
          </w:tcPr>
          <w:p w14:paraId="7DA0A6DC" w14:textId="77777777" w:rsidR="00CC4C71" w:rsidRPr="001B4B1A" w:rsidRDefault="00CC4C71" w:rsidP="0022544F">
            <w:pPr>
              <w:jc w:val="center"/>
              <w:rPr>
                <w:lang w:val="uk-UA"/>
              </w:rPr>
            </w:pPr>
            <w:r w:rsidRPr="001B4B1A">
              <w:rPr>
                <w:lang w:val="uk-UA"/>
              </w:rPr>
              <w:t>-</w:t>
            </w:r>
          </w:p>
        </w:tc>
        <w:tc>
          <w:tcPr>
            <w:tcW w:w="810" w:type="dxa"/>
            <w:vAlign w:val="center"/>
          </w:tcPr>
          <w:p w14:paraId="172E3C29" w14:textId="77777777" w:rsidR="00CC4C71" w:rsidRPr="001B4B1A" w:rsidRDefault="00CC4C71" w:rsidP="0022544F">
            <w:pPr>
              <w:jc w:val="center"/>
              <w:rPr>
                <w:lang w:val="uk-UA"/>
              </w:rPr>
            </w:pPr>
            <w:r w:rsidRPr="001B4B1A">
              <w:rPr>
                <w:lang w:val="uk-UA"/>
              </w:rPr>
              <w:t>-</w:t>
            </w:r>
          </w:p>
        </w:tc>
        <w:tc>
          <w:tcPr>
            <w:tcW w:w="810" w:type="dxa"/>
            <w:vAlign w:val="center"/>
          </w:tcPr>
          <w:p w14:paraId="63C6BCA5" w14:textId="77777777" w:rsidR="00CC4C71" w:rsidRPr="001B4B1A" w:rsidRDefault="00CC4C71" w:rsidP="0022544F">
            <w:pPr>
              <w:jc w:val="center"/>
              <w:rPr>
                <w:lang w:val="uk-UA"/>
              </w:rPr>
            </w:pPr>
            <w:r w:rsidRPr="001B4B1A">
              <w:rPr>
                <w:lang w:val="uk-UA"/>
              </w:rPr>
              <w:t>-</w:t>
            </w:r>
          </w:p>
        </w:tc>
        <w:tc>
          <w:tcPr>
            <w:tcW w:w="810" w:type="dxa"/>
            <w:vAlign w:val="center"/>
          </w:tcPr>
          <w:p w14:paraId="5A3FF848" w14:textId="77777777" w:rsidR="00CC4C71" w:rsidRPr="001B4B1A" w:rsidRDefault="00CC4C71" w:rsidP="0022544F">
            <w:pPr>
              <w:jc w:val="center"/>
              <w:rPr>
                <w:lang w:val="uk-UA"/>
              </w:rPr>
            </w:pPr>
            <w:r w:rsidRPr="001B4B1A">
              <w:rPr>
                <w:lang w:val="uk-UA"/>
              </w:rPr>
              <w:t>-</w:t>
            </w:r>
          </w:p>
        </w:tc>
        <w:tc>
          <w:tcPr>
            <w:tcW w:w="810" w:type="dxa"/>
            <w:vAlign w:val="center"/>
          </w:tcPr>
          <w:p w14:paraId="6324C309" w14:textId="77777777" w:rsidR="00CC4C71" w:rsidRPr="001B4B1A" w:rsidRDefault="00CC4C71" w:rsidP="0022544F">
            <w:pPr>
              <w:jc w:val="center"/>
              <w:rPr>
                <w:lang w:val="uk-UA"/>
              </w:rPr>
            </w:pPr>
            <w:r w:rsidRPr="001B4B1A">
              <w:rPr>
                <w:lang w:val="uk-UA"/>
              </w:rPr>
              <w:t>-</w:t>
            </w:r>
          </w:p>
        </w:tc>
        <w:tc>
          <w:tcPr>
            <w:tcW w:w="825" w:type="dxa"/>
            <w:vAlign w:val="center"/>
          </w:tcPr>
          <w:p w14:paraId="145B2B28" w14:textId="77777777" w:rsidR="00CC4C71" w:rsidRPr="001B4B1A" w:rsidRDefault="00CC4C71" w:rsidP="0022544F">
            <w:pPr>
              <w:jc w:val="center"/>
              <w:rPr>
                <w:lang w:val="uk-UA"/>
              </w:rPr>
            </w:pPr>
            <w:r w:rsidRPr="001B4B1A">
              <w:rPr>
                <w:lang w:val="uk-UA"/>
              </w:rPr>
              <w:t>-</w:t>
            </w:r>
          </w:p>
        </w:tc>
        <w:tc>
          <w:tcPr>
            <w:tcW w:w="459" w:type="dxa"/>
            <w:vAlign w:val="center"/>
          </w:tcPr>
          <w:p w14:paraId="08934CD1" w14:textId="77777777" w:rsidR="00CC4C71" w:rsidRPr="001B4B1A" w:rsidRDefault="00CC4C71" w:rsidP="0022544F">
            <w:pPr>
              <w:jc w:val="center"/>
              <w:rPr>
                <w:lang w:val="uk-UA"/>
              </w:rPr>
            </w:pPr>
            <w:r w:rsidRPr="001B4B1A">
              <w:rPr>
                <w:lang w:val="uk-UA"/>
              </w:rPr>
              <w:t>-</w:t>
            </w:r>
          </w:p>
        </w:tc>
      </w:tr>
      <w:tr w:rsidR="00CC4C71" w:rsidRPr="001B4B1A" w14:paraId="712850D1" w14:textId="77777777" w:rsidTr="0022544F">
        <w:trPr>
          <w:gridAfter w:val="1"/>
          <w:wAfter w:w="7" w:type="dxa"/>
        </w:trPr>
        <w:tc>
          <w:tcPr>
            <w:tcW w:w="1666" w:type="dxa"/>
          </w:tcPr>
          <w:p w14:paraId="2F647791"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501" w:type="dxa"/>
          </w:tcPr>
          <w:p w14:paraId="3C4BD549" w14:textId="77777777" w:rsidR="00CC4C71" w:rsidRPr="001B4B1A" w:rsidRDefault="004A3771" w:rsidP="0022544F">
            <w:pPr>
              <w:rPr>
                <w:lang w:val="uk-UA"/>
              </w:rPr>
            </w:pPr>
            <w:hyperlink r:id="rId150" w:tgtFrame="_blank" w:history="1">
              <w:r w:rsidR="00CC4C71" w:rsidRPr="001B4B1A">
                <w:rPr>
                  <w:rStyle w:val="af9"/>
                  <w:shd w:val="clear" w:color="auto" w:fill="FFFFFF"/>
                </w:rPr>
                <w:t>http</w:t>
              </w:r>
              <w:r w:rsidR="00CC4C71" w:rsidRPr="001B4B1A">
                <w:rPr>
                  <w:rStyle w:val="af9"/>
                  <w:shd w:val="clear" w:color="auto" w:fill="FFFFFF"/>
                  <w:lang w:val="uk-UA"/>
                </w:rPr>
                <w:t>://</w:t>
              </w:r>
              <w:r w:rsidR="00CC4C71" w:rsidRPr="001B4B1A">
                <w:rPr>
                  <w:rStyle w:val="af9"/>
                  <w:shd w:val="clear" w:color="auto" w:fill="FFFFFF"/>
                </w:rPr>
                <w:t>www</w:t>
              </w:r>
              <w:r w:rsidR="00CC4C71" w:rsidRPr="001B4B1A">
                <w:rPr>
                  <w:rStyle w:val="af9"/>
                  <w:shd w:val="clear" w:color="auto" w:fill="FFFFFF"/>
                  <w:lang w:val="uk-UA"/>
                </w:rPr>
                <w:t>.</w:t>
              </w:r>
              <w:r w:rsidR="00CC4C71" w:rsidRPr="001B4B1A">
                <w:rPr>
                  <w:rStyle w:val="af9"/>
                  <w:shd w:val="clear" w:color="auto" w:fill="FFFFFF"/>
                </w:rPr>
                <w:t>researcherid</w:t>
              </w:r>
              <w:r w:rsidR="00CC4C71" w:rsidRPr="001B4B1A">
                <w:rPr>
                  <w:rStyle w:val="af9"/>
                  <w:shd w:val="clear" w:color="auto" w:fill="FFFFFF"/>
                  <w:lang w:val="uk-UA"/>
                </w:rPr>
                <w:t>.</w:t>
              </w:r>
              <w:r w:rsidR="00CC4C71" w:rsidRPr="001B4B1A">
                <w:rPr>
                  <w:rStyle w:val="af9"/>
                  <w:shd w:val="clear" w:color="auto" w:fill="FFFFFF"/>
                </w:rPr>
                <w:t>com</w:t>
              </w:r>
              <w:r w:rsidR="00CC4C71" w:rsidRPr="001B4B1A">
                <w:rPr>
                  <w:rStyle w:val="af9"/>
                  <w:shd w:val="clear" w:color="auto" w:fill="FFFFFF"/>
                  <w:lang w:val="uk-UA"/>
                </w:rPr>
                <w:t>/</w:t>
              </w:r>
              <w:r w:rsidR="00CC4C71" w:rsidRPr="001B4B1A">
                <w:rPr>
                  <w:rStyle w:val="af9"/>
                  <w:shd w:val="clear" w:color="auto" w:fill="FFFFFF"/>
                </w:rPr>
                <w:t>rid</w:t>
              </w:r>
              <w:r w:rsidR="00CC4C71" w:rsidRPr="001B4B1A">
                <w:rPr>
                  <w:rStyle w:val="af9"/>
                  <w:shd w:val="clear" w:color="auto" w:fill="FFFFFF"/>
                  <w:lang w:val="uk-UA"/>
                </w:rPr>
                <w:t>/</w:t>
              </w:r>
              <w:r w:rsidR="00CC4C71" w:rsidRPr="001B4B1A">
                <w:rPr>
                  <w:rStyle w:val="af9"/>
                  <w:shd w:val="clear" w:color="auto" w:fill="FFFFFF"/>
                </w:rPr>
                <w:t>K</w:t>
              </w:r>
              <w:r w:rsidR="00CC4C71" w:rsidRPr="001B4B1A">
                <w:rPr>
                  <w:rStyle w:val="af9"/>
                  <w:shd w:val="clear" w:color="auto" w:fill="FFFFFF"/>
                  <w:lang w:val="uk-UA"/>
                </w:rPr>
                <w:t>-7178-2018</w:t>
              </w:r>
            </w:hyperlink>
          </w:p>
        </w:tc>
        <w:tc>
          <w:tcPr>
            <w:tcW w:w="1010" w:type="dxa"/>
            <w:vAlign w:val="center"/>
          </w:tcPr>
          <w:p w14:paraId="444222AB" w14:textId="77777777" w:rsidR="00CC4C71" w:rsidRPr="001B4B1A" w:rsidRDefault="00CC4C71" w:rsidP="0022544F">
            <w:pPr>
              <w:jc w:val="center"/>
              <w:rPr>
                <w:lang w:val="uk-UA"/>
              </w:rPr>
            </w:pPr>
            <w:r w:rsidRPr="001B4B1A">
              <w:rPr>
                <w:lang w:val="uk-UA"/>
              </w:rPr>
              <w:t>-</w:t>
            </w:r>
          </w:p>
        </w:tc>
        <w:tc>
          <w:tcPr>
            <w:tcW w:w="959" w:type="dxa"/>
            <w:vAlign w:val="center"/>
          </w:tcPr>
          <w:p w14:paraId="3838C919" w14:textId="77777777" w:rsidR="00CC4C71" w:rsidRPr="001B4B1A" w:rsidRDefault="00CC4C71" w:rsidP="0022544F">
            <w:pPr>
              <w:jc w:val="center"/>
              <w:rPr>
                <w:lang w:val="uk-UA"/>
              </w:rPr>
            </w:pPr>
            <w:r w:rsidRPr="001B4B1A">
              <w:rPr>
                <w:lang w:val="uk-UA"/>
              </w:rPr>
              <w:t>-</w:t>
            </w:r>
          </w:p>
        </w:tc>
        <w:tc>
          <w:tcPr>
            <w:tcW w:w="810" w:type="dxa"/>
            <w:vAlign w:val="center"/>
          </w:tcPr>
          <w:p w14:paraId="758788CA" w14:textId="77777777" w:rsidR="00CC4C71" w:rsidRPr="001B4B1A" w:rsidRDefault="00CC4C71" w:rsidP="0022544F">
            <w:pPr>
              <w:jc w:val="center"/>
              <w:rPr>
                <w:lang w:val="uk-UA"/>
              </w:rPr>
            </w:pPr>
            <w:r w:rsidRPr="001B4B1A">
              <w:rPr>
                <w:lang w:val="uk-UA"/>
              </w:rPr>
              <w:t>-</w:t>
            </w:r>
          </w:p>
        </w:tc>
        <w:tc>
          <w:tcPr>
            <w:tcW w:w="810" w:type="dxa"/>
            <w:vAlign w:val="center"/>
          </w:tcPr>
          <w:p w14:paraId="6B979CE0" w14:textId="77777777" w:rsidR="00CC4C71" w:rsidRPr="001B4B1A" w:rsidRDefault="00CC4C71" w:rsidP="0022544F">
            <w:pPr>
              <w:jc w:val="center"/>
              <w:rPr>
                <w:lang w:val="uk-UA"/>
              </w:rPr>
            </w:pPr>
            <w:r w:rsidRPr="001B4B1A">
              <w:rPr>
                <w:lang w:val="uk-UA"/>
              </w:rPr>
              <w:t>-</w:t>
            </w:r>
          </w:p>
        </w:tc>
        <w:tc>
          <w:tcPr>
            <w:tcW w:w="810" w:type="dxa"/>
            <w:vAlign w:val="center"/>
          </w:tcPr>
          <w:p w14:paraId="326A2201" w14:textId="77777777" w:rsidR="00CC4C71" w:rsidRPr="001B4B1A" w:rsidRDefault="00CC4C71" w:rsidP="0022544F">
            <w:pPr>
              <w:jc w:val="center"/>
              <w:rPr>
                <w:lang w:val="uk-UA"/>
              </w:rPr>
            </w:pPr>
            <w:r w:rsidRPr="001B4B1A">
              <w:rPr>
                <w:lang w:val="uk-UA"/>
              </w:rPr>
              <w:t>-</w:t>
            </w:r>
          </w:p>
        </w:tc>
        <w:tc>
          <w:tcPr>
            <w:tcW w:w="810" w:type="dxa"/>
            <w:vAlign w:val="center"/>
          </w:tcPr>
          <w:p w14:paraId="2CA7581B" w14:textId="77777777" w:rsidR="00CC4C71" w:rsidRPr="001B4B1A" w:rsidRDefault="00CC4C71" w:rsidP="0022544F">
            <w:pPr>
              <w:jc w:val="center"/>
              <w:rPr>
                <w:lang w:val="uk-UA"/>
              </w:rPr>
            </w:pPr>
            <w:r w:rsidRPr="001B4B1A">
              <w:rPr>
                <w:lang w:val="uk-UA"/>
              </w:rPr>
              <w:t>-</w:t>
            </w:r>
          </w:p>
        </w:tc>
        <w:tc>
          <w:tcPr>
            <w:tcW w:w="810" w:type="dxa"/>
            <w:vAlign w:val="center"/>
          </w:tcPr>
          <w:p w14:paraId="2AEBD22F" w14:textId="77777777" w:rsidR="00CC4C71" w:rsidRPr="001B4B1A" w:rsidRDefault="00CC4C71" w:rsidP="0022544F">
            <w:pPr>
              <w:jc w:val="center"/>
              <w:rPr>
                <w:lang w:val="uk-UA"/>
              </w:rPr>
            </w:pPr>
            <w:r w:rsidRPr="001B4B1A">
              <w:rPr>
                <w:lang w:val="uk-UA"/>
              </w:rPr>
              <w:t>-</w:t>
            </w:r>
          </w:p>
        </w:tc>
        <w:tc>
          <w:tcPr>
            <w:tcW w:w="825" w:type="dxa"/>
            <w:vAlign w:val="center"/>
          </w:tcPr>
          <w:p w14:paraId="33EB2EC4" w14:textId="77777777" w:rsidR="00CC4C71" w:rsidRPr="001B4B1A" w:rsidRDefault="00CC4C71" w:rsidP="0022544F">
            <w:pPr>
              <w:jc w:val="center"/>
              <w:rPr>
                <w:lang w:val="uk-UA"/>
              </w:rPr>
            </w:pPr>
            <w:r w:rsidRPr="001B4B1A">
              <w:rPr>
                <w:lang w:val="uk-UA"/>
              </w:rPr>
              <w:t>-</w:t>
            </w:r>
          </w:p>
        </w:tc>
        <w:tc>
          <w:tcPr>
            <w:tcW w:w="459" w:type="dxa"/>
            <w:vAlign w:val="center"/>
          </w:tcPr>
          <w:p w14:paraId="606DD8F0" w14:textId="77777777" w:rsidR="00CC4C71" w:rsidRPr="001B4B1A" w:rsidRDefault="00CC4C71" w:rsidP="0022544F">
            <w:pPr>
              <w:jc w:val="center"/>
              <w:rPr>
                <w:lang w:val="uk-UA"/>
              </w:rPr>
            </w:pPr>
            <w:r w:rsidRPr="001B4B1A">
              <w:rPr>
                <w:lang w:val="uk-UA"/>
              </w:rPr>
              <w:t>-</w:t>
            </w:r>
          </w:p>
        </w:tc>
      </w:tr>
    </w:tbl>
    <w:p w14:paraId="32B155C4" w14:textId="77777777" w:rsidR="00CC4C71" w:rsidRPr="001B4B1A" w:rsidRDefault="00CC4C71" w:rsidP="00CC4C71">
      <w:pPr>
        <w:rPr>
          <w:b/>
          <w:lang w:val="uk-UA"/>
        </w:rPr>
      </w:pPr>
    </w:p>
    <w:p w14:paraId="58341326" w14:textId="77777777" w:rsidR="00CC4C71" w:rsidRPr="001B4B1A" w:rsidRDefault="00CC4C71" w:rsidP="00CC4C71">
      <w:pPr>
        <w:rPr>
          <w:b/>
          <w:lang w:val="uk-UA"/>
        </w:rPr>
      </w:pPr>
      <w:r w:rsidRPr="001B4B1A">
        <w:rPr>
          <w:b/>
          <w:lang w:val="uk-UA"/>
        </w:rPr>
        <w:br w:type="column"/>
      </w:r>
    </w:p>
    <w:tbl>
      <w:tblPr>
        <w:tblStyle w:val="a9"/>
        <w:tblW w:w="14627" w:type="dxa"/>
        <w:tblLook w:val="04A0" w:firstRow="1" w:lastRow="0" w:firstColumn="1" w:lastColumn="0" w:noHBand="0" w:noVBand="1"/>
      </w:tblPr>
      <w:tblGrid>
        <w:gridCol w:w="1665"/>
        <w:gridCol w:w="6013"/>
        <w:gridCol w:w="916"/>
        <w:gridCol w:w="897"/>
        <w:gridCol w:w="751"/>
        <w:gridCol w:w="751"/>
        <w:gridCol w:w="751"/>
        <w:gridCol w:w="751"/>
        <w:gridCol w:w="751"/>
        <w:gridCol w:w="922"/>
        <w:gridCol w:w="399"/>
        <w:gridCol w:w="60"/>
      </w:tblGrid>
      <w:tr w:rsidR="00CC4C71" w:rsidRPr="001B4B1A" w14:paraId="11DE1093" w14:textId="77777777" w:rsidTr="0022544F">
        <w:trPr>
          <w:gridAfter w:val="1"/>
          <w:wAfter w:w="60" w:type="dxa"/>
        </w:trPr>
        <w:tc>
          <w:tcPr>
            <w:tcW w:w="14567" w:type="dxa"/>
            <w:gridSpan w:val="11"/>
          </w:tcPr>
          <w:p w14:paraId="60CF7590" w14:textId="77777777" w:rsidR="00CC4C71" w:rsidRPr="001B4B1A" w:rsidRDefault="00CC4C71" w:rsidP="0022544F">
            <w:pPr>
              <w:rPr>
                <w:b/>
                <w:lang w:val="uk-UA"/>
              </w:rPr>
            </w:pPr>
            <w:r w:rsidRPr="001B4B1A">
              <w:rPr>
                <w:b/>
                <w:lang w:val="uk-UA"/>
              </w:rPr>
              <w:t>ПІБ: Дмитрук Сергій Миколайович</w:t>
            </w:r>
          </w:p>
        </w:tc>
      </w:tr>
      <w:tr w:rsidR="00CC4C71" w:rsidRPr="001B4B1A" w14:paraId="066A98BC" w14:textId="77777777" w:rsidTr="0022544F">
        <w:trPr>
          <w:gridAfter w:val="1"/>
          <w:wAfter w:w="60" w:type="dxa"/>
        </w:trPr>
        <w:tc>
          <w:tcPr>
            <w:tcW w:w="14567" w:type="dxa"/>
            <w:gridSpan w:val="11"/>
          </w:tcPr>
          <w:p w14:paraId="0F2E832A" w14:textId="77777777" w:rsidR="00CC4C71" w:rsidRPr="001B4B1A" w:rsidRDefault="00CC4C71" w:rsidP="0022544F">
            <w:pPr>
              <w:rPr>
                <w:lang w:val="uk-UA"/>
              </w:rPr>
            </w:pPr>
            <w:r w:rsidRPr="001B4B1A">
              <w:rPr>
                <w:b/>
                <w:lang w:val="uk-UA"/>
              </w:rPr>
              <w:t>Посада: доцент кафедри управління персоналом та економіки праці</w:t>
            </w:r>
          </w:p>
        </w:tc>
      </w:tr>
      <w:tr w:rsidR="00CC4C71" w:rsidRPr="001B4B1A" w14:paraId="2E54751C" w14:textId="77777777" w:rsidTr="0022544F">
        <w:trPr>
          <w:gridAfter w:val="1"/>
          <w:wAfter w:w="60" w:type="dxa"/>
        </w:trPr>
        <w:tc>
          <w:tcPr>
            <w:tcW w:w="14567" w:type="dxa"/>
            <w:gridSpan w:val="11"/>
          </w:tcPr>
          <w:p w14:paraId="427219CC" w14:textId="77777777" w:rsidR="00CC4C71" w:rsidRPr="001B4B1A" w:rsidRDefault="00CC4C71" w:rsidP="0022544F">
            <w:pPr>
              <w:rPr>
                <w:lang w:val="uk-UA"/>
              </w:rPr>
            </w:pPr>
            <w:r w:rsidRPr="001B4B1A">
              <w:rPr>
                <w:b/>
                <w:lang w:val="uk-UA"/>
              </w:rPr>
              <w:t>Науковий ступінь, вчене звання: кандидат економічних наук</w:t>
            </w:r>
          </w:p>
        </w:tc>
      </w:tr>
      <w:tr w:rsidR="00CC4C71" w:rsidRPr="001B4B1A" w14:paraId="7E38D7F0" w14:textId="77777777" w:rsidTr="0022544F">
        <w:trPr>
          <w:gridAfter w:val="1"/>
          <w:wAfter w:w="60" w:type="dxa"/>
        </w:trPr>
        <w:tc>
          <w:tcPr>
            <w:tcW w:w="14567" w:type="dxa"/>
            <w:gridSpan w:val="11"/>
          </w:tcPr>
          <w:p w14:paraId="791D9061" w14:textId="77777777" w:rsidR="00CC4C71" w:rsidRPr="001B4B1A" w:rsidRDefault="00CC4C71" w:rsidP="0022544F">
            <w:pPr>
              <w:rPr>
                <w:lang w:val="uk-UA"/>
              </w:rPr>
            </w:pPr>
            <w:r w:rsidRPr="001B4B1A">
              <w:rPr>
                <w:b/>
                <w:lang w:val="uk-UA"/>
              </w:rPr>
              <w:t xml:space="preserve">ORCID: </w:t>
            </w:r>
            <w:r w:rsidRPr="001B4B1A">
              <w:rPr>
                <w:color w:val="000000" w:themeColor="text1"/>
                <w:shd w:val="clear" w:color="auto" w:fill="FFFFFF"/>
              </w:rPr>
              <w:t>https://orcid.org/0000-0002-0958-5848</w:t>
            </w:r>
          </w:p>
        </w:tc>
      </w:tr>
      <w:tr w:rsidR="00CC4C71" w:rsidRPr="001B4B1A" w14:paraId="37252449" w14:textId="77777777" w:rsidTr="0022544F">
        <w:trPr>
          <w:trHeight w:val="1521"/>
        </w:trPr>
        <w:tc>
          <w:tcPr>
            <w:tcW w:w="1665" w:type="dxa"/>
            <w:vAlign w:val="center"/>
          </w:tcPr>
          <w:p w14:paraId="65C11862" w14:textId="77777777" w:rsidR="00CC4C71" w:rsidRPr="001B4B1A" w:rsidRDefault="00CC4C71" w:rsidP="0022544F">
            <w:pPr>
              <w:jc w:val="center"/>
              <w:rPr>
                <w:lang w:val="uk-UA"/>
              </w:rPr>
            </w:pPr>
            <w:r w:rsidRPr="001B4B1A">
              <w:rPr>
                <w:b/>
                <w:lang w:val="uk-UA"/>
              </w:rPr>
              <w:t>Наукометрична база</w:t>
            </w:r>
          </w:p>
        </w:tc>
        <w:tc>
          <w:tcPr>
            <w:tcW w:w="6013" w:type="dxa"/>
            <w:vAlign w:val="center"/>
          </w:tcPr>
          <w:p w14:paraId="3BD14DBB" w14:textId="77777777" w:rsidR="00CC4C71" w:rsidRPr="001B4B1A" w:rsidRDefault="00CC4C71" w:rsidP="0022544F">
            <w:pPr>
              <w:jc w:val="center"/>
              <w:rPr>
                <w:b/>
                <w:lang w:val="uk-UA"/>
              </w:rPr>
            </w:pPr>
            <w:r w:rsidRPr="001B4B1A">
              <w:rPr>
                <w:b/>
                <w:lang w:val="uk-UA"/>
              </w:rPr>
              <w:t>Ідентифікатор / Посилання</w:t>
            </w:r>
          </w:p>
        </w:tc>
        <w:tc>
          <w:tcPr>
            <w:tcW w:w="916" w:type="dxa"/>
            <w:textDirection w:val="btLr"/>
            <w:vAlign w:val="center"/>
          </w:tcPr>
          <w:p w14:paraId="679FC883"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897" w:type="dxa"/>
            <w:textDirection w:val="btLr"/>
            <w:vAlign w:val="center"/>
          </w:tcPr>
          <w:p w14:paraId="77DC31AA"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51" w:type="dxa"/>
            <w:textDirection w:val="btLr"/>
            <w:vAlign w:val="center"/>
          </w:tcPr>
          <w:p w14:paraId="556A2C0F"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51" w:type="dxa"/>
            <w:textDirection w:val="btLr"/>
            <w:vAlign w:val="center"/>
          </w:tcPr>
          <w:p w14:paraId="65292B77"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51" w:type="dxa"/>
            <w:textDirection w:val="btLr"/>
            <w:vAlign w:val="center"/>
          </w:tcPr>
          <w:p w14:paraId="77756345"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51" w:type="dxa"/>
            <w:textDirection w:val="btLr"/>
            <w:vAlign w:val="center"/>
          </w:tcPr>
          <w:p w14:paraId="6D6E559C"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51" w:type="dxa"/>
            <w:textDirection w:val="btLr"/>
            <w:vAlign w:val="center"/>
          </w:tcPr>
          <w:p w14:paraId="3CD73224"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922" w:type="dxa"/>
            <w:textDirection w:val="btLr"/>
            <w:vAlign w:val="center"/>
          </w:tcPr>
          <w:p w14:paraId="26AB5B48"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gridSpan w:val="2"/>
            <w:textDirection w:val="btLr"/>
            <w:vAlign w:val="center"/>
          </w:tcPr>
          <w:p w14:paraId="16D9A895"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515DF3B0" w14:textId="77777777" w:rsidTr="0022544F">
        <w:tc>
          <w:tcPr>
            <w:tcW w:w="1665" w:type="dxa"/>
          </w:tcPr>
          <w:p w14:paraId="26EDDB4A" w14:textId="77777777" w:rsidR="00CC4C71" w:rsidRPr="001B4B1A" w:rsidRDefault="00CC4C71" w:rsidP="0022544F">
            <w:pPr>
              <w:rPr>
                <w:b/>
                <w:lang w:val="en-US"/>
              </w:rPr>
            </w:pPr>
            <w:r w:rsidRPr="001B4B1A">
              <w:rPr>
                <w:b/>
                <w:lang w:val="en-US"/>
              </w:rPr>
              <w:t>Google Scholar</w:t>
            </w:r>
          </w:p>
        </w:tc>
        <w:tc>
          <w:tcPr>
            <w:tcW w:w="6013" w:type="dxa"/>
          </w:tcPr>
          <w:p w14:paraId="0E026666" w14:textId="77777777" w:rsidR="00CC4C71" w:rsidRPr="001B4B1A" w:rsidRDefault="00CC4C71" w:rsidP="0022544F">
            <w:pPr>
              <w:rPr>
                <w:lang w:val="uk-UA"/>
              </w:rPr>
            </w:pPr>
            <w:r w:rsidRPr="001B4B1A">
              <w:rPr>
                <w:lang w:val="uk-UA"/>
              </w:rPr>
              <w:t>https://scholar.google.com.ua/citations?user=fWfOOCQAAAAJ&amp;hl=uk</w:t>
            </w:r>
          </w:p>
        </w:tc>
        <w:tc>
          <w:tcPr>
            <w:tcW w:w="916" w:type="dxa"/>
            <w:vAlign w:val="center"/>
          </w:tcPr>
          <w:p w14:paraId="0D1F1998" w14:textId="2D532337" w:rsidR="00CC4C71" w:rsidRPr="001B4B1A" w:rsidRDefault="005F0BB0" w:rsidP="0022544F">
            <w:pPr>
              <w:jc w:val="center"/>
              <w:rPr>
                <w:lang w:val="uk-UA"/>
              </w:rPr>
            </w:pPr>
            <w:r w:rsidRPr="001B4B1A">
              <w:rPr>
                <w:lang w:val="uk-UA"/>
              </w:rPr>
              <w:t>24</w:t>
            </w:r>
          </w:p>
        </w:tc>
        <w:tc>
          <w:tcPr>
            <w:tcW w:w="897" w:type="dxa"/>
            <w:vAlign w:val="center"/>
          </w:tcPr>
          <w:p w14:paraId="7D259B15" w14:textId="4C09AC79" w:rsidR="00CC4C71" w:rsidRPr="001B4B1A" w:rsidRDefault="005F0BB0" w:rsidP="0022544F">
            <w:pPr>
              <w:jc w:val="center"/>
              <w:rPr>
                <w:lang w:val="uk-UA"/>
              </w:rPr>
            </w:pPr>
            <w:r w:rsidRPr="001B4B1A">
              <w:rPr>
                <w:lang w:val="uk-UA"/>
              </w:rPr>
              <w:t>5</w:t>
            </w:r>
          </w:p>
        </w:tc>
        <w:tc>
          <w:tcPr>
            <w:tcW w:w="751" w:type="dxa"/>
            <w:vAlign w:val="center"/>
          </w:tcPr>
          <w:p w14:paraId="26BB5DAE" w14:textId="697ABB7C" w:rsidR="00CC4C71" w:rsidRPr="001B4B1A" w:rsidRDefault="005F0BB0" w:rsidP="0022544F">
            <w:pPr>
              <w:jc w:val="center"/>
              <w:rPr>
                <w:lang w:val="uk-UA"/>
              </w:rPr>
            </w:pPr>
            <w:r w:rsidRPr="001B4B1A">
              <w:rPr>
                <w:lang w:val="uk-UA"/>
              </w:rPr>
              <w:t>2</w:t>
            </w:r>
          </w:p>
        </w:tc>
        <w:tc>
          <w:tcPr>
            <w:tcW w:w="751" w:type="dxa"/>
            <w:vAlign w:val="center"/>
          </w:tcPr>
          <w:p w14:paraId="7D05A929" w14:textId="24778154" w:rsidR="00CC4C71" w:rsidRPr="001B4B1A" w:rsidRDefault="005F0BB0" w:rsidP="0022544F">
            <w:pPr>
              <w:jc w:val="center"/>
              <w:rPr>
                <w:lang w:val="uk-UA"/>
              </w:rPr>
            </w:pPr>
            <w:r w:rsidRPr="001B4B1A">
              <w:rPr>
                <w:lang w:val="uk-UA"/>
              </w:rPr>
              <w:t>0</w:t>
            </w:r>
          </w:p>
        </w:tc>
        <w:tc>
          <w:tcPr>
            <w:tcW w:w="751" w:type="dxa"/>
            <w:vAlign w:val="center"/>
          </w:tcPr>
          <w:p w14:paraId="5D3778A3" w14:textId="17A941F8" w:rsidR="00CC4C71" w:rsidRPr="001B4B1A" w:rsidRDefault="005F0BB0" w:rsidP="0022544F">
            <w:pPr>
              <w:jc w:val="center"/>
              <w:rPr>
                <w:lang w:val="uk-UA"/>
              </w:rPr>
            </w:pPr>
            <w:r w:rsidRPr="001B4B1A">
              <w:rPr>
                <w:lang w:val="uk-UA"/>
              </w:rPr>
              <w:t>2</w:t>
            </w:r>
          </w:p>
        </w:tc>
        <w:tc>
          <w:tcPr>
            <w:tcW w:w="751" w:type="dxa"/>
            <w:vAlign w:val="center"/>
          </w:tcPr>
          <w:p w14:paraId="341BF10A" w14:textId="219C378F" w:rsidR="00CC4C71" w:rsidRPr="001B4B1A" w:rsidRDefault="005F0BB0" w:rsidP="0022544F">
            <w:pPr>
              <w:jc w:val="center"/>
              <w:rPr>
                <w:lang w:val="uk-UA"/>
              </w:rPr>
            </w:pPr>
            <w:r w:rsidRPr="001B4B1A">
              <w:rPr>
                <w:lang w:val="uk-UA"/>
              </w:rPr>
              <w:t>1</w:t>
            </w:r>
          </w:p>
        </w:tc>
        <w:tc>
          <w:tcPr>
            <w:tcW w:w="751" w:type="dxa"/>
            <w:vAlign w:val="center"/>
          </w:tcPr>
          <w:p w14:paraId="2EFACEB9" w14:textId="010C32E8" w:rsidR="00CC4C71" w:rsidRPr="001B4B1A" w:rsidRDefault="005F0BB0" w:rsidP="0022544F">
            <w:pPr>
              <w:jc w:val="center"/>
              <w:rPr>
                <w:lang w:val="uk-UA"/>
              </w:rPr>
            </w:pPr>
            <w:r w:rsidRPr="001B4B1A">
              <w:rPr>
                <w:lang w:val="uk-UA"/>
              </w:rPr>
              <w:t>0</w:t>
            </w:r>
          </w:p>
        </w:tc>
        <w:tc>
          <w:tcPr>
            <w:tcW w:w="922" w:type="dxa"/>
            <w:vAlign w:val="center"/>
          </w:tcPr>
          <w:p w14:paraId="66D94AA0" w14:textId="38E3FA06" w:rsidR="00CC4C71" w:rsidRPr="001B4B1A" w:rsidRDefault="005F0BB0" w:rsidP="0022544F">
            <w:pPr>
              <w:jc w:val="center"/>
              <w:rPr>
                <w:lang w:val="uk-UA"/>
              </w:rPr>
            </w:pPr>
            <w:r w:rsidRPr="001B4B1A">
              <w:rPr>
                <w:lang w:val="uk-UA"/>
              </w:rPr>
              <w:t>60</w:t>
            </w:r>
          </w:p>
        </w:tc>
        <w:tc>
          <w:tcPr>
            <w:tcW w:w="459" w:type="dxa"/>
            <w:gridSpan w:val="2"/>
            <w:vAlign w:val="center"/>
          </w:tcPr>
          <w:p w14:paraId="3910B78A" w14:textId="1CFB8D9A" w:rsidR="00CC4C71" w:rsidRPr="001B4B1A" w:rsidRDefault="005F0BB0" w:rsidP="0022544F">
            <w:pPr>
              <w:jc w:val="center"/>
              <w:rPr>
                <w:lang w:val="uk-UA"/>
              </w:rPr>
            </w:pPr>
            <w:r w:rsidRPr="001B4B1A">
              <w:rPr>
                <w:lang w:val="uk-UA"/>
              </w:rPr>
              <w:t>3</w:t>
            </w:r>
          </w:p>
        </w:tc>
      </w:tr>
      <w:tr w:rsidR="00CC4C71" w:rsidRPr="001B4B1A" w14:paraId="49DFE098" w14:textId="77777777" w:rsidTr="0022544F">
        <w:tc>
          <w:tcPr>
            <w:tcW w:w="1665" w:type="dxa"/>
          </w:tcPr>
          <w:p w14:paraId="1C5A7684" w14:textId="77777777" w:rsidR="00CC4C71" w:rsidRPr="001B4B1A" w:rsidRDefault="00CC4C71" w:rsidP="0022544F">
            <w:pPr>
              <w:rPr>
                <w:b/>
                <w:lang w:val="en-US"/>
              </w:rPr>
            </w:pPr>
            <w:r w:rsidRPr="001B4B1A">
              <w:rPr>
                <w:b/>
                <w:lang w:val="en-US"/>
              </w:rPr>
              <w:t>Scopus</w:t>
            </w:r>
          </w:p>
        </w:tc>
        <w:tc>
          <w:tcPr>
            <w:tcW w:w="6013" w:type="dxa"/>
          </w:tcPr>
          <w:p w14:paraId="558155AE" w14:textId="77777777" w:rsidR="00CC4C71" w:rsidRPr="001B4B1A" w:rsidRDefault="00CC4C71" w:rsidP="0022544F">
            <w:pPr>
              <w:rPr>
                <w:lang w:val="uk-UA"/>
              </w:rPr>
            </w:pPr>
            <w:r w:rsidRPr="001B4B1A">
              <w:rPr>
                <w:lang w:val="uk-UA"/>
              </w:rPr>
              <w:t>https://orcid.org/0000-0002-0958-5848</w:t>
            </w:r>
          </w:p>
        </w:tc>
        <w:tc>
          <w:tcPr>
            <w:tcW w:w="916" w:type="dxa"/>
            <w:vAlign w:val="center"/>
          </w:tcPr>
          <w:p w14:paraId="5DC0E919" w14:textId="77777777" w:rsidR="00CC4C71" w:rsidRPr="001B4B1A" w:rsidRDefault="00CC4C71" w:rsidP="0022544F">
            <w:pPr>
              <w:jc w:val="center"/>
              <w:rPr>
                <w:lang w:val="uk-UA"/>
              </w:rPr>
            </w:pPr>
          </w:p>
        </w:tc>
        <w:tc>
          <w:tcPr>
            <w:tcW w:w="897" w:type="dxa"/>
            <w:vAlign w:val="center"/>
          </w:tcPr>
          <w:p w14:paraId="4CBB4BB5" w14:textId="77777777" w:rsidR="00CC4C71" w:rsidRPr="001B4B1A" w:rsidRDefault="00CC4C71" w:rsidP="0022544F">
            <w:pPr>
              <w:jc w:val="center"/>
              <w:rPr>
                <w:lang w:val="uk-UA"/>
              </w:rPr>
            </w:pPr>
          </w:p>
        </w:tc>
        <w:tc>
          <w:tcPr>
            <w:tcW w:w="751" w:type="dxa"/>
            <w:vAlign w:val="center"/>
          </w:tcPr>
          <w:p w14:paraId="4854409C" w14:textId="77777777" w:rsidR="00CC4C71" w:rsidRPr="001B4B1A" w:rsidRDefault="00CC4C71" w:rsidP="0022544F">
            <w:pPr>
              <w:jc w:val="center"/>
              <w:rPr>
                <w:lang w:val="uk-UA"/>
              </w:rPr>
            </w:pPr>
          </w:p>
        </w:tc>
        <w:tc>
          <w:tcPr>
            <w:tcW w:w="751" w:type="dxa"/>
            <w:vAlign w:val="center"/>
          </w:tcPr>
          <w:p w14:paraId="633F830D" w14:textId="77777777" w:rsidR="00CC4C71" w:rsidRPr="001B4B1A" w:rsidRDefault="00CC4C71" w:rsidP="0022544F">
            <w:pPr>
              <w:jc w:val="center"/>
              <w:rPr>
                <w:lang w:val="uk-UA"/>
              </w:rPr>
            </w:pPr>
          </w:p>
        </w:tc>
        <w:tc>
          <w:tcPr>
            <w:tcW w:w="751" w:type="dxa"/>
            <w:vAlign w:val="center"/>
          </w:tcPr>
          <w:p w14:paraId="16937685" w14:textId="77777777" w:rsidR="00CC4C71" w:rsidRPr="001B4B1A" w:rsidRDefault="00CC4C71" w:rsidP="0022544F">
            <w:pPr>
              <w:jc w:val="center"/>
              <w:rPr>
                <w:lang w:val="uk-UA"/>
              </w:rPr>
            </w:pPr>
          </w:p>
        </w:tc>
        <w:tc>
          <w:tcPr>
            <w:tcW w:w="751" w:type="dxa"/>
            <w:vAlign w:val="center"/>
          </w:tcPr>
          <w:p w14:paraId="32369C44" w14:textId="77777777" w:rsidR="00CC4C71" w:rsidRPr="001B4B1A" w:rsidRDefault="00CC4C71" w:rsidP="0022544F">
            <w:pPr>
              <w:jc w:val="center"/>
              <w:rPr>
                <w:lang w:val="uk-UA"/>
              </w:rPr>
            </w:pPr>
          </w:p>
        </w:tc>
        <w:tc>
          <w:tcPr>
            <w:tcW w:w="751" w:type="dxa"/>
            <w:vAlign w:val="center"/>
          </w:tcPr>
          <w:p w14:paraId="7415AF45" w14:textId="77777777" w:rsidR="00CC4C71" w:rsidRPr="001B4B1A" w:rsidRDefault="00CC4C71" w:rsidP="0022544F">
            <w:pPr>
              <w:jc w:val="center"/>
              <w:rPr>
                <w:lang w:val="uk-UA"/>
              </w:rPr>
            </w:pPr>
          </w:p>
        </w:tc>
        <w:tc>
          <w:tcPr>
            <w:tcW w:w="922" w:type="dxa"/>
            <w:vAlign w:val="center"/>
          </w:tcPr>
          <w:p w14:paraId="7EF1F0B6" w14:textId="77777777" w:rsidR="00CC4C71" w:rsidRPr="001B4B1A" w:rsidRDefault="00CC4C71" w:rsidP="0022544F">
            <w:pPr>
              <w:jc w:val="center"/>
              <w:rPr>
                <w:lang w:val="uk-UA"/>
              </w:rPr>
            </w:pPr>
          </w:p>
        </w:tc>
        <w:tc>
          <w:tcPr>
            <w:tcW w:w="459" w:type="dxa"/>
            <w:gridSpan w:val="2"/>
            <w:vAlign w:val="center"/>
          </w:tcPr>
          <w:p w14:paraId="22AC5FB1" w14:textId="77777777" w:rsidR="00CC4C71" w:rsidRPr="001B4B1A" w:rsidRDefault="00CC4C71" w:rsidP="0022544F">
            <w:pPr>
              <w:jc w:val="center"/>
              <w:rPr>
                <w:lang w:val="uk-UA"/>
              </w:rPr>
            </w:pPr>
          </w:p>
        </w:tc>
      </w:tr>
      <w:tr w:rsidR="00CC4C71" w:rsidRPr="001B4B1A" w14:paraId="24483162" w14:textId="77777777" w:rsidTr="0022544F">
        <w:tc>
          <w:tcPr>
            <w:tcW w:w="1665" w:type="dxa"/>
          </w:tcPr>
          <w:p w14:paraId="2CB7F226"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6013" w:type="dxa"/>
          </w:tcPr>
          <w:p w14:paraId="27D167DC" w14:textId="77777777" w:rsidR="00CC4C71" w:rsidRPr="001B4B1A" w:rsidRDefault="00CC4C71" w:rsidP="0022544F">
            <w:pPr>
              <w:rPr>
                <w:lang w:val="uk-UA"/>
              </w:rPr>
            </w:pPr>
            <w:r w:rsidRPr="001B4B1A">
              <w:rPr>
                <w:lang w:val="uk-UA"/>
              </w:rPr>
              <w:t>http://www.researcherid.com/rid/K-7695-2018</w:t>
            </w:r>
          </w:p>
        </w:tc>
        <w:tc>
          <w:tcPr>
            <w:tcW w:w="916" w:type="dxa"/>
            <w:vAlign w:val="center"/>
          </w:tcPr>
          <w:p w14:paraId="278A2469" w14:textId="7974031E" w:rsidR="00CC4C71" w:rsidRPr="001B4B1A" w:rsidRDefault="005F0BB0" w:rsidP="0022544F">
            <w:pPr>
              <w:jc w:val="center"/>
              <w:rPr>
                <w:lang w:val="uk-UA"/>
              </w:rPr>
            </w:pPr>
            <w:r w:rsidRPr="001B4B1A">
              <w:rPr>
                <w:lang w:val="uk-UA"/>
              </w:rPr>
              <w:t>1</w:t>
            </w:r>
          </w:p>
        </w:tc>
        <w:tc>
          <w:tcPr>
            <w:tcW w:w="897" w:type="dxa"/>
            <w:vAlign w:val="center"/>
          </w:tcPr>
          <w:p w14:paraId="79A3A08A" w14:textId="44B381E2" w:rsidR="00CC4C71" w:rsidRPr="001B4B1A" w:rsidRDefault="005F0BB0" w:rsidP="0022544F">
            <w:pPr>
              <w:jc w:val="center"/>
              <w:rPr>
                <w:lang w:val="uk-UA"/>
              </w:rPr>
            </w:pPr>
            <w:r w:rsidRPr="001B4B1A">
              <w:rPr>
                <w:lang w:val="uk-UA"/>
              </w:rPr>
              <w:t>1</w:t>
            </w:r>
          </w:p>
        </w:tc>
        <w:tc>
          <w:tcPr>
            <w:tcW w:w="751" w:type="dxa"/>
            <w:vAlign w:val="center"/>
          </w:tcPr>
          <w:p w14:paraId="1552CA84" w14:textId="72A87C3F" w:rsidR="00CC4C71" w:rsidRPr="001B4B1A" w:rsidRDefault="005F0BB0" w:rsidP="0022544F">
            <w:pPr>
              <w:jc w:val="center"/>
              <w:rPr>
                <w:lang w:val="uk-UA"/>
              </w:rPr>
            </w:pPr>
            <w:r w:rsidRPr="001B4B1A">
              <w:rPr>
                <w:lang w:val="uk-UA"/>
              </w:rPr>
              <w:t>1</w:t>
            </w:r>
          </w:p>
        </w:tc>
        <w:tc>
          <w:tcPr>
            <w:tcW w:w="751" w:type="dxa"/>
            <w:vAlign w:val="center"/>
          </w:tcPr>
          <w:p w14:paraId="242FF183" w14:textId="358AA4D4" w:rsidR="00CC4C71" w:rsidRPr="001B4B1A" w:rsidRDefault="005F0BB0" w:rsidP="0022544F">
            <w:pPr>
              <w:jc w:val="center"/>
              <w:rPr>
                <w:lang w:val="uk-UA"/>
              </w:rPr>
            </w:pPr>
            <w:r w:rsidRPr="001B4B1A">
              <w:rPr>
                <w:lang w:val="uk-UA"/>
              </w:rPr>
              <w:t>0</w:t>
            </w:r>
          </w:p>
        </w:tc>
        <w:tc>
          <w:tcPr>
            <w:tcW w:w="751" w:type="dxa"/>
            <w:vAlign w:val="center"/>
          </w:tcPr>
          <w:p w14:paraId="5E50F3F9" w14:textId="22E217CF" w:rsidR="00CC4C71" w:rsidRPr="001B4B1A" w:rsidRDefault="005F0BB0" w:rsidP="0022544F">
            <w:pPr>
              <w:jc w:val="center"/>
              <w:rPr>
                <w:lang w:val="uk-UA"/>
              </w:rPr>
            </w:pPr>
            <w:r w:rsidRPr="001B4B1A">
              <w:rPr>
                <w:lang w:val="uk-UA"/>
              </w:rPr>
              <w:t>0</w:t>
            </w:r>
          </w:p>
        </w:tc>
        <w:tc>
          <w:tcPr>
            <w:tcW w:w="751" w:type="dxa"/>
            <w:vAlign w:val="center"/>
          </w:tcPr>
          <w:p w14:paraId="62AC78F0" w14:textId="56B81BEA" w:rsidR="00CC4C71" w:rsidRPr="001B4B1A" w:rsidRDefault="005F0BB0" w:rsidP="0022544F">
            <w:pPr>
              <w:jc w:val="center"/>
              <w:rPr>
                <w:lang w:val="uk-UA"/>
              </w:rPr>
            </w:pPr>
            <w:r w:rsidRPr="001B4B1A">
              <w:rPr>
                <w:lang w:val="uk-UA"/>
              </w:rPr>
              <w:t>0</w:t>
            </w:r>
          </w:p>
        </w:tc>
        <w:tc>
          <w:tcPr>
            <w:tcW w:w="751" w:type="dxa"/>
            <w:vAlign w:val="center"/>
          </w:tcPr>
          <w:p w14:paraId="0DA87518" w14:textId="7013D74B" w:rsidR="00CC4C71" w:rsidRPr="001B4B1A" w:rsidRDefault="005F0BB0" w:rsidP="0022544F">
            <w:pPr>
              <w:jc w:val="center"/>
              <w:rPr>
                <w:lang w:val="uk-UA"/>
              </w:rPr>
            </w:pPr>
            <w:r w:rsidRPr="001B4B1A">
              <w:rPr>
                <w:lang w:val="uk-UA"/>
              </w:rPr>
              <w:t>0</w:t>
            </w:r>
          </w:p>
        </w:tc>
        <w:tc>
          <w:tcPr>
            <w:tcW w:w="922" w:type="dxa"/>
            <w:vAlign w:val="center"/>
          </w:tcPr>
          <w:p w14:paraId="12A0CE65" w14:textId="443738AE" w:rsidR="00CC4C71" w:rsidRPr="001B4B1A" w:rsidRDefault="005F0BB0" w:rsidP="0022544F">
            <w:pPr>
              <w:jc w:val="center"/>
              <w:rPr>
                <w:lang w:val="uk-UA"/>
              </w:rPr>
            </w:pPr>
            <w:r w:rsidRPr="001B4B1A">
              <w:rPr>
                <w:lang w:val="uk-UA"/>
              </w:rPr>
              <w:t>0</w:t>
            </w:r>
          </w:p>
        </w:tc>
        <w:tc>
          <w:tcPr>
            <w:tcW w:w="459" w:type="dxa"/>
            <w:gridSpan w:val="2"/>
            <w:vAlign w:val="center"/>
          </w:tcPr>
          <w:p w14:paraId="3E1AC6C4" w14:textId="15863C5C" w:rsidR="00CC4C71" w:rsidRPr="001B4B1A" w:rsidRDefault="005F0BB0" w:rsidP="0022544F">
            <w:pPr>
              <w:jc w:val="center"/>
              <w:rPr>
                <w:lang w:val="uk-UA"/>
              </w:rPr>
            </w:pPr>
            <w:r w:rsidRPr="001B4B1A">
              <w:rPr>
                <w:lang w:val="uk-UA"/>
              </w:rPr>
              <w:t>0</w:t>
            </w:r>
          </w:p>
        </w:tc>
      </w:tr>
    </w:tbl>
    <w:p w14:paraId="009B50D3" w14:textId="77777777" w:rsidR="00CC4C71" w:rsidRPr="001B4B1A" w:rsidRDefault="00CC4C71" w:rsidP="00CC4C71">
      <w:pPr>
        <w:rPr>
          <w:b/>
          <w:lang w:val="uk-UA"/>
        </w:rPr>
      </w:pPr>
    </w:p>
    <w:p w14:paraId="6178686C" w14:textId="4D215E1D" w:rsidR="00CC4C71" w:rsidRDefault="00CC4C71" w:rsidP="00CC4C71">
      <w:pPr>
        <w:rPr>
          <w:b/>
          <w:lang w:val="uk-UA"/>
        </w:rPr>
      </w:pPr>
    </w:p>
    <w:p w14:paraId="14245169" w14:textId="5053D893" w:rsidR="001B4B1A" w:rsidRDefault="001B4B1A" w:rsidP="00CC4C71">
      <w:pPr>
        <w:rPr>
          <w:b/>
          <w:lang w:val="uk-UA"/>
        </w:rPr>
      </w:pPr>
    </w:p>
    <w:p w14:paraId="3BA8586B" w14:textId="77777777" w:rsidR="001B4B1A" w:rsidRPr="001B4B1A" w:rsidRDefault="001B4B1A" w:rsidP="00CC4C71">
      <w:pPr>
        <w:rPr>
          <w:b/>
          <w:lang w:val="uk-UA"/>
        </w:rPr>
      </w:pPr>
    </w:p>
    <w:tbl>
      <w:tblPr>
        <w:tblStyle w:val="a9"/>
        <w:tblW w:w="14477" w:type="dxa"/>
        <w:tblLook w:val="04A0" w:firstRow="1" w:lastRow="0" w:firstColumn="1" w:lastColumn="0" w:noHBand="0" w:noVBand="1"/>
      </w:tblPr>
      <w:tblGrid>
        <w:gridCol w:w="1665"/>
        <w:gridCol w:w="6404"/>
        <w:gridCol w:w="995"/>
        <w:gridCol w:w="850"/>
        <w:gridCol w:w="825"/>
        <w:gridCol w:w="459"/>
        <w:gridCol w:w="703"/>
        <w:gridCol w:w="703"/>
        <w:gridCol w:w="703"/>
        <w:gridCol w:w="704"/>
        <w:gridCol w:w="459"/>
        <w:gridCol w:w="7"/>
      </w:tblGrid>
      <w:tr w:rsidR="00CC4C71" w:rsidRPr="001B4B1A" w14:paraId="4885C010" w14:textId="77777777" w:rsidTr="0022544F">
        <w:tc>
          <w:tcPr>
            <w:tcW w:w="14477" w:type="dxa"/>
            <w:gridSpan w:val="12"/>
          </w:tcPr>
          <w:p w14:paraId="634AD2CC" w14:textId="77777777" w:rsidR="00CC4C71" w:rsidRPr="001B4B1A" w:rsidRDefault="00CC4C71" w:rsidP="0022544F">
            <w:pPr>
              <w:rPr>
                <w:b/>
                <w:lang w:val="uk-UA"/>
              </w:rPr>
            </w:pPr>
            <w:r w:rsidRPr="001B4B1A">
              <w:rPr>
                <w:b/>
                <w:lang w:val="uk-UA"/>
              </w:rPr>
              <w:t>ПІБ: Ільєнко Алла В’ячеславівна</w:t>
            </w:r>
          </w:p>
        </w:tc>
      </w:tr>
      <w:tr w:rsidR="00CC4C71" w:rsidRPr="001B4B1A" w14:paraId="2493A6E9" w14:textId="77777777" w:rsidTr="0022544F">
        <w:tc>
          <w:tcPr>
            <w:tcW w:w="14477" w:type="dxa"/>
            <w:gridSpan w:val="12"/>
          </w:tcPr>
          <w:p w14:paraId="4E260B7D" w14:textId="77777777" w:rsidR="00CC4C71" w:rsidRPr="001B4B1A" w:rsidRDefault="00CC4C71" w:rsidP="0022544F">
            <w:pPr>
              <w:rPr>
                <w:lang w:val="uk-UA"/>
              </w:rPr>
            </w:pPr>
            <w:r w:rsidRPr="001B4B1A">
              <w:rPr>
                <w:b/>
                <w:lang w:val="uk-UA"/>
              </w:rPr>
              <w:t>Посада:асистент</w:t>
            </w:r>
          </w:p>
        </w:tc>
      </w:tr>
      <w:tr w:rsidR="00CC4C71" w:rsidRPr="001B4B1A" w14:paraId="206431E7" w14:textId="77777777" w:rsidTr="0022544F">
        <w:tc>
          <w:tcPr>
            <w:tcW w:w="14477" w:type="dxa"/>
            <w:gridSpan w:val="12"/>
          </w:tcPr>
          <w:p w14:paraId="4F76ECB8" w14:textId="77777777" w:rsidR="00CC4C71" w:rsidRPr="001B4B1A" w:rsidRDefault="00CC4C71" w:rsidP="0022544F">
            <w:pPr>
              <w:rPr>
                <w:lang w:val="uk-UA"/>
              </w:rPr>
            </w:pPr>
            <w:r w:rsidRPr="001B4B1A">
              <w:rPr>
                <w:b/>
                <w:lang w:val="uk-UA"/>
              </w:rPr>
              <w:t>Науковий ступінь, вчене звання:</w:t>
            </w:r>
          </w:p>
        </w:tc>
      </w:tr>
      <w:tr w:rsidR="00CC4C71" w:rsidRPr="001B4B1A" w14:paraId="77E791D3" w14:textId="77777777" w:rsidTr="0022544F">
        <w:tc>
          <w:tcPr>
            <w:tcW w:w="14477" w:type="dxa"/>
            <w:gridSpan w:val="12"/>
          </w:tcPr>
          <w:p w14:paraId="3EDB2357" w14:textId="77777777" w:rsidR="00CC4C71" w:rsidRPr="001B4B1A" w:rsidRDefault="00CC4C71" w:rsidP="0022544F">
            <w:pPr>
              <w:rPr>
                <w:lang w:val="uk-UA"/>
              </w:rPr>
            </w:pPr>
            <w:r w:rsidRPr="001B4B1A">
              <w:rPr>
                <w:b/>
                <w:lang w:val="uk-UA"/>
              </w:rPr>
              <w:t>ORCID:</w:t>
            </w:r>
            <w:r w:rsidRPr="001B4B1A">
              <w:rPr>
                <w:color w:val="494A4C"/>
                <w:shd w:val="clear" w:color="auto" w:fill="FFFFFF"/>
              </w:rPr>
              <w:t xml:space="preserve"> https://orcid.org/0000-0002-7905-7290</w:t>
            </w:r>
          </w:p>
        </w:tc>
      </w:tr>
      <w:tr w:rsidR="00CC4C71" w:rsidRPr="001B4B1A" w14:paraId="2C3B2F83" w14:textId="77777777" w:rsidTr="0022544F">
        <w:trPr>
          <w:gridAfter w:val="1"/>
          <w:wAfter w:w="7" w:type="dxa"/>
          <w:trHeight w:val="1521"/>
        </w:trPr>
        <w:tc>
          <w:tcPr>
            <w:tcW w:w="1665" w:type="dxa"/>
            <w:vAlign w:val="center"/>
          </w:tcPr>
          <w:p w14:paraId="09D247F6" w14:textId="77777777" w:rsidR="00CC4C71" w:rsidRPr="001B4B1A" w:rsidRDefault="00CC4C71" w:rsidP="0022544F">
            <w:pPr>
              <w:jc w:val="center"/>
              <w:rPr>
                <w:lang w:val="uk-UA"/>
              </w:rPr>
            </w:pPr>
            <w:r w:rsidRPr="001B4B1A">
              <w:rPr>
                <w:b/>
                <w:lang w:val="uk-UA"/>
              </w:rPr>
              <w:t>Наукометрична база</w:t>
            </w:r>
          </w:p>
        </w:tc>
        <w:tc>
          <w:tcPr>
            <w:tcW w:w="6404" w:type="dxa"/>
            <w:vAlign w:val="center"/>
          </w:tcPr>
          <w:p w14:paraId="631F6907" w14:textId="77777777" w:rsidR="00CC4C71" w:rsidRPr="001B4B1A" w:rsidRDefault="00CC4C71" w:rsidP="0022544F">
            <w:pPr>
              <w:jc w:val="center"/>
              <w:rPr>
                <w:b/>
                <w:lang w:val="uk-UA"/>
              </w:rPr>
            </w:pPr>
            <w:r w:rsidRPr="001B4B1A">
              <w:rPr>
                <w:b/>
                <w:lang w:val="uk-UA"/>
              </w:rPr>
              <w:t>Ідентифікатор / Посилання</w:t>
            </w:r>
          </w:p>
        </w:tc>
        <w:tc>
          <w:tcPr>
            <w:tcW w:w="995" w:type="dxa"/>
            <w:textDirection w:val="btLr"/>
            <w:vAlign w:val="center"/>
          </w:tcPr>
          <w:p w14:paraId="470D2861"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850" w:type="dxa"/>
            <w:textDirection w:val="btLr"/>
            <w:vAlign w:val="center"/>
          </w:tcPr>
          <w:p w14:paraId="5ED2EE39"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825" w:type="dxa"/>
            <w:textDirection w:val="btLr"/>
            <w:vAlign w:val="center"/>
          </w:tcPr>
          <w:p w14:paraId="5D09EA81"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459" w:type="dxa"/>
            <w:textDirection w:val="btLr"/>
            <w:vAlign w:val="center"/>
          </w:tcPr>
          <w:p w14:paraId="607642FC"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03" w:type="dxa"/>
            <w:textDirection w:val="btLr"/>
            <w:vAlign w:val="center"/>
          </w:tcPr>
          <w:p w14:paraId="33F49B82"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03" w:type="dxa"/>
            <w:textDirection w:val="btLr"/>
            <w:vAlign w:val="center"/>
          </w:tcPr>
          <w:p w14:paraId="49FE9B86"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03" w:type="dxa"/>
            <w:textDirection w:val="btLr"/>
            <w:vAlign w:val="center"/>
          </w:tcPr>
          <w:p w14:paraId="47A14097"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04" w:type="dxa"/>
            <w:textDirection w:val="btLr"/>
            <w:vAlign w:val="center"/>
          </w:tcPr>
          <w:p w14:paraId="1037C3B0"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465B00D1"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00D77779" w14:textId="77777777" w:rsidTr="0022544F">
        <w:trPr>
          <w:gridAfter w:val="1"/>
          <w:wAfter w:w="7" w:type="dxa"/>
        </w:trPr>
        <w:tc>
          <w:tcPr>
            <w:tcW w:w="1665" w:type="dxa"/>
          </w:tcPr>
          <w:p w14:paraId="759A8968" w14:textId="77777777" w:rsidR="00CC4C71" w:rsidRPr="001B4B1A" w:rsidRDefault="00CC4C71" w:rsidP="0022544F">
            <w:pPr>
              <w:rPr>
                <w:b/>
                <w:lang w:val="en-US"/>
              </w:rPr>
            </w:pPr>
            <w:r w:rsidRPr="001B4B1A">
              <w:rPr>
                <w:b/>
                <w:lang w:val="en-US"/>
              </w:rPr>
              <w:t>Google Scholar</w:t>
            </w:r>
          </w:p>
        </w:tc>
        <w:tc>
          <w:tcPr>
            <w:tcW w:w="6404" w:type="dxa"/>
          </w:tcPr>
          <w:p w14:paraId="44964C4C" w14:textId="77777777" w:rsidR="00CC4C71" w:rsidRPr="001B4B1A" w:rsidRDefault="00CC4C71" w:rsidP="0022544F">
            <w:pPr>
              <w:rPr>
                <w:lang w:val="uk-UA"/>
              </w:rPr>
            </w:pPr>
            <w:r w:rsidRPr="001B4B1A">
              <w:rPr>
                <w:lang w:val="uk-UA"/>
              </w:rPr>
              <w:t>https://scholar.google.com.ua/citations?user=twlUIygAAAAJ&amp;hl=uk&amp;oi=ao</w:t>
            </w:r>
          </w:p>
        </w:tc>
        <w:tc>
          <w:tcPr>
            <w:tcW w:w="995" w:type="dxa"/>
            <w:vAlign w:val="center"/>
          </w:tcPr>
          <w:p w14:paraId="54F9E0A4" w14:textId="77777777" w:rsidR="00CC4C71" w:rsidRPr="001B4B1A" w:rsidRDefault="00CC4C71" w:rsidP="0022544F">
            <w:pPr>
              <w:jc w:val="center"/>
              <w:rPr>
                <w:lang w:val="uk-UA"/>
              </w:rPr>
            </w:pPr>
            <w:r w:rsidRPr="001B4B1A">
              <w:rPr>
                <w:lang w:val="uk-UA"/>
              </w:rPr>
              <w:t>39</w:t>
            </w:r>
          </w:p>
        </w:tc>
        <w:tc>
          <w:tcPr>
            <w:tcW w:w="850" w:type="dxa"/>
            <w:vAlign w:val="center"/>
          </w:tcPr>
          <w:p w14:paraId="112BD609" w14:textId="77777777" w:rsidR="00CC4C71" w:rsidRPr="001B4B1A" w:rsidRDefault="00CC4C71" w:rsidP="0022544F">
            <w:pPr>
              <w:jc w:val="center"/>
              <w:rPr>
                <w:lang w:val="uk-UA"/>
              </w:rPr>
            </w:pPr>
            <w:r w:rsidRPr="001B4B1A">
              <w:rPr>
                <w:lang w:val="uk-UA"/>
              </w:rPr>
              <w:t>23</w:t>
            </w:r>
          </w:p>
        </w:tc>
        <w:tc>
          <w:tcPr>
            <w:tcW w:w="825" w:type="dxa"/>
            <w:vAlign w:val="center"/>
          </w:tcPr>
          <w:p w14:paraId="59BEE4AB" w14:textId="77777777" w:rsidR="00CC4C71" w:rsidRPr="001B4B1A" w:rsidRDefault="00CC4C71" w:rsidP="0022544F">
            <w:pPr>
              <w:jc w:val="center"/>
              <w:rPr>
                <w:lang w:val="uk-UA"/>
              </w:rPr>
            </w:pPr>
            <w:r w:rsidRPr="001B4B1A">
              <w:rPr>
                <w:lang w:val="uk-UA"/>
              </w:rPr>
              <w:t>9</w:t>
            </w:r>
          </w:p>
        </w:tc>
        <w:tc>
          <w:tcPr>
            <w:tcW w:w="459" w:type="dxa"/>
            <w:vAlign w:val="center"/>
          </w:tcPr>
          <w:p w14:paraId="0B576651" w14:textId="77777777" w:rsidR="00CC4C71" w:rsidRPr="001B4B1A" w:rsidRDefault="00CC4C71" w:rsidP="0022544F">
            <w:pPr>
              <w:jc w:val="center"/>
              <w:rPr>
                <w:lang w:val="uk-UA"/>
              </w:rPr>
            </w:pPr>
            <w:r w:rsidRPr="001B4B1A">
              <w:rPr>
                <w:lang w:val="uk-UA"/>
              </w:rPr>
              <w:t>7</w:t>
            </w:r>
          </w:p>
        </w:tc>
        <w:tc>
          <w:tcPr>
            <w:tcW w:w="703" w:type="dxa"/>
            <w:vAlign w:val="center"/>
          </w:tcPr>
          <w:p w14:paraId="32FCDE02" w14:textId="77777777" w:rsidR="00CC4C71" w:rsidRPr="001B4B1A" w:rsidRDefault="00CC4C71" w:rsidP="0022544F">
            <w:pPr>
              <w:jc w:val="center"/>
              <w:rPr>
                <w:lang w:val="uk-UA"/>
              </w:rPr>
            </w:pPr>
            <w:r w:rsidRPr="001B4B1A">
              <w:rPr>
                <w:lang w:val="uk-UA"/>
              </w:rPr>
              <w:t>3</w:t>
            </w:r>
          </w:p>
        </w:tc>
        <w:tc>
          <w:tcPr>
            <w:tcW w:w="703" w:type="dxa"/>
            <w:vAlign w:val="center"/>
          </w:tcPr>
          <w:p w14:paraId="29DDCF7D" w14:textId="77777777" w:rsidR="00CC4C71" w:rsidRPr="001B4B1A" w:rsidRDefault="00CC4C71" w:rsidP="0022544F">
            <w:pPr>
              <w:jc w:val="center"/>
              <w:rPr>
                <w:lang w:val="uk-UA"/>
              </w:rPr>
            </w:pPr>
            <w:r w:rsidRPr="001B4B1A">
              <w:rPr>
                <w:lang w:val="uk-UA"/>
              </w:rPr>
              <w:t>2</w:t>
            </w:r>
          </w:p>
        </w:tc>
        <w:tc>
          <w:tcPr>
            <w:tcW w:w="703" w:type="dxa"/>
            <w:vAlign w:val="center"/>
          </w:tcPr>
          <w:p w14:paraId="3D6DC34E" w14:textId="77777777" w:rsidR="00CC4C71" w:rsidRPr="001B4B1A" w:rsidRDefault="00CC4C71" w:rsidP="0022544F">
            <w:pPr>
              <w:jc w:val="center"/>
              <w:rPr>
                <w:lang w:val="uk-UA"/>
              </w:rPr>
            </w:pPr>
            <w:r w:rsidRPr="001B4B1A">
              <w:rPr>
                <w:lang w:val="uk-UA"/>
              </w:rPr>
              <w:t>2</w:t>
            </w:r>
          </w:p>
        </w:tc>
        <w:tc>
          <w:tcPr>
            <w:tcW w:w="704" w:type="dxa"/>
            <w:vAlign w:val="center"/>
          </w:tcPr>
          <w:p w14:paraId="36EA5975" w14:textId="77777777" w:rsidR="00CC4C71" w:rsidRPr="001B4B1A" w:rsidRDefault="00CC4C71" w:rsidP="0022544F">
            <w:pPr>
              <w:jc w:val="center"/>
              <w:rPr>
                <w:lang w:val="uk-UA"/>
              </w:rPr>
            </w:pPr>
            <w:r w:rsidRPr="001B4B1A">
              <w:rPr>
                <w:lang w:val="uk-UA"/>
              </w:rPr>
              <w:t>10</w:t>
            </w:r>
          </w:p>
        </w:tc>
        <w:tc>
          <w:tcPr>
            <w:tcW w:w="459" w:type="dxa"/>
            <w:vAlign w:val="center"/>
          </w:tcPr>
          <w:p w14:paraId="5776BA57" w14:textId="77777777" w:rsidR="00CC4C71" w:rsidRPr="001B4B1A" w:rsidRDefault="00CC4C71" w:rsidP="0022544F">
            <w:pPr>
              <w:jc w:val="center"/>
              <w:rPr>
                <w:lang w:val="uk-UA"/>
              </w:rPr>
            </w:pPr>
            <w:r w:rsidRPr="001B4B1A">
              <w:rPr>
                <w:lang w:val="uk-UA"/>
              </w:rPr>
              <w:t>2</w:t>
            </w:r>
          </w:p>
        </w:tc>
      </w:tr>
      <w:tr w:rsidR="00CC4C71" w:rsidRPr="001B4B1A" w14:paraId="0CA50502" w14:textId="77777777" w:rsidTr="0022544F">
        <w:trPr>
          <w:gridAfter w:val="1"/>
          <w:wAfter w:w="7" w:type="dxa"/>
        </w:trPr>
        <w:tc>
          <w:tcPr>
            <w:tcW w:w="1665" w:type="dxa"/>
          </w:tcPr>
          <w:p w14:paraId="650F0498" w14:textId="77777777" w:rsidR="00CC4C71" w:rsidRPr="001B4B1A" w:rsidRDefault="00CC4C71" w:rsidP="0022544F">
            <w:pPr>
              <w:rPr>
                <w:b/>
                <w:lang w:val="en-US"/>
              </w:rPr>
            </w:pPr>
            <w:r w:rsidRPr="001B4B1A">
              <w:rPr>
                <w:b/>
                <w:lang w:val="en-US"/>
              </w:rPr>
              <w:t>Scopus</w:t>
            </w:r>
          </w:p>
        </w:tc>
        <w:tc>
          <w:tcPr>
            <w:tcW w:w="6404" w:type="dxa"/>
          </w:tcPr>
          <w:p w14:paraId="0C30186F" w14:textId="77777777" w:rsidR="00CC4C71" w:rsidRPr="001B4B1A" w:rsidRDefault="00CC4C71" w:rsidP="0022544F">
            <w:r w:rsidRPr="001B4B1A">
              <w:t>https://orcid.org/0000-0002-7905-7290</w:t>
            </w:r>
          </w:p>
        </w:tc>
        <w:tc>
          <w:tcPr>
            <w:tcW w:w="995" w:type="dxa"/>
            <w:vAlign w:val="center"/>
          </w:tcPr>
          <w:p w14:paraId="2C2617C4" w14:textId="77777777" w:rsidR="00CC4C71" w:rsidRPr="001B4B1A" w:rsidRDefault="00CC4C71" w:rsidP="0022544F">
            <w:pPr>
              <w:jc w:val="center"/>
              <w:rPr>
                <w:lang w:val="uk-UA"/>
              </w:rPr>
            </w:pPr>
          </w:p>
        </w:tc>
        <w:tc>
          <w:tcPr>
            <w:tcW w:w="850" w:type="dxa"/>
            <w:vAlign w:val="center"/>
          </w:tcPr>
          <w:p w14:paraId="4C6A91F2" w14:textId="77777777" w:rsidR="00CC4C71" w:rsidRPr="001B4B1A" w:rsidRDefault="00CC4C71" w:rsidP="0022544F">
            <w:pPr>
              <w:jc w:val="center"/>
              <w:rPr>
                <w:lang w:val="uk-UA"/>
              </w:rPr>
            </w:pPr>
          </w:p>
        </w:tc>
        <w:tc>
          <w:tcPr>
            <w:tcW w:w="825" w:type="dxa"/>
            <w:vAlign w:val="center"/>
          </w:tcPr>
          <w:p w14:paraId="2F6DBF4A" w14:textId="77777777" w:rsidR="00CC4C71" w:rsidRPr="001B4B1A" w:rsidRDefault="00CC4C71" w:rsidP="0022544F">
            <w:pPr>
              <w:jc w:val="center"/>
              <w:rPr>
                <w:lang w:val="uk-UA"/>
              </w:rPr>
            </w:pPr>
          </w:p>
        </w:tc>
        <w:tc>
          <w:tcPr>
            <w:tcW w:w="459" w:type="dxa"/>
            <w:vAlign w:val="center"/>
          </w:tcPr>
          <w:p w14:paraId="20505393" w14:textId="77777777" w:rsidR="00CC4C71" w:rsidRPr="001B4B1A" w:rsidRDefault="00CC4C71" w:rsidP="0022544F">
            <w:pPr>
              <w:jc w:val="center"/>
              <w:rPr>
                <w:lang w:val="uk-UA"/>
              </w:rPr>
            </w:pPr>
          </w:p>
        </w:tc>
        <w:tc>
          <w:tcPr>
            <w:tcW w:w="703" w:type="dxa"/>
            <w:vAlign w:val="center"/>
          </w:tcPr>
          <w:p w14:paraId="44A2F223" w14:textId="77777777" w:rsidR="00CC4C71" w:rsidRPr="001B4B1A" w:rsidRDefault="00CC4C71" w:rsidP="0022544F">
            <w:pPr>
              <w:jc w:val="center"/>
              <w:rPr>
                <w:lang w:val="uk-UA"/>
              </w:rPr>
            </w:pPr>
          </w:p>
        </w:tc>
        <w:tc>
          <w:tcPr>
            <w:tcW w:w="703" w:type="dxa"/>
            <w:vAlign w:val="center"/>
          </w:tcPr>
          <w:p w14:paraId="3A300A59" w14:textId="77777777" w:rsidR="00CC4C71" w:rsidRPr="001B4B1A" w:rsidRDefault="00CC4C71" w:rsidP="0022544F">
            <w:pPr>
              <w:jc w:val="center"/>
              <w:rPr>
                <w:lang w:val="uk-UA"/>
              </w:rPr>
            </w:pPr>
          </w:p>
        </w:tc>
        <w:tc>
          <w:tcPr>
            <w:tcW w:w="703" w:type="dxa"/>
            <w:vAlign w:val="center"/>
          </w:tcPr>
          <w:p w14:paraId="6009C5CE" w14:textId="77777777" w:rsidR="00CC4C71" w:rsidRPr="001B4B1A" w:rsidRDefault="00CC4C71" w:rsidP="0022544F">
            <w:pPr>
              <w:jc w:val="center"/>
              <w:rPr>
                <w:lang w:val="uk-UA"/>
              </w:rPr>
            </w:pPr>
          </w:p>
        </w:tc>
        <w:tc>
          <w:tcPr>
            <w:tcW w:w="704" w:type="dxa"/>
            <w:vAlign w:val="center"/>
          </w:tcPr>
          <w:p w14:paraId="71F668FE" w14:textId="77777777" w:rsidR="00CC4C71" w:rsidRPr="001B4B1A" w:rsidRDefault="00CC4C71" w:rsidP="0022544F">
            <w:pPr>
              <w:jc w:val="center"/>
              <w:rPr>
                <w:lang w:val="uk-UA"/>
              </w:rPr>
            </w:pPr>
          </w:p>
        </w:tc>
        <w:tc>
          <w:tcPr>
            <w:tcW w:w="459" w:type="dxa"/>
            <w:vAlign w:val="center"/>
          </w:tcPr>
          <w:p w14:paraId="1526CD77" w14:textId="77777777" w:rsidR="00CC4C71" w:rsidRPr="001B4B1A" w:rsidRDefault="00CC4C71" w:rsidP="0022544F">
            <w:pPr>
              <w:jc w:val="center"/>
              <w:rPr>
                <w:lang w:val="uk-UA"/>
              </w:rPr>
            </w:pPr>
          </w:p>
        </w:tc>
      </w:tr>
      <w:tr w:rsidR="00CC4C71" w:rsidRPr="00421461" w14:paraId="64C833F0" w14:textId="77777777" w:rsidTr="0022544F">
        <w:trPr>
          <w:gridAfter w:val="1"/>
          <w:wAfter w:w="7" w:type="dxa"/>
        </w:trPr>
        <w:tc>
          <w:tcPr>
            <w:tcW w:w="1665" w:type="dxa"/>
          </w:tcPr>
          <w:p w14:paraId="31BDC8BD"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6404" w:type="dxa"/>
          </w:tcPr>
          <w:p w14:paraId="58CAB82D" w14:textId="77777777" w:rsidR="00CC4C71" w:rsidRPr="001B4B1A" w:rsidRDefault="00CC4C71" w:rsidP="0022544F">
            <w:pPr>
              <w:rPr>
                <w:lang w:val="uk-UA"/>
              </w:rPr>
            </w:pPr>
            <w:r w:rsidRPr="001B4B1A">
              <w:rPr>
                <w:lang w:val="uk-UA"/>
              </w:rPr>
              <w:t>https://publons.com/researcher/1911653/alla-ilyenko/</w:t>
            </w:r>
          </w:p>
        </w:tc>
        <w:tc>
          <w:tcPr>
            <w:tcW w:w="995" w:type="dxa"/>
            <w:vAlign w:val="center"/>
          </w:tcPr>
          <w:p w14:paraId="7408750E" w14:textId="77777777" w:rsidR="00CC4C71" w:rsidRPr="001B4B1A" w:rsidRDefault="00CC4C71" w:rsidP="0022544F">
            <w:pPr>
              <w:jc w:val="center"/>
              <w:rPr>
                <w:lang w:val="uk-UA"/>
              </w:rPr>
            </w:pPr>
          </w:p>
        </w:tc>
        <w:tc>
          <w:tcPr>
            <w:tcW w:w="850" w:type="dxa"/>
            <w:vAlign w:val="center"/>
          </w:tcPr>
          <w:p w14:paraId="037F8AB5" w14:textId="77777777" w:rsidR="00CC4C71" w:rsidRPr="001B4B1A" w:rsidRDefault="00CC4C71" w:rsidP="0022544F">
            <w:pPr>
              <w:jc w:val="center"/>
              <w:rPr>
                <w:lang w:val="uk-UA"/>
              </w:rPr>
            </w:pPr>
          </w:p>
        </w:tc>
        <w:tc>
          <w:tcPr>
            <w:tcW w:w="825" w:type="dxa"/>
            <w:vAlign w:val="center"/>
          </w:tcPr>
          <w:p w14:paraId="4EF8F587" w14:textId="77777777" w:rsidR="00CC4C71" w:rsidRPr="001B4B1A" w:rsidRDefault="00CC4C71" w:rsidP="0022544F">
            <w:pPr>
              <w:jc w:val="center"/>
              <w:rPr>
                <w:lang w:val="uk-UA"/>
              </w:rPr>
            </w:pPr>
          </w:p>
        </w:tc>
        <w:tc>
          <w:tcPr>
            <w:tcW w:w="459" w:type="dxa"/>
            <w:vAlign w:val="center"/>
          </w:tcPr>
          <w:p w14:paraId="3FF02997" w14:textId="77777777" w:rsidR="00CC4C71" w:rsidRPr="001B4B1A" w:rsidRDefault="00CC4C71" w:rsidP="0022544F">
            <w:pPr>
              <w:jc w:val="center"/>
              <w:rPr>
                <w:lang w:val="uk-UA"/>
              </w:rPr>
            </w:pPr>
          </w:p>
        </w:tc>
        <w:tc>
          <w:tcPr>
            <w:tcW w:w="703" w:type="dxa"/>
            <w:vAlign w:val="center"/>
          </w:tcPr>
          <w:p w14:paraId="7B784EC2" w14:textId="77777777" w:rsidR="00CC4C71" w:rsidRPr="001B4B1A" w:rsidRDefault="00CC4C71" w:rsidP="0022544F">
            <w:pPr>
              <w:jc w:val="center"/>
              <w:rPr>
                <w:lang w:val="uk-UA"/>
              </w:rPr>
            </w:pPr>
          </w:p>
        </w:tc>
        <w:tc>
          <w:tcPr>
            <w:tcW w:w="703" w:type="dxa"/>
            <w:vAlign w:val="center"/>
          </w:tcPr>
          <w:p w14:paraId="51725E90" w14:textId="77777777" w:rsidR="00CC4C71" w:rsidRPr="001B4B1A" w:rsidRDefault="00CC4C71" w:rsidP="0022544F">
            <w:pPr>
              <w:jc w:val="center"/>
              <w:rPr>
                <w:lang w:val="uk-UA"/>
              </w:rPr>
            </w:pPr>
          </w:p>
        </w:tc>
        <w:tc>
          <w:tcPr>
            <w:tcW w:w="703" w:type="dxa"/>
            <w:vAlign w:val="center"/>
          </w:tcPr>
          <w:p w14:paraId="2BA29E58" w14:textId="77777777" w:rsidR="00CC4C71" w:rsidRPr="001B4B1A" w:rsidRDefault="00CC4C71" w:rsidP="0022544F">
            <w:pPr>
              <w:jc w:val="center"/>
              <w:rPr>
                <w:lang w:val="uk-UA"/>
              </w:rPr>
            </w:pPr>
          </w:p>
        </w:tc>
        <w:tc>
          <w:tcPr>
            <w:tcW w:w="704" w:type="dxa"/>
            <w:vAlign w:val="center"/>
          </w:tcPr>
          <w:p w14:paraId="18A15C41" w14:textId="77777777" w:rsidR="00CC4C71" w:rsidRPr="001B4B1A" w:rsidRDefault="00CC4C71" w:rsidP="0022544F">
            <w:pPr>
              <w:jc w:val="center"/>
              <w:rPr>
                <w:lang w:val="uk-UA"/>
              </w:rPr>
            </w:pPr>
          </w:p>
        </w:tc>
        <w:tc>
          <w:tcPr>
            <w:tcW w:w="459" w:type="dxa"/>
            <w:vAlign w:val="center"/>
          </w:tcPr>
          <w:p w14:paraId="015CEBA1" w14:textId="77777777" w:rsidR="00CC4C71" w:rsidRPr="001B4B1A" w:rsidRDefault="00CC4C71" w:rsidP="0022544F">
            <w:pPr>
              <w:jc w:val="center"/>
              <w:rPr>
                <w:lang w:val="uk-UA"/>
              </w:rPr>
            </w:pPr>
          </w:p>
        </w:tc>
      </w:tr>
    </w:tbl>
    <w:p w14:paraId="6F7D5DB8" w14:textId="77777777" w:rsidR="00CC4C71" w:rsidRPr="001B4B1A" w:rsidRDefault="00CC4C71" w:rsidP="00CC4C71">
      <w:pPr>
        <w:rPr>
          <w:b/>
          <w:lang w:val="uk-UA"/>
        </w:rPr>
      </w:pPr>
    </w:p>
    <w:p w14:paraId="378157DA" w14:textId="77777777" w:rsidR="00CC4C71" w:rsidRPr="001B4B1A" w:rsidRDefault="00CC4C71" w:rsidP="00CC4C71">
      <w:pPr>
        <w:rPr>
          <w:b/>
          <w:lang w:val="uk-UA"/>
        </w:rPr>
      </w:pPr>
      <w:r w:rsidRPr="001B4B1A">
        <w:rPr>
          <w:b/>
          <w:lang w:val="uk-UA"/>
        </w:rPr>
        <w:br w:type="column"/>
      </w: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5836"/>
        <w:gridCol w:w="949"/>
        <w:gridCol w:w="928"/>
        <w:gridCol w:w="772"/>
        <w:gridCol w:w="772"/>
        <w:gridCol w:w="772"/>
        <w:gridCol w:w="772"/>
        <w:gridCol w:w="772"/>
        <w:gridCol w:w="773"/>
        <w:gridCol w:w="459"/>
        <w:gridCol w:w="7"/>
      </w:tblGrid>
      <w:tr w:rsidR="00CC4C71" w:rsidRPr="001B4B1A" w14:paraId="34EA644A" w14:textId="77777777" w:rsidTr="0022544F">
        <w:tc>
          <w:tcPr>
            <w:tcW w:w="14477" w:type="dxa"/>
            <w:gridSpan w:val="12"/>
            <w:shd w:val="clear" w:color="auto" w:fill="auto"/>
          </w:tcPr>
          <w:p w14:paraId="78141158" w14:textId="77777777" w:rsidR="00CC4C71" w:rsidRPr="001B4B1A" w:rsidRDefault="00CC4C71" w:rsidP="0022544F">
            <w:pPr>
              <w:rPr>
                <w:b/>
                <w:lang w:val="uk-UA"/>
              </w:rPr>
            </w:pPr>
            <w:r w:rsidRPr="001B4B1A">
              <w:rPr>
                <w:b/>
                <w:lang w:val="uk-UA"/>
              </w:rPr>
              <w:t>ПІБ: Кирилюк Володимир Вікторович</w:t>
            </w:r>
          </w:p>
        </w:tc>
      </w:tr>
      <w:tr w:rsidR="00CC4C71" w:rsidRPr="001B4B1A" w14:paraId="349C3BC7" w14:textId="77777777" w:rsidTr="0022544F">
        <w:tc>
          <w:tcPr>
            <w:tcW w:w="14477" w:type="dxa"/>
            <w:gridSpan w:val="12"/>
            <w:shd w:val="clear" w:color="auto" w:fill="auto"/>
          </w:tcPr>
          <w:p w14:paraId="1F164686" w14:textId="77777777" w:rsidR="00CC4C71" w:rsidRPr="001B4B1A" w:rsidRDefault="00CC4C71" w:rsidP="0022544F">
            <w:pPr>
              <w:rPr>
                <w:lang w:val="uk-UA"/>
              </w:rPr>
            </w:pPr>
            <w:r w:rsidRPr="001B4B1A">
              <w:rPr>
                <w:b/>
                <w:lang w:val="uk-UA"/>
              </w:rPr>
              <w:t>Посада: доцент</w:t>
            </w:r>
          </w:p>
        </w:tc>
      </w:tr>
      <w:tr w:rsidR="00CC4C71" w:rsidRPr="001B4B1A" w14:paraId="76EFA014" w14:textId="77777777" w:rsidTr="0022544F">
        <w:tc>
          <w:tcPr>
            <w:tcW w:w="14477" w:type="dxa"/>
            <w:gridSpan w:val="12"/>
            <w:shd w:val="clear" w:color="auto" w:fill="auto"/>
          </w:tcPr>
          <w:p w14:paraId="68AE0480" w14:textId="77777777" w:rsidR="00CC4C71" w:rsidRPr="001B4B1A" w:rsidRDefault="00CC4C71" w:rsidP="0022544F">
            <w:pPr>
              <w:rPr>
                <w:lang w:val="uk-UA"/>
              </w:rPr>
            </w:pPr>
            <w:r w:rsidRPr="001B4B1A">
              <w:rPr>
                <w:b/>
                <w:lang w:val="uk-UA"/>
              </w:rPr>
              <w:t>Науковий ступінь, вчене звання:к.е.н.</w:t>
            </w:r>
          </w:p>
        </w:tc>
      </w:tr>
      <w:tr w:rsidR="00CC4C71" w:rsidRPr="001B4B1A" w14:paraId="77C5B61A" w14:textId="77777777" w:rsidTr="0022544F">
        <w:tc>
          <w:tcPr>
            <w:tcW w:w="14477" w:type="dxa"/>
            <w:gridSpan w:val="12"/>
            <w:shd w:val="clear" w:color="auto" w:fill="auto"/>
          </w:tcPr>
          <w:p w14:paraId="61DD0996" w14:textId="77777777" w:rsidR="00CC4C71" w:rsidRPr="001B4B1A" w:rsidRDefault="00CC4C71" w:rsidP="0022544F">
            <w:pPr>
              <w:rPr>
                <w:lang w:val="uk-UA"/>
              </w:rPr>
            </w:pPr>
            <w:r w:rsidRPr="001B4B1A">
              <w:rPr>
                <w:b/>
                <w:lang w:val="uk-UA"/>
              </w:rPr>
              <w:t>ORCID:</w:t>
            </w:r>
            <w:r w:rsidRPr="001B4B1A">
              <w:t xml:space="preserve"> </w:t>
            </w:r>
            <w:hyperlink r:id="rId151" w:tgtFrame="_blank" w:tooltip="Go to my personal page at http://orcid.org/" w:history="1">
              <w:r w:rsidRPr="001B4B1A">
                <w:rPr>
                  <w:b/>
                  <w:color w:val="0000FF"/>
                  <w:u w:val="single"/>
                </w:rPr>
                <w:t>http://orcid.org/0000-0003-4840-1690</w:t>
              </w:r>
            </w:hyperlink>
          </w:p>
        </w:tc>
      </w:tr>
      <w:tr w:rsidR="00CC4C71" w:rsidRPr="001B4B1A" w14:paraId="143E1A03" w14:textId="77777777" w:rsidTr="0022544F">
        <w:trPr>
          <w:gridAfter w:val="1"/>
          <w:wAfter w:w="7" w:type="dxa"/>
          <w:trHeight w:val="1521"/>
        </w:trPr>
        <w:tc>
          <w:tcPr>
            <w:tcW w:w="1665" w:type="dxa"/>
            <w:shd w:val="clear" w:color="auto" w:fill="auto"/>
            <w:vAlign w:val="center"/>
          </w:tcPr>
          <w:p w14:paraId="76E7F1E3" w14:textId="77777777" w:rsidR="00CC4C71" w:rsidRPr="001B4B1A" w:rsidRDefault="00CC4C71" w:rsidP="0022544F">
            <w:pPr>
              <w:jc w:val="center"/>
              <w:rPr>
                <w:lang w:val="uk-UA"/>
              </w:rPr>
            </w:pPr>
            <w:r w:rsidRPr="001B4B1A">
              <w:rPr>
                <w:b/>
                <w:lang w:val="uk-UA"/>
              </w:rPr>
              <w:t>Наукометрична база</w:t>
            </w:r>
          </w:p>
        </w:tc>
        <w:tc>
          <w:tcPr>
            <w:tcW w:w="5836" w:type="dxa"/>
            <w:shd w:val="clear" w:color="auto" w:fill="auto"/>
            <w:vAlign w:val="center"/>
          </w:tcPr>
          <w:p w14:paraId="3B3787C7" w14:textId="77777777" w:rsidR="00CC4C71" w:rsidRPr="001B4B1A" w:rsidRDefault="00CC4C71" w:rsidP="0022544F">
            <w:pPr>
              <w:jc w:val="center"/>
              <w:rPr>
                <w:b/>
                <w:lang w:val="uk-UA"/>
              </w:rPr>
            </w:pPr>
            <w:r w:rsidRPr="001B4B1A">
              <w:rPr>
                <w:b/>
                <w:lang w:val="uk-UA"/>
              </w:rPr>
              <w:t>Ідентифікатор / Посилання</w:t>
            </w:r>
          </w:p>
        </w:tc>
        <w:tc>
          <w:tcPr>
            <w:tcW w:w="949" w:type="dxa"/>
            <w:shd w:val="clear" w:color="auto" w:fill="auto"/>
            <w:textDirection w:val="btLr"/>
            <w:vAlign w:val="center"/>
          </w:tcPr>
          <w:p w14:paraId="5C60AFF0"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28" w:type="dxa"/>
            <w:shd w:val="clear" w:color="auto" w:fill="auto"/>
            <w:textDirection w:val="btLr"/>
            <w:vAlign w:val="center"/>
          </w:tcPr>
          <w:p w14:paraId="044A7171"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2" w:type="dxa"/>
            <w:shd w:val="clear" w:color="auto" w:fill="auto"/>
            <w:textDirection w:val="btLr"/>
            <w:vAlign w:val="center"/>
          </w:tcPr>
          <w:p w14:paraId="36EEBB11"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2" w:type="dxa"/>
            <w:shd w:val="clear" w:color="auto" w:fill="auto"/>
            <w:textDirection w:val="btLr"/>
            <w:vAlign w:val="center"/>
          </w:tcPr>
          <w:p w14:paraId="7F8B4BCC"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2" w:type="dxa"/>
            <w:shd w:val="clear" w:color="auto" w:fill="auto"/>
            <w:textDirection w:val="btLr"/>
            <w:vAlign w:val="center"/>
          </w:tcPr>
          <w:p w14:paraId="1DE7BC09"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2" w:type="dxa"/>
            <w:shd w:val="clear" w:color="auto" w:fill="auto"/>
            <w:textDirection w:val="btLr"/>
            <w:vAlign w:val="center"/>
          </w:tcPr>
          <w:p w14:paraId="5E256089"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2" w:type="dxa"/>
            <w:shd w:val="clear" w:color="auto" w:fill="auto"/>
            <w:textDirection w:val="btLr"/>
            <w:vAlign w:val="center"/>
          </w:tcPr>
          <w:p w14:paraId="5AF55B9B"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73" w:type="dxa"/>
            <w:shd w:val="clear" w:color="auto" w:fill="auto"/>
            <w:textDirection w:val="btLr"/>
            <w:vAlign w:val="center"/>
          </w:tcPr>
          <w:p w14:paraId="11C84279"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shd w:val="clear" w:color="auto" w:fill="auto"/>
            <w:textDirection w:val="btLr"/>
            <w:vAlign w:val="center"/>
          </w:tcPr>
          <w:p w14:paraId="4AAAC46B"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58B76E75" w14:textId="77777777" w:rsidTr="0022544F">
        <w:trPr>
          <w:gridAfter w:val="1"/>
          <w:wAfter w:w="7" w:type="dxa"/>
        </w:trPr>
        <w:tc>
          <w:tcPr>
            <w:tcW w:w="1665" w:type="dxa"/>
            <w:shd w:val="clear" w:color="auto" w:fill="auto"/>
          </w:tcPr>
          <w:p w14:paraId="2D78901A" w14:textId="77777777" w:rsidR="00CC4C71" w:rsidRPr="001B4B1A" w:rsidRDefault="00CC4C71" w:rsidP="0022544F">
            <w:pPr>
              <w:rPr>
                <w:b/>
                <w:lang w:val="en-US"/>
              </w:rPr>
            </w:pPr>
            <w:r w:rsidRPr="001B4B1A">
              <w:rPr>
                <w:b/>
                <w:lang w:val="en-US"/>
              </w:rPr>
              <w:t>Google Scholar</w:t>
            </w:r>
          </w:p>
        </w:tc>
        <w:tc>
          <w:tcPr>
            <w:tcW w:w="5836" w:type="dxa"/>
            <w:shd w:val="clear" w:color="auto" w:fill="auto"/>
          </w:tcPr>
          <w:p w14:paraId="053CF2F7" w14:textId="77777777" w:rsidR="00CC4C71" w:rsidRPr="001B4B1A" w:rsidRDefault="004A3771" w:rsidP="0022544F">
            <w:pPr>
              <w:spacing w:line="256" w:lineRule="auto"/>
              <w:rPr>
                <w:lang w:val="uk-UA" w:eastAsia="en-US"/>
              </w:rPr>
            </w:pPr>
            <w:hyperlink r:id="rId152" w:history="1">
              <w:r w:rsidR="00CC4C71" w:rsidRPr="001B4B1A">
                <w:rPr>
                  <w:rStyle w:val="af9"/>
                  <w:lang w:val="en-US" w:eastAsia="en-US"/>
                </w:rPr>
                <w:t>https://scholar.google.com.ua/citations?hl=uk&amp;user=Gb0Cfr8AAAAJ</w:t>
              </w:r>
            </w:hyperlink>
            <w:r w:rsidR="00CC4C71" w:rsidRPr="001B4B1A">
              <w:rPr>
                <w:lang w:val="uk-UA" w:eastAsia="en-US"/>
              </w:rPr>
              <w:t xml:space="preserve"> </w:t>
            </w:r>
          </w:p>
        </w:tc>
        <w:tc>
          <w:tcPr>
            <w:tcW w:w="949" w:type="dxa"/>
            <w:shd w:val="clear" w:color="auto" w:fill="auto"/>
            <w:vAlign w:val="center"/>
          </w:tcPr>
          <w:p w14:paraId="0E41A614" w14:textId="77777777" w:rsidR="00CC4C71" w:rsidRPr="001B4B1A" w:rsidRDefault="00CC4C71" w:rsidP="0022544F">
            <w:pPr>
              <w:spacing w:line="256" w:lineRule="auto"/>
              <w:jc w:val="center"/>
              <w:rPr>
                <w:lang w:val="uk-UA" w:eastAsia="en-US"/>
              </w:rPr>
            </w:pPr>
            <w:r w:rsidRPr="001B4B1A">
              <w:rPr>
                <w:lang w:val="uk-UA" w:eastAsia="en-US"/>
              </w:rPr>
              <w:t>44</w:t>
            </w:r>
          </w:p>
        </w:tc>
        <w:tc>
          <w:tcPr>
            <w:tcW w:w="928" w:type="dxa"/>
            <w:shd w:val="clear" w:color="auto" w:fill="auto"/>
            <w:vAlign w:val="center"/>
          </w:tcPr>
          <w:p w14:paraId="078D1786" w14:textId="77777777" w:rsidR="00CC4C71" w:rsidRPr="001B4B1A" w:rsidRDefault="00CC4C71" w:rsidP="0022544F">
            <w:pPr>
              <w:spacing w:line="256" w:lineRule="auto"/>
              <w:jc w:val="center"/>
              <w:rPr>
                <w:lang w:val="uk-UA" w:eastAsia="en-US"/>
              </w:rPr>
            </w:pPr>
            <w:r w:rsidRPr="001B4B1A">
              <w:rPr>
                <w:lang w:val="uk-UA" w:eastAsia="en-US"/>
              </w:rPr>
              <w:t>26</w:t>
            </w:r>
          </w:p>
        </w:tc>
        <w:tc>
          <w:tcPr>
            <w:tcW w:w="772" w:type="dxa"/>
            <w:shd w:val="clear" w:color="auto" w:fill="auto"/>
            <w:vAlign w:val="center"/>
          </w:tcPr>
          <w:p w14:paraId="4ACC2361" w14:textId="77777777" w:rsidR="00CC4C71" w:rsidRPr="001B4B1A" w:rsidRDefault="00CC4C71" w:rsidP="0022544F">
            <w:pPr>
              <w:spacing w:line="256" w:lineRule="auto"/>
              <w:jc w:val="center"/>
              <w:rPr>
                <w:lang w:val="uk-UA" w:eastAsia="en-US"/>
              </w:rPr>
            </w:pPr>
            <w:r w:rsidRPr="001B4B1A">
              <w:rPr>
                <w:lang w:val="uk-UA" w:eastAsia="en-US"/>
              </w:rPr>
              <w:t>7</w:t>
            </w:r>
          </w:p>
        </w:tc>
        <w:tc>
          <w:tcPr>
            <w:tcW w:w="772" w:type="dxa"/>
            <w:shd w:val="clear" w:color="auto" w:fill="auto"/>
            <w:vAlign w:val="center"/>
          </w:tcPr>
          <w:p w14:paraId="147626D1" w14:textId="77777777" w:rsidR="00CC4C71" w:rsidRPr="001B4B1A" w:rsidRDefault="00CC4C71" w:rsidP="0022544F">
            <w:pPr>
              <w:spacing w:line="256" w:lineRule="auto"/>
              <w:jc w:val="center"/>
              <w:rPr>
                <w:lang w:val="uk-UA" w:eastAsia="en-US"/>
              </w:rPr>
            </w:pPr>
            <w:r w:rsidRPr="001B4B1A">
              <w:rPr>
                <w:lang w:val="uk-UA" w:eastAsia="en-US"/>
              </w:rPr>
              <w:t>4</w:t>
            </w:r>
          </w:p>
        </w:tc>
        <w:tc>
          <w:tcPr>
            <w:tcW w:w="772" w:type="dxa"/>
            <w:shd w:val="clear" w:color="auto" w:fill="auto"/>
            <w:vAlign w:val="center"/>
          </w:tcPr>
          <w:p w14:paraId="13BBECF5" w14:textId="77777777" w:rsidR="00CC4C71" w:rsidRPr="001B4B1A" w:rsidRDefault="00CC4C71" w:rsidP="0022544F">
            <w:pPr>
              <w:spacing w:line="256" w:lineRule="auto"/>
              <w:jc w:val="center"/>
              <w:rPr>
                <w:lang w:val="uk-UA" w:eastAsia="en-US"/>
              </w:rPr>
            </w:pPr>
            <w:r w:rsidRPr="001B4B1A">
              <w:rPr>
                <w:lang w:val="uk-UA" w:eastAsia="en-US"/>
              </w:rPr>
              <w:t>5</w:t>
            </w:r>
          </w:p>
        </w:tc>
        <w:tc>
          <w:tcPr>
            <w:tcW w:w="772" w:type="dxa"/>
            <w:shd w:val="clear" w:color="auto" w:fill="auto"/>
            <w:vAlign w:val="center"/>
          </w:tcPr>
          <w:p w14:paraId="2B7E1BFE" w14:textId="77777777" w:rsidR="00CC4C71" w:rsidRPr="001B4B1A" w:rsidRDefault="00CC4C71" w:rsidP="0022544F">
            <w:pPr>
              <w:spacing w:line="256" w:lineRule="auto"/>
              <w:jc w:val="center"/>
              <w:rPr>
                <w:lang w:val="uk-UA" w:eastAsia="en-US"/>
              </w:rPr>
            </w:pPr>
            <w:r w:rsidRPr="001B4B1A">
              <w:rPr>
                <w:lang w:val="uk-UA" w:eastAsia="en-US"/>
              </w:rPr>
              <w:t>7</w:t>
            </w:r>
          </w:p>
        </w:tc>
        <w:tc>
          <w:tcPr>
            <w:tcW w:w="772" w:type="dxa"/>
            <w:shd w:val="clear" w:color="auto" w:fill="auto"/>
            <w:vAlign w:val="center"/>
          </w:tcPr>
          <w:p w14:paraId="2004A077" w14:textId="77777777" w:rsidR="00CC4C71" w:rsidRPr="001B4B1A" w:rsidRDefault="00CC4C71" w:rsidP="0022544F">
            <w:pPr>
              <w:spacing w:line="256" w:lineRule="auto"/>
              <w:jc w:val="center"/>
              <w:rPr>
                <w:lang w:val="uk-UA" w:eastAsia="en-US"/>
              </w:rPr>
            </w:pPr>
            <w:r w:rsidRPr="001B4B1A">
              <w:rPr>
                <w:lang w:val="uk-UA" w:eastAsia="en-US"/>
              </w:rPr>
              <w:t>3</w:t>
            </w:r>
          </w:p>
        </w:tc>
        <w:tc>
          <w:tcPr>
            <w:tcW w:w="773" w:type="dxa"/>
            <w:shd w:val="clear" w:color="auto" w:fill="auto"/>
            <w:vAlign w:val="center"/>
          </w:tcPr>
          <w:p w14:paraId="6C8CA9C1" w14:textId="77777777" w:rsidR="00CC4C71" w:rsidRPr="001B4B1A" w:rsidRDefault="00CC4C71" w:rsidP="0022544F">
            <w:pPr>
              <w:spacing w:line="256" w:lineRule="auto"/>
              <w:jc w:val="center"/>
              <w:rPr>
                <w:lang w:val="uk-UA" w:eastAsia="en-US"/>
              </w:rPr>
            </w:pPr>
            <w:r w:rsidRPr="001B4B1A">
              <w:rPr>
                <w:lang w:val="uk-UA" w:eastAsia="en-US"/>
              </w:rPr>
              <w:t>48</w:t>
            </w:r>
          </w:p>
        </w:tc>
        <w:tc>
          <w:tcPr>
            <w:tcW w:w="459" w:type="dxa"/>
            <w:shd w:val="clear" w:color="auto" w:fill="auto"/>
            <w:vAlign w:val="center"/>
          </w:tcPr>
          <w:p w14:paraId="6B59379D" w14:textId="77777777" w:rsidR="00CC4C71" w:rsidRPr="001B4B1A" w:rsidRDefault="00CC4C71" w:rsidP="0022544F">
            <w:pPr>
              <w:spacing w:line="256" w:lineRule="auto"/>
              <w:jc w:val="center"/>
              <w:rPr>
                <w:lang w:val="uk-UA" w:eastAsia="en-US"/>
              </w:rPr>
            </w:pPr>
            <w:r w:rsidRPr="001B4B1A">
              <w:rPr>
                <w:lang w:val="uk-UA" w:eastAsia="en-US"/>
              </w:rPr>
              <w:t>4</w:t>
            </w:r>
          </w:p>
        </w:tc>
      </w:tr>
      <w:tr w:rsidR="00CC4C71" w:rsidRPr="001B4B1A" w14:paraId="171BB12A" w14:textId="77777777" w:rsidTr="0022544F">
        <w:trPr>
          <w:gridAfter w:val="1"/>
          <w:wAfter w:w="7" w:type="dxa"/>
        </w:trPr>
        <w:tc>
          <w:tcPr>
            <w:tcW w:w="1665" w:type="dxa"/>
            <w:shd w:val="clear" w:color="auto" w:fill="auto"/>
          </w:tcPr>
          <w:p w14:paraId="1015520D" w14:textId="77777777" w:rsidR="00CC4C71" w:rsidRPr="001B4B1A" w:rsidRDefault="00CC4C71" w:rsidP="0022544F">
            <w:pPr>
              <w:rPr>
                <w:b/>
                <w:lang w:val="en-US"/>
              </w:rPr>
            </w:pPr>
            <w:r w:rsidRPr="001B4B1A">
              <w:rPr>
                <w:b/>
                <w:lang w:val="en-US"/>
              </w:rPr>
              <w:t>Scopus</w:t>
            </w:r>
          </w:p>
        </w:tc>
        <w:tc>
          <w:tcPr>
            <w:tcW w:w="5836" w:type="dxa"/>
            <w:shd w:val="clear" w:color="auto" w:fill="auto"/>
          </w:tcPr>
          <w:p w14:paraId="1CF98482" w14:textId="77777777" w:rsidR="00CC4C71" w:rsidRPr="001B4B1A" w:rsidRDefault="004A3771" w:rsidP="0022544F">
            <w:pPr>
              <w:spacing w:line="256" w:lineRule="auto"/>
              <w:rPr>
                <w:lang w:val="uk-UA" w:eastAsia="en-US"/>
              </w:rPr>
            </w:pPr>
            <w:hyperlink r:id="rId153" w:tgtFrame="_blank" w:tooltip="Go to my personal page at http://orcid.org/" w:history="1">
              <w:r w:rsidR="00CC4C71" w:rsidRPr="001B4B1A">
                <w:rPr>
                  <w:rStyle w:val="af9"/>
                  <w:b/>
                  <w:lang w:eastAsia="en-US"/>
                </w:rPr>
                <w:t>http://orcid.org/0000-0003-4840-1690</w:t>
              </w:r>
            </w:hyperlink>
          </w:p>
        </w:tc>
        <w:tc>
          <w:tcPr>
            <w:tcW w:w="949" w:type="dxa"/>
            <w:shd w:val="clear" w:color="auto" w:fill="auto"/>
            <w:vAlign w:val="center"/>
          </w:tcPr>
          <w:p w14:paraId="2B5D2327" w14:textId="77777777" w:rsidR="00CC4C71" w:rsidRPr="001B4B1A" w:rsidRDefault="00CC4C71" w:rsidP="0022544F">
            <w:pPr>
              <w:spacing w:line="256" w:lineRule="auto"/>
              <w:jc w:val="center"/>
              <w:rPr>
                <w:lang w:val="uk-UA" w:eastAsia="en-US"/>
              </w:rPr>
            </w:pPr>
            <w:r w:rsidRPr="001B4B1A">
              <w:rPr>
                <w:lang w:val="uk-UA" w:eastAsia="en-US"/>
              </w:rPr>
              <w:t>0</w:t>
            </w:r>
          </w:p>
        </w:tc>
        <w:tc>
          <w:tcPr>
            <w:tcW w:w="928" w:type="dxa"/>
            <w:shd w:val="clear" w:color="auto" w:fill="auto"/>
            <w:vAlign w:val="center"/>
          </w:tcPr>
          <w:p w14:paraId="2F1A644A"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22862B8C"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10416A56"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38991BDE"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64CED715"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6E1E2CBF" w14:textId="77777777" w:rsidR="00CC4C71" w:rsidRPr="001B4B1A" w:rsidRDefault="00CC4C71" w:rsidP="0022544F">
            <w:pPr>
              <w:spacing w:line="256" w:lineRule="auto"/>
              <w:jc w:val="center"/>
              <w:rPr>
                <w:lang w:val="uk-UA" w:eastAsia="en-US"/>
              </w:rPr>
            </w:pPr>
            <w:r w:rsidRPr="001B4B1A">
              <w:rPr>
                <w:lang w:val="uk-UA" w:eastAsia="en-US"/>
              </w:rPr>
              <w:t>0</w:t>
            </w:r>
          </w:p>
        </w:tc>
        <w:tc>
          <w:tcPr>
            <w:tcW w:w="773" w:type="dxa"/>
            <w:shd w:val="clear" w:color="auto" w:fill="auto"/>
            <w:vAlign w:val="center"/>
          </w:tcPr>
          <w:p w14:paraId="16A79FB7" w14:textId="77777777" w:rsidR="00CC4C71" w:rsidRPr="001B4B1A" w:rsidRDefault="00CC4C71" w:rsidP="0022544F">
            <w:pPr>
              <w:spacing w:line="256" w:lineRule="auto"/>
              <w:jc w:val="center"/>
              <w:rPr>
                <w:lang w:val="uk-UA" w:eastAsia="en-US"/>
              </w:rPr>
            </w:pPr>
          </w:p>
        </w:tc>
        <w:tc>
          <w:tcPr>
            <w:tcW w:w="459" w:type="dxa"/>
            <w:shd w:val="clear" w:color="auto" w:fill="auto"/>
            <w:vAlign w:val="center"/>
          </w:tcPr>
          <w:p w14:paraId="37A6DA91" w14:textId="77777777" w:rsidR="00CC4C71" w:rsidRPr="001B4B1A" w:rsidRDefault="00CC4C71" w:rsidP="0022544F">
            <w:pPr>
              <w:spacing w:line="256" w:lineRule="auto"/>
              <w:jc w:val="center"/>
              <w:rPr>
                <w:lang w:val="uk-UA" w:eastAsia="en-US"/>
              </w:rPr>
            </w:pPr>
          </w:p>
        </w:tc>
      </w:tr>
      <w:tr w:rsidR="00CC4C71" w:rsidRPr="001B4B1A" w14:paraId="04D0A6B3" w14:textId="77777777" w:rsidTr="0022544F">
        <w:trPr>
          <w:gridAfter w:val="1"/>
          <w:wAfter w:w="7" w:type="dxa"/>
        </w:trPr>
        <w:tc>
          <w:tcPr>
            <w:tcW w:w="1665" w:type="dxa"/>
            <w:shd w:val="clear" w:color="auto" w:fill="auto"/>
          </w:tcPr>
          <w:p w14:paraId="1C684C7C"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836" w:type="dxa"/>
            <w:shd w:val="clear" w:color="auto" w:fill="auto"/>
          </w:tcPr>
          <w:p w14:paraId="684AFBAC" w14:textId="77777777" w:rsidR="00CC4C71" w:rsidRPr="001B4B1A" w:rsidRDefault="004A3771" w:rsidP="0022544F">
            <w:pPr>
              <w:spacing w:line="256" w:lineRule="auto"/>
              <w:rPr>
                <w:lang w:val="uk-UA" w:eastAsia="en-US"/>
              </w:rPr>
            </w:pPr>
            <w:hyperlink r:id="rId154" w:history="1">
              <w:r w:rsidR="00CC4C71" w:rsidRPr="001B4B1A">
                <w:rPr>
                  <w:rStyle w:val="af9"/>
                  <w:lang w:eastAsia="en-US"/>
                </w:rPr>
                <w:t>http</w:t>
              </w:r>
              <w:r w:rsidR="00CC4C71" w:rsidRPr="001B4B1A">
                <w:rPr>
                  <w:rStyle w:val="af9"/>
                  <w:lang w:val="uk-UA" w:eastAsia="en-US"/>
                </w:rPr>
                <w:t>://</w:t>
              </w:r>
              <w:r w:rsidR="00CC4C71" w:rsidRPr="001B4B1A">
                <w:rPr>
                  <w:rStyle w:val="af9"/>
                  <w:lang w:eastAsia="en-US"/>
                </w:rPr>
                <w:t>www</w:t>
              </w:r>
              <w:r w:rsidR="00CC4C71" w:rsidRPr="001B4B1A">
                <w:rPr>
                  <w:rStyle w:val="af9"/>
                  <w:lang w:val="uk-UA" w:eastAsia="en-US"/>
                </w:rPr>
                <w:t>.</w:t>
              </w:r>
              <w:r w:rsidR="00CC4C71" w:rsidRPr="001B4B1A">
                <w:rPr>
                  <w:rStyle w:val="af9"/>
                  <w:lang w:eastAsia="en-US"/>
                </w:rPr>
                <w:t>researcherid</w:t>
              </w:r>
              <w:r w:rsidR="00CC4C71" w:rsidRPr="001B4B1A">
                <w:rPr>
                  <w:rStyle w:val="af9"/>
                  <w:lang w:val="uk-UA" w:eastAsia="en-US"/>
                </w:rPr>
                <w:t>.</w:t>
              </w:r>
              <w:r w:rsidR="00CC4C71" w:rsidRPr="001B4B1A">
                <w:rPr>
                  <w:rStyle w:val="af9"/>
                  <w:lang w:eastAsia="en-US"/>
                </w:rPr>
                <w:t>com</w:t>
              </w:r>
              <w:r w:rsidR="00CC4C71" w:rsidRPr="001B4B1A">
                <w:rPr>
                  <w:rStyle w:val="af9"/>
                  <w:lang w:val="uk-UA" w:eastAsia="en-US"/>
                </w:rPr>
                <w:t>/</w:t>
              </w:r>
              <w:r w:rsidR="00CC4C71" w:rsidRPr="001B4B1A">
                <w:rPr>
                  <w:rStyle w:val="af9"/>
                  <w:lang w:eastAsia="en-US"/>
                </w:rPr>
                <w:t>rid</w:t>
              </w:r>
              <w:r w:rsidR="00CC4C71" w:rsidRPr="001B4B1A">
                <w:rPr>
                  <w:rStyle w:val="af9"/>
                  <w:lang w:val="uk-UA" w:eastAsia="en-US"/>
                </w:rPr>
                <w:t>/</w:t>
              </w:r>
              <w:r w:rsidR="00CC4C71" w:rsidRPr="001B4B1A">
                <w:rPr>
                  <w:rStyle w:val="af9"/>
                  <w:lang w:eastAsia="en-US"/>
                </w:rPr>
                <w:t>K</w:t>
              </w:r>
              <w:r w:rsidR="00CC4C71" w:rsidRPr="001B4B1A">
                <w:rPr>
                  <w:rStyle w:val="af9"/>
                  <w:lang w:val="uk-UA" w:eastAsia="en-US"/>
                </w:rPr>
                <w:t>-8036-2018</w:t>
              </w:r>
            </w:hyperlink>
          </w:p>
        </w:tc>
        <w:tc>
          <w:tcPr>
            <w:tcW w:w="949" w:type="dxa"/>
            <w:shd w:val="clear" w:color="auto" w:fill="auto"/>
            <w:vAlign w:val="center"/>
          </w:tcPr>
          <w:p w14:paraId="1FA5F264" w14:textId="77777777" w:rsidR="00CC4C71" w:rsidRPr="001B4B1A" w:rsidRDefault="00CC4C71" w:rsidP="0022544F">
            <w:pPr>
              <w:spacing w:line="256" w:lineRule="auto"/>
              <w:jc w:val="center"/>
              <w:rPr>
                <w:lang w:val="uk-UA" w:eastAsia="en-US"/>
              </w:rPr>
            </w:pPr>
            <w:r w:rsidRPr="001B4B1A">
              <w:rPr>
                <w:lang w:val="uk-UA" w:eastAsia="en-US"/>
              </w:rPr>
              <w:t>0</w:t>
            </w:r>
          </w:p>
        </w:tc>
        <w:tc>
          <w:tcPr>
            <w:tcW w:w="928" w:type="dxa"/>
            <w:shd w:val="clear" w:color="auto" w:fill="auto"/>
            <w:vAlign w:val="center"/>
          </w:tcPr>
          <w:p w14:paraId="3C50B84D"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7FBB30DE"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4B4EBF1E"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2706AF27"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467A290F" w14:textId="77777777" w:rsidR="00CC4C71" w:rsidRPr="001B4B1A" w:rsidRDefault="00CC4C71" w:rsidP="0022544F">
            <w:pPr>
              <w:spacing w:line="256" w:lineRule="auto"/>
              <w:jc w:val="center"/>
              <w:rPr>
                <w:lang w:val="uk-UA" w:eastAsia="en-US"/>
              </w:rPr>
            </w:pPr>
            <w:r w:rsidRPr="001B4B1A">
              <w:rPr>
                <w:lang w:val="uk-UA" w:eastAsia="en-US"/>
              </w:rPr>
              <w:t>0</w:t>
            </w:r>
          </w:p>
        </w:tc>
        <w:tc>
          <w:tcPr>
            <w:tcW w:w="772" w:type="dxa"/>
            <w:shd w:val="clear" w:color="auto" w:fill="auto"/>
            <w:vAlign w:val="center"/>
          </w:tcPr>
          <w:p w14:paraId="5785FFA3" w14:textId="77777777" w:rsidR="00CC4C71" w:rsidRPr="001B4B1A" w:rsidRDefault="00CC4C71" w:rsidP="0022544F">
            <w:pPr>
              <w:spacing w:line="256" w:lineRule="auto"/>
              <w:jc w:val="center"/>
              <w:rPr>
                <w:lang w:val="uk-UA" w:eastAsia="en-US"/>
              </w:rPr>
            </w:pPr>
            <w:r w:rsidRPr="001B4B1A">
              <w:rPr>
                <w:lang w:val="uk-UA" w:eastAsia="en-US"/>
              </w:rPr>
              <w:t>0</w:t>
            </w:r>
          </w:p>
        </w:tc>
        <w:tc>
          <w:tcPr>
            <w:tcW w:w="773" w:type="dxa"/>
            <w:shd w:val="clear" w:color="auto" w:fill="auto"/>
            <w:vAlign w:val="center"/>
          </w:tcPr>
          <w:p w14:paraId="4AACEC3A" w14:textId="77777777" w:rsidR="00CC4C71" w:rsidRPr="001B4B1A" w:rsidRDefault="00CC4C71" w:rsidP="0022544F">
            <w:pPr>
              <w:spacing w:line="256" w:lineRule="auto"/>
              <w:jc w:val="center"/>
              <w:rPr>
                <w:lang w:val="uk-UA" w:eastAsia="en-US"/>
              </w:rPr>
            </w:pPr>
          </w:p>
        </w:tc>
        <w:tc>
          <w:tcPr>
            <w:tcW w:w="459" w:type="dxa"/>
            <w:shd w:val="clear" w:color="auto" w:fill="auto"/>
            <w:vAlign w:val="center"/>
          </w:tcPr>
          <w:p w14:paraId="66EF4901" w14:textId="77777777" w:rsidR="00CC4C71" w:rsidRPr="001B4B1A" w:rsidRDefault="00CC4C71" w:rsidP="0022544F">
            <w:pPr>
              <w:spacing w:line="256" w:lineRule="auto"/>
              <w:jc w:val="center"/>
              <w:rPr>
                <w:lang w:val="uk-UA" w:eastAsia="en-US"/>
              </w:rPr>
            </w:pPr>
          </w:p>
        </w:tc>
      </w:tr>
    </w:tbl>
    <w:p w14:paraId="5397D3C1" w14:textId="77777777" w:rsidR="00CC4C71" w:rsidRPr="001B4B1A" w:rsidRDefault="00CC4C71" w:rsidP="00CC4C71">
      <w:pPr>
        <w:rPr>
          <w:b/>
          <w:lang w:val="uk-UA"/>
        </w:rPr>
      </w:pPr>
    </w:p>
    <w:p w14:paraId="02A36BD5" w14:textId="4454D29E" w:rsidR="00CC4C71" w:rsidRDefault="00CC4C71" w:rsidP="00CC4C71">
      <w:pPr>
        <w:rPr>
          <w:b/>
          <w:lang w:val="uk-UA"/>
        </w:rPr>
      </w:pPr>
    </w:p>
    <w:p w14:paraId="0520D7C3" w14:textId="5801F794" w:rsidR="001B4B1A" w:rsidRDefault="001B4B1A" w:rsidP="00CC4C71">
      <w:pPr>
        <w:rPr>
          <w:b/>
          <w:lang w:val="uk-UA"/>
        </w:rPr>
      </w:pPr>
    </w:p>
    <w:p w14:paraId="5E83DB41" w14:textId="77777777" w:rsidR="001B4B1A" w:rsidRPr="001B4B1A" w:rsidRDefault="001B4B1A" w:rsidP="00CC4C71">
      <w:pPr>
        <w:rPr>
          <w:b/>
          <w:lang w:val="uk-UA"/>
        </w:rPr>
      </w:pPr>
    </w:p>
    <w:tbl>
      <w:tblPr>
        <w:tblW w:w="14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5"/>
        <w:gridCol w:w="6261"/>
        <w:gridCol w:w="864"/>
        <w:gridCol w:w="886"/>
        <w:gridCol w:w="718"/>
        <w:gridCol w:w="718"/>
        <w:gridCol w:w="718"/>
        <w:gridCol w:w="718"/>
        <w:gridCol w:w="718"/>
        <w:gridCol w:w="745"/>
        <w:gridCol w:w="459"/>
        <w:gridCol w:w="7"/>
      </w:tblGrid>
      <w:tr w:rsidR="00CC4C71" w:rsidRPr="001B4B1A" w14:paraId="27810819" w14:textId="77777777" w:rsidTr="0022544F">
        <w:tc>
          <w:tcPr>
            <w:tcW w:w="14477" w:type="dxa"/>
            <w:gridSpan w:val="12"/>
          </w:tcPr>
          <w:p w14:paraId="526C8040" w14:textId="77777777" w:rsidR="00CC4C71" w:rsidRPr="001B4B1A" w:rsidRDefault="00CC4C71" w:rsidP="0022544F">
            <w:pPr>
              <w:rPr>
                <w:b/>
                <w:lang w:val="uk-UA"/>
              </w:rPr>
            </w:pPr>
            <w:r w:rsidRPr="001B4B1A">
              <w:rPr>
                <w:b/>
                <w:lang w:val="uk-UA"/>
              </w:rPr>
              <w:t>ПІБ: Кицак Тарас Григорович</w:t>
            </w:r>
          </w:p>
        </w:tc>
      </w:tr>
      <w:tr w:rsidR="00CC4C71" w:rsidRPr="001B4B1A" w14:paraId="211C47AA" w14:textId="77777777" w:rsidTr="0022544F">
        <w:tc>
          <w:tcPr>
            <w:tcW w:w="14477" w:type="dxa"/>
            <w:gridSpan w:val="12"/>
          </w:tcPr>
          <w:p w14:paraId="1C206054" w14:textId="77777777" w:rsidR="00CC4C71" w:rsidRPr="001B4B1A" w:rsidRDefault="00CC4C71" w:rsidP="0022544F">
            <w:pPr>
              <w:rPr>
                <w:lang w:val="uk-UA"/>
              </w:rPr>
            </w:pPr>
            <w:r w:rsidRPr="001B4B1A">
              <w:rPr>
                <w:b/>
                <w:lang w:val="uk-UA"/>
              </w:rPr>
              <w:t>Посада: доцент</w:t>
            </w:r>
          </w:p>
        </w:tc>
      </w:tr>
      <w:tr w:rsidR="00CC4C71" w:rsidRPr="001B4B1A" w14:paraId="7F5FD801" w14:textId="77777777" w:rsidTr="0022544F">
        <w:tc>
          <w:tcPr>
            <w:tcW w:w="14477" w:type="dxa"/>
            <w:gridSpan w:val="12"/>
          </w:tcPr>
          <w:p w14:paraId="54F613BB" w14:textId="77777777" w:rsidR="00CC4C71" w:rsidRPr="001B4B1A" w:rsidRDefault="00CC4C71" w:rsidP="0022544F">
            <w:pPr>
              <w:rPr>
                <w:lang w:val="uk-UA"/>
              </w:rPr>
            </w:pPr>
            <w:r w:rsidRPr="001B4B1A">
              <w:rPr>
                <w:b/>
                <w:lang w:val="uk-UA"/>
              </w:rPr>
              <w:t>Науковий ступінь, вчене звання: к.е.н., доцент</w:t>
            </w:r>
          </w:p>
        </w:tc>
      </w:tr>
      <w:tr w:rsidR="00CC4C71" w:rsidRPr="001B4B1A" w14:paraId="3A18DC1B" w14:textId="77777777" w:rsidTr="0022544F">
        <w:tc>
          <w:tcPr>
            <w:tcW w:w="14477" w:type="dxa"/>
            <w:gridSpan w:val="12"/>
          </w:tcPr>
          <w:p w14:paraId="1AEE8DDC" w14:textId="77777777" w:rsidR="00CC4C71" w:rsidRPr="001B4B1A" w:rsidRDefault="00CC4C71" w:rsidP="0022544F">
            <w:pPr>
              <w:rPr>
                <w:b/>
                <w:lang w:val="uk-UA"/>
              </w:rPr>
            </w:pPr>
            <w:r w:rsidRPr="001B4B1A">
              <w:rPr>
                <w:b/>
                <w:lang w:val="uk-UA"/>
              </w:rPr>
              <w:t>ORCID:</w:t>
            </w:r>
            <w:r w:rsidRPr="001B4B1A">
              <w:rPr>
                <w:b/>
              </w:rPr>
              <w:t xml:space="preserve"> </w:t>
            </w:r>
            <w:hyperlink r:id="rId155" w:tgtFrame="_blank" w:history="1">
              <w:r w:rsidRPr="001B4B1A">
                <w:rPr>
                  <w:b/>
                  <w:color w:val="0000FF"/>
                  <w:u w:val="single"/>
                  <w:shd w:val="clear" w:color="auto" w:fill="FFFFFF"/>
                  <w:lang w:val="en-US"/>
                </w:rPr>
                <w:t>0000-0002-0525-7556</w:t>
              </w:r>
            </w:hyperlink>
          </w:p>
          <w:p w14:paraId="4CC4EF30" w14:textId="77777777" w:rsidR="00CC4C71" w:rsidRPr="001B4B1A" w:rsidRDefault="00CC4C71" w:rsidP="0022544F">
            <w:pPr>
              <w:rPr>
                <w:lang w:val="uk-UA"/>
              </w:rPr>
            </w:pPr>
          </w:p>
        </w:tc>
      </w:tr>
      <w:tr w:rsidR="00CC4C71" w:rsidRPr="001B4B1A" w14:paraId="48506E4B" w14:textId="77777777" w:rsidTr="0022544F">
        <w:trPr>
          <w:gridAfter w:val="1"/>
          <w:wAfter w:w="7" w:type="dxa"/>
          <w:trHeight w:val="1521"/>
        </w:trPr>
        <w:tc>
          <w:tcPr>
            <w:tcW w:w="1665" w:type="dxa"/>
            <w:vAlign w:val="center"/>
          </w:tcPr>
          <w:p w14:paraId="66C0BF37" w14:textId="77777777" w:rsidR="00CC4C71" w:rsidRPr="001B4B1A" w:rsidRDefault="00CC4C71" w:rsidP="0022544F">
            <w:pPr>
              <w:jc w:val="center"/>
              <w:rPr>
                <w:lang w:val="uk-UA"/>
              </w:rPr>
            </w:pPr>
            <w:r w:rsidRPr="001B4B1A">
              <w:rPr>
                <w:b/>
                <w:lang w:val="uk-UA"/>
              </w:rPr>
              <w:t>Наукометрична база</w:t>
            </w:r>
          </w:p>
        </w:tc>
        <w:tc>
          <w:tcPr>
            <w:tcW w:w="6261" w:type="dxa"/>
            <w:vAlign w:val="center"/>
          </w:tcPr>
          <w:p w14:paraId="0B747ECB" w14:textId="77777777" w:rsidR="00CC4C71" w:rsidRPr="001B4B1A" w:rsidRDefault="00CC4C71" w:rsidP="0022544F">
            <w:pPr>
              <w:jc w:val="center"/>
              <w:rPr>
                <w:b/>
                <w:lang w:val="uk-UA"/>
              </w:rPr>
            </w:pPr>
            <w:r w:rsidRPr="001B4B1A">
              <w:rPr>
                <w:b/>
                <w:lang w:val="uk-UA"/>
              </w:rPr>
              <w:t>Ідентифікатор / Посилання</w:t>
            </w:r>
          </w:p>
        </w:tc>
        <w:tc>
          <w:tcPr>
            <w:tcW w:w="864" w:type="dxa"/>
            <w:textDirection w:val="btLr"/>
            <w:vAlign w:val="center"/>
          </w:tcPr>
          <w:p w14:paraId="0F30F51C"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886" w:type="dxa"/>
            <w:textDirection w:val="btLr"/>
            <w:vAlign w:val="center"/>
          </w:tcPr>
          <w:p w14:paraId="6437F1F6"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18" w:type="dxa"/>
            <w:textDirection w:val="btLr"/>
            <w:vAlign w:val="center"/>
          </w:tcPr>
          <w:p w14:paraId="514A4C73"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18" w:type="dxa"/>
            <w:textDirection w:val="btLr"/>
            <w:vAlign w:val="center"/>
          </w:tcPr>
          <w:p w14:paraId="2A63A8B4"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18" w:type="dxa"/>
            <w:textDirection w:val="btLr"/>
            <w:vAlign w:val="center"/>
          </w:tcPr>
          <w:p w14:paraId="4C4BBB76"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18" w:type="dxa"/>
            <w:textDirection w:val="btLr"/>
            <w:vAlign w:val="center"/>
          </w:tcPr>
          <w:p w14:paraId="10636EF1"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18" w:type="dxa"/>
            <w:textDirection w:val="btLr"/>
            <w:vAlign w:val="center"/>
          </w:tcPr>
          <w:p w14:paraId="51A3DB8E"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45" w:type="dxa"/>
            <w:textDirection w:val="btLr"/>
            <w:vAlign w:val="center"/>
          </w:tcPr>
          <w:p w14:paraId="162AC5C8"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01F2526A"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01D1DEC3" w14:textId="77777777" w:rsidTr="0022544F">
        <w:trPr>
          <w:gridAfter w:val="1"/>
          <w:wAfter w:w="7" w:type="dxa"/>
        </w:trPr>
        <w:tc>
          <w:tcPr>
            <w:tcW w:w="1665" w:type="dxa"/>
          </w:tcPr>
          <w:p w14:paraId="50A41F85" w14:textId="77777777" w:rsidR="00CC4C71" w:rsidRPr="001B4B1A" w:rsidRDefault="00CC4C71" w:rsidP="0022544F">
            <w:pPr>
              <w:rPr>
                <w:b/>
                <w:lang w:val="en-US"/>
              </w:rPr>
            </w:pPr>
            <w:r w:rsidRPr="001B4B1A">
              <w:rPr>
                <w:b/>
                <w:lang w:val="en-US"/>
              </w:rPr>
              <w:t>Google Scholar</w:t>
            </w:r>
          </w:p>
        </w:tc>
        <w:tc>
          <w:tcPr>
            <w:tcW w:w="6261" w:type="dxa"/>
          </w:tcPr>
          <w:p w14:paraId="435A0DDA" w14:textId="77777777" w:rsidR="00CC4C71" w:rsidRPr="001B4B1A" w:rsidRDefault="004A3771" w:rsidP="0022544F">
            <w:pPr>
              <w:spacing w:line="256" w:lineRule="auto"/>
              <w:rPr>
                <w:b/>
                <w:bCs/>
                <w:lang w:val="uk-UA" w:eastAsia="en-US"/>
              </w:rPr>
            </w:pPr>
            <w:hyperlink r:id="rId156" w:history="1">
              <w:r w:rsidR="00CC4C71" w:rsidRPr="001B4B1A">
                <w:rPr>
                  <w:rStyle w:val="af9"/>
                  <w:b/>
                  <w:bCs/>
                  <w:lang w:val="en-US" w:eastAsia="en-US"/>
                </w:rPr>
                <w:t>https://scholar.google.com.ua/citations?user=SGNtG8kAAAAJ&amp;hl=uk</w:t>
              </w:r>
            </w:hyperlink>
            <w:r w:rsidR="00CC4C71" w:rsidRPr="001B4B1A">
              <w:rPr>
                <w:b/>
                <w:bCs/>
                <w:lang w:val="uk-UA" w:eastAsia="en-US"/>
              </w:rPr>
              <w:t xml:space="preserve"> </w:t>
            </w:r>
          </w:p>
        </w:tc>
        <w:tc>
          <w:tcPr>
            <w:tcW w:w="864" w:type="dxa"/>
            <w:vAlign w:val="center"/>
          </w:tcPr>
          <w:p w14:paraId="70D24A8B" w14:textId="77777777" w:rsidR="00CC4C71" w:rsidRPr="001B4B1A" w:rsidRDefault="00CC4C71" w:rsidP="0022544F">
            <w:pPr>
              <w:spacing w:line="256" w:lineRule="auto"/>
              <w:jc w:val="center"/>
              <w:rPr>
                <w:bCs/>
                <w:lang w:val="uk-UA" w:eastAsia="en-US"/>
              </w:rPr>
            </w:pPr>
            <w:r w:rsidRPr="001B4B1A">
              <w:rPr>
                <w:bCs/>
                <w:lang w:val="uk-UA" w:eastAsia="en-US"/>
              </w:rPr>
              <w:t>61</w:t>
            </w:r>
          </w:p>
        </w:tc>
        <w:tc>
          <w:tcPr>
            <w:tcW w:w="886" w:type="dxa"/>
            <w:vAlign w:val="center"/>
          </w:tcPr>
          <w:p w14:paraId="4E82BB58" w14:textId="77777777" w:rsidR="00CC4C71" w:rsidRPr="001B4B1A" w:rsidRDefault="00CC4C71" w:rsidP="0022544F">
            <w:pPr>
              <w:spacing w:line="256" w:lineRule="auto"/>
              <w:jc w:val="center"/>
              <w:rPr>
                <w:bCs/>
                <w:lang w:val="uk-UA" w:eastAsia="en-US"/>
              </w:rPr>
            </w:pPr>
            <w:r w:rsidRPr="001B4B1A">
              <w:rPr>
                <w:bCs/>
                <w:lang w:val="uk-UA" w:eastAsia="en-US"/>
              </w:rPr>
              <w:t>30</w:t>
            </w:r>
          </w:p>
        </w:tc>
        <w:tc>
          <w:tcPr>
            <w:tcW w:w="718" w:type="dxa"/>
            <w:vAlign w:val="center"/>
          </w:tcPr>
          <w:p w14:paraId="0859FAC2" w14:textId="77777777" w:rsidR="00CC4C71" w:rsidRPr="001B4B1A" w:rsidRDefault="00CC4C71" w:rsidP="0022544F">
            <w:pPr>
              <w:spacing w:line="256" w:lineRule="auto"/>
              <w:jc w:val="center"/>
              <w:rPr>
                <w:bCs/>
                <w:lang w:val="uk-UA" w:eastAsia="en-US"/>
              </w:rPr>
            </w:pPr>
            <w:r w:rsidRPr="001B4B1A">
              <w:rPr>
                <w:bCs/>
                <w:lang w:val="uk-UA" w:eastAsia="en-US"/>
              </w:rPr>
              <w:t>9</w:t>
            </w:r>
          </w:p>
        </w:tc>
        <w:tc>
          <w:tcPr>
            <w:tcW w:w="718" w:type="dxa"/>
            <w:vAlign w:val="center"/>
          </w:tcPr>
          <w:p w14:paraId="7EF5AB81" w14:textId="77777777" w:rsidR="00CC4C71" w:rsidRPr="001B4B1A" w:rsidRDefault="00CC4C71" w:rsidP="0022544F">
            <w:pPr>
              <w:spacing w:line="256" w:lineRule="auto"/>
              <w:jc w:val="center"/>
              <w:rPr>
                <w:bCs/>
                <w:lang w:val="uk-UA" w:eastAsia="en-US"/>
              </w:rPr>
            </w:pPr>
            <w:r w:rsidRPr="001B4B1A">
              <w:rPr>
                <w:bCs/>
                <w:lang w:val="uk-UA" w:eastAsia="en-US"/>
              </w:rPr>
              <w:t>5</w:t>
            </w:r>
          </w:p>
        </w:tc>
        <w:tc>
          <w:tcPr>
            <w:tcW w:w="718" w:type="dxa"/>
            <w:vAlign w:val="center"/>
          </w:tcPr>
          <w:p w14:paraId="31C17B8F" w14:textId="77777777" w:rsidR="00CC4C71" w:rsidRPr="001B4B1A" w:rsidRDefault="00CC4C71" w:rsidP="0022544F">
            <w:pPr>
              <w:spacing w:line="256" w:lineRule="auto"/>
              <w:jc w:val="center"/>
              <w:rPr>
                <w:bCs/>
                <w:lang w:val="uk-UA" w:eastAsia="en-US"/>
              </w:rPr>
            </w:pPr>
            <w:r w:rsidRPr="001B4B1A">
              <w:rPr>
                <w:bCs/>
                <w:lang w:val="uk-UA" w:eastAsia="en-US"/>
              </w:rPr>
              <w:t>4</w:t>
            </w:r>
          </w:p>
        </w:tc>
        <w:tc>
          <w:tcPr>
            <w:tcW w:w="718" w:type="dxa"/>
            <w:vAlign w:val="center"/>
          </w:tcPr>
          <w:p w14:paraId="66ADF4FD" w14:textId="77777777" w:rsidR="00CC4C71" w:rsidRPr="001B4B1A" w:rsidRDefault="00CC4C71" w:rsidP="0022544F">
            <w:pPr>
              <w:spacing w:line="256" w:lineRule="auto"/>
              <w:jc w:val="center"/>
              <w:rPr>
                <w:bCs/>
                <w:lang w:val="uk-UA" w:eastAsia="en-US"/>
              </w:rPr>
            </w:pPr>
            <w:r w:rsidRPr="001B4B1A">
              <w:rPr>
                <w:bCs/>
                <w:lang w:val="uk-UA" w:eastAsia="en-US"/>
              </w:rPr>
              <w:t>8</w:t>
            </w:r>
          </w:p>
        </w:tc>
        <w:tc>
          <w:tcPr>
            <w:tcW w:w="718" w:type="dxa"/>
            <w:vAlign w:val="center"/>
          </w:tcPr>
          <w:p w14:paraId="3A9C7829" w14:textId="77777777" w:rsidR="00CC4C71" w:rsidRPr="001B4B1A" w:rsidRDefault="00CC4C71" w:rsidP="0022544F">
            <w:pPr>
              <w:spacing w:line="256" w:lineRule="auto"/>
              <w:jc w:val="center"/>
              <w:rPr>
                <w:bCs/>
                <w:lang w:val="uk-UA" w:eastAsia="en-US"/>
              </w:rPr>
            </w:pPr>
            <w:r w:rsidRPr="001B4B1A">
              <w:rPr>
                <w:bCs/>
                <w:lang w:val="uk-UA" w:eastAsia="en-US"/>
              </w:rPr>
              <w:t>6</w:t>
            </w:r>
          </w:p>
        </w:tc>
        <w:tc>
          <w:tcPr>
            <w:tcW w:w="745" w:type="dxa"/>
            <w:vAlign w:val="center"/>
          </w:tcPr>
          <w:p w14:paraId="1FBA861A" w14:textId="77777777" w:rsidR="00CC4C71" w:rsidRPr="001B4B1A" w:rsidRDefault="00CC4C71" w:rsidP="0022544F">
            <w:pPr>
              <w:spacing w:line="256" w:lineRule="auto"/>
              <w:jc w:val="center"/>
              <w:rPr>
                <w:bCs/>
                <w:lang w:val="uk-UA" w:eastAsia="en-US"/>
              </w:rPr>
            </w:pPr>
            <w:r w:rsidRPr="001B4B1A">
              <w:rPr>
                <w:bCs/>
                <w:lang w:val="uk-UA" w:eastAsia="en-US"/>
              </w:rPr>
              <w:t>260</w:t>
            </w:r>
          </w:p>
        </w:tc>
        <w:tc>
          <w:tcPr>
            <w:tcW w:w="459" w:type="dxa"/>
            <w:vAlign w:val="center"/>
          </w:tcPr>
          <w:p w14:paraId="51B758AE" w14:textId="77777777" w:rsidR="00CC4C71" w:rsidRPr="001B4B1A" w:rsidRDefault="00CC4C71" w:rsidP="0022544F">
            <w:pPr>
              <w:spacing w:line="256" w:lineRule="auto"/>
              <w:jc w:val="center"/>
              <w:rPr>
                <w:bCs/>
                <w:lang w:val="uk-UA" w:eastAsia="en-US"/>
              </w:rPr>
            </w:pPr>
            <w:r w:rsidRPr="001B4B1A">
              <w:rPr>
                <w:bCs/>
                <w:lang w:val="uk-UA" w:eastAsia="en-US"/>
              </w:rPr>
              <w:t>9</w:t>
            </w:r>
          </w:p>
        </w:tc>
      </w:tr>
      <w:tr w:rsidR="00CC4C71" w:rsidRPr="001B4B1A" w14:paraId="2CC0548C" w14:textId="77777777" w:rsidTr="0022544F">
        <w:trPr>
          <w:gridAfter w:val="1"/>
          <w:wAfter w:w="7" w:type="dxa"/>
        </w:trPr>
        <w:tc>
          <w:tcPr>
            <w:tcW w:w="1665" w:type="dxa"/>
          </w:tcPr>
          <w:p w14:paraId="6B5B8041" w14:textId="77777777" w:rsidR="00CC4C71" w:rsidRPr="001B4B1A" w:rsidRDefault="00CC4C71" w:rsidP="0022544F">
            <w:pPr>
              <w:rPr>
                <w:b/>
                <w:lang w:val="en-US"/>
              </w:rPr>
            </w:pPr>
            <w:r w:rsidRPr="001B4B1A">
              <w:rPr>
                <w:b/>
                <w:lang w:val="en-US"/>
              </w:rPr>
              <w:t>Scopus</w:t>
            </w:r>
          </w:p>
        </w:tc>
        <w:tc>
          <w:tcPr>
            <w:tcW w:w="6261" w:type="dxa"/>
          </w:tcPr>
          <w:p w14:paraId="30543E45" w14:textId="77777777" w:rsidR="00CC4C71" w:rsidRPr="001B4B1A" w:rsidRDefault="004A3771" w:rsidP="0022544F">
            <w:pPr>
              <w:spacing w:line="256" w:lineRule="auto"/>
              <w:rPr>
                <w:lang w:val="uk-UA" w:eastAsia="en-US"/>
              </w:rPr>
            </w:pPr>
            <w:hyperlink r:id="rId157" w:history="1">
              <w:r w:rsidR="00CC4C71" w:rsidRPr="001B4B1A">
                <w:rPr>
                  <w:rStyle w:val="af9"/>
                  <w:lang w:eastAsia="en-US"/>
                </w:rPr>
                <w:t>http://orcid.org/0000-0002-0525-7556</w:t>
              </w:r>
            </w:hyperlink>
            <w:r w:rsidR="00CC4C71" w:rsidRPr="001B4B1A">
              <w:rPr>
                <w:lang w:val="uk-UA" w:eastAsia="en-US"/>
              </w:rPr>
              <w:t xml:space="preserve"> </w:t>
            </w:r>
          </w:p>
        </w:tc>
        <w:tc>
          <w:tcPr>
            <w:tcW w:w="864" w:type="dxa"/>
            <w:vAlign w:val="center"/>
          </w:tcPr>
          <w:p w14:paraId="2AE5A2D4" w14:textId="617F2742" w:rsidR="00CC4C71" w:rsidRPr="001B4B1A" w:rsidRDefault="005F0BB0" w:rsidP="0022544F">
            <w:pPr>
              <w:spacing w:line="256" w:lineRule="auto"/>
              <w:jc w:val="center"/>
              <w:rPr>
                <w:lang w:val="uk-UA" w:eastAsia="en-US"/>
              </w:rPr>
            </w:pPr>
            <w:r w:rsidRPr="001B4B1A">
              <w:rPr>
                <w:lang w:val="uk-UA" w:eastAsia="en-US"/>
              </w:rPr>
              <w:t>1</w:t>
            </w:r>
          </w:p>
        </w:tc>
        <w:tc>
          <w:tcPr>
            <w:tcW w:w="886" w:type="dxa"/>
            <w:vAlign w:val="center"/>
          </w:tcPr>
          <w:p w14:paraId="46A4569D" w14:textId="6611F39A" w:rsidR="00CC4C71" w:rsidRPr="001B4B1A" w:rsidRDefault="005F0BB0" w:rsidP="0022544F">
            <w:pPr>
              <w:spacing w:line="256" w:lineRule="auto"/>
              <w:jc w:val="center"/>
              <w:rPr>
                <w:lang w:val="uk-UA" w:eastAsia="en-US"/>
              </w:rPr>
            </w:pPr>
            <w:r w:rsidRPr="001B4B1A">
              <w:rPr>
                <w:lang w:val="uk-UA" w:eastAsia="en-US"/>
              </w:rPr>
              <w:t>1</w:t>
            </w:r>
          </w:p>
        </w:tc>
        <w:tc>
          <w:tcPr>
            <w:tcW w:w="718" w:type="dxa"/>
            <w:vAlign w:val="center"/>
          </w:tcPr>
          <w:p w14:paraId="299B9656" w14:textId="59BB58F9" w:rsidR="00CC4C71" w:rsidRPr="001B4B1A" w:rsidRDefault="005F0BB0" w:rsidP="0022544F">
            <w:pPr>
              <w:spacing w:line="256" w:lineRule="auto"/>
              <w:jc w:val="center"/>
              <w:rPr>
                <w:lang w:val="uk-UA" w:eastAsia="en-US"/>
              </w:rPr>
            </w:pPr>
            <w:r w:rsidRPr="001B4B1A">
              <w:rPr>
                <w:lang w:val="uk-UA" w:eastAsia="en-US"/>
              </w:rPr>
              <w:t>0</w:t>
            </w:r>
          </w:p>
        </w:tc>
        <w:tc>
          <w:tcPr>
            <w:tcW w:w="718" w:type="dxa"/>
            <w:vAlign w:val="center"/>
          </w:tcPr>
          <w:p w14:paraId="50E317CA" w14:textId="0351363B" w:rsidR="00CC4C71" w:rsidRPr="001B4B1A" w:rsidRDefault="005F0BB0" w:rsidP="0022544F">
            <w:pPr>
              <w:spacing w:line="256" w:lineRule="auto"/>
              <w:jc w:val="center"/>
              <w:rPr>
                <w:lang w:val="uk-UA" w:eastAsia="en-US"/>
              </w:rPr>
            </w:pPr>
            <w:r w:rsidRPr="001B4B1A">
              <w:rPr>
                <w:lang w:val="uk-UA" w:eastAsia="en-US"/>
              </w:rPr>
              <w:t>0</w:t>
            </w:r>
          </w:p>
        </w:tc>
        <w:tc>
          <w:tcPr>
            <w:tcW w:w="718" w:type="dxa"/>
            <w:vAlign w:val="center"/>
          </w:tcPr>
          <w:p w14:paraId="33148337" w14:textId="5D9A2CE1" w:rsidR="00CC4C71" w:rsidRPr="001B4B1A" w:rsidRDefault="005F0BB0" w:rsidP="0022544F">
            <w:pPr>
              <w:spacing w:line="256" w:lineRule="auto"/>
              <w:jc w:val="center"/>
              <w:rPr>
                <w:lang w:val="uk-UA" w:eastAsia="en-US"/>
              </w:rPr>
            </w:pPr>
            <w:r w:rsidRPr="001B4B1A">
              <w:rPr>
                <w:lang w:val="uk-UA" w:eastAsia="en-US"/>
              </w:rPr>
              <w:t>0</w:t>
            </w:r>
          </w:p>
        </w:tc>
        <w:tc>
          <w:tcPr>
            <w:tcW w:w="718" w:type="dxa"/>
            <w:vAlign w:val="center"/>
          </w:tcPr>
          <w:p w14:paraId="34FA9EDC" w14:textId="7EB89D76" w:rsidR="00CC4C71" w:rsidRPr="001B4B1A" w:rsidRDefault="005F0BB0" w:rsidP="0022544F">
            <w:pPr>
              <w:spacing w:line="256" w:lineRule="auto"/>
              <w:jc w:val="center"/>
              <w:rPr>
                <w:lang w:val="uk-UA" w:eastAsia="en-US"/>
              </w:rPr>
            </w:pPr>
            <w:r w:rsidRPr="001B4B1A">
              <w:rPr>
                <w:lang w:val="uk-UA" w:eastAsia="en-US"/>
              </w:rPr>
              <w:t>0</w:t>
            </w:r>
          </w:p>
        </w:tc>
        <w:tc>
          <w:tcPr>
            <w:tcW w:w="718" w:type="dxa"/>
            <w:vAlign w:val="center"/>
          </w:tcPr>
          <w:p w14:paraId="0DAD3B83" w14:textId="77777777" w:rsidR="00CC4C71" w:rsidRPr="001B4B1A" w:rsidRDefault="00CC4C71" w:rsidP="0022544F">
            <w:pPr>
              <w:spacing w:line="256" w:lineRule="auto"/>
              <w:jc w:val="center"/>
              <w:rPr>
                <w:lang w:val="uk-UA" w:eastAsia="en-US"/>
              </w:rPr>
            </w:pPr>
            <w:r w:rsidRPr="001B4B1A">
              <w:rPr>
                <w:lang w:val="uk-UA" w:eastAsia="en-US"/>
              </w:rPr>
              <w:t>1</w:t>
            </w:r>
          </w:p>
        </w:tc>
        <w:tc>
          <w:tcPr>
            <w:tcW w:w="745" w:type="dxa"/>
            <w:vAlign w:val="center"/>
          </w:tcPr>
          <w:p w14:paraId="49D0BF0C" w14:textId="2335588D" w:rsidR="00CC4C71" w:rsidRPr="001B4B1A" w:rsidRDefault="005F0BB0" w:rsidP="0022544F">
            <w:pPr>
              <w:spacing w:line="256" w:lineRule="auto"/>
              <w:jc w:val="center"/>
              <w:rPr>
                <w:lang w:val="uk-UA" w:eastAsia="en-US"/>
              </w:rPr>
            </w:pPr>
            <w:r w:rsidRPr="001B4B1A">
              <w:rPr>
                <w:lang w:val="uk-UA" w:eastAsia="en-US"/>
              </w:rPr>
              <w:t>0</w:t>
            </w:r>
          </w:p>
        </w:tc>
        <w:tc>
          <w:tcPr>
            <w:tcW w:w="459" w:type="dxa"/>
            <w:vAlign w:val="center"/>
          </w:tcPr>
          <w:p w14:paraId="683DFA83" w14:textId="0B7DB407" w:rsidR="00CC4C71" w:rsidRPr="001B4B1A" w:rsidRDefault="005F0BB0" w:rsidP="0022544F">
            <w:pPr>
              <w:spacing w:line="256" w:lineRule="auto"/>
              <w:jc w:val="center"/>
              <w:rPr>
                <w:lang w:val="uk-UA" w:eastAsia="en-US"/>
              </w:rPr>
            </w:pPr>
            <w:r w:rsidRPr="001B4B1A">
              <w:rPr>
                <w:lang w:val="uk-UA" w:eastAsia="en-US"/>
              </w:rPr>
              <w:t>0</w:t>
            </w:r>
          </w:p>
        </w:tc>
      </w:tr>
      <w:tr w:rsidR="00CC4C71" w:rsidRPr="00421461" w14:paraId="266E057F" w14:textId="77777777" w:rsidTr="0022544F">
        <w:trPr>
          <w:gridAfter w:val="1"/>
          <w:wAfter w:w="7" w:type="dxa"/>
        </w:trPr>
        <w:tc>
          <w:tcPr>
            <w:tcW w:w="1665" w:type="dxa"/>
          </w:tcPr>
          <w:p w14:paraId="69785A58"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6261" w:type="dxa"/>
          </w:tcPr>
          <w:p w14:paraId="492ED9DB" w14:textId="77777777" w:rsidR="00CC4C71" w:rsidRPr="001B4B1A" w:rsidRDefault="00CC4C71" w:rsidP="0022544F">
            <w:pPr>
              <w:spacing w:line="256" w:lineRule="auto"/>
              <w:rPr>
                <w:lang w:val="uk-UA" w:eastAsia="en-US"/>
              </w:rPr>
            </w:pPr>
            <w:r w:rsidRPr="001B4B1A">
              <w:rPr>
                <w:lang w:val="uk-UA" w:eastAsia="en-US"/>
              </w:rPr>
              <w:t xml:space="preserve">K-7699-2018 </w:t>
            </w:r>
          </w:p>
          <w:p w14:paraId="25687203" w14:textId="77777777" w:rsidR="00CC4C71" w:rsidRPr="001B4B1A" w:rsidRDefault="004A3771" w:rsidP="0022544F">
            <w:pPr>
              <w:spacing w:line="256" w:lineRule="auto"/>
              <w:rPr>
                <w:lang w:val="uk-UA" w:eastAsia="en-US"/>
              </w:rPr>
            </w:pPr>
            <w:hyperlink r:id="rId158" w:history="1">
              <w:r w:rsidR="00CC4C71" w:rsidRPr="001B4B1A">
                <w:rPr>
                  <w:rStyle w:val="af9"/>
                  <w:lang w:val="de-DE" w:eastAsia="en-US"/>
                </w:rPr>
                <w:t>http://www.researcherid.com/rid/K-7699-2018</w:t>
              </w:r>
            </w:hyperlink>
            <w:r w:rsidR="00CC4C71" w:rsidRPr="001B4B1A">
              <w:rPr>
                <w:lang w:val="uk-UA" w:eastAsia="en-US"/>
              </w:rPr>
              <w:t xml:space="preserve"> </w:t>
            </w:r>
          </w:p>
        </w:tc>
        <w:tc>
          <w:tcPr>
            <w:tcW w:w="864" w:type="dxa"/>
            <w:vAlign w:val="center"/>
          </w:tcPr>
          <w:p w14:paraId="32EAB38F" w14:textId="77777777" w:rsidR="00CC4C71" w:rsidRPr="001B4B1A" w:rsidRDefault="00CC4C71" w:rsidP="0022544F">
            <w:pPr>
              <w:spacing w:line="256" w:lineRule="auto"/>
              <w:jc w:val="center"/>
              <w:rPr>
                <w:lang w:val="uk-UA" w:eastAsia="en-US"/>
              </w:rPr>
            </w:pPr>
          </w:p>
        </w:tc>
        <w:tc>
          <w:tcPr>
            <w:tcW w:w="886" w:type="dxa"/>
            <w:vAlign w:val="center"/>
          </w:tcPr>
          <w:p w14:paraId="70F73FF3" w14:textId="77777777" w:rsidR="00CC4C71" w:rsidRPr="001B4B1A" w:rsidRDefault="00CC4C71" w:rsidP="0022544F">
            <w:pPr>
              <w:spacing w:line="256" w:lineRule="auto"/>
              <w:jc w:val="center"/>
              <w:rPr>
                <w:lang w:val="uk-UA" w:eastAsia="en-US"/>
              </w:rPr>
            </w:pPr>
          </w:p>
        </w:tc>
        <w:tc>
          <w:tcPr>
            <w:tcW w:w="718" w:type="dxa"/>
            <w:vAlign w:val="center"/>
          </w:tcPr>
          <w:p w14:paraId="585D46A9" w14:textId="77777777" w:rsidR="00CC4C71" w:rsidRPr="001B4B1A" w:rsidRDefault="00CC4C71" w:rsidP="0022544F">
            <w:pPr>
              <w:spacing w:line="256" w:lineRule="auto"/>
              <w:jc w:val="center"/>
              <w:rPr>
                <w:lang w:val="uk-UA" w:eastAsia="en-US"/>
              </w:rPr>
            </w:pPr>
          </w:p>
        </w:tc>
        <w:tc>
          <w:tcPr>
            <w:tcW w:w="718" w:type="dxa"/>
            <w:vAlign w:val="center"/>
          </w:tcPr>
          <w:p w14:paraId="0D6CA521" w14:textId="77777777" w:rsidR="00CC4C71" w:rsidRPr="001B4B1A" w:rsidRDefault="00CC4C71" w:rsidP="0022544F">
            <w:pPr>
              <w:spacing w:line="256" w:lineRule="auto"/>
              <w:jc w:val="center"/>
              <w:rPr>
                <w:lang w:val="uk-UA" w:eastAsia="en-US"/>
              </w:rPr>
            </w:pPr>
          </w:p>
        </w:tc>
        <w:tc>
          <w:tcPr>
            <w:tcW w:w="718" w:type="dxa"/>
            <w:vAlign w:val="center"/>
          </w:tcPr>
          <w:p w14:paraId="1C078D66" w14:textId="77777777" w:rsidR="00CC4C71" w:rsidRPr="001B4B1A" w:rsidRDefault="00CC4C71" w:rsidP="0022544F">
            <w:pPr>
              <w:spacing w:line="256" w:lineRule="auto"/>
              <w:jc w:val="center"/>
              <w:rPr>
                <w:lang w:val="uk-UA" w:eastAsia="en-US"/>
              </w:rPr>
            </w:pPr>
          </w:p>
        </w:tc>
        <w:tc>
          <w:tcPr>
            <w:tcW w:w="718" w:type="dxa"/>
            <w:vAlign w:val="center"/>
          </w:tcPr>
          <w:p w14:paraId="68C8548C" w14:textId="77777777" w:rsidR="00CC4C71" w:rsidRPr="001B4B1A" w:rsidRDefault="00CC4C71" w:rsidP="0022544F">
            <w:pPr>
              <w:spacing w:line="256" w:lineRule="auto"/>
              <w:jc w:val="center"/>
              <w:rPr>
                <w:lang w:val="uk-UA" w:eastAsia="en-US"/>
              </w:rPr>
            </w:pPr>
          </w:p>
        </w:tc>
        <w:tc>
          <w:tcPr>
            <w:tcW w:w="718" w:type="dxa"/>
            <w:vAlign w:val="center"/>
          </w:tcPr>
          <w:p w14:paraId="68607E89" w14:textId="77777777" w:rsidR="00CC4C71" w:rsidRPr="001B4B1A" w:rsidRDefault="00CC4C71" w:rsidP="0022544F">
            <w:pPr>
              <w:spacing w:line="256" w:lineRule="auto"/>
              <w:jc w:val="center"/>
              <w:rPr>
                <w:lang w:val="uk-UA" w:eastAsia="en-US"/>
              </w:rPr>
            </w:pPr>
          </w:p>
        </w:tc>
        <w:tc>
          <w:tcPr>
            <w:tcW w:w="745" w:type="dxa"/>
            <w:vAlign w:val="center"/>
          </w:tcPr>
          <w:p w14:paraId="58E33B63" w14:textId="77777777" w:rsidR="00CC4C71" w:rsidRPr="001B4B1A" w:rsidRDefault="00CC4C71" w:rsidP="0022544F">
            <w:pPr>
              <w:spacing w:line="256" w:lineRule="auto"/>
              <w:jc w:val="center"/>
              <w:rPr>
                <w:lang w:val="uk-UA" w:eastAsia="en-US"/>
              </w:rPr>
            </w:pPr>
          </w:p>
        </w:tc>
        <w:tc>
          <w:tcPr>
            <w:tcW w:w="459" w:type="dxa"/>
            <w:vAlign w:val="center"/>
          </w:tcPr>
          <w:p w14:paraId="206A3B34" w14:textId="77777777" w:rsidR="00CC4C71" w:rsidRPr="001B4B1A" w:rsidRDefault="00CC4C71" w:rsidP="0022544F">
            <w:pPr>
              <w:spacing w:line="256" w:lineRule="auto"/>
              <w:jc w:val="center"/>
              <w:rPr>
                <w:lang w:val="uk-UA" w:eastAsia="en-US"/>
              </w:rPr>
            </w:pPr>
          </w:p>
        </w:tc>
      </w:tr>
    </w:tbl>
    <w:p w14:paraId="65D5972D" w14:textId="77777777" w:rsidR="00CC4C71" w:rsidRPr="001B4B1A" w:rsidRDefault="00CC4C71" w:rsidP="00CC4C71">
      <w:pPr>
        <w:rPr>
          <w:b/>
          <w:lang w:val="uk-UA"/>
        </w:rPr>
      </w:pPr>
    </w:p>
    <w:p w14:paraId="4E158279" w14:textId="77777777" w:rsidR="00CC4C71" w:rsidRPr="001B4B1A" w:rsidRDefault="00CC4C71" w:rsidP="00CC4C71">
      <w:pPr>
        <w:rPr>
          <w:b/>
          <w:lang w:val="uk-UA"/>
        </w:rPr>
      </w:pPr>
      <w:r w:rsidRPr="001B4B1A">
        <w:rPr>
          <w:b/>
          <w:lang w:val="uk-UA"/>
        </w:rPr>
        <w:br w:type="column"/>
      </w:r>
    </w:p>
    <w:tbl>
      <w:tblPr>
        <w:tblStyle w:val="a9"/>
        <w:tblW w:w="14477" w:type="dxa"/>
        <w:tblLook w:val="04A0" w:firstRow="1" w:lastRow="0" w:firstColumn="1" w:lastColumn="0" w:noHBand="0" w:noVBand="1"/>
      </w:tblPr>
      <w:tblGrid>
        <w:gridCol w:w="1665"/>
        <w:gridCol w:w="5886"/>
        <w:gridCol w:w="934"/>
        <w:gridCol w:w="921"/>
        <w:gridCol w:w="764"/>
        <w:gridCol w:w="764"/>
        <w:gridCol w:w="764"/>
        <w:gridCol w:w="764"/>
        <w:gridCol w:w="764"/>
        <w:gridCol w:w="785"/>
        <w:gridCol w:w="459"/>
        <w:gridCol w:w="7"/>
      </w:tblGrid>
      <w:tr w:rsidR="00CC4C71" w:rsidRPr="001B4B1A" w14:paraId="3BA2CF42" w14:textId="77777777" w:rsidTr="0022544F">
        <w:tc>
          <w:tcPr>
            <w:tcW w:w="14477" w:type="dxa"/>
            <w:gridSpan w:val="12"/>
          </w:tcPr>
          <w:p w14:paraId="2A3B2FBB" w14:textId="77777777" w:rsidR="00CC4C71" w:rsidRPr="001B4B1A" w:rsidRDefault="00CC4C71" w:rsidP="0022544F">
            <w:pPr>
              <w:rPr>
                <w:b/>
                <w:lang w:val="uk-UA"/>
              </w:rPr>
            </w:pPr>
            <w:r w:rsidRPr="001B4B1A">
              <w:rPr>
                <w:b/>
                <w:lang w:val="uk-UA"/>
              </w:rPr>
              <w:t>ПІБ: Кравчук Оксана Іванівна</w:t>
            </w:r>
          </w:p>
        </w:tc>
      </w:tr>
      <w:tr w:rsidR="00CC4C71" w:rsidRPr="001B4B1A" w14:paraId="475B4829" w14:textId="77777777" w:rsidTr="0022544F">
        <w:tc>
          <w:tcPr>
            <w:tcW w:w="14477" w:type="dxa"/>
            <w:gridSpan w:val="12"/>
          </w:tcPr>
          <w:p w14:paraId="6FF5E4E6" w14:textId="77777777" w:rsidR="00CC4C71" w:rsidRPr="001B4B1A" w:rsidRDefault="00CC4C71" w:rsidP="0022544F">
            <w:pPr>
              <w:rPr>
                <w:lang w:val="uk-UA"/>
              </w:rPr>
            </w:pPr>
            <w:r w:rsidRPr="001B4B1A">
              <w:rPr>
                <w:b/>
                <w:lang w:val="uk-UA"/>
              </w:rPr>
              <w:t>Посада: доцент кафедри управління персоналом та економіки праці</w:t>
            </w:r>
          </w:p>
        </w:tc>
      </w:tr>
      <w:tr w:rsidR="00CC4C71" w:rsidRPr="001B4B1A" w14:paraId="65FE4750" w14:textId="77777777" w:rsidTr="0022544F">
        <w:tc>
          <w:tcPr>
            <w:tcW w:w="14477" w:type="dxa"/>
            <w:gridSpan w:val="12"/>
          </w:tcPr>
          <w:p w14:paraId="13EC296F" w14:textId="77777777" w:rsidR="00CC4C71" w:rsidRPr="001B4B1A" w:rsidRDefault="00CC4C71" w:rsidP="0022544F">
            <w:pPr>
              <w:rPr>
                <w:lang w:val="uk-UA"/>
              </w:rPr>
            </w:pPr>
            <w:r w:rsidRPr="001B4B1A">
              <w:rPr>
                <w:b/>
                <w:lang w:val="uk-UA"/>
              </w:rPr>
              <w:t>Науковий ступінь, вчене звання: кандидат економічних наук, доцент</w:t>
            </w:r>
          </w:p>
        </w:tc>
      </w:tr>
      <w:tr w:rsidR="00CC4C71" w:rsidRPr="001B4B1A" w14:paraId="6BBC2492" w14:textId="77777777" w:rsidTr="0022544F">
        <w:tc>
          <w:tcPr>
            <w:tcW w:w="14477" w:type="dxa"/>
            <w:gridSpan w:val="12"/>
          </w:tcPr>
          <w:p w14:paraId="6702A68C" w14:textId="77777777" w:rsidR="00CC4C71" w:rsidRPr="001B4B1A" w:rsidRDefault="00CC4C71" w:rsidP="0022544F">
            <w:pPr>
              <w:rPr>
                <w:lang w:val="uk-UA"/>
              </w:rPr>
            </w:pPr>
            <w:r w:rsidRPr="001B4B1A">
              <w:rPr>
                <w:b/>
                <w:lang w:val="uk-UA"/>
              </w:rPr>
              <w:t xml:space="preserve">ORCID: </w:t>
            </w:r>
            <w:r w:rsidRPr="001B4B1A">
              <w:rPr>
                <w:b/>
                <w:bCs/>
                <w:color w:val="000000"/>
              </w:rPr>
              <w:t>0000-0002-6337-7759</w:t>
            </w:r>
          </w:p>
        </w:tc>
      </w:tr>
      <w:tr w:rsidR="00CC4C71" w:rsidRPr="001B4B1A" w14:paraId="184ADEC7" w14:textId="77777777" w:rsidTr="0022544F">
        <w:trPr>
          <w:gridAfter w:val="1"/>
          <w:wAfter w:w="7" w:type="dxa"/>
          <w:trHeight w:val="2978"/>
        </w:trPr>
        <w:tc>
          <w:tcPr>
            <w:tcW w:w="1665" w:type="dxa"/>
            <w:vAlign w:val="center"/>
          </w:tcPr>
          <w:p w14:paraId="2BD3DB78" w14:textId="77777777" w:rsidR="00CC4C71" w:rsidRPr="001B4B1A" w:rsidRDefault="00CC4C71" w:rsidP="0022544F">
            <w:pPr>
              <w:jc w:val="center"/>
              <w:rPr>
                <w:lang w:val="uk-UA"/>
              </w:rPr>
            </w:pPr>
            <w:r w:rsidRPr="001B4B1A">
              <w:rPr>
                <w:b/>
                <w:lang w:val="uk-UA"/>
              </w:rPr>
              <w:t>Наукометрична база</w:t>
            </w:r>
          </w:p>
        </w:tc>
        <w:tc>
          <w:tcPr>
            <w:tcW w:w="5836" w:type="dxa"/>
            <w:vAlign w:val="center"/>
          </w:tcPr>
          <w:p w14:paraId="799749C1" w14:textId="77777777" w:rsidR="00CC4C71" w:rsidRPr="001B4B1A" w:rsidRDefault="00CC4C71" w:rsidP="0022544F">
            <w:pPr>
              <w:jc w:val="center"/>
              <w:rPr>
                <w:b/>
                <w:lang w:val="uk-UA"/>
              </w:rPr>
            </w:pPr>
            <w:r w:rsidRPr="001B4B1A">
              <w:rPr>
                <w:b/>
                <w:lang w:val="uk-UA"/>
              </w:rPr>
              <w:t>Ідентифікатор / Посилання</w:t>
            </w:r>
          </w:p>
        </w:tc>
        <w:tc>
          <w:tcPr>
            <w:tcW w:w="944" w:type="dxa"/>
            <w:textDirection w:val="btLr"/>
            <w:vAlign w:val="center"/>
          </w:tcPr>
          <w:p w14:paraId="3BF57609"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26" w:type="dxa"/>
            <w:textDirection w:val="btLr"/>
            <w:vAlign w:val="center"/>
          </w:tcPr>
          <w:p w14:paraId="52BE1A19"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0" w:type="dxa"/>
            <w:textDirection w:val="btLr"/>
            <w:vAlign w:val="center"/>
          </w:tcPr>
          <w:p w14:paraId="61FC2153"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0" w:type="dxa"/>
            <w:textDirection w:val="btLr"/>
            <w:vAlign w:val="center"/>
          </w:tcPr>
          <w:p w14:paraId="20974ABD"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0" w:type="dxa"/>
            <w:textDirection w:val="btLr"/>
            <w:vAlign w:val="center"/>
          </w:tcPr>
          <w:p w14:paraId="671B097A"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0" w:type="dxa"/>
            <w:textDirection w:val="btLr"/>
            <w:vAlign w:val="center"/>
          </w:tcPr>
          <w:p w14:paraId="13477ED7"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0" w:type="dxa"/>
            <w:textDirection w:val="btLr"/>
            <w:vAlign w:val="center"/>
          </w:tcPr>
          <w:p w14:paraId="38D9B8B3"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90" w:type="dxa"/>
            <w:textDirection w:val="btLr"/>
            <w:vAlign w:val="center"/>
          </w:tcPr>
          <w:p w14:paraId="138F8685"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0428477B"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2FC0EA8C" w14:textId="77777777" w:rsidTr="0022544F">
        <w:trPr>
          <w:gridAfter w:val="1"/>
          <w:wAfter w:w="7" w:type="dxa"/>
        </w:trPr>
        <w:tc>
          <w:tcPr>
            <w:tcW w:w="1665" w:type="dxa"/>
          </w:tcPr>
          <w:p w14:paraId="0B512867" w14:textId="77777777" w:rsidR="00CC4C71" w:rsidRPr="001B4B1A" w:rsidRDefault="00CC4C71" w:rsidP="0022544F">
            <w:pPr>
              <w:rPr>
                <w:b/>
                <w:lang w:val="en-US"/>
              </w:rPr>
            </w:pPr>
            <w:r w:rsidRPr="001B4B1A">
              <w:rPr>
                <w:b/>
                <w:lang w:val="en-US"/>
              </w:rPr>
              <w:t>Google Scholar</w:t>
            </w:r>
          </w:p>
        </w:tc>
        <w:tc>
          <w:tcPr>
            <w:tcW w:w="5836" w:type="dxa"/>
          </w:tcPr>
          <w:p w14:paraId="43879C0F" w14:textId="77777777" w:rsidR="00CC4C71" w:rsidRPr="001B4B1A" w:rsidRDefault="004A3771" w:rsidP="0022544F">
            <w:pPr>
              <w:rPr>
                <w:lang w:val="en-US" w:eastAsia="en-US"/>
              </w:rPr>
            </w:pPr>
            <w:hyperlink r:id="rId159" w:history="1">
              <w:r w:rsidR="00CC4C71" w:rsidRPr="001B4B1A">
                <w:rPr>
                  <w:rStyle w:val="af9"/>
                  <w:lang w:val="en-US"/>
                </w:rPr>
                <w:t>https://scholar.google.com.ua/citations?user=5tATzpgAAAAJ&amp;hl=uk</w:t>
              </w:r>
            </w:hyperlink>
            <w:r w:rsidR="00CC4C71" w:rsidRPr="001B4B1A">
              <w:rPr>
                <w:color w:val="000000"/>
                <w:lang w:val="en-US"/>
              </w:rPr>
              <w:t> </w:t>
            </w:r>
          </w:p>
        </w:tc>
        <w:tc>
          <w:tcPr>
            <w:tcW w:w="944" w:type="dxa"/>
            <w:vAlign w:val="center"/>
          </w:tcPr>
          <w:p w14:paraId="447ABE78" w14:textId="77777777" w:rsidR="00CC4C71" w:rsidRPr="001B4B1A" w:rsidRDefault="00CC4C71" w:rsidP="0022544F">
            <w:pPr>
              <w:rPr>
                <w:lang w:val="en-US" w:eastAsia="en-US"/>
              </w:rPr>
            </w:pPr>
            <w:r w:rsidRPr="001B4B1A">
              <w:t>80</w:t>
            </w:r>
          </w:p>
        </w:tc>
        <w:tc>
          <w:tcPr>
            <w:tcW w:w="926" w:type="dxa"/>
            <w:vAlign w:val="center"/>
          </w:tcPr>
          <w:p w14:paraId="33E9E553" w14:textId="77777777" w:rsidR="00CC4C71" w:rsidRPr="001B4B1A" w:rsidRDefault="00CC4C71" w:rsidP="0022544F">
            <w:pPr>
              <w:rPr>
                <w:lang w:val="en-US" w:eastAsia="en-US"/>
              </w:rPr>
            </w:pPr>
            <w:r w:rsidRPr="001B4B1A">
              <w:t>30</w:t>
            </w:r>
          </w:p>
        </w:tc>
        <w:tc>
          <w:tcPr>
            <w:tcW w:w="770" w:type="dxa"/>
            <w:vAlign w:val="center"/>
          </w:tcPr>
          <w:p w14:paraId="2F0F71ED" w14:textId="77777777" w:rsidR="00CC4C71" w:rsidRPr="001B4B1A" w:rsidRDefault="00CC4C71" w:rsidP="0022544F">
            <w:pPr>
              <w:rPr>
                <w:lang w:val="en-US" w:eastAsia="en-US"/>
              </w:rPr>
            </w:pPr>
            <w:r w:rsidRPr="001B4B1A">
              <w:t>3</w:t>
            </w:r>
          </w:p>
        </w:tc>
        <w:tc>
          <w:tcPr>
            <w:tcW w:w="770" w:type="dxa"/>
            <w:vAlign w:val="center"/>
          </w:tcPr>
          <w:p w14:paraId="7E926397" w14:textId="77777777" w:rsidR="00CC4C71" w:rsidRPr="001B4B1A" w:rsidRDefault="00CC4C71" w:rsidP="0022544F">
            <w:pPr>
              <w:rPr>
                <w:lang w:val="en-US" w:eastAsia="en-US"/>
              </w:rPr>
            </w:pPr>
            <w:r w:rsidRPr="001B4B1A">
              <w:t>3</w:t>
            </w:r>
          </w:p>
        </w:tc>
        <w:tc>
          <w:tcPr>
            <w:tcW w:w="770" w:type="dxa"/>
            <w:vAlign w:val="center"/>
          </w:tcPr>
          <w:p w14:paraId="51039788" w14:textId="77777777" w:rsidR="00CC4C71" w:rsidRPr="001B4B1A" w:rsidRDefault="00CC4C71" w:rsidP="0022544F">
            <w:pPr>
              <w:rPr>
                <w:lang w:val="en-US" w:eastAsia="en-US"/>
              </w:rPr>
            </w:pPr>
            <w:r w:rsidRPr="001B4B1A">
              <w:t>3</w:t>
            </w:r>
          </w:p>
        </w:tc>
        <w:tc>
          <w:tcPr>
            <w:tcW w:w="770" w:type="dxa"/>
            <w:vAlign w:val="center"/>
          </w:tcPr>
          <w:p w14:paraId="11D92A08" w14:textId="77777777" w:rsidR="00CC4C71" w:rsidRPr="001B4B1A" w:rsidRDefault="00CC4C71" w:rsidP="0022544F">
            <w:pPr>
              <w:rPr>
                <w:lang w:val="en-US" w:eastAsia="en-US"/>
              </w:rPr>
            </w:pPr>
            <w:r w:rsidRPr="001B4B1A">
              <w:t>3</w:t>
            </w:r>
          </w:p>
        </w:tc>
        <w:tc>
          <w:tcPr>
            <w:tcW w:w="770" w:type="dxa"/>
            <w:vAlign w:val="center"/>
          </w:tcPr>
          <w:p w14:paraId="532E1E6A" w14:textId="77777777" w:rsidR="00CC4C71" w:rsidRPr="001B4B1A" w:rsidRDefault="00CC4C71" w:rsidP="0022544F">
            <w:pPr>
              <w:rPr>
                <w:lang w:val="en-US" w:eastAsia="en-US"/>
              </w:rPr>
            </w:pPr>
            <w:r w:rsidRPr="001B4B1A">
              <w:t>18</w:t>
            </w:r>
          </w:p>
        </w:tc>
        <w:tc>
          <w:tcPr>
            <w:tcW w:w="790" w:type="dxa"/>
            <w:vAlign w:val="center"/>
          </w:tcPr>
          <w:p w14:paraId="2B51BA7A" w14:textId="77777777" w:rsidR="00CC4C71" w:rsidRPr="001B4B1A" w:rsidRDefault="00CC4C71" w:rsidP="0022544F">
            <w:pPr>
              <w:rPr>
                <w:lang w:val="en-US" w:eastAsia="en-US"/>
              </w:rPr>
            </w:pPr>
            <w:r w:rsidRPr="001B4B1A">
              <w:t>467</w:t>
            </w:r>
          </w:p>
        </w:tc>
        <w:tc>
          <w:tcPr>
            <w:tcW w:w="459" w:type="dxa"/>
            <w:vAlign w:val="center"/>
          </w:tcPr>
          <w:p w14:paraId="796B985C" w14:textId="77777777" w:rsidR="00CC4C71" w:rsidRPr="001B4B1A" w:rsidRDefault="00CC4C71" w:rsidP="0022544F">
            <w:pPr>
              <w:rPr>
                <w:lang w:val="en-US" w:eastAsia="en-US"/>
              </w:rPr>
            </w:pPr>
            <w:r w:rsidRPr="001B4B1A">
              <w:t>9</w:t>
            </w:r>
          </w:p>
        </w:tc>
      </w:tr>
      <w:tr w:rsidR="00CC4C71" w:rsidRPr="001B4B1A" w14:paraId="25AC5407" w14:textId="77777777" w:rsidTr="0022544F">
        <w:trPr>
          <w:gridAfter w:val="1"/>
          <w:wAfter w:w="7" w:type="dxa"/>
        </w:trPr>
        <w:tc>
          <w:tcPr>
            <w:tcW w:w="1665" w:type="dxa"/>
          </w:tcPr>
          <w:p w14:paraId="16F2D0B5" w14:textId="77777777" w:rsidR="00CC4C71" w:rsidRPr="001B4B1A" w:rsidRDefault="00CC4C71" w:rsidP="0022544F">
            <w:pPr>
              <w:rPr>
                <w:b/>
                <w:lang w:val="en-US"/>
              </w:rPr>
            </w:pPr>
            <w:r w:rsidRPr="001B4B1A">
              <w:rPr>
                <w:b/>
                <w:lang w:val="en-US"/>
              </w:rPr>
              <w:t>Scopus</w:t>
            </w:r>
          </w:p>
        </w:tc>
        <w:tc>
          <w:tcPr>
            <w:tcW w:w="5836" w:type="dxa"/>
          </w:tcPr>
          <w:p w14:paraId="7C3D6D0B" w14:textId="77777777" w:rsidR="00CC4C71" w:rsidRPr="001B4B1A" w:rsidRDefault="004A3771" w:rsidP="0022544F">
            <w:pPr>
              <w:rPr>
                <w:lang w:val="en-US" w:eastAsia="en-US"/>
              </w:rPr>
            </w:pPr>
            <w:hyperlink r:id="rId160" w:history="1">
              <w:r w:rsidR="00CC4C71" w:rsidRPr="001B4B1A">
                <w:rPr>
                  <w:rStyle w:val="af9"/>
                </w:rPr>
                <w:t>https://orcid.org/0000-0002-6337-7759</w:t>
              </w:r>
            </w:hyperlink>
            <w:r w:rsidR="00CC4C71" w:rsidRPr="001B4B1A">
              <w:rPr>
                <w:color w:val="000000"/>
              </w:rPr>
              <w:t> </w:t>
            </w:r>
          </w:p>
        </w:tc>
        <w:tc>
          <w:tcPr>
            <w:tcW w:w="944" w:type="dxa"/>
            <w:vAlign w:val="center"/>
          </w:tcPr>
          <w:p w14:paraId="5B8D2F2A" w14:textId="77777777" w:rsidR="00CC4C71" w:rsidRPr="001B4B1A" w:rsidRDefault="00CC4C71" w:rsidP="0022544F">
            <w:pPr>
              <w:rPr>
                <w:lang w:val="en-US" w:eastAsia="en-US"/>
              </w:rPr>
            </w:pPr>
            <w:r w:rsidRPr="001B4B1A">
              <w:t>0</w:t>
            </w:r>
          </w:p>
        </w:tc>
        <w:tc>
          <w:tcPr>
            <w:tcW w:w="926" w:type="dxa"/>
            <w:vAlign w:val="center"/>
          </w:tcPr>
          <w:p w14:paraId="525734F3" w14:textId="77777777" w:rsidR="00CC4C71" w:rsidRPr="001B4B1A" w:rsidRDefault="00CC4C71" w:rsidP="0022544F">
            <w:pPr>
              <w:rPr>
                <w:lang w:val="en-US" w:eastAsia="en-US"/>
              </w:rPr>
            </w:pPr>
            <w:r w:rsidRPr="001B4B1A">
              <w:t>0</w:t>
            </w:r>
          </w:p>
        </w:tc>
        <w:tc>
          <w:tcPr>
            <w:tcW w:w="770" w:type="dxa"/>
            <w:vAlign w:val="center"/>
          </w:tcPr>
          <w:p w14:paraId="76972E2F" w14:textId="77777777" w:rsidR="00CC4C71" w:rsidRPr="001B4B1A" w:rsidRDefault="00CC4C71" w:rsidP="0022544F">
            <w:pPr>
              <w:rPr>
                <w:lang w:val="en-US" w:eastAsia="en-US"/>
              </w:rPr>
            </w:pPr>
            <w:r w:rsidRPr="001B4B1A">
              <w:t>0</w:t>
            </w:r>
          </w:p>
        </w:tc>
        <w:tc>
          <w:tcPr>
            <w:tcW w:w="770" w:type="dxa"/>
            <w:vAlign w:val="center"/>
          </w:tcPr>
          <w:p w14:paraId="20D3AE19" w14:textId="77777777" w:rsidR="00CC4C71" w:rsidRPr="001B4B1A" w:rsidRDefault="00CC4C71" w:rsidP="0022544F">
            <w:pPr>
              <w:rPr>
                <w:lang w:val="en-US" w:eastAsia="en-US"/>
              </w:rPr>
            </w:pPr>
            <w:r w:rsidRPr="001B4B1A">
              <w:t>0</w:t>
            </w:r>
          </w:p>
        </w:tc>
        <w:tc>
          <w:tcPr>
            <w:tcW w:w="770" w:type="dxa"/>
            <w:vAlign w:val="center"/>
          </w:tcPr>
          <w:p w14:paraId="73CAB3A5" w14:textId="77777777" w:rsidR="00CC4C71" w:rsidRPr="001B4B1A" w:rsidRDefault="00CC4C71" w:rsidP="0022544F">
            <w:pPr>
              <w:rPr>
                <w:lang w:val="en-US" w:eastAsia="en-US"/>
              </w:rPr>
            </w:pPr>
            <w:r w:rsidRPr="001B4B1A">
              <w:t>0</w:t>
            </w:r>
          </w:p>
        </w:tc>
        <w:tc>
          <w:tcPr>
            <w:tcW w:w="770" w:type="dxa"/>
            <w:vAlign w:val="center"/>
          </w:tcPr>
          <w:p w14:paraId="425AB47B" w14:textId="77777777" w:rsidR="00CC4C71" w:rsidRPr="001B4B1A" w:rsidRDefault="00CC4C71" w:rsidP="0022544F">
            <w:pPr>
              <w:rPr>
                <w:lang w:val="en-US" w:eastAsia="en-US"/>
              </w:rPr>
            </w:pPr>
            <w:r w:rsidRPr="001B4B1A">
              <w:t>0</w:t>
            </w:r>
          </w:p>
        </w:tc>
        <w:tc>
          <w:tcPr>
            <w:tcW w:w="770" w:type="dxa"/>
            <w:vAlign w:val="center"/>
          </w:tcPr>
          <w:p w14:paraId="2CCAB01F" w14:textId="77777777" w:rsidR="00CC4C71" w:rsidRPr="001B4B1A" w:rsidRDefault="00CC4C71" w:rsidP="0022544F">
            <w:pPr>
              <w:rPr>
                <w:lang w:val="en-US" w:eastAsia="en-US"/>
              </w:rPr>
            </w:pPr>
            <w:r w:rsidRPr="001B4B1A">
              <w:t>0</w:t>
            </w:r>
          </w:p>
        </w:tc>
        <w:tc>
          <w:tcPr>
            <w:tcW w:w="790" w:type="dxa"/>
            <w:vAlign w:val="center"/>
          </w:tcPr>
          <w:p w14:paraId="76D35C24" w14:textId="77777777" w:rsidR="00CC4C71" w:rsidRPr="001B4B1A" w:rsidRDefault="00CC4C71" w:rsidP="0022544F">
            <w:pPr>
              <w:rPr>
                <w:lang w:val="en-US" w:eastAsia="en-US"/>
              </w:rPr>
            </w:pPr>
            <w:r w:rsidRPr="001B4B1A">
              <w:t>0</w:t>
            </w:r>
          </w:p>
        </w:tc>
        <w:tc>
          <w:tcPr>
            <w:tcW w:w="459" w:type="dxa"/>
            <w:vAlign w:val="center"/>
          </w:tcPr>
          <w:p w14:paraId="2582CAD7" w14:textId="77777777" w:rsidR="00CC4C71" w:rsidRPr="001B4B1A" w:rsidRDefault="00CC4C71" w:rsidP="0022544F">
            <w:pPr>
              <w:rPr>
                <w:lang w:val="en-US" w:eastAsia="en-US"/>
              </w:rPr>
            </w:pPr>
            <w:r w:rsidRPr="001B4B1A">
              <w:t>0</w:t>
            </w:r>
          </w:p>
        </w:tc>
      </w:tr>
      <w:tr w:rsidR="00CC4C71" w:rsidRPr="001B4B1A" w14:paraId="2979226A" w14:textId="77777777" w:rsidTr="0022544F">
        <w:trPr>
          <w:gridAfter w:val="1"/>
          <w:wAfter w:w="7" w:type="dxa"/>
          <w:trHeight w:val="233"/>
        </w:trPr>
        <w:tc>
          <w:tcPr>
            <w:tcW w:w="1665" w:type="dxa"/>
          </w:tcPr>
          <w:p w14:paraId="5F2053AD"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836" w:type="dxa"/>
          </w:tcPr>
          <w:p w14:paraId="76370A75" w14:textId="77777777" w:rsidR="00CC4C71" w:rsidRPr="001B4B1A" w:rsidRDefault="00CC4C71" w:rsidP="0022544F">
            <w:pPr>
              <w:rPr>
                <w:lang w:val="en-US" w:eastAsia="en-US"/>
              </w:rPr>
            </w:pPr>
            <w:r w:rsidRPr="001B4B1A">
              <w:rPr>
                <w:color w:val="000000"/>
                <w:lang w:val="en-US"/>
              </w:rPr>
              <w:t xml:space="preserve">ResearcherID: K-6922-2018 / </w:t>
            </w:r>
            <w:hyperlink r:id="rId161" w:history="1">
              <w:r w:rsidRPr="001B4B1A">
                <w:rPr>
                  <w:rStyle w:val="af9"/>
                  <w:lang w:val="en-US"/>
                </w:rPr>
                <w:t>https://publons.com/researcher/1911869/oksana-kravchuk/</w:t>
              </w:r>
            </w:hyperlink>
            <w:r w:rsidRPr="001B4B1A">
              <w:rPr>
                <w:color w:val="000000"/>
                <w:lang w:val="en-US"/>
              </w:rPr>
              <w:t> </w:t>
            </w:r>
          </w:p>
        </w:tc>
        <w:tc>
          <w:tcPr>
            <w:tcW w:w="944" w:type="dxa"/>
            <w:vAlign w:val="center"/>
          </w:tcPr>
          <w:p w14:paraId="389918F3" w14:textId="77777777" w:rsidR="00CC4C71" w:rsidRPr="001B4B1A" w:rsidRDefault="00CC4C71" w:rsidP="0022544F">
            <w:pPr>
              <w:rPr>
                <w:lang w:val="en-US" w:eastAsia="en-US"/>
              </w:rPr>
            </w:pPr>
            <w:r w:rsidRPr="001B4B1A">
              <w:t>0</w:t>
            </w:r>
          </w:p>
        </w:tc>
        <w:tc>
          <w:tcPr>
            <w:tcW w:w="926" w:type="dxa"/>
            <w:vAlign w:val="center"/>
          </w:tcPr>
          <w:p w14:paraId="645EF239" w14:textId="77777777" w:rsidR="00CC4C71" w:rsidRPr="001B4B1A" w:rsidRDefault="00CC4C71" w:rsidP="0022544F">
            <w:pPr>
              <w:rPr>
                <w:lang w:val="en-US" w:eastAsia="en-US"/>
              </w:rPr>
            </w:pPr>
            <w:r w:rsidRPr="001B4B1A">
              <w:t>0</w:t>
            </w:r>
          </w:p>
        </w:tc>
        <w:tc>
          <w:tcPr>
            <w:tcW w:w="770" w:type="dxa"/>
            <w:vAlign w:val="center"/>
          </w:tcPr>
          <w:p w14:paraId="297F6DA5" w14:textId="77777777" w:rsidR="00CC4C71" w:rsidRPr="001B4B1A" w:rsidRDefault="00CC4C71" w:rsidP="0022544F">
            <w:pPr>
              <w:rPr>
                <w:lang w:val="en-US" w:eastAsia="en-US"/>
              </w:rPr>
            </w:pPr>
            <w:r w:rsidRPr="001B4B1A">
              <w:t>0</w:t>
            </w:r>
          </w:p>
        </w:tc>
        <w:tc>
          <w:tcPr>
            <w:tcW w:w="770" w:type="dxa"/>
            <w:vAlign w:val="center"/>
          </w:tcPr>
          <w:p w14:paraId="189E0CDD" w14:textId="77777777" w:rsidR="00CC4C71" w:rsidRPr="001B4B1A" w:rsidRDefault="00CC4C71" w:rsidP="0022544F">
            <w:pPr>
              <w:rPr>
                <w:lang w:val="en-US" w:eastAsia="en-US"/>
              </w:rPr>
            </w:pPr>
            <w:r w:rsidRPr="001B4B1A">
              <w:t>0</w:t>
            </w:r>
          </w:p>
        </w:tc>
        <w:tc>
          <w:tcPr>
            <w:tcW w:w="770" w:type="dxa"/>
            <w:vAlign w:val="center"/>
          </w:tcPr>
          <w:p w14:paraId="02603D6D" w14:textId="77777777" w:rsidR="00CC4C71" w:rsidRPr="001B4B1A" w:rsidRDefault="00CC4C71" w:rsidP="0022544F">
            <w:pPr>
              <w:rPr>
                <w:lang w:val="en-US" w:eastAsia="en-US"/>
              </w:rPr>
            </w:pPr>
            <w:r w:rsidRPr="001B4B1A">
              <w:t>0</w:t>
            </w:r>
          </w:p>
        </w:tc>
        <w:tc>
          <w:tcPr>
            <w:tcW w:w="770" w:type="dxa"/>
            <w:vAlign w:val="center"/>
          </w:tcPr>
          <w:p w14:paraId="4121287C" w14:textId="77777777" w:rsidR="00CC4C71" w:rsidRPr="001B4B1A" w:rsidRDefault="00CC4C71" w:rsidP="0022544F">
            <w:pPr>
              <w:rPr>
                <w:lang w:val="en-US" w:eastAsia="en-US"/>
              </w:rPr>
            </w:pPr>
            <w:r w:rsidRPr="001B4B1A">
              <w:t>0</w:t>
            </w:r>
          </w:p>
        </w:tc>
        <w:tc>
          <w:tcPr>
            <w:tcW w:w="770" w:type="dxa"/>
            <w:vAlign w:val="center"/>
          </w:tcPr>
          <w:p w14:paraId="301AE522" w14:textId="77777777" w:rsidR="00CC4C71" w:rsidRPr="001B4B1A" w:rsidRDefault="00CC4C71" w:rsidP="0022544F">
            <w:pPr>
              <w:rPr>
                <w:lang w:val="en-US" w:eastAsia="en-US"/>
              </w:rPr>
            </w:pPr>
            <w:r w:rsidRPr="001B4B1A">
              <w:t>0</w:t>
            </w:r>
          </w:p>
        </w:tc>
        <w:tc>
          <w:tcPr>
            <w:tcW w:w="790" w:type="dxa"/>
            <w:vAlign w:val="center"/>
          </w:tcPr>
          <w:p w14:paraId="12D509CB" w14:textId="77777777" w:rsidR="00CC4C71" w:rsidRPr="001B4B1A" w:rsidRDefault="00CC4C71" w:rsidP="0022544F">
            <w:pPr>
              <w:rPr>
                <w:lang w:val="en-US" w:eastAsia="en-US"/>
              </w:rPr>
            </w:pPr>
            <w:r w:rsidRPr="001B4B1A">
              <w:t>0</w:t>
            </w:r>
          </w:p>
        </w:tc>
        <w:tc>
          <w:tcPr>
            <w:tcW w:w="459" w:type="dxa"/>
            <w:vAlign w:val="center"/>
          </w:tcPr>
          <w:p w14:paraId="11E56C51" w14:textId="77777777" w:rsidR="00CC4C71" w:rsidRPr="001B4B1A" w:rsidRDefault="00CC4C71" w:rsidP="0022544F">
            <w:pPr>
              <w:rPr>
                <w:lang w:val="en-US" w:eastAsia="en-US"/>
              </w:rPr>
            </w:pPr>
            <w:r w:rsidRPr="001B4B1A">
              <w:t>0</w:t>
            </w:r>
          </w:p>
        </w:tc>
      </w:tr>
    </w:tbl>
    <w:p w14:paraId="2729FED2" w14:textId="77777777" w:rsidR="00CC4C71" w:rsidRPr="001B4B1A" w:rsidRDefault="00CC4C71" w:rsidP="00CC4C71">
      <w:pPr>
        <w:rPr>
          <w:b/>
          <w:lang w:val="uk-UA"/>
        </w:rPr>
      </w:pPr>
      <w:r w:rsidRPr="001B4B1A">
        <w:rPr>
          <w:lang w:val="uk-UA"/>
        </w:rPr>
        <w:t xml:space="preserve">* </w:t>
      </w:r>
      <w:r w:rsidRPr="001B4B1A">
        <w:rPr>
          <w:b/>
          <w:lang w:val="en-US"/>
        </w:rPr>
        <w:t>ResearcherID</w:t>
      </w:r>
      <w:r w:rsidRPr="001B4B1A">
        <w:rPr>
          <w:lang w:val="uk-UA"/>
        </w:rPr>
        <w:t xml:space="preserve">, кількість  публікацій, індексованих у </w:t>
      </w: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 xml:space="preserve">, </w:t>
      </w:r>
      <w:r w:rsidRPr="001B4B1A">
        <w:rPr>
          <w:lang w:val="uk-UA"/>
        </w:rPr>
        <w:t xml:space="preserve">зазначається за авторським профілем </w:t>
      </w:r>
      <w:r w:rsidRPr="001B4B1A">
        <w:rPr>
          <w:b/>
          <w:lang w:val="en-US"/>
        </w:rPr>
        <w:t>Publons</w:t>
      </w:r>
    </w:p>
    <w:p w14:paraId="11218E9E" w14:textId="037F3B70" w:rsidR="00CC4C71" w:rsidRDefault="00CC4C71" w:rsidP="00CC4C71">
      <w:pPr>
        <w:rPr>
          <w:b/>
          <w:lang w:val="uk-UA"/>
        </w:rPr>
      </w:pPr>
    </w:p>
    <w:p w14:paraId="4317DD9A" w14:textId="059D3357" w:rsidR="001B4B1A" w:rsidRDefault="001B4B1A" w:rsidP="00CC4C71">
      <w:pPr>
        <w:rPr>
          <w:b/>
          <w:lang w:val="uk-UA"/>
        </w:rPr>
      </w:pPr>
    </w:p>
    <w:tbl>
      <w:tblPr>
        <w:tblStyle w:val="a9"/>
        <w:tblW w:w="14477" w:type="dxa"/>
        <w:tblLook w:val="04A0" w:firstRow="1" w:lastRow="0" w:firstColumn="1" w:lastColumn="0" w:noHBand="0" w:noVBand="1"/>
      </w:tblPr>
      <w:tblGrid>
        <w:gridCol w:w="1666"/>
        <w:gridCol w:w="6893"/>
        <w:gridCol w:w="728"/>
        <w:gridCol w:w="814"/>
        <w:gridCol w:w="623"/>
        <w:gridCol w:w="623"/>
        <w:gridCol w:w="623"/>
        <w:gridCol w:w="623"/>
        <w:gridCol w:w="623"/>
        <w:gridCol w:w="796"/>
        <w:gridCol w:w="459"/>
        <w:gridCol w:w="6"/>
      </w:tblGrid>
      <w:tr w:rsidR="0051748F" w:rsidRPr="001B4B1A" w14:paraId="774C12EC" w14:textId="77777777" w:rsidTr="00D364E1">
        <w:tc>
          <w:tcPr>
            <w:tcW w:w="14477" w:type="dxa"/>
            <w:gridSpan w:val="12"/>
          </w:tcPr>
          <w:p w14:paraId="75E1ECF3" w14:textId="77777777" w:rsidR="0051748F" w:rsidRPr="001B4B1A" w:rsidRDefault="0051748F" w:rsidP="00D364E1">
            <w:pPr>
              <w:rPr>
                <w:b/>
                <w:lang w:val="uk-UA"/>
              </w:rPr>
            </w:pPr>
            <w:r w:rsidRPr="001B4B1A">
              <w:rPr>
                <w:b/>
                <w:lang w:val="uk-UA"/>
              </w:rPr>
              <w:t>ПІБ: Кузьменко Галина Іванівна</w:t>
            </w:r>
          </w:p>
        </w:tc>
      </w:tr>
      <w:tr w:rsidR="0051748F" w:rsidRPr="001B4B1A" w14:paraId="68085CCD" w14:textId="77777777" w:rsidTr="00D364E1">
        <w:tc>
          <w:tcPr>
            <w:tcW w:w="14477" w:type="dxa"/>
            <w:gridSpan w:val="12"/>
          </w:tcPr>
          <w:p w14:paraId="3C7ED043" w14:textId="77777777" w:rsidR="0051748F" w:rsidRPr="001B4B1A" w:rsidRDefault="0051748F" w:rsidP="00D364E1">
            <w:pPr>
              <w:rPr>
                <w:lang w:val="uk-UA"/>
              </w:rPr>
            </w:pPr>
            <w:r w:rsidRPr="001B4B1A">
              <w:rPr>
                <w:b/>
                <w:lang w:val="uk-UA"/>
              </w:rPr>
              <w:t>Посада:професор</w:t>
            </w:r>
          </w:p>
        </w:tc>
      </w:tr>
      <w:tr w:rsidR="0051748F" w:rsidRPr="001B4B1A" w14:paraId="70BEAD1A" w14:textId="77777777" w:rsidTr="00D364E1">
        <w:tc>
          <w:tcPr>
            <w:tcW w:w="14477" w:type="dxa"/>
            <w:gridSpan w:val="12"/>
          </w:tcPr>
          <w:p w14:paraId="23DD02BC" w14:textId="77777777" w:rsidR="0051748F" w:rsidRPr="001B4B1A" w:rsidRDefault="0051748F" w:rsidP="00D364E1">
            <w:pPr>
              <w:rPr>
                <w:lang w:val="uk-UA"/>
              </w:rPr>
            </w:pPr>
            <w:r w:rsidRPr="001B4B1A">
              <w:rPr>
                <w:b/>
                <w:lang w:val="uk-UA"/>
              </w:rPr>
              <w:t>Науковий ступінь, вчене звання: к.е.н., доцент</w:t>
            </w:r>
          </w:p>
        </w:tc>
      </w:tr>
      <w:tr w:rsidR="0051748F" w:rsidRPr="001B4B1A" w14:paraId="4EB32F20" w14:textId="77777777" w:rsidTr="00D364E1">
        <w:tc>
          <w:tcPr>
            <w:tcW w:w="14477" w:type="dxa"/>
            <w:gridSpan w:val="12"/>
          </w:tcPr>
          <w:p w14:paraId="5E03B13C" w14:textId="77777777" w:rsidR="0051748F" w:rsidRPr="001B4B1A" w:rsidRDefault="0051748F" w:rsidP="00D364E1">
            <w:pPr>
              <w:shd w:val="clear" w:color="auto" w:fill="FFFFFF"/>
            </w:pPr>
            <w:r w:rsidRPr="001B4B1A">
              <w:rPr>
                <w:b/>
                <w:lang w:val="uk-UA"/>
              </w:rPr>
              <w:t>ORCID:</w:t>
            </w:r>
            <w:r w:rsidRPr="001B4B1A">
              <w:t xml:space="preserve"> </w:t>
            </w:r>
          </w:p>
        </w:tc>
      </w:tr>
      <w:tr w:rsidR="0051748F" w:rsidRPr="001B4B1A" w14:paraId="02B3506F" w14:textId="77777777" w:rsidTr="00D364E1">
        <w:trPr>
          <w:gridAfter w:val="1"/>
          <w:wAfter w:w="6" w:type="dxa"/>
          <w:trHeight w:val="1521"/>
        </w:trPr>
        <w:tc>
          <w:tcPr>
            <w:tcW w:w="1665" w:type="dxa"/>
            <w:vAlign w:val="center"/>
          </w:tcPr>
          <w:p w14:paraId="4B23C0C8" w14:textId="77777777" w:rsidR="0051748F" w:rsidRPr="001B4B1A" w:rsidRDefault="0051748F" w:rsidP="00D364E1">
            <w:pPr>
              <w:jc w:val="center"/>
              <w:rPr>
                <w:lang w:val="uk-UA"/>
              </w:rPr>
            </w:pPr>
            <w:r w:rsidRPr="001B4B1A">
              <w:rPr>
                <w:b/>
                <w:lang w:val="uk-UA"/>
              </w:rPr>
              <w:t>Наукометрична база</w:t>
            </w:r>
          </w:p>
        </w:tc>
        <w:tc>
          <w:tcPr>
            <w:tcW w:w="6893" w:type="dxa"/>
            <w:vAlign w:val="center"/>
          </w:tcPr>
          <w:p w14:paraId="35A7908C" w14:textId="77777777" w:rsidR="0051748F" w:rsidRPr="001B4B1A" w:rsidRDefault="0051748F" w:rsidP="00D364E1">
            <w:pPr>
              <w:jc w:val="center"/>
              <w:rPr>
                <w:b/>
                <w:lang w:val="uk-UA"/>
              </w:rPr>
            </w:pPr>
            <w:r w:rsidRPr="001B4B1A">
              <w:rPr>
                <w:b/>
                <w:lang w:val="uk-UA"/>
              </w:rPr>
              <w:t>Ідентифікатор / Посилання</w:t>
            </w:r>
          </w:p>
        </w:tc>
        <w:tc>
          <w:tcPr>
            <w:tcW w:w="756" w:type="dxa"/>
            <w:textDirection w:val="btLr"/>
            <w:vAlign w:val="center"/>
          </w:tcPr>
          <w:p w14:paraId="7861272B" w14:textId="77777777" w:rsidR="0051748F" w:rsidRPr="001B4B1A" w:rsidRDefault="0051748F" w:rsidP="00D364E1">
            <w:pPr>
              <w:ind w:left="113" w:right="113"/>
              <w:jc w:val="center"/>
              <w:rPr>
                <w:b/>
                <w:lang w:val="uk-UA"/>
              </w:rPr>
            </w:pPr>
            <w:r w:rsidRPr="001B4B1A">
              <w:rPr>
                <w:b/>
                <w:lang w:val="uk-UA"/>
              </w:rPr>
              <w:t>Загальна кількість публікацій за всі періоди</w:t>
            </w:r>
          </w:p>
        </w:tc>
        <w:tc>
          <w:tcPr>
            <w:tcW w:w="826" w:type="dxa"/>
            <w:textDirection w:val="btLr"/>
            <w:vAlign w:val="center"/>
          </w:tcPr>
          <w:p w14:paraId="4228946E" w14:textId="77777777" w:rsidR="0051748F" w:rsidRPr="001B4B1A" w:rsidRDefault="0051748F" w:rsidP="00D364E1">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640" w:type="dxa"/>
            <w:textDirection w:val="btLr"/>
            <w:vAlign w:val="center"/>
          </w:tcPr>
          <w:p w14:paraId="29D32AE3" w14:textId="77777777" w:rsidR="0051748F" w:rsidRPr="001B4B1A" w:rsidRDefault="0051748F" w:rsidP="00D364E1">
            <w:pPr>
              <w:ind w:left="113" w:right="113"/>
              <w:jc w:val="center"/>
              <w:rPr>
                <w:b/>
                <w:lang w:val="uk-UA"/>
              </w:rPr>
            </w:pPr>
            <w:r w:rsidRPr="001B4B1A">
              <w:rPr>
                <w:b/>
                <w:lang w:val="uk-UA"/>
              </w:rPr>
              <w:t>Кількість публікацій у 2017 р.</w:t>
            </w:r>
          </w:p>
        </w:tc>
        <w:tc>
          <w:tcPr>
            <w:tcW w:w="640" w:type="dxa"/>
            <w:textDirection w:val="btLr"/>
            <w:vAlign w:val="center"/>
          </w:tcPr>
          <w:p w14:paraId="252101A9" w14:textId="77777777" w:rsidR="0051748F" w:rsidRPr="001B4B1A" w:rsidRDefault="0051748F" w:rsidP="00D364E1">
            <w:pPr>
              <w:ind w:left="113" w:right="113"/>
              <w:jc w:val="center"/>
              <w:rPr>
                <w:b/>
                <w:lang w:val="uk-UA"/>
              </w:rPr>
            </w:pPr>
            <w:r w:rsidRPr="001B4B1A">
              <w:rPr>
                <w:b/>
                <w:lang w:val="uk-UA"/>
              </w:rPr>
              <w:t>Кількість публікацій у 2018 р.</w:t>
            </w:r>
          </w:p>
        </w:tc>
        <w:tc>
          <w:tcPr>
            <w:tcW w:w="640" w:type="dxa"/>
            <w:textDirection w:val="btLr"/>
            <w:vAlign w:val="center"/>
          </w:tcPr>
          <w:p w14:paraId="7E4976E6" w14:textId="77777777" w:rsidR="0051748F" w:rsidRPr="001B4B1A" w:rsidRDefault="0051748F" w:rsidP="00D364E1">
            <w:pPr>
              <w:ind w:left="113" w:right="113"/>
              <w:jc w:val="center"/>
              <w:rPr>
                <w:b/>
                <w:lang w:val="uk-UA"/>
              </w:rPr>
            </w:pPr>
            <w:r w:rsidRPr="001B4B1A">
              <w:rPr>
                <w:b/>
                <w:lang w:val="uk-UA"/>
              </w:rPr>
              <w:t>Кількість публікацій у 2019 р.</w:t>
            </w:r>
          </w:p>
        </w:tc>
        <w:tc>
          <w:tcPr>
            <w:tcW w:w="640" w:type="dxa"/>
            <w:textDirection w:val="btLr"/>
            <w:vAlign w:val="center"/>
          </w:tcPr>
          <w:p w14:paraId="636352D5" w14:textId="77777777" w:rsidR="0051748F" w:rsidRPr="001B4B1A" w:rsidRDefault="0051748F" w:rsidP="00D364E1">
            <w:pPr>
              <w:ind w:left="113" w:right="113"/>
              <w:jc w:val="center"/>
              <w:rPr>
                <w:b/>
                <w:lang w:val="uk-UA"/>
              </w:rPr>
            </w:pPr>
            <w:r w:rsidRPr="001B4B1A">
              <w:rPr>
                <w:b/>
                <w:lang w:val="uk-UA"/>
              </w:rPr>
              <w:t>Кількість публікацій у 2020 р.</w:t>
            </w:r>
          </w:p>
        </w:tc>
        <w:tc>
          <w:tcPr>
            <w:tcW w:w="640" w:type="dxa"/>
            <w:textDirection w:val="btLr"/>
            <w:vAlign w:val="center"/>
          </w:tcPr>
          <w:p w14:paraId="746DAA30" w14:textId="77777777" w:rsidR="0051748F" w:rsidRPr="001B4B1A" w:rsidRDefault="0051748F" w:rsidP="00D364E1">
            <w:pPr>
              <w:ind w:left="113" w:right="113"/>
              <w:jc w:val="center"/>
              <w:rPr>
                <w:b/>
                <w:lang w:val="uk-UA"/>
              </w:rPr>
            </w:pPr>
            <w:r w:rsidRPr="001B4B1A">
              <w:rPr>
                <w:b/>
                <w:lang w:val="uk-UA"/>
              </w:rPr>
              <w:t>Кількість публікацій у 2021 р.</w:t>
            </w:r>
          </w:p>
        </w:tc>
        <w:tc>
          <w:tcPr>
            <w:tcW w:w="830" w:type="dxa"/>
            <w:textDirection w:val="btLr"/>
            <w:vAlign w:val="center"/>
          </w:tcPr>
          <w:p w14:paraId="2E26FA76" w14:textId="77777777" w:rsidR="0051748F" w:rsidRPr="001B4B1A" w:rsidRDefault="0051748F" w:rsidP="00D364E1">
            <w:pPr>
              <w:ind w:left="113" w:right="113"/>
              <w:jc w:val="center"/>
              <w:rPr>
                <w:b/>
                <w:lang w:val="uk-UA"/>
              </w:rPr>
            </w:pPr>
            <w:r w:rsidRPr="001B4B1A">
              <w:rPr>
                <w:b/>
                <w:lang w:val="uk-UA"/>
              </w:rPr>
              <w:t>Загальна кількість цитувань</w:t>
            </w:r>
          </w:p>
        </w:tc>
        <w:tc>
          <w:tcPr>
            <w:tcW w:w="301" w:type="dxa"/>
            <w:textDirection w:val="btLr"/>
            <w:vAlign w:val="center"/>
          </w:tcPr>
          <w:p w14:paraId="286340A2" w14:textId="77777777" w:rsidR="0051748F" w:rsidRPr="001B4B1A" w:rsidRDefault="0051748F" w:rsidP="00D364E1">
            <w:pPr>
              <w:ind w:left="113" w:right="113"/>
              <w:jc w:val="center"/>
              <w:rPr>
                <w:b/>
                <w:lang w:val="uk-UA"/>
              </w:rPr>
            </w:pPr>
            <w:r w:rsidRPr="001B4B1A">
              <w:rPr>
                <w:b/>
                <w:i/>
                <w:lang w:val="uk-UA"/>
              </w:rPr>
              <w:t>h</w:t>
            </w:r>
            <w:r w:rsidRPr="001B4B1A">
              <w:rPr>
                <w:b/>
                <w:lang w:val="uk-UA"/>
              </w:rPr>
              <w:t>-index</w:t>
            </w:r>
          </w:p>
        </w:tc>
      </w:tr>
      <w:tr w:rsidR="0051748F" w:rsidRPr="001B4B1A" w14:paraId="4EF320C2" w14:textId="77777777" w:rsidTr="00D364E1">
        <w:trPr>
          <w:gridAfter w:val="1"/>
          <w:wAfter w:w="6" w:type="dxa"/>
        </w:trPr>
        <w:tc>
          <w:tcPr>
            <w:tcW w:w="1665" w:type="dxa"/>
          </w:tcPr>
          <w:p w14:paraId="3421740A" w14:textId="77777777" w:rsidR="0051748F" w:rsidRPr="001B4B1A" w:rsidRDefault="0051748F" w:rsidP="00D364E1">
            <w:pPr>
              <w:rPr>
                <w:b/>
                <w:lang w:val="en-US"/>
              </w:rPr>
            </w:pPr>
            <w:r w:rsidRPr="001B4B1A">
              <w:rPr>
                <w:b/>
                <w:lang w:val="en-US"/>
              </w:rPr>
              <w:t>Google Scholar</w:t>
            </w:r>
          </w:p>
        </w:tc>
        <w:tc>
          <w:tcPr>
            <w:tcW w:w="6893" w:type="dxa"/>
          </w:tcPr>
          <w:p w14:paraId="026D6294" w14:textId="77777777" w:rsidR="0051748F" w:rsidRPr="001B4B1A" w:rsidRDefault="0051748F" w:rsidP="00D364E1">
            <w:pPr>
              <w:rPr>
                <w:lang w:val="uk-UA"/>
              </w:rPr>
            </w:pPr>
            <w:r w:rsidRPr="001B4B1A">
              <w:rPr>
                <w:lang w:val="uk-UA"/>
              </w:rPr>
              <w:t>https://scholar.google.com.ua/citations?hl=ru&amp;authuser=1&amp;user=qFaP91YAAAAJ</w:t>
            </w:r>
          </w:p>
        </w:tc>
        <w:tc>
          <w:tcPr>
            <w:tcW w:w="756" w:type="dxa"/>
            <w:vAlign w:val="center"/>
          </w:tcPr>
          <w:p w14:paraId="396B8210" w14:textId="77777777" w:rsidR="0051748F" w:rsidRPr="001B4B1A" w:rsidRDefault="0051748F" w:rsidP="00D364E1">
            <w:pPr>
              <w:jc w:val="center"/>
              <w:rPr>
                <w:lang w:val="uk-UA"/>
              </w:rPr>
            </w:pPr>
            <w:r w:rsidRPr="001B4B1A">
              <w:rPr>
                <w:lang w:val="uk-UA"/>
              </w:rPr>
              <w:t>80</w:t>
            </w:r>
          </w:p>
        </w:tc>
        <w:tc>
          <w:tcPr>
            <w:tcW w:w="826" w:type="dxa"/>
            <w:vAlign w:val="center"/>
          </w:tcPr>
          <w:p w14:paraId="6C695F6D" w14:textId="77777777" w:rsidR="0051748F" w:rsidRPr="001B4B1A" w:rsidRDefault="0051748F" w:rsidP="00D364E1">
            <w:pPr>
              <w:jc w:val="center"/>
              <w:rPr>
                <w:lang w:val="uk-UA"/>
              </w:rPr>
            </w:pPr>
            <w:r w:rsidRPr="001B4B1A">
              <w:rPr>
                <w:lang w:val="uk-UA"/>
              </w:rPr>
              <w:t>32</w:t>
            </w:r>
          </w:p>
        </w:tc>
        <w:tc>
          <w:tcPr>
            <w:tcW w:w="640" w:type="dxa"/>
            <w:vAlign w:val="center"/>
          </w:tcPr>
          <w:p w14:paraId="217ED19C" w14:textId="77777777" w:rsidR="0051748F" w:rsidRPr="001B4B1A" w:rsidRDefault="0051748F" w:rsidP="00D364E1">
            <w:pPr>
              <w:jc w:val="center"/>
              <w:rPr>
                <w:lang w:val="uk-UA"/>
              </w:rPr>
            </w:pPr>
            <w:r w:rsidRPr="001B4B1A">
              <w:rPr>
                <w:lang w:val="uk-UA"/>
              </w:rPr>
              <w:t>9</w:t>
            </w:r>
          </w:p>
        </w:tc>
        <w:tc>
          <w:tcPr>
            <w:tcW w:w="640" w:type="dxa"/>
            <w:vAlign w:val="center"/>
          </w:tcPr>
          <w:p w14:paraId="193C0EA3" w14:textId="77777777" w:rsidR="0051748F" w:rsidRPr="001B4B1A" w:rsidRDefault="0051748F" w:rsidP="00D364E1">
            <w:pPr>
              <w:jc w:val="center"/>
              <w:rPr>
                <w:lang w:val="uk-UA"/>
              </w:rPr>
            </w:pPr>
            <w:r w:rsidRPr="001B4B1A">
              <w:rPr>
                <w:lang w:val="uk-UA"/>
              </w:rPr>
              <w:t>5</w:t>
            </w:r>
          </w:p>
        </w:tc>
        <w:tc>
          <w:tcPr>
            <w:tcW w:w="640" w:type="dxa"/>
            <w:vAlign w:val="center"/>
          </w:tcPr>
          <w:p w14:paraId="300A4933" w14:textId="77777777" w:rsidR="0051748F" w:rsidRPr="001B4B1A" w:rsidRDefault="0051748F" w:rsidP="00D364E1">
            <w:pPr>
              <w:jc w:val="center"/>
              <w:rPr>
                <w:lang w:val="uk-UA"/>
              </w:rPr>
            </w:pPr>
            <w:r w:rsidRPr="001B4B1A">
              <w:rPr>
                <w:lang w:val="uk-UA"/>
              </w:rPr>
              <w:t>8</w:t>
            </w:r>
          </w:p>
        </w:tc>
        <w:tc>
          <w:tcPr>
            <w:tcW w:w="640" w:type="dxa"/>
            <w:vAlign w:val="center"/>
          </w:tcPr>
          <w:p w14:paraId="15A6F608" w14:textId="77777777" w:rsidR="0051748F" w:rsidRPr="001B4B1A" w:rsidRDefault="0051748F" w:rsidP="00D364E1">
            <w:pPr>
              <w:jc w:val="center"/>
              <w:rPr>
                <w:lang w:val="uk-UA"/>
              </w:rPr>
            </w:pPr>
            <w:r w:rsidRPr="001B4B1A">
              <w:rPr>
                <w:lang w:val="uk-UA"/>
              </w:rPr>
              <w:t>6</w:t>
            </w:r>
          </w:p>
        </w:tc>
        <w:tc>
          <w:tcPr>
            <w:tcW w:w="640" w:type="dxa"/>
            <w:vAlign w:val="center"/>
          </w:tcPr>
          <w:p w14:paraId="413955D7" w14:textId="77777777" w:rsidR="0051748F" w:rsidRPr="001B4B1A" w:rsidRDefault="0051748F" w:rsidP="00D364E1">
            <w:pPr>
              <w:jc w:val="center"/>
              <w:rPr>
                <w:lang w:val="uk-UA"/>
              </w:rPr>
            </w:pPr>
            <w:r w:rsidRPr="001B4B1A">
              <w:rPr>
                <w:lang w:val="uk-UA"/>
              </w:rPr>
              <w:t>4</w:t>
            </w:r>
          </w:p>
        </w:tc>
        <w:tc>
          <w:tcPr>
            <w:tcW w:w="830" w:type="dxa"/>
            <w:vAlign w:val="center"/>
          </w:tcPr>
          <w:p w14:paraId="4F9EF724" w14:textId="77777777" w:rsidR="0051748F" w:rsidRPr="001B4B1A" w:rsidRDefault="0051748F" w:rsidP="00D364E1">
            <w:pPr>
              <w:jc w:val="center"/>
              <w:rPr>
                <w:lang w:val="uk-UA"/>
              </w:rPr>
            </w:pPr>
            <w:r w:rsidRPr="001B4B1A">
              <w:rPr>
                <w:lang w:val="uk-UA"/>
              </w:rPr>
              <w:t>88</w:t>
            </w:r>
          </w:p>
        </w:tc>
        <w:tc>
          <w:tcPr>
            <w:tcW w:w="301" w:type="dxa"/>
            <w:vAlign w:val="center"/>
          </w:tcPr>
          <w:p w14:paraId="207BF859" w14:textId="77777777" w:rsidR="0051748F" w:rsidRPr="001B4B1A" w:rsidRDefault="0051748F" w:rsidP="00D364E1">
            <w:pPr>
              <w:jc w:val="center"/>
              <w:rPr>
                <w:lang w:val="uk-UA"/>
              </w:rPr>
            </w:pPr>
            <w:r w:rsidRPr="001B4B1A">
              <w:rPr>
                <w:lang w:val="uk-UA"/>
              </w:rPr>
              <w:t>6</w:t>
            </w:r>
          </w:p>
        </w:tc>
      </w:tr>
      <w:tr w:rsidR="0051748F" w:rsidRPr="001B4B1A" w14:paraId="4C6202DE" w14:textId="77777777" w:rsidTr="00D364E1">
        <w:trPr>
          <w:gridAfter w:val="1"/>
          <w:wAfter w:w="6" w:type="dxa"/>
        </w:trPr>
        <w:tc>
          <w:tcPr>
            <w:tcW w:w="1665" w:type="dxa"/>
          </w:tcPr>
          <w:p w14:paraId="603C95AE" w14:textId="77777777" w:rsidR="0051748F" w:rsidRPr="001B4B1A" w:rsidRDefault="0051748F" w:rsidP="00D364E1">
            <w:pPr>
              <w:rPr>
                <w:b/>
              </w:rPr>
            </w:pPr>
            <w:r w:rsidRPr="001B4B1A">
              <w:rPr>
                <w:b/>
                <w:lang w:val="en-US"/>
              </w:rPr>
              <w:t>Scopus</w:t>
            </w:r>
          </w:p>
        </w:tc>
        <w:tc>
          <w:tcPr>
            <w:tcW w:w="6893" w:type="dxa"/>
          </w:tcPr>
          <w:p w14:paraId="0F4720EF" w14:textId="77777777" w:rsidR="0051748F" w:rsidRPr="001B4B1A" w:rsidRDefault="0051748F" w:rsidP="00D364E1">
            <w:pPr>
              <w:rPr>
                <w:lang w:val="uk-UA"/>
              </w:rPr>
            </w:pPr>
            <w:r w:rsidRPr="001B4B1A">
              <w:rPr>
                <w:lang w:val="uk-UA"/>
              </w:rPr>
              <w:t xml:space="preserve">57203514883, </w:t>
            </w:r>
            <w:hyperlink r:id="rId162" w:history="1">
              <w:r w:rsidRPr="001B4B1A">
                <w:rPr>
                  <w:rStyle w:val="af9"/>
                  <w:lang w:val="uk-UA"/>
                </w:rPr>
                <w:t>https://www.scopus.com/authid/detail.uri?authorId=57203514883</w:t>
              </w:r>
            </w:hyperlink>
          </w:p>
        </w:tc>
        <w:tc>
          <w:tcPr>
            <w:tcW w:w="756" w:type="dxa"/>
            <w:vAlign w:val="center"/>
          </w:tcPr>
          <w:p w14:paraId="36C739CE" w14:textId="77777777" w:rsidR="0051748F" w:rsidRPr="001B4B1A" w:rsidRDefault="0051748F" w:rsidP="00D364E1">
            <w:pPr>
              <w:jc w:val="center"/>
              <w:rPr>
                <w:lang w:val="uk-UA"/>
              </w:rPr>
            </w:pPr>
            <w:r w:rsidRPr="001B4B1A">
              <w:rPr>
                <w:lang w:val="uk-UA"/>
              </w:rPr>
              <w:t>6</w:t>
            </w:r>
          </w:p>
        </w:tc>
        <w:tc>
          <w:tcPr>
            <w:tcW w:w="826" w:type="dxa"/>
            <w:vAlign w:val="center"/>
          </w:tcPr>
          <w:p w14:paraId="14016A88" w14:textId="77777777" w:rsidR="0051748F" w:rsidRPr="001B4B1A" w:rsidRDefault="0051748F" w:rsidP="00D364E1">
            <w:pPr>
              <w:jc w:val="center"/>
              <w:rPr>
                <w:lang w:val="uk-UA"/>
              </w:rPr>
            </w:pPr>
            <w:r>
              <w:rPr>
                <w:lang w:val="uk-UA"/>
              </w:rPr>
              <w:t>6</w:t>
            </w:r>
          </w:p>
        </w:tc>
        <w:tc>
          <w:tcPr>
            <w:tcW w:w="640" w:type="dxa"/>
            <w:vAlign w:val="center"/>
          </w:tcPr>
          <w:p w14:paraId="15609CF4" w14:textId="77777777" w:rsidR="0051748F" w:rsidRPr="001B4B1A" w:rsidRDefault="0051748F" w:rsidP="00D364E1">
            <w:pPr>
              <w:jc w:val="center"/>
              <w:rPr>
                <w:lang w:val="uk-UA"/>
              </w:rPr>
            </w:pPr>
            <w:r w:rsidRPr="001B4B1A">
              <w:rPr>
                <w:lang w:val="uk-UA"/>
              </w:rPr>
              <w:t>0</w:t>
            </w:r>
          </w:p>
        </w:tc>
        <w:tc>
          <w:tcPr>
            <w:tcW w:w="640" w:type="dxa"/>
            <w:vAlign w:val="center"/>
          </w:tcPr>
          <w:p w14:paraId="3672034D" w14:textId="77777777" w:rsidR="0051748F" w:rsidRPr="001B4B1A" w:rsidRDefault="0051748F" w:rsidP="00D364E1">
            <w:pPr>
              <w:jc w:val="center"/>
              <w:rPr>
                <w:lang w:val="uk-UA"/>
              </w:rPr>
            </w:pPr>
            <w:r w:rsidRPr="001B4B1A">
              <w:rPr>
                <w:lang w:val="uk-UA"/>
              </w:rPr>
              <w:t>0</w:t>
            </w:r>
          </w:p>
        </w:tc>
        <w:tc>
          <w:tcPr>
            <w:tcW w:w="640" w:type="dxa"/>
            <w:vAlign w:val="center"/>
          </w:tcPr>
          <w:p w14:paraId="4EF55F76" w14:textId="77777777" w:rsidR="0051748F" w:rsidRPr="001B4B1A" w:rsidRDefault="0051748F" w:rsidP="00D364E1">
            <w:pPr>
              <w:jc w:val="center"/>
              <w:rPr>
                <w:lang w:val="uk-UA"/>
              </w:rPr>
            </w:pPr>
            <w:r w:rsidRPr="001B4B1A">
              <w:rPr>
                <w:lang w:val="uk-UA"/>
              </w:rPr>
              <w:t>1</w:t>
            </w:r>
          </w:p>
        </w:tc>
        <w:tc>
          <w:tcPr>
            <w:tcW w:w="640" w:type="dxa"/>
            <w:vAlign w:val="center"/>
          </w:tcPr>
          <w:p w14:paraId="365C1E70" w14:textId="77777777" w:rsidR="0051748F" w:rsidRPr="001B4B1A" w:rsidRDefault="0051748F" w:rsidP="00D364E1">
            <w:pPr>
              <w:jc w:val="center"/>
              <w:rPr>
                <w:lang w:val="uk-UA"/>
              </w:rPr>
            </w:pPr>
            <w:r w:rsidRPr="001B4B1A">
              <w:rPr>
                <w:lang w:val="uk-UA"/>
              </w:rPr>
              <w:t>3</w:t>
            </w:r>
          </w:p>
        </w:tc>
        <w:tc>
          <w:tcPr>
            <w:tcW w:w="640" w:type="dxa"/>
            <w:vAlign w:val="center"/>
          </w:tcPr>
          <w:p w14:paraId="07089019" w14:textId="77777777" w:rsidR="0051748F" w:rsidRPr="001B4B1A" w:rsidRDefault="0051748F" w:rsidP="00D364E1">
            <w:pPr>
              <w:jc w:val="center"/>
              <w:rPr>
                <w:lang w:val="uk-UA"/>
              </w:rPr>
            </w:pPr>
            <w:r w:rsidRPr="001B4B1A">
              <w:rPr>
                <w:lang w:val="uk-UA"/>
              </w:rPr>
              <w:t>2</w:t>
            </w:r>
          </w:p>
        </w:tc>
        <w:tc>
          <w:tcPr>
            <w:tcW w:w="830" w:type="dxa"/>
            <w:vAlign w:val="center"/>
          </w:tcPr>
          <w:p w14:paraId="6E8CC7A6" w14:textId="77777777" w:rsidR="0051748F" w:rsidRPr="001B4B1A" w:rsidRDefault="0051748F" w:rsidP="00D364E1">
            <w:pPr>
              <w:jc w:val="center"/>
              <w:rPr>
                <w:lang w:val="uk-UA"/>
              </w:rPr>
            </w:pPr>
            <w:r w:rsidRPr="001B4B1A">
              <w:rPr>
                <w:lang w:val="uk-UA"/>
              </w:rPr>
              <w:t>20</w:t>
            </w:r>
          </w:p>
        </w:tc>
        <w:tc>
          <w:tcPr>
            <w:tcW w:w="301" w:type="dxa"/>
            <w:vAlign w:val="center"/>
          </w:tcPr>
          <w:p w14:paraId="29D430D4" w14:textId="77777777" w:rsidR="0051748F" w:rsidRPr="001B4B1A" w:rsidRDefault="0051748F" w:rsidP="00D364E1">
            <w:pPr>
              <w:jc w:val="center"/>
              <w:rPr>
                <w:lang w:val="uk-UA"/>
              </w:rPr>
            </w:pPr>
            <w:r w:rsidRPr="001B4B1A">
              <w:rPr>
                <w:lang w:val="uk-UA"/>
              </w:rPr>
              <w:t>3</w:t>
            </w:r>
          </w:p>
        </w:tc>
      </w:tr>
      <w:tr w:rsidR="0051748F" w:rsidRPr="001B4B1A" w14:paraId="5634DAE2" w14:textId="77777777" w:rsidTr="00D364E1">
        <w:trPr>
          <w:gridAfter w:val="1"/>
          <w:wAfter w:w="6" w:type="dxa"/>
        </w:trPr>
        <w:tc>
          <w:tcPr>
            <w:tcW w:w="1665" w:type="dxa"/>
          </w:tcPr>
          <w:p w14:paraId="6714CDEC" w14:textId="77777777" w:rsidR="0051748F" w:rsidRPr="001B4B1A" w:rsidRDefault="0051748F" w:rsidP="00D364E1">
            <w:pPr>
              <w:rPr>
                <w:b/>
                <w:lang w:val="uk-UA"/>
              </w:rPr>
            </w:pPr>
            <w:r w:rsidRPr="001B4B1A">
              <w:rPr>
                <w:b/>
                <w:lang w:val="en-US"/>
              </w:rPr>
              <w:t>WebofScience</w:t>
            </w:r>
            <w:r w:rsidRPr="001B4B1A">
              <w:rPr>
                <w:b/>
                <w:lang w:val="uk-UA"/>
              </w:rPr>
              <w:t>*</w:t>
            </w:r>
          </w:p>
        </w:tc>
        <w:tc>
          <w:tcPr>
            <w:tcW w:w="6893" w:type="dxa"/>
          </w:tcPr>
          <w:p w14:paraId="242CB752" w14:textId="77777777" w:rsidR="0051748F" w:rsidRPr="001B4B1A" w:rsidRDefault="0051748F" w:rsidP="00D364E1">
            <w:pPr>
              <w:rPr>
                <w:lang w:val="uk-UA"/>
              </w:rPr>
            </w:pPr>
          </w:p>
        </w:tc>
        <w:tc>
          <w:tcPr>
            <w:tcW w:w="756" w:type="dxa"/>
            <w:vAlign w:val="center"/>
          </w:tcPr>
          <w:p w14:paraId="62817D6F" w14:textId="77777777" w:rsidR="0051748F" w:rsidRPr="001B4B1A" w:rsidRDefault="0051748F" w:rsidP="00D364E1">
            <w:pPr>
              <w:jc w:val="center"/>
              <w:rPr>
                <w:lang w:val="uk-UA"/>
              </w:rPr>
            </w:pPr>
            <w:r w:rsidRPr="001B4B1A">
              <w:rPr>
                <w:lang w:val="uk-UA"/>
              </w:rPr>
              <w:t>0</w:t>
            </w:r>
          </w:p>
        </w:tc>
        <w:tc>
          <w:tcPr>
            <w:tcW w:w="826" w:type="dxa"/>
            <w:vAlign w:val="center"/>
          </w:tcPr>
          <w:p w14:paraId="1CB5F174" w14:textId="77777777" w:rsidR="0051748F" w:rsidRPr="001B4B1A" w:rsidRDefault="0051748F" w:rsidP="00D364E1">
            <w:pPr>
              <w:jc w:val="center"/>
              <w:rPr>
                <w:lang w:val="uk-UA"/>
              </w:rPr>
            </w:pPr>
            <w:r w:rsidRPr="001B4B1A">
              <w:rPr>
                <w:lang w:val="uk-UA"/>
              </w:rPr>
              <w:t>0</w:t>
            </w:r>
          </w:p>
        </w:tc>
        <w:tc>
          <w:tcPr>
            <w:tcW w:w="640" w:type="dxa"/>
            <w:vAlign w:val="center"/>
          </w:tcPr>
          <w:p w14:paraId="0AFCB8B9" w14:textId="77777777" w:rsidR="0051748F" w:rsidRPr="001B4B1A" w:rsidRDefault="0051748F" w:rsidP="00D364E1">
            <w:pPr>
              <w:jc w:val="center"/>
              <w:rPr>
                <w:lang w:val="uk-UA"/>
              </w:rPr>
            </w:pPr>
            <w:r w:rsidRPr="001B4B1A">
              <w:rPr>
                <w:lang w:val="uk-UA"/>
              </w:rPr>
              <w:t>0</w:t>
            </w:r>
          </w:p>
        </w:tc>
        <w:tc>
          <w:tcPr>
            <w:tcW w:w="640" w:type="dxa"/>
            <w:vAlign w:val="center"/>
          </w:tcPr>
          <w:p w14:paraId="1C4752EC" w14:textId="77777777" w:rsidR="0051748F" w:rsidRPr="001B4B1A" w:rsidRDefault="0051748F" w:rsidP="00D364E1">
            <w:pPr>
              <w:jc w:val="center"/>
              <w:rPr>
                <w:lang w:val="uk-UA"/>
              </w:rPr>
            </w:pPr>
            <w:r w:rsidRPr="001B4B1A">
              <w:rPr>
                <w:lang w:val="uk-UA"/>
              </w:rPr>
              <w:t>0</w:t>
            </w:r>
          </w:p>
        </w:tc>
        <w:tc>
          <w:tcPr>
            <w:tcW w:w="640" w:type="dxa"/>
            <w:vAlign w:val="center"/>
          </w:tcPr>
          <w:p w14:paraId="7744E6AC" w14:textId="77777777" w:rsidR="0051748F" w:rsidRPr="001B4B1A" w:rsidRDefault="0051748F" w:rsidP="00D364E1">
            <w:pPr>
              <w:jc w:val="center"/>
              <w:rPr>
                <w:lang w:val="uk-UA"/>
              </w:rPr>
            </w:pPr>
            <w:r w:rsidRPr="001B4B1A">
              <w:rPr>
                <w:lang w:val="uk-UA"/>
              </w:rPr>
              <w:t>0</w:t>
            </w:r>
          </w:p>
        </w:tc>
        <w:tc>
          <w:tcPr>
            <w:tcW w:w="640" w:type="dxa"/>
            <w:vAlign w:val="center"/>
          </w:tcPr>
          <w:p w14:paraId="29524481" w14:textId="77777777" w:rsidR="0051748F" w:rsidRPr="001B4B1A" w:rsidRDefault="0051748F" w:rsidP="00D364E1">
            <w:pPr>
              <w:jc w:val="center"/>
              <w:rPr>
                <w:lang w:val="uk-UA"/>
              </w:rPr>
            </w:pPr>
            <w:r w:rsidRPr="001B4B1A">
              <w:rPr>
                <w:lang w:val="uk-UA"/>
              </w:rPr>
              <w:t>0</w:t>
            </w:r>
          </w:p>
        </w:tc>
        <w:tc>
          <w:tcPr>
            <w:tcW w:w="640" w:type="dxa"/>
            <w:vAlign w:val="center"/>
          </w:tcPr>
          <w:p w14:paraId="541AD19E" w14:textId="77777777" w:rsidR="0051748F" w:rsidRPr="001B4B1A" w:rsidRDefault="0051748F" w:rsidP="00D364E1">
            <w:pPr>
              <w:jc w:val="center"/>
              <w:rPr>
                <w:lang w:val="uk-UA"/>
              </w:rPr>
            </w:pPr>
            <w:r w:rsidRPr="001B4B1A">
              <w:rPr>
                <w:lang w:val="uk-UA"/>
              </w:rPr>
              <w:t>0</w:t>
            </w:r>
          </w:p>
        </w:tc>
        <w:tc>
          <w:tcPr>
            <w:tcW w:w="830" w:type="dxa"/>
            <w:vAlign w:val="center"/>
          </w:tcPr>
          <w:p w14:paraId="23E8828D" w14:textId="77777777" w:rsidR="0051748F" w:rsidRPr="001B4B1A" w:rsidRDefault="0051748F" w:rsidP="00D364E1">
            <w:pPr>
              <w:jc w:val="center"/>
              <w:rPr>
                <w:lang w:val="uk-UA"/>
              </w:rPr>
            </w:pPr>
            <w:r w:rsidRPr="001B4B1A">
              <w:rPr>
                <w:lang w:val="uk-UA"/>
              </w:rPr>
              <w:t>0</w:t>
            </w:r>
          </w:p>
        </w:tc>
        <w:tc>
          <w:tcPr>
            <w:tcW w:w="301" w:type="dxa"/>
            <w:vAlign w:val="center"/>
          </w:tcPr>
          <w:p w14:paraId="29E52122" w14:textId="77777777" w:rsidR="0051748F" w:rsidRPr="001B4B1A" w:rsidRDefault="0051748F" w:rsidP="00D364E1">
            <w:pPr>
              <w:jc w:val="center"/>
              <w:rPr>
                <w:lang w:val="uk-UA"/>
              </w:rPr>
            </w:pPr>
            <w:r w:rsidRPr="001B4B1A">
              <w:rPr>
                <w:lang w:val="uk-UA"/>
              </w:rPr>
              <w:t>0</w:t>
            </w:r>
          </w:p>
        </w:tc>
      </w:tr>
    </w:tbl>
    <w:p w14:paraId="7AC754A3" w14:textId="44BDFF85" w:rsidR="001B4B1A" w:rsidRDefault="001B4B1A" w:rsidP="00CC4C71">
      <w:pPr>
        <w:rPr>
          <w:b/>
          <w:lang w:val="uk-UA"/>
        </w:rPr>
      </w:pPr>
    </w:p>
    <w:p w14:paraId="48006EFA" w14:textId="53AE489B" w:rsidR="0051748F" w:rsidRDefault="0051748F" w:rsidP="00CC4C71">
      <w:pPr>
        <w:rPr>
          <w:b/>
          <w:lang w:val="uk-UA"/>
        </w:rPr>
      </w:pPr>
    </w:p>
    <w:p w14:paraId="60244FB4" w14:textId="77777777" w:rsidR="0051748F" w:rsidRDefault="0051748F" w:rsidP="00CC4C71">
      <w:pPr>
        <w:rPr>
          <w:b/>
          <w:lang w:val="uk-UA"/>
        </w:rPr>
      </w:pPr>
    </w:p>
    <w:p w14:paraId="4100EC46" w14:textId="77777777" w:rsidR="001B4B1A" w:rsidRPr="001B4B1A" w:rsidRDefault="001B4B1A" w:rsidP="00CC4C71">
      <w:pPr>
        <w:rPr>
          <w:b/>
          <w:lang w:val="uk-UA"/>
        </w:rPr>
      </w:pPr>
    </w:p>
    <w:tbl>
      <w:tblPr>
        <w:tblStyle w:val="a9"/>
        <w:tblW w:w="14477" w:type="dxa"/>
        <w:tblLayout w:type="fixed"/>
        <w:tblLook w:val="04A0" w:firstRow="1" w:lastRow="0" w:firstColumn="1" w:lastColumn="0" w:noHBand="0" w:noVBand="1"/>
      </w:tblPr>
      <w:tblGrid>
        <w:gridCol w:w="1666"/>
        <w:gridCol w:w="5914"/>
        <w:gridCol w:w="993"/>
        <w:gridCol w:w="963"/>
        <w:gridCol w:w="665"/>
        <w:gridCol w:w="709"/>
        <w:gridCol w:w="851"/>
        <w:gridCol w:w="708"/>
        <w:gridCol w:w="709"/>
        <w:gridCol w:w="851"/>
        <w:gridCol w:w="441"/>
        <w:gridCol w:w="7"/>
      </w:tblGrid>
      <w:tr w:rsidR="00CC4C71" w:rsidRPr="001B4B1A" w14:paraId="0735D3AC" w14:textId="77777777" w:rsidTr="0022544F">
        <w:tc>
          <w:tcPr>
            <w:tcW w:w="14477" w:type="dxa"/>
            <w:gridSpan w:val="12"/>
          </w:tcPr>
          <w:p w14:paraId="4F68EC15" w14:textId="77777777" w:rsidR="00CC4C71" w:rsidRPr="001B4B1A" w:rsidRDefault="00CC4C71" w:rsidP="0022544F">
            <w:pPr>
              <w:rPr>
                <w:b/>
                <w:lang w:val="uk-UA"/>
              </w:rPr>
            </w:pPr>
            <w:r w:rsidRPr="001B4B1A">
              <w:rPr>
                <w:b/>
                <w:lang w:val="uk-UA"/>
              </w:rPr>
              <w:lastRenderedPageBreak/>
              <w:t>ПІБ: Леонтенко Ольга Михайлівна</w:t>
            </w:r>
          </w:p>
        </w:tc>
      </w:tr>
      <w:tr w:rsidR="00CC4C71" w:rsidRPr="001B4B1A" w14:paraId="03CBF0C8" w14:textId="77777777" w:rsidTr="0022544F">
        <w:tc>
          <w:tcPr>
            <w:tcW w:w="14477" w:type="dxa"/>
            <w:gridSpan w:val="12"/>
          </w:tcPr>
          <w:p w14:paraId="3706327F" w14:textId="77777777" w:rsidR="00CC4C71" w:rsidRPr="001B4B1A" w:rsidRDefault="00CC4C71" w:rsidP="0022544F">
            <w:pPr>
              <w:rPr>
                <w:lang w:val="uk-UA"/>
              </w:rPr>
            </w:pPr>
            <w:r w:rsidRPr="001B4B1A">
              <w:rPr>
                <w:b/>
                <w:lang w:val="uk-UA"/>
              </w:rPr>
              <w:t>Посада: доцент</w:t>
            </w:r>
          </w:p>
        </w:tc>
      </w:tr>
      <w:tr w:rsidR="00CC4C71" w:rsidRPr="001B4B1A" w14:paraId="698F5FDA" w14:textId="77777777" w:rsidTr="0022544F">
        <w:tc>
          <w:tcPr>
            <w:tcW w:w="14477" w:type="dxa"/>
            <w:gridSpan w:val="12"/>
          </w:tcPr>
          <w:p w14:paraId="41E0D670" w14:textId="77777777" w:rsidR="00CC4C71" w:rsidRPr="001B4B1A" w:rsidRDefault="00CC4C71" w:rsidP="0022544F">
            <w:pPr>
              <w:rPr>
                <w:lang w:val="uk-UA"/>
              </w:rPr>
            </w:pPr>
            <w:r w:rsidRPr="001B4B1A">
              <w:rPr>
                <w:b/>
                <w:lang w:val="uk-UA"/>
              </w:rPr>
              <w:t>Науковий ступінь, вчене звання: кандидат економічних наук, доцент</w:t>
            </w:r>
          </w:p>
        </w:tc>
      </w:tr>
      <w:tr w:rsidR="00CC4C71" w:rsidRPr="001B4B1A" w14:paraId="58EA48DA" w14:textId="77777777" w:rsidTr="0022544F">
        <w:tc>
          <w:tcPr>
            <w:tcW w:w="14477" w:type="dxa"/>
            <w:gridSpan w:val="12"/>
          </w:tcPr>
          <w:p w14:paraId="3C5D0DE1" w14:textId="77777777" w:rsidR="00CC4C71" w:rsidRPr="001B4B1A" w:rsidRDefault="00CC4C71" w:rsidP="0022544F">
            <w:pPr>
              <w:rPr>
                <w:lang w:val="uk-UA"/>
              </w:rPr>
            </w:pPr>
            <w:r w:rsidRPr="001B4B1A">
              <w:rPr>
                <w:b/>
                <w:lang w:val="uk-UA"/>
              </w:rPr>
              <w:t>ORCID:</w:t>
            </w:r>
            <w:r w:rsidRPr="001B4B1A">
              <w:t xml:space="preserve"> </w:t>
            </w:r>
            <w:r w:rsidRPr="001B4B1A">
              <w:rPr>
                <w:b/>
                <w:lang w:val="uk-UA"/>
              </w:rPr>
              <w:t>https://orcid.org/0000-0002-2058-4037</w:t>
            </w:r>
          </w:p>
        </w:tc>
      </w:tr>
      <w:tr w:rsidR="00CC4C71" w:rsidRPr="001B4B1A" w14:paraId="4103C319" w14:textId="77777777" w:rsidTr="0022544F">
        <w:trPr>
          <w:gridAfter w:val="1"/>
          <w:wAfter w:w="7" w:type="dxa"/>
          <w:trHeight w:val="1521"/>
        </w:trPr>
        <w:tc>
          <w:tcPr>
            <w:tcW w:w="1666" w:type="dxa"/>
            <w:vAlign w:val="center"/>
          </w:tcPr>
          <w:p w14:paraId="2EF9C46A" w14:textId="77777777" w:rsidR="00CC4C71" w:rsidRPr="001B4B1A" w:rsidRDefault="00CC4C71" w:rsidP="0022544F">
            <w:pPr>
              <w:jc w:val="center"/>
              <w:rPr>
                <w:lang w:val="uk-UA"/>
              </w:rPr>
            </w:pPr>
            <w:r w:rsidRPr="001B4B1A">
              <w:rPr>
                <w:b/>
                <w:lang w:val="uk-UA"/>
              </w:rPr>
              <w:t>Наукометрична база</w:t>
            </w:r>
          </w:p>
        </w:tc>
        <w:tc>
          <w:tcPr>
            <w:tcW w:w="5914" w:type="dxa"/>
            <w:vAlign w:val="center"/>
          </w:tcPr>
          <w:p w14:paraId="3EF0DB98" w14:textId="77777777" w:rsidR="00CC4C71" w:rsidRPr="001B4B1A" w:rsidRDefault="00CC4C71" w:rsidP="0022544F">
            <w:pPr>
              <w:jc w:val="center"/>
              <w:rPr>
                <w:b/>
                <w:lang w:val="uk-UA"/>
              </w:rPr>
            </w:pPr>
            <w:r w:rsidRPr="001B4B1A">
              <w:rPr>
                <w:b/>
                <w:lang w:val="uk-UA"/>
              </w:rPr>
              <w:t>Ідентифікатор / Посилання</w:t>
            </w:r>
          </w:p>
        </w:tc>
        <w:tc>
          <w:tcPr>
            <w:tcW w:w="993" w:type="dxa"/>
            <w:textDirection w:val="btLr"/>
            <w:vAlign w:val="center"/>
          </w:tcPr>
          <w:p w14:paraId="39251BD4"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63" w:type="dxa"/>
            <w:textDirection w:val="btLr"/>
            <w:vAlign w:val="center"/>
          </w:tcPr>
          <w:p w14:paraId="5FA9640A"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665" w:type="dxa"/>
            <w:textDirection w:val="btLr"/>
            <w:vAlign w:val="center"/>
          </w:tcPr>
          <w:p w14:paraId="006FAD2D"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09" w:type="dxa"/>
            <w:textDirection w:val="btLr"/>
            <w:vAlign w:val="center"/>
          </w:tcPr>
          <w:p w14:paraId="57534D25"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851" w:type="dxa"/>
            <w:textDirection w:val="btLr"/>
            <w:vAlign w:val="center"/>
          </w:tcPr>
          <w:p w14:paraId="31C36E51"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08" w:type="dxa"/>
            <w:textDirection w:val="btLr"/>
            <w:vAlign w:val="center"/>
          </w:tcPr>
          <w:p w14:paraId="316BF19E"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09" w:type="dxa"/>
            <w:textDirection w:val="btLr"/>
            <w:vAlign w:val="center"/>
          </w:tcPr>
          <w:p w14:paraId="15210C39"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51" w:type="dxa"/>
            <w:textDirection w:val="btLr"/>
            <w:vAlign w:val="center"/>
          </w:tcPr>
          <w:p w14:paraId="2FDEA7AC"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41" w:type="dxa"/>
            <w:textDirection w:val="btLr"/>
            <w:vAlign w:val="center"/>
          </w:tcPr>
          <w:p w14:paraId="0BD33779"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3D814C43" w14:textId="77777777" w:rsidTr="0022544F">
        <w:trPr>
          <w:gridAfter w:val="1"/>
          <w:wAfter w:w="7" w:type="dxa"/>
        </w:trPr>
        <w:tc>
          <w:tcPr>
            <w:tcW w:w="1666" w:type="dxa"/>
          </w:tcPr>
          <w:p w14:paraId="48605B04" w14:textId="77777777" w:rsidR="00CC4C71" w:rsidRPr="001B4B1A" w:rsidRDefault="00CC4C71" w:rsidP="0022544F">
            <w:pPr>
              <w:rPr>
                <w:b/>
                <w:lang w:val="en-US"/>
              </w:rPr>
            </w:pPr>
            <w:r w:rsidRPr="001B4B1A">
              <w:rPr>
                <w:b/>
                <w:lang w:val="en-US"/>
              </w:rPr>
              <w:t>Google Scholar</w:t>
            </w:r>
          </w:p>
        </w:tc>
        <w:tc>
          <w:tcPr>
            <w:tcW w:w="5914" w:type="dxa"/>
          </w:tcPr>
          <w:p w14:paraId="3390867D" w14:textId="77777777" w:rsidR="00CC4C71" w:rsidRPr="001B4B1A" w:rsidRDefault="00CC4C71" w:rsidP="0022544F">
            <w:pPr>
              <w:rPr>
                <w:lang w:val="uk-UA"/>
              </w:rPr>
            </w:pPr>
            <w:r w:rsidRPr="001B4B1A">
              <w:rPr>
                <w:lang w:val="uk-UA"/>
              </w:rPr>
              <w:t>https://scholar.google.com.ua/citations?hl=uk&amp;user=whhlNAoAAAAJ</w:t>
            </w:r>
          </w:p>
        </w:tc>
        <w:tc>
          <w:tcPr>
            <w:tcW w:w="993" w:type="dxa"/>
            <w:vAlign w:val="center"/>
          </w:tcPr>
          <w:p w14:paraId="4A8441AD" w14:textId="14B79295" w:rsidR="00CC4C71" w:rsidRPr="001B4B1A" w:rsidRDefault="005F0BB0" w:rsidP="0022544F">
            <w:pPr>
              <w:jc w:val="center"/>
              <w:rPr>
                <w:lang w:val="uk-UA"/>
              </w:rPr>
            </w:pPr>
            <w:r w:rsidRPr="001B4B1A">
              <w:rPr>
                <w:lang w:val="uk-UA"/>
              </w:rPr>
              <w:t>23</w:t>
            </w:r>
          </w:p>
        </w:tc>
        <w:tc>
          <w:tcPr>
            <w:tcW w:w="963" w:type="dxa"/>
            <w:vAlign w:val="center"/>
          </w:tcPr>
          <w:p w14:paraId="4ED862A3" w14:textId="77777777" w:rsidR="00CC4C71" w:rsidRPr="001B4B1A" w:rsidRDefault="00CC4C71" w:rsidP="0022544F">
            <w:pPr>
              <w:jc w:val="center"/>
              <w:rPr>
                <w:lang w:val="en-US"/>
              </w:rPr>
            </w:pPr>
            <w:r w:rsidRPr="001B4B1A">
              <w:rPr>
                <w:lang w:val="en-US"/>
              </w:rPr>
              <w:t>3</w:t>
            </w:r>
          </w:p>
        </w:tc>
        <w:tc>
          <w:tcPr>
            <w:tcW w:w="665" w:type="dxa"/>
            <w:vAlign w:val="center"/>
          </w:tcPr>
          <w:p w14:paraId="5E4CEA6B" w14:textId="77777777" w:rsidR="00CC4C71" w:rsidRPr="001B4B1A" w:rsidRDefault="00CC4C71" w:rsidP="0022544F">
            <w:pPr>
              <w:jc w:val="center"/>
              <w:rPr>
                <w:lang w:val="uk-UA"/>
              </w:rPr>
            </w:pPr>
            <w:r w:rsidRPr="001B4B1A">
              <w:rPr>
                <w:lang w:val="uk-UA"/>
              </w:rPr>
              <w:t>-</w:t>
            </w:r>
          </w:p>
        </w:tc>
        <w:tc>
          <w:tcPr>
            <w:tcW w:w="709" w:type="dxa"/>
            <w:vAlign w:val="center"/>
          </w:tcPr>
          <w:p w14:paraId="47C9F798" w14:textId="77777777" w:rsidR="00CC4C71" w:rsidRPr="001B4B1A" w:rsidRDefault="00CC4C71" w:rsidP="0022544F">
            <w:pPr>
              <w:jc w:val="center"/>
              <w:rPr>
                <w:lang w:val="uk-UA"/>
              </w:rPr>
            </w:pPr>
            <w:r w:rsidRPr="001B4B1A">
              <w:rPr>
                <w:lang w:val="uk-UA"/>
              </w:rPr>
              <w:t>-</w:t>
            </w:r>
          </w:p>
        </w:tc>
        <w:tc>
          <w:tcPr>
            <w:tcW w:w="851" w:type="dxa"/>
            <w:vAlign w:val="center"/>
          </w:tcPr>
          <w:p w14:paraId="2A2C4B33" w14:textId="77777777" w:rsidR="00CC4C71" w:rsidRPr="001B4B1A" w:rsidRDefault="00CC4C71" w:rsidP="0022544F">
            <w:pPr>
              <w:jc w:val="center"/>
              <w:rPr>
                <w:lang w:val="uk-UA"/>
              </w:rPr>
            </w:pPr>
            <w:r w:rsidRPr="001B4B1A">
              <w:rPr>
                <w:lang w:val="uk-UA"/>
              </w:rPr>
              <w:t>-</w:t>
            </w:r>
          </w:p>
        </w:tc>
        <w:tc>
          <w:tcPr>
            <w:tcW w:w="708" w:type="dxa"/>
            <w:vAlign w:val="center"/>
          </w:tcPr>
          <w:p w14:paraId="004DBA39" w14:textId="77777777" w:rsidR="00CC4C71" w:rsidRPr="001B4B1A" w:rsidRDefault="00CC4C71" w:rsidP="0022544F">
            <w:pPr>
              <w:jc w:val="center"/>
              <w:rPr>
                <w:lang w:val="en-US"/>
              </w:rPr>
            </w:pPr>
            <w:r w:rsidRPr="001B4B1A">
              <w:rPr>
                <w:lang w:val="en-US"/>
              </w:rPr>
              <w:t>1</w:t>
            </w:r>
          </w:p>
        </w:tc>
        <w:tc>
          <w:tcPr>
            <w:tcW w:w="709" w:type="dxa"/>
            <w:vAlign w:val="center"/>
          </w:tcPr>
          <w:p w14:paraId="40EDD641" w14:textId="77777777" w:rsidR="00CC4C71" w:rsidRPr="001B4B1A" w:rsidRDefault="00CC4C71" w:rsidP="0022544F">
            <w:pPr>
              <w:jc w:val="center"/>
              <w:rPr>
                <w:lang w:val="en-US"/>
              </w:rPr>
            </w:pPr>
            <w:r w:rsidRPr="001B4B1A">
              <w:rPr>
                <w:lang w:val="en-US"/>
              </w:rPr>
              <w:t>3</w:t>
            </w:r>
          </w:p>
        </w:tc>
        <w:tc>
          <w:tcPr>
            <w:tcW w:w="851" w:type="dxa"/>
            <w:vAlign w:val="center"/>
          </w:tcPr>
          <w:p w14:paraId="7F414245" w14:textId="77777777" w:rsidR="00CC4C71" w:rsidRPr="001B4B1A" w:rsidRDefault="00CC4C71" w:rsidP="0022544F">
            <w:pPr>
              <w:jc w:val="center"/>
              <w:rPr>
                <w:lang w:val="uk-UA"/>
              </w:rPr>
            </w:pPr>
            <w:r w:rsidRPr="001B4B1A">
              <w:rPr>
                <w:lang w:val="en-US"/>
              </w:rPr>
              <w:t>232</w:t>
            </w:r>
          </w:p>
        </w:tc>
        <w:tc>
          <w:tcPr>
            <w:tcW w:w="441" w:type="dxa"/>
            <w:vAlign w:val="center"/>
          </w:tcPr>
          <w:p w14:paraId="0598444F" w14:textId="77777777" w:rsidR="00CC4C71" w:rsidRPr="001B4B1A" w:rsidRDefault="00CC4C71" w:rsidP="0022544F">
            <w:pPr>
              <w:jc w:val="center"/>
              <w:rPr>
                <w:lang w:val="uk-UA"/>
              </w:rPr>
            </w:pPr>
            <w:r w:rsidRPr="001B4B1A">
              <w:rPr>
                <w:lang w:val="uk-UA"/>
              </w:rPr>
              <w:t>3</w:t>
            </w:r>
          </w:p>
        </w:tc>
      </w:tr>
      <w:tr w:rsidR="00CC4C71" w:rsidRPr="001B4B1A" w14:paraId="420D2888" w14:textId="77777777" w:rsidTr="0022544F">
        <w:trPr>
          <w:gridAfter w:val="1"/>
          <w:wAfter w:w="7" w:type="dxa"/>
        </w:trPr>
        <w:tc>
          <w:tcPr>
            <w:tcW w:w="1666" w:type="dxa"/>
          </w:tcPr>
          <w:p w14:paraId="24577DB5" w14:textId="77777777" w:rsidR="00CC4C71" w:rsidRPr="001B4B1A" w:rsidRDefault="00CC4C71" w:rsidP="0022544F">
            <w:pPr>
              <w:rPr>
                <w:b/>
                <w:lang w:val="en-US"/>
              </w:rPr>
            </w:pPr>
            <w:r w:rsidRPr="001B4B1A">
              <w:rPr>
                <w:b/>
                <w:lang w:val="en-US"/>
              </w:rPr>
              <w:t>Scopus</w:t>
            </w:r>
          </w:p>
        </w:tc>
        <w:tc>
          <w:tcPr>
            <w:tcW w:w="5914" w:type="dxa"/>
          </w:tcPr>
          <w:p w14:paraId="4B7E5AA6" w14:textId="77777777" w:rsidR="00CC4C71" w:rsidRPr="001B4B1A" w:rsidRDefault="00CC4C71" w:rsidP="0022544F">
            <w:pPr>
              <w:rPr>
                <w:lang w:val="uk-UA"/>
              </w:rPr>
            </w:pPr>
            <w:r w:rsidRPr="001B4B1A">
              <w:rPr>
                <w:lang w:val="uk-UA"/>
              </w:rPr>
              <w:t>https://orcid.org/0000-0002-2058-4037</w:t>
            </w:r>
          </w:p>
        </w:tc>
        <w:tc>
          <w:tcPr>
            <w:tcW w:w="993" w:type="dxa"/>
            <w:vAlign w:val="center"/>
          </w:tcPr>
          <w:p w14:paraId="49688099" w14:textId="77777777" w:rsidR="00CC4C71" w:rsidRPr="001B4B1A" w:rsidRDefault="00CC4C71" w:rsidP="0022544F">
            <w:pPr>
              <w:jc w:val="center"/>
              <w:rPr>
                <w:lang w:val="uk-UA"/>
              </w:rPr>
            </w:pPr>
          </w:p>
        </w:tc>
        <w:tc>
          <w:tcPr>
            <w:tcW w:w="963" w:type="dxa"/>
            <w:vAlign w:val="center"/>
          </w:tcPr>
          <w:p w14:paraId="491A55CF" w14:textId="77777777" w:rsidR="00CC4C71" w:rsidRPr="001B4B1A" w:rsidRDefault="00CC4C71" w:rsidP="0022544F">
            <w:pPr>
              <w:jc w:val="center"/>
              <w:rPr>
                <w:lang w:val="uk-UA"/>
              </w:rPr>
            </w:pPr>
          </w:p>
        </w:tc>
        <w:tc>
          <w:tcPr>
            <w:tcW w:w="665" w:type="dxa"/>
            <w:vAlign w:val="center"/>
          </w:tcPr>
          <w:p w14:paraId="125AB314" w14:textId="77777777" w:rsidR="00CC4C71" w:rsidRPr="001B4B1A" w:rsidRDefault="00CC4C71" w:rsidP="0022544F">
            <w:pPr>
              <w:jc w:val="center"/>
              <w:rPr>
                <w:lang w:val="uk-UA"/>
              </w:rPr>
            </w:pPr>
          </w:p>
        </w:tc>
        <w:tc>
          <w:tcPr>
            <w:tcW w:w="709" w:type="dxa"/>
            <w:vAlign w:val="center"/>
          </w:tcPr>
          <w:p w14:paraId="3C94C7AE" w14:textId="77777777" w:rsidR="00CC4C71" w:rsidRPr="001B4B1A" w:rsidRDefault="00CC4C71" w:rsidP="0022544F">
            <w:pPr>
              <w:jc w:val="center"/>
              <w:rPr>
                <w:lang w:val="uk-UA"/>
              </w:rPr>
            </w:pPr>
          </w:p>
        </w:tc>
        <w:tc>
          <w:tcPr>
            <w:tcW w:w="851" w:type="dxa"/>
            <w:vAlign w:val="center"/>
          </w:tcPr>
          <w:p w14:paraId="32BD27A4" w14:textId="77777777" w:rsidR="00CC4C71" w:rsidRPr="001B4B1A" w:rsidRDefault="00CC4C71" w:rsidP="0022544F">
            <w:pPr>
              <w:jc w:val="center"/>
              <w:rPr>
                <w:lang w:val="uk-UA"/>
              </w:rPr>
            </w:pPr>
          </w:p>
        </w:tc>
        <w:tc>
          <w:tcPr>
            <w:tcW w:w="708" w:type="dxa"/>
            <w:vAlign w:val="center"/>
          </w:tcPr>
          <w:p w14:paraId="1DA698B8" w14:textId="77777777" w:rsidR="00CC4C71" w:rsidRPr="001B4B1A" w:rsidRDefault="00CC4C71" w:rsidP="0022544F">
            <w:pPr>
              <w:jc w:val="center"/>
              <w:rPr>
                <w:lang w:val="uk-UA"/>
              </w:rPr>
            </w:pPr>
          </w:p>
        </w:tc>
        <w:tc>
          <w:tcPr>
            <w:tcW w:w="709" w:type="dxa"/>
            <w:vAlign w:val="center"/>
          </w:tcPr>
          <w:p w14:paraId="1B3D9207" w14:textId="77777777" w:rsidR="00CC4C71" w:rsidRPr="001B4B1A" w:rsidRDefault="00CC4C71" w:rsidP="0022544F">
            <w:pPr>
              <w:jc w:val="center"/>
              <w:rPr>
                <w:lang w:val="uk-UA"/>
              </w:rPr>
            </w:pPr>
          </w:p>
        </w:tc>
        <w:tc>
          <w:tcPr>
            <w:tcW w:w="851" w:type="dxa"/>
            <w:vAlign w:val="center"/>
          </w:tcPr>
          <w:p w14:paraId="2417DF73" w14:textId="77777777" w:rsidR="00CC4C71" w:rsidRPr="001B4B1A" w:rsidRDefault="00CC4C71" w:rsidP="0022544F">
            <w:pPr>
              <w:jc w:val="center"/>
              <w:rPr>
                <w:lang w:val="uk-UA"/>
              </w:rPr>
            </w:pPr>
          </w:p>
        </w:tc>
        <w:tc>
          <w:tcPr>
            <w:tcW w:w="441" w:type="dxa"/>
            <w:vAlign w:val="center"/>
          </w:tcPr>
          <w:p w14:paraId="42E40E80" w14:textId="77777777" w:rsidR="00CC4C71" w:rsidRPr="001B4B1A" w:rsidRDefault="00CC4C71" w:rsidP="0022544F">
            <w:pPr>
              <w:jc w:val="center"/>
              <w:rPr>
                <w:lang w:val="uk-UA"/>
              </w:rPr>
            </w:pPr>
          </w:p>
        </w:tc>
      </w:tr>
      <w:tr w:rsidR="00CC4C71" w:rsidRPr="00421461" w14:paraId="2E2B211C" w14:textId="77777777" w:rsidTr="0022544F">
        <w:trPr>
          <w:gridAfter w:val="1"/>
          <w:wAfter w:w="7" w:type="dxa"/>
        </w:trPr>
        <w:tc>
          <w:tcPr>
            <w:tcW w:w="1666" w:type="dxa"/>
          </w:tcPr>
          <w:p w14:paraId="0DD8AFB1"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914" w:type="dxa"/>
          </w:tcPr>
          <w:p w14:paraId="4CD8DB50" w14:textId="77777777" w:rsidR="00CC4C71" w:rsidRPr="001B4B1A" w:rsidRDefault="00CC4C71" w:rsidP="0022544F">
            <w:pPr>
              <w:rPr>
                <w:lang w:val="uk-UA"/>
              </w:rPr>
            </w:pPr>
            <w:r w:rsidRPr="001B4B1A">
              <w:rPr>
                <w:lang w:val="uk-UA"/>
              </w:rPr>
              <w:t>https://publons.com/researcher/1911646/olga-leontenko/</w:t>
            </w:r>
          </w:p>
        </w:tc>
        <w:tc>
          <w:tcPr>
            <w:tcW w:w="993" w:type="dxa"/>
            <w:vAlign w:val="center"/>
          </w:tcPr>
          <w:p w14:paraId="366266E0" w14:textId="77777777" w:rsidR="00CC4C71" w:rsidRPr="001B4B1A" w:rsidRDefault="00CC4C71" w:rsidP="0022544F">
            <w:pPr>
              <w:jc w:val="center"/>
              <w:rPr>
                <w:lang w:val="uk-UA"/>
              </w:rPr>
            </w:pPr>
          </w:p>
        </w:tc>
        <w:tc>
          <w:tcPr>
            <w:tcW w:w="963" w:type="dxa"/>
            <w:vAlign w:val="center"/>
          </w:tcPr>
          <w:p w14:paraId="78117EE8" w14:textId="77777777" w:rsidR="00CC4C71" w:rsidRPr="001B4B1A" w:rsidRDefault="00CC4C71" w:rsidP="0022544F">
            <w:pPr>
              <w:jc w:val="center"/>
              <w:rPr>
                <w:lang w:val="uk-UA"/>
              </w:rPr>
            </w:pPr>
          </w:p>
        </w:tc>
        <w:tc>
          <w:tcPr>
            <w:tcW w:w="665" w:type="dxa"/>
            <w:vAlign w:val="center"/>
          </w:tcPr>
          <w:p w14:paraId="523E7AD3" w14:textId="77777777" w:rsidR="00CC4C71" w:rsidRPr="001B4B1A" w:rsidRDefault="00CC4C71" w:rsidP="0022544F">
            <w:pPr>
              <w:jc w:val="center"/>
              <w:rPr>
                <w:lang w:val="uk-UA"/>
              </w:rPr>
            </w:pPr>
          </w:p>
        </w:tc>
        <w:tc>
          <w:tcPr>
            <w:tcW w:w="709" w:type="dxa"/>
            <w:vAlign w:val="center"/>
          </w:tcPr>
          <w:p w14:paraId="41FAC3E6" w14:textId="77777777" w:rsidR="00CC4C71" w:rsidRPr="001B4B1A" w:rsidRDefault="00CC4C71" w:rsidP="0022544F">
            <w:pPr>
              <w:jc w:val="center"/>
              <w:rPr>
                <w:lang w:val="uk-UA"/>
              </w:rPr>
            </w:pPr>
          </w:p>
        </w:tc>
        <w:tc>
          <w:tcPr>
            <w:tcW w:w="851" w:type="dxa"/>
            <w:vAlign w:val="center"/>
          </w:tcPr>
          <w:p w14:paraId="4C3A20D3" w14:textId="77777777" w:rsidR="00CC4C71" w:rsidRPr="001B4B1A" w:rsidRDefault="00CC4C71" w:rsidP="0022544F">
            <w:pPr>
              <w:jc w:val="center"/>
              <w:rPr>
                <w:lang w:val="uk-UA"/>
              </w:rPr>
            </w:pPr>
          </w:p>
        </w:tc>
        <w:tc>
          <w:tcPr>
            <w:tcW w:w="708" w:type="dxa"/>
            <w:vAlign w:val="center"/>
          </w:tcPr>
          <w:p w14:paraId="6D0A296C" w14:textId="77777777" w:rsidR="00CC4C71" w:rsidRPr="001B4B1A" w:rsidRDefault="00CC4C71" w:rsidP="0022544F">
            <w:pPr>
              <w:jc w:val="center"/>
              <w:rPr>
                <w:lang w:val="uk-UA"/>
              </w:rPr>
            </w:pPr>
          </w:p>
        </w:tc>
        <w:tc>
          <w:tcPr>
            <w:tcW w:w="709" w:type="dxa"/>
            <w:vAlign w:val="center"/>
          </w:tcPr>
          <w:p w14:paraId="39E40E38" w14:textId="77777777" w:rsidR="00CC4C71" w:rsidRPr="001B4B1A" w:rsidRDefault="00CC4C71" w:rsidP="0022544F">
            <w:pPr>
              <w:jc w:val="center"/>
              <w:rPr>
                <w:lang w:val="uk-UA"/>
              </w:rPr>
            </w:pPr>
          </w:p>
        </w:tc>
        <w:tc>
          <w:tcPr>
            <w:tcW w:w="851" w:type="dxa"/>
            <w:vAlign w:val="center"/>
          </w:tcPr>
          <w:p w14:paraId="7D024917" w14:textId="77777777" w:rsidR="00CC4C71" w:rsidRPr="001B4B1A" w:rsidRDefault="00CC4C71" w:rsidP="0022544F">
            <w:pPr>
              <w:jc w:val="center"/>
              <w:rPr>
                <w:lang w:val="uk-UA"/>
              </w:rPr>
            </w:pPr>
          </w:p>
        </w:tc>
        <w:tc>
          <w:tcPr>
            <w:tcW w:w="441" w:type="dxa"/>
            <w:vAlign w:val="center"/>
          </w:tcPr>
          <w:p w14:paraId="5BBAF3E3" w14:textId="77777777" w:rsidR="00CC4C71" w:rsidRPr="001B4B1A" w:rsidRDefault="00CC4C71" w:rsidP="0022544F">
            <w:pPr>
              <w:jc w:val="center"/>
              <w:rPr>
                <w:lang w:val="uk-UA"/>
              </w:rPr>
            </w:pPr>
          </w:p>
        </w:tc>
      </w:tr>
    </w:tbl>
    <w:p w14:paraId="47A1FA40" w14:textId="77777777" w:rsidR="00CC4C71" w:rsidRPr="001B4B1A" w:rsidRDefault="00CC4C71" w:rsidP="00CC4C71">
      <w:pPr>
        <w:rPr>
          <w:b/>
          <w:lang w:val="uk-UA"/>
        </w:rPr>
      </w:pPr>
    </w:p>
    <w:p w14:paraId="2C0A433E" w14:textId="77777777" w:rsidR="00CC4C71" w:rsidRPr="001B4B1A" w:rsidRDefault="00CC4C71" w:rsidP="00CC4C71">
      <w:pPr>
        <w:rPr>
          <w:b/>
          <w:lang w:val="uk-UA"/>
        </w:rPr>
      </w:pPr>
    </w:p>
    <w:p w14:paraId="20C25AC5" w14:textId="77777777" w:rsidR="00CC4C71" w:rsidRPr="001B4B1A" w:rsidRDefault="00CC4C71" w:rsidP="00CC4C71">
      <w:pPr>
        <w:rPr>
          <w:b/>
          <w:lang w:val="uk-UA"/>
        </w:rPr>
      </w:pPr>
      <w:r w:rsidRPr="001B4B1A">
        <w:rPr>
          <w:b/>
          <w:lang w:val="uk-UA"/>
        </w:rPr>
        <w:br w:type="column"/>
      </w:r>
    </w:p>
    <w:tbl>
      <w:tblPr>
        <w:tblW w:w="144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5502"/>
        <w:gridCol w:w="1009"/>
        <w:gridCol w:w="960"/>
        <w:gridCol w:w="810"/>
        <w:gridCol w:w="810"/>
        <w:gridCol w:w="810"/>
        <w:gridCol w:w="810"/>
        <w:gridCol w:w="810"/>
        <w:gridCol w:w="823"/>
        <w:gridCol w:w="459"/>
        <w:gridCol w:w="7"/>
      </w:tblGrid>
      <w:tr w:rsidR="00CC4C71" w:rsidRPr="001B4B1A" w14:paraId="1D582375" w14:textId="77777777" w:rsidTr="0022544F">
        <w:tc>
          <w:tcPr>
            <w:tcW w:w="14477" w:type="dxa"/>
            <w:gridSpan w:val="12"/>
          </w:tcPr>
          <w:p w14:paraId="5B2108B6" w14:textId="77777777" w:rsidR="00CC4C71" w:rsidRPr="001B4B1A" w:rsidRDefault="00CC4C71" w:rsidP="0022544F">
            <w:pPr>
              <w:rPr>
                <w:b/>
                <w:bCs/>
                <w:lang w:val="uk-UA"/>
              </w:rPr>
            </w:pPr>
            <w:r w:rsidRPr="001B4B1A">
              <w:rPr>
                <w:b/>
                <w:bCs/>
                <w:lang w:val="uk-UA"/>
              </w:rPr>
              <w:t>ПІБ: Маршавін Юрій Миколайович</w:t>
            </w:r>
          </w:p>
        </w:tc>
      </w:tr>
      <w:tr w:rsidR="00CC4C71" w:rsidRPr="001B4B1A" w14:paraId="2D8F7B1D" w14:textId="77777777" w:rsidTr="0022544F">
        <w:tc>
          <w:tcPr>
            <w:tcW w:w="14477" w:type="dxa"/>
            <w:gridSpan w:val="12"/>
          </w:tcPr>
          <w:p w14:paraId="59550436" w14:textId="77777777" w:rsidR="00CC4C71" w:rsidRPr="001B4B1A" w:rsidRDefault="00CC4C71" w:rsidP="0022544F">
            <w:pPr>
              <w:rPr>
                <w:lang w:val="uk-UA"/>
              </w:rPr>
            </w:pPr>
            <w:r w:rsidRPr="001B4B1A">
              <w:rPr>
                <w:b/>
                <w:bCs/>
                <w:lang w:val="uk-UA"/>
              </w:rPr>
              <w:t>Посада: професор кафедри управління персоналом та економіки праці</w:t>
            </w:r>
          </w:p>
        </w:tc>
      </w:tr>
      <w:tr w:rsidR="00CC4C71" w:rsidRPr="001B4B1A" w14:paraId="721B2123" w14:textId="77777777" w:rsidTr="0022544F">
        <w:tc>
          <w:tcPr>
            <w:tcW w:w="14477" w:type="dxa"/>
            <w:gridSpan w:val="12"/>
          </w:tcPr>
          <w:p w14:paraId="7472C5CC" w14:textId="77777777" w:rsidR="00CC4C71" w:rsidRPr="001B4B1A" w:rsidRDefault="00CC4C71" w:rsidP="0022544F">
            <w:pPr>
              <w:rPr>
                <w:lang w:val="uk-UA"/>
              </w:rPr>
            </w:pPr>
            <w:r w:rsidRPr="001B4B1A">
              <w:rPr>
                <w:b/>
                <w:bCs/>
                <w:lang w:val="uk-UA"/>
              </w:rPr>
              <w:t>Науковий ступінь, вчене звання: доктор економічних наук, професор</w:t>
            </w:r>
          </w:p>
        </w:tc>
      </w:tr>
      <w:tr w:rsidR="00CC4C71" w:rsidRPr="001B4B1A" w14:paraId="60F117AC" w14:textId="77777777" w:rsidTr="0022544F">
        <w:tc>
          <w:tcPr>
            <w:tcW w:w="14477" w:type="dxa"/>
            <w:gridSpan w:val="12"/>
          </w:tcPr>
          <w:p w14:paraId="15D329A3" w14:textId="77777777" w:rsidR="00CC4C71" w:rsidRPr="001B4B1A" w:rsidRDefault="00CC4C71" w:rsidP="0022544F">
            <w:pPr>
              <w:rPr>
                <w:lang w:val="uk-UA"/>
              </w:rPr>
            </w:pPr>
            <w:r w:rsidRPr="001B4B1A">
              <w:rPr>
                <w:b/>
                <w:bCs/>
                <w:lang w:val="uk-UA"/>
              </w:rPr>
              <w:t>ORCID:</w:t>
            </w:r>
            <w:r w:rsidRPr="001B4B1A">
              <w:rPr>
                <w:b/>
                <w:bCs/>
              </w:rPr>
              <w:t xml:space="preserve"> 0000-0003-0144-1441</w:t>
            </w:r>
          </w:p>
        </w:tc>
      </w:tr>
      <w:tr w:rsidR="00CC4C71" w:rsidRPr="001B4B1A" w14:paraId="14D84884" w14:textId="77777777" w:rsidTr="0022544F">
        <w:trPr>
          <w:gridAfter w:val="1"/>
          <w:wAfter w:w="8" w:type="dxa"/>
          <w:trHeight w:val="1521"/>
        </w:trPr>
        <w:tc>
          <w:tcPr>
            <w:tcW w:w="1666" w:type="dxa"/>
            <w:vAlign w:val="center"/>
          </w:tcPr>
          <w:p w14:paraId="1C2609F0" w14:textId="77777777" w:rsidR="00CC4C71" w:rsidRPr="001B4B1A" w:rsidRDefault="00CC4C71" w:rsidP="0022544F">
            <w:pPr>
              <w:jc w:val="center"/>
              <w:rPr>
                <w:lang w:val="uk-UA"/>
              </w:rPr>
            </w:pPr>
            <w:r w:rsidRPr="001B4B1A">
              <w:rPr>
                <w:b/>
                <w:bCs/>
                <w:lang w:val="uk-UA"/>
              </w:rPr>
              <w:t>Наукометрична база</w:t>
            </w:r>
          </w:p>
        </w:tc>
        <w:tc>
          <w:tcPr>
            <w:tcW w:w="4708" w:type="dxa"/>
            <w:vAlign w:val="center"/>
          </w:tcPr>
          <w:p w14:paraId="7A57F79A" w14:textId="77777777" w:rsidR="00CC4C71" w:rsidRPr="001B4B1A" w:rsidRDefault="00CC4C71" w:rsidP="0022544F">
            <w:pPr>
              <w:jc w:val="center"/>
              <w:rPr>
                <w:b/>
                <w:bCs/>
                <w:lang w:val="uk-UA"/>
              </w:rPr>
            </w:pPr>
            <w:r w:rsidRPr="001B4B1A">
              <w:rPr>
                <w:b/>
                <w:bCs/>
                <w:lang w:val="uk-UA"/>
              </w:rPr>
              <w:t>Ідентифікатор / Посилання</w:t>
            </w:r>
          </w:p>
        </w:tc>
        <w:tc>
          <w:tcPr>
            <w:tcW w:w="1160" w:type="dxa"/>
            <w:textDirection w:val="btLr"/>
            <w:vAlign w:val="center"/>
          </w:tcPr>
          <w:p w14:paraId="1BC2D0B9"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1033" w:type="dxa"/>
            <w:textDirection w:val="btLr"/>
            <w:vAlign w:val="center"/>
          </w:tcPr>
          <w:p w14:paraId="1BCE13C3"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907" w:type="dxa"/>
            <w:textDirection w:val="btLr"/>
            <w:vAlign w:val="center"/>
          </w:tcPr>
          <w:p w14:paraId="4BD8EF6A"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907" w:type="dxa"/>
            <w:textDirection w:val="btLr"/>
            <w:vAlign w:val="center"/>
          </w:tcPr>
          <w:p w14:paraId="5C658B99"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907" w:type="dxa"/>
            <w:textDirection w:val="btLr"/>
            <w:vAlign w:val="center"/>
          </w:tcPr>
          <w:p w14:paraId="3EA96178"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907" w:type="dxa"/>
            <w:textDirection w:val="btLr"/>
            <w:vAlign w:val="center"/>
          </w:tcPr>
          <w:p w14:paraId="030D2039"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907" w:type="dxa"/>
            <w:textDirection w:val="btLr"/>
            <w:vAlign w:val="center"/>
          </w:tcPr>
          <w:p w14:paraId="2999E634"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908" w:type="dxa"/>
            <w:textDirection w:val="btLr"/>
            <w:vAlign w:val="center"/>
          </w:tcPr>
          <w:p w14:paraId="102114EA"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602C0C14"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53193708" w14:textId="77777777" w:rsidTr="0022544F">
        <w:trPr>
          <w:gridAfter w:val="1"/>
          <w:wAfter w:w="8" w:type="dxa"/>
        </w:trPr>
        <w:tc>
          <w:tcPr>
            <w:tcW w:w="1666" w:type="dxa"/>
          </w:tcPr>
          <w:p w14:paraId="48629CFC" w14:textId="77777777" w:rsidR="00CC4C71" w:rsidRPr="001B4B1A" w:rsidRDefault="00CC4C71" w:rsidP="0022544F">
            <w:pPr>
              <w:rPr>
                <w:b/>
                <w:lang w:val="en-US"/>
              </w:rPr>
            </w:pPr>
            <w:r w:rsidRPr="001B4B1A">
              <w:rPr>
                <w:b/>
                <w:lang w:val="en-US"/>
              </w:rPr>
              <w:t>Google Scholar</w:t>
            </w:r>
          </w:p>
        </w:tc>
        <w:tc>
          <w:tcPr>
            <w:tcW w:w="4708" w:type="dxa"/>
          </w:tcPr>
          <w:p w14:paraId="0A2D4FC2" w14:textId="77777777" w:rsidR="00CC4C71" w:rsidRPr="001B4B1A" w:rsidRDefault="004A3771" w:rsidP="0022544F">
            <w:pPr>
              <w:rPr>
                <w:lang w:val="uk-UA"/>
              </w:rPr>
            </w:pPr>
            <w:hyperlink r:id="rId163" w:history="1">
              <w:r w:rsidR="00CC4C71" w:rsidRPr="001B4B1A">
                <w:rPr>
                  <w:rStyle w:val="af9"/>
                  <w:lang w:val="en-US"/>
                </w:rPr>
                <w:t>https://scholar.google.com.ua/citations?hl=uk&amp;user=VBtY-ykAAAAJ</w:t>
              </w:r>
            </w:hyperlink>
          </w:p>
        </w:tc>
        <w:tc>
          <w:tcPr>
            <w:tcW w:w="1160" w:type="dxa"/>
            <w:vAlign w:val="center"/>
          </w:tcPr>
          <w:p w14:paraId="075981A6" w14:textId="384E7726" w:rsidR="00CC4C71" w:rsidRPr="001B4B1A" w:rsidRDefault="005F0BB0" w:rsidP="0022544F">
            <w:pPr>
              <w:jc w:val="center"/>
              <w:rPr>
                <w:lang w:val="uk-UA"/>
              </w:rPr>
            </w:pPr>
            <w:r w:rsidRPr="001B4B1A">
              <w:rPr>
                <w:lang w:val="uk-UA"/>
              </w:rPr>
              <w:t>67</w:t>
            </w:r>
          </w:p>
        </w:tc>
        <w:tc>
          <w:tcPr>
            <w:tcW w:w="1033" w:type="dxa"/>
            <w:vAlign w:val="center"/>
          </w:tcPr>
          <w:p w14:paraId="0FCF6B50" w14:textId="77777777" w:rsidR="00CC4C71" w:rsidRPr="001B4B1A" w:rsidRDefault="00CC4C71" w:rsidP="0022544F">
            <w:pPr>
              <w:jc w:val="center"/>
              <w:rPr>
                <w:lang w:val="uk-UA"/>
              </w:rPr>
            </w:pPr>
            <w:r w:rsidRPr="001B4B1A">
              <w:rPr>
                <w:lang w:val="uk-UA"/>
              </w:rPr>
              <w:t>17</w:t>
            </w:r>
          </w:p>
        </w:tc>
        <w:tc>
          <w:tcPr>
            <w:tcW w:w="907" w:type="dxa"/>
            <w:vAlign w:val="center"/>
          </w:tcPr>
          <w:p w14:paraId="2354A3C5" w14:textId="77777777" w:rsidR="00CC4C71" w:rsidRPr="001B4B1A" w:rsidRDefault="00CC4C71" w:rsidP="0022544F">
            <w:pPr>
              <w:jc w:val="center"/>
              <w:rPr>
                <w:lang w:val="uk-UA"/>
              </w:rPr>
            </w:pPr>
            <w:r w:rsidRPr="001B4B1A">
              <w:rPr>
                <w:lang w:val="uk-UA"/>
              </w:rPr>
              <w:t>4</w:t>
            </w:r>
          </w:p>
        </w:tc>
        <w:tc>
          <w:tcPr>
            <w:tcW w:w="907" w:type="dxa"/>
            <w:vAlign w:val="center"/>
          </w:tcPr>
          <w:p w14:paraId="011B8FE4" w14:textId="77777777" w:rsidR="00CC4C71" w:rsidRPr="001B4B1A" w:rsidRDefault="00CC4C71" w:rsidP="0022544F">
            <w:pPr>
              <w:jc w:val="center"/>
              <w:rPr>
                <w:lang w:val="uk-UA"/>
              </w:rPr>
            </w:pPr>
            <w:r w:rsidRPr="001B4B1A">
              <w:rPr>
                <w:lang w:val="uk-UA"/>
              </w:rPr>
              <w:t>5</w:t>
            </w:r>
          </w:p>
        </w:tc>
        <w:tc>
          <w:tcPr>
            <w:tcW w:w="907" w:type="dxa"/>
            <w:vAlign w:val="center"/>
          </w:tcPr>
          <w:p w14:paraId="196BD0B5" w14:textId="77777777" w:rsidR="00CC4C71" w:rsidRPr="001B4B1A" w:rsidRDefault="00CC4C71" w:rsidP="0022544F">
            <w:pPr>
              <w:jc w:val="center"/>
              <w:rPr>
                <w:lang w:val="uk-UA"/>
              </w:rPr>
            </w:pPr>
            <w:r w:rsidRPr="001B4B1A">
              <w:rPr>
                <w:lang w:val="uk-UA"/>
              </w:rPr>
              <w:t>3</w:t>
            </w:r>
          </w:p>
        </w:tc>
        <w:tc>
          <w:tcPr>
            <w:tcW w:w="907" w:type="dxa"/>
            <w:vAlign w:val="center"/>
          </w:tcPr>
          <w:p w14:paraId="5832700B" w14:textId="77777777" w:rsidR="00CC4C71" w:rsidRPr="001B4B1A" w:rsidRDefault="00CC4C71" w:rsidP="0022544F">
            <w:pPr>
              <w:jc w:val="center"/>
              <w:rPr>
                <w:lang w:val="uk-UA"/>
              </w:rPr>
            </w:pPr>
            <w:r w:rsidRPr="001B4B1A">
              <w:rPr>
                <w:lang w:val="uk-UA"/>
              </w:rPr>
              <w:t>2</w:t>
            </w:r>
          </w:p>
        </w:tc>
        <w:tc>
          <w:tcPr>
            <w:tcW w:w="907" w:type="dxa"/>
            <w:vAlign w:val="center"/>
          </w:tcPr>
          <w:p w14:paraId="2201357F" w14:textId="77777777" w:rsidR="00CC4C71" w:rsidRPr="001B4B1A" w:rsidRDefault="00CC4C71" w:rsidP="0022544F">
            <w:pPr>
              <w:jc w:val="center"/>
              <w:rPr>
                <w:lang w:val="uk-UA"/>
              </w:rPr>
            </w:pPr>
            <w:r w:rsidRPr="001B4B1A">
              <w:rPr>
                <w:lang w:val="uk-UA"/>
              </w:rPr>
              <w:t>3</w:t>
            </w:r>
          </w:p>
        </w:tc>
        <w:tc>
          <w:tcPr>
            <w:tcW w:w="908" w:type="dxa"/>
            <w:vAlign w:val="center"/>
          </w:tcPr>
          <w:p w14:paraId="236DFCB1" w14:textId="77777777" w:rsidR="00CC4C71" w:rsidRPr="001B4B1A" w:rsidRDefault="00CC4C71" w:rsidP="0022544F">
            <w:pPr>
              <w:jc w:val="center"/>
              <w:rPr>
                <w:lang w:val="uk-UA"/>
              </w:rPr>
            </w:pPr>
            <w:r w:rsidRPr="001B4B1A">
              <w:rPr>
                <w:lang w:val="uk-UA"/>
              </w:rPr>
              <w:t>472</w:t>
            </w:r>
          </w:p>
        </w:tc>
        <w:tc>
          <w:tcPr>
            <w:tcW w:w="459" w:type="dxa"/>
            <w:vAlign w:val="center"/>
          </w:tcPr>
          <w:p w14:paraId="4D83C494" w14:textId="77777777" w:rsidR="00CC4C71" w:rsidRPr="001B4B1A" w:rsidRDefault="00CC4C71" w:rsidP="0022544F">
            <w:pPr>
              <w:jc w:val="center"/>
              <w:rPr>
                <w:lang w:val="uk-UA"/>
              </w:rPr>
            </w:pPr>
            <w:r w:rsidRPr="001B4B1A">
              <w:rPr>
                <w:lang w:val="uk-UA"/>
              </w:rPr>
              <w:t>12</w:t>
            </w:r>
          </w:p>
        </w:tc>
      </w:tr>
      <w:tr w:rsidR="00CC4C71" w:rsidRPr="001B4B1A" w14:paraId="2C78D483" w14:textId="77777777" w:rsidTr="0022544F">
        <w:trPr>
          <w:gridAfter w:val="1"/>
          <w:wAfter w:w="8" w:type="dxa"/>
        </w:trPr>
        <w:tc>
          <w:tcPr>
            <w:tcW w:w="1666" w:type="dxa"/>
          </w:tcPr>
          <w:p w14:paraId="096122DF" w14:textId="77777777" w:rsidR="00CC4C71" w:rsidRPr="001B4B1A" w:rsidRDefault="00CC4C71" w:rsidP="0022544F">
            <w:pPr>
              <w:rPr>
                <w:b/>
                <w:lang w:val="en-US"/>
              </w:rPr>
            </w:pPr>
            <w:r w:rsidRPr="001B4B1A">
              <w:rPr>
                <w:b/>
                <w:lang w:val="en-US"/>
              </w:rPr>
              <w:t>Scopus</w:t>
            </w:r>
          </w:p>
        </w:tc>
        <w:tc>
          <w:tcPr>
            <w:tcW w:w="4708" w:type="dxa"/>
          </w:tcPr>
          <w:p w14:paraId="6E838D3D" w14:textId="77777777" w:rsidR="00CC4C71" w:rsidRPr="001B4B1A" w:rsidRDefault="00CC4C71" w:rsidP="0022544F">
            <w:pPr>
              <w:rPr>
                <w:lang w:val="uk-UA"/>
              </w:rPr>
            </w:pPr>
            <w:r w:rsidRPr="001B4B1A">
              <w:rPr>
                <w:lang w:val="en-US"/>
              </w:rPr>
              <w:t xml:space="preserve">Scopus </w:t>
            </w:r>
            <w:r w:rsidRPr="001B4B1A">
              <w:t xml:space="preserve">Автор </w:t>
            </w:r>
            <w:r w:rsidRPr="001B4B1A">
              <w:rPr>
                <w:lang w:val="en-US"/>
              </w:rPr>
              <w:t>ID</w:t>
            </w:r>
            <w:r w:rsidRPr="001B4B1A">
              <w:t xml:space="preserve">: </w:t>
            </w:r>
            <w:hyperlink r:id="rId164" w:tgtFrame="_blank" w:history="1">
              <w:r w:rsidRPr="001B4B1A">
                <w:rPr>
                  <w:rStyle w:val="af9"/>
                </w:rPr>
                <w:t>57223288016</w:t>
              </w:r>
            </w:hyperlink>
            <w:r w:rsidRPr="001B4B1A">
              <w:rPr>
                <w:lang w:val="uk-UA"/>
              </w:rPr>
              <w:t xml:space="preserve"> / </w:t>
            </w:r>
            <w:hyperlink r:id="rId165" w:history="1">
              <w:r w:rsidRPr="001B4B1A">
                <w:rPr>
                  <w:rStyle w:val="af9"/>
                </w:rPr>
                <w:t>https://www.scopus.com/authid/detail.uri?authorId=57223288016</w:t>
              </w:r>
            </w:hyperlink>
          </w:p>
        </w:tc>
        <w:tc>
          <w:tcPr>
            <w:tcW w:w="1160" w:type="dxa"/>
            <w:vAlign w:val="center"/>
          </w:tcPr>
          <w:p w14:paraId="47CE6142" w14:textId="353DB0B1" w:rsidR="00CC4C71" w:rsidRPr="001B4B1A" w:rsidRDefault="005F0BB0" w:rsidP="0022544F">
            <w:pPr>
              <w:jc w:val="center"/>
              <w:rPr>
                <w:lang w:val="uk-UA"/>
              </w:rPr>
            </w:pPr>
            <w:r w:rsidRPr="001B4B1A">
              <w:rPr>
                <w:lang w:val="uk-UA"/>
              </w:rPr>
              <w:t>1</w:t>
            </w:r>
          </w:p>
        </w:tc>
        <w:tc>
          <w:tcPr>
            <w:tcW w:w="1033" w:type="dxa"/>
            <w:vAlign w:val="center"/>
          </w:tcPr>
          <w:p w14:paraId="537603CE" w14:textId="77777777" w:rsidR="00CC4C71" w:rsidRPr="001B4B1A" w:rsidRDefault="00CC4C71" w:rsidP="0022544F">
            <w:pPr>
              <w:jc w:val="center"/>
              <w:rPr>
                <w:lang w:val="uk-UA"/>
              </w:rPr>
            </w:pPr>
            <w:r w:rsidRPr="001B4B1A">
              <w:rPr>
                <w:lang w:val="uk-UA"/>
              </w:rPr>
              <w:t>1</w:t>
            </w:r>
          </w:p>
        </w:tc>
        <w:tc>
          <w:tcPr>
            <w:tcW w:w="907" w:type="dxa"/>
            <w:vAlign w:val="center"/>
          </w:tcPr>
          <w:p w14:paraId="717CE613" w14:textId="533A3969" w:rsidR="00CC4C71" w:rsidRPr="001B4B1A" w:rsidRDefault="005F0BB0" w:rsidP="0022544F">
            <w:pPr>
              <w:jc w:val="center"/>
              <w:rPr>
                <w:lang w:val="uk-UA"/>
              </w:rPr>
            </w:pPr>
            <w:r w:rsidRPr="001B4B1A">
              <w:rPr>
                <w:lang w:val="uk-UA"/>
              </w:rPr>
              <w:t>0</w:t>
            </w:r>
          </w:p>
        </w:tc>
        <w:tc>
          <w:tcPr>
            <w:tcW w:w="907" w:type="dxa"/>
            <w:vAlign w:val="center"/>
          </w:tcPr>
          <w:p w14:paraId="5F936AD9" w14:textId="7D6A5579" w:rsidR="00CC4C71" w:rsidRPr="001B4B1A" w:rsidRDefault="005F0BB0" w:rsidP="0022544F">
            <w:pPr>
              <w:jc w:val="center"/>
              <w:rPr>
                <w:lang w:val="uk-UA"/>
              </w:rPr>
            </w:pPr>
            <w:r w:rsidRPr="001B4B1A">
              <w:rPr>
                <w:lang w:val="uk-UA"/>
              </w:rPr>
              <w:t>0</w:t>
            </w:r>
          </w:p>
        </w:tc>
        <w:tc>
          <w:tcPr>
            <w:tcW w:w="907" w:type="dxa"/>
            <w:vAlign w:val="center"/>
          </w:tcPr>
          <w:p w14:paraId="35770217" w14:textId="735DF9CA" w:rsidR="00CC4C71" w:rsidRPr="001B4B1A" w:rsidRDefault="005F0BB0" w:rsidP="0022544F">
            <w:pPr>
              <w:jc w:val="center"/>
              <w:rPr>
                <w:lang w:val="uk-UA"/>
              </w:rPr>
            </w:pPr>
            <w:r w:rsidRPr="001B4B1A">
              <w:rPr>
                <w:lang w:val="uk-UA"/>
              </w:rPr>
              <w:t>0</w:t>
            </w:r>
          </w:p>
        </w:tc>
        <w:tc>
          <w:tcPr>
            <w:tcW w:w="907" w:type="dxa"/>
            <w:vAlign w:val="center"/>
          </w:tcPr>
          <w:p w14:paraId="3197FE7A" w14:textId="4F80FB25" w:rsidR="00CC4C71" w:rsidRPr="001B4B1A" w:rsidRDefault="005F0BB0" w:rsidP="0022544F">
            <w:pPr>
              <w:jc w:val="center"/>
              <w:rPr>
                <w:lang w:val="uk-UA"/>
              </w:rPr>
            </w:pPr>
            <w:r w:rsidRPr="001B4B1A">
              <w:rPr>
                <w:lang w:val="uk-UA"/>
              </w:rPr>
              <w:t>0</w:t>
            </w:r>
          </w:p>
        </w:tc>
        <w:tc>
          <w:tcPr>
            <w:tcW w:w="907" w:type="dxa"/>
            <w:vAlign w:val="center"/>
          </w:tcPr>
          <w:p w14:paraId="2F0A6B28" w14:textId="77777777" w:rsidR="00CC4C71" w:rsidRPr="001B4B1A" w:rsidRDefault="00CC4C71" w:rsidP="0022544F">
            <w:pPr>
              <w:jc w:val="center"/>
              <w:rPr>
                <w:lang w:val="uk-UA"/>
              </w:rPr>
            </w:pPr>
            <w:r w:rsidRPr="001B4B1A">
              <w:rPr>
                <w:lang w:val="uk-UA"/>
              </w:rPr>
              <w:t>1</w:t>
            </w:r>
          </w:p>
        </w:tc>
        <w:tc>
          <w:tcPr>
            <w:tcW w:w="908" w:type="dxa"/>
            <w:vAlign w:val="center"/>
          </w:tcPr>
          <w:p w14:paraId="3DBDB965" w14:textId="3C085CA5" w:rsidR="00CC4C71" w:rsidRPr="001B4B1A" w:rsidRDefault="005F0BB0" w:rsidP="0022544F">
            <w:pPr>
              <w:jc w:val="center"/>
              <w:rPr>
                <w:lang w:val="uk-UA"/>
              </w:rPr>
            </w:pPr>
            <w:r w:rsidRPr="001B4B1A">
              <w:rPr>
                <w:lang w:val="uk-UA"/>
              </w:rPr>
              <w:t>0</w:t>
            </w:r>
          </w:p>
        </w:tc>
        <w:tc>
          <w:tcPr>
            <w:tcW w:w="459" w:type="dxa"/>
            <w:vAlign w:val="center"/>
          </w:tcPr>
          <w:p w14:paraId="327E25B1" w14:textId="1AB03F82" w:rsidR="00CC4C71" w:rsidRPr="001B4B1A" w:rsidRDefault="005F0BB0" w:rsidP="0022544F">
            <w:pPr>
              <w:jc w:val="center"/>
              <w:rPr>
                <w:lang w:val="uk-UA"/>
              </w:rPr>
            </w:pPr>
            <w:r w:rsidRPr="001B4B1A">
              <w:rPr>
                <w:lang w:val="uk-UA"/>
              </w:rPr>
              <w:t>0</w:t>
            </w:r>
          </w:p>
        </w:tc>
      </w:tr>
      <w:tr w:rsidR="00CC4C71" w:rsidRPr="00421461" w14:paraId="71492DE7" w14:textId="77777777" w:rsidTr="0022544F">
        <w:trPr>
          <w:gridAfter w:val="1"/>
          <w:wAfter w:w="8" w:type="dxa"/>
        </w:trPr>
        <w:tc>
          <w:tcPr>
            <w:tcW w:w="1666" w:type="dxa"/>
          </w:tcPr>
          <w:p w14:paraId="327D7DEE"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4708" w:type="dxa"/>
          </w:tcPr>
          <w:p w14:paraId="1354F339" w14:textId="77777777" w:rsidR="00CC4C71" w:rsidRPr="001B4B1A" w:rsidRDefault="00CC4C71" w:rsidP="0022544F">
            <w:pPr>
              <w:rPr>
                <w:lang w:val="uk-UA"/>
              </w:rPr>
            </w:pPr>
            <w:r w:rsidRPr="001B4B1A">
              <w:rPr>
                <w:b/>
                <w:bCs/>
                <w:lang w:val="en-GB"/>
              </w:rPr>
              <w:t>Web of Science ResearcherID</w:t>
            </w:r>
            <w:r w:rsidRPr="001B4B1A">
              <w:rPr>
                <w:lang w:val="en-GB"/>
              </w:rPr>
              <w:t> </w:t>
            </w:r>
            <w:hyperlink r:id="rId166" w:tooltip="Copy and share this profile's URL" w:history="1">
              <w:r w:rsidRPr="001B4B1A">
                <w:rPr>
                  <w:rStyle w:val="af9"/>
                  <w:lang w:val="en-GB"/>
                </w:rPr>
                <w:t>L-1120-2018</w:t>
              </w:r>
            </w:hyperlink>
            <w:r w:rsidRPr="001B4B1A">
              <w:rPr>
                <w:lang w:val="uk-UA"/>
              </w:rPr>
              <w:t xml:space="preserve"> / </w:t>
            </w:r>
            <w:hyperlink r:id="rId167" w:history="1">
              <w:r w:rsidRPr="001B4B1A">
                <w:rPr>
                  <w:rStyle w:val="af9"/>
                  <w:lang w:val="en-US"/>
                </w:rPr>
                <w:t>https://publons.com/researcher/1909179/urij-marshavin/</w:t>
              </w:r>
            </w:hyperlink>
          </w:p>
        </w:tc>
        <w:tc>
          <w:tcPr>
            <w:tcW w:w="1160" w:type="dxa"/>
            <w:vAlign w:val="center"/>
          </w:tcPr>
          <w:p w14:paraId="3D038A6E" w14:textId="77777777" w:rsidR="00CC4C71" w:rsidRPr="001B4B1A" w:rsidRDefault="00CC4C71" w:rsidP="0022544F">
            <w:pPr>
              <w:jc w:val="center"/>
              <w:rPr>
                <w:lang w:val="uk-UA"/>
              </w:rPr>
            </w:pPr>
          </w:p>
        </w:tc>
        <w:tc>
          <w:tcPr>
            <w:tcW w:w="1033" w:type="dxa"/>
            <w:vAlign w:val="center"/>
          </w:tcPr>
          <w:p w14:paraId="4BE264B1" w14:textId="77777777" w:rsidR="00CC4C71" w:rsidRPr="001B4B1A" w:rsidRDefault="00CC4C71" w:rsidP="0022544F">
            <w:pPr>
              <w:jc w:val="center"/>
              <w:rPr>
                <w:lang w:val="uk-UA"/>
              </w:rPr>
            </w:pPr>
          </w:p>
        </w:tc>
        <w:tc>
          <w:tcPr>
            <w:tcW w:w="907" w:type="dxa"/>
            <w:vAlign w:val="center"/>
          </w:tcPr>
          <w:p w14:paraId="473DC61F" w14:textId="77777777" w:rsidR="00CC4C71" w:rsidRPr="001B4B1A" w:rsidRDefault="00CC4C71" w:rsidP="0022544F">
            <w:pPr>
              <w:jc w:val="center"/>
              <w:rPr>
                <w:lang w:val="uk-UA"/>
              </w:rPr>
            </w:pPr>
          </w:p>
        </w:tc>
        <w:tc>
          <w:tcPr>
            <w:tcW w:w="907" w:type="dxa"/>
            <w:vAlign w:val="center"/>
          </w:tcPr>
          <w:p w14:paraId="27E67BB7" w14:textId="77777777" w:rsidR="00CC4C71" w:rsidRPr="001B4B1A" w:rsidRDefault="00CC4C71" w:rsidP="0022544F">
            <w:pPr>
              <w:jc w:val="center"/>
              <w:rPr>
                <w:lang w:val="uk-UA"/>
              </w:rPr>
            </w:pPr>
          </w:p>
        </w:tc>
        <w:tc>
          <w:tcPr>
            <w:tcW w:w="907" w:type="dxa"/>
            <w:vAlign w:val="center"/>
          </w:tcPr>
          <w:p w14:paraId="5024D6E6" w14:textId="77777777" w:rsidR="00CC4C71" w:rsidRPr="001B4B1A" w:rsidRDefault="00CC4C71" w:rsidP="0022544F">
            <w:pPr>
              <w:jc w:val="center"/>
              <w:rPr>
                <w:lang w:val="uk-UA"/>
              </w:rPr>
            </w:pPr>
          </w:p>
        </w:tc>
        <w:tc>
          <w:tcPr>
            <w:tcW w:w="907" w:type="dxa"/>
            <w:vAlign w:val="center"/>
          </w:tcPr>
          <w:p w14:paraId="305510F8" w14:textId="77777777" w:rsidR="00CC4C71" w:rsidRPr="001B4B1A" w:rsidRDefault="00CC4C71" w:rsidP="0022544F">
            <w:pPr>
              <w:jc w:val="center"/>
              <w:rPr>
                <w:lang w:val="uk-UA"/>
              </w:rPr>
            </w:pPr>
          </w:p>
        </w:tc>
        <w:tc>
          <w:tcPr>
            <w:tcW w:w="907" w:type="dxa"/>
            <w:vAlign w:val="center"/>
          </w:tcPr>
          <w:p w14:paraId="4A78C4A6" w14:textId="77777777" w:rsidR="00CC4C71" w:rsidRPr="001B4B1A" w:rsidRDefault="00CC4C71" w:rsidP="0022544F">
            <w:pPr>
              <w:jc w:val="center"/>
              <w:rPr>
                <w:lang w:val="uk-UA"/>
              </w:rPr>
            </w:pPr>
          </w:p>
        </w:tc>
        <w:tc>
          <w:tcPr>
            <w:tcW w:w="908" w:type="dxa"/>
            <w:vAlign w:val="center"/>
          </w:tcPr>
          <w:p w14:paraId="161CE3E2" w14:textId="77777777" w:rsidR="00CC4C71" w:rsidRPr="001B4B1A" w:rsidRDefault="00CC4C71" w:rsidP="0022544F">
            <w:pPr>
              <w:jc w:val="center"/>
              <w:rPr>
                <w:lang w:val="uk-UA"/>
              </w:rPr>
            </w:pPr>
          </w:p>
        </w:tc>
        <w:tc>
          <w:tcPr>
            <w:tcW w:w="459" w:type="dxa"/>
            <w:vAlign w:val="center"/>
          </w:tcPr>
          <w:p w14:paraId="6D5F04D4" w14:textId="77777777" w:rsidR="00CC4C71" w:rsidRPr="001B4B1A" w:rsidRDefault="00CC4C71" w:rsidP="0022544F">
            <w:pPr>
              <w:jc w:val="center"/>
              <w:rPr>
                <w:lang w:val="en-US"/>
              </w:rPr>
            </w:pPr>
          </w:p>
        </w:tc>
      </w:tr>
    </w:tbl>
    <w:p w14:paraId="1F72DE8C" w14:textId="77777777" w:rsidR="00CC4C71" w:rsidRPr="001B4B1A" w:rsidRDefault="00CC4C71" w:rsidP="00CC4C71">
      <w:pPr>
        <w:rPr>
          <w:b/>
          <w:lang w:val="uk-UA"/>
        </w:rPr>
      </w:pPr>
    </w:p>
    <w:p w14:paraId="14D05C6E" w14:textId="5B7514B1" w:rsidR="00CC4C71" w:rsidRDefault="00CC4C71" w:rsidP="00CC4C71">
      <w:pPr>
        <w:rPr>
          <w:b/>
          <w:lang w:val="uk-UA"/>
        </w:rPr>
      </w:pPr>
    </w:p>
    <w:p w14:paraId="35A7AD48" w14:textId="7CAF7AF8" w:rsidR="001B4B1A" w:rsidRDefault="001B4B1A" w:rsidP="00CC4C71">
      <w:pPr>
        <w:rPr>
          <w:b/>
          <w:lang w:val="uk-UA"/>
        </w:rPr>
      </w:pPr>
    </w:p>
    <w:p w14:paraId="730D77CC" w14:textId="77777777" w:rsidR="001B4B1A" w:rsidRPr="001B4B1A" w:rsidRDefault="001B4B1A" w:rsidP="00CC4C71">
      <w:pPr>
        <w:rPr>
          <w:b/>
          <w:lang w:val="uk-UA"/>
        </w:rPr>
      </w:pPr>
    </w:p>
    <w:tbl>
      <w:tblPr>
        <w:tblStyle w:val="a9"/>
        <w:tblW w:w="14477" w:type="dxa"/>
        <w:tblLook w:val="04A0" w:firstRow="1" w:lastRow="0" w:firstColumn="1" w:lastColumn="0" w:noHBand="0" w:noVBand="1"/>
      </w:tblPr>
      <w:tblGrid>
        <w:gridCol w:w="1665"/>
        <w:gridCol w:w="6065"/>
        <w:gridCol w:w="900"/>
        <w:gridCol w:w="908"/>
        <w:gridCol w:w="742"/>
        <w:gridCol w:w="742"/>
        <w:gridCol w:w="742"/>
        <w:gridCol w:w="742"/>
        <w:gridCol w:w="742"/>
        <w:gridCol w:w="763"/>
        <w:gridCol w:w="459"/>
        <w:gridCol w:w="7"/>
      </w:tblGrid>
      <w:tr w:rsidR="00CC4C71" w:rsidRPr="001B4B1A" w14:paraId="1B88EE97" w14:textId="77777777" w:rsidTr="0022544F">
        <w:tc>
          <w:tcPr>
            <w:tcW w:w="14477" w:type="dxa"/>
            <w:gridSpan w:val="12"/>
          </w:tcPr>
          <w:p w14:paraId="1876AAF3" w14:textId="77777777" w:rsidR="00CC4C71" w:rsidRPr="001B4B1A" w:rsidRDefault="00CC4C71" w:rsidP="0022544F">
            <w:pPr>
              <w:rPr>
                <w:b/>
                <w:lang w:val="uk-UA"/>
              </w:rPr>
            </w:pPr>
            <w:r w:rsidRPr="001B4B1A">
              <w:rPr>
                <w:b/>
                <w:lang w:val="uk-UA"/>
              </w:rPr>
              <w:t>ПІБ: Махсма Марія Борисівна</w:t>
            </w:r>
          </w:p>
        </w:tc>
      </w:tr>
      <w:tr w:rsidR="00CC4C71" w:rsidRPr="001B4B1A" w14:paraId="01F29EC4" w14:textId="77777777" w:rsidTr="0022544F">
        <w:tc>
          <w:tcPr>
            <w:tcW w:w="14477" w:type="dxa"/>
            <w:gridSpan w:val="12"/>
          </w:tcPr>
          <w:p w14:paraId="6F35E72D" w14:textId="77777777" w:rsidR="00CC4C71" w:rsidRPr="001B4B1A" w:rsidRDefault="00CC4C71" w:rsidP="0022544F">
            <w:pPr>
              <w:rPr>
                <w:lang w:val="uk-UA"/>
              </w:rPr>
            </w:pPr>
            <w:r w:rsidRPr="001B4B1A">
              <w:rPr>
                <w:b/>
                <w:lang w:val="uk-UA"/>
              </w:rPr>
              <w:t>Посада: доцент</w:t>
            </w:r>
          </w:p>
        </w:tc>
      </w:tr>
      <w:tr w:rsidR="00CC4C71" w:rsidRPr="001B4B1A" w14:paraId="3E231533" w14:textId="77777777" w:rsidTr="0022544F">
        <w:tc>
          <w:tcPr>
            <w:tcW w:w="14477" w:type="dxa"/>
            <w:gridSpan w:val="12"/>
          </w:tcPr>
          <w:p w14:paraId="53C16A97" w14:textId="77777777" w:rsidR="00CC4C71" w:rsidRPr="001B4B1A" w:rsidRDefault="00CC4C71" w:rsidP="0022544F">
            <w:pPr>
              <w:rPr>
                <w:lang w:val="uk-UA"/>
              </w:rPr>
            </w:pPr>
            <w:r w:rsidRPr="001B4B1A">
              <w:rPr>
                <w:b/>
                <w:lang w:val="uk-UA"/>
              </w:rPr>
              <w:t xml:space="preserve">Науковий ступінь, вчене звання: доктор економічних наук, </w:t>
            </w:r>
            <w:r w:rsidRPr="001B4B1A">
              <w:rPr>
                <w:b/>
              </w:rPr>
              <w:t xml:space="preserve"> </w:t>
            </w:r>
            <w:r w:rsidRPr="001B4B1A">
              <w:rPr>
                <w:b/>
                <w:lang w:val="uk-UA"/>
              </w:rPr>
              <w:t>доцент</w:t>
            </w:r>
          </w:p>
        </w:tc>
      </w:tr>
      <w:tr w:rsidR="00CC4C71" w:rsidRPr="001B4B1A" w14:paraId="560E192D" w14:textId="77777777" w:rsidTr="0022544F">
        <w:tc>
          <w:tcPr>
            <w:tcW w:w="14477" w:type="dxa"/>
            <w:gridSpan w:val="12"/>
          </w:tcPr>
          <w:p w14:paraId="62F1170C" w14:textId="77777777" w:rsidR="00CC4C71" w:rsidRPr="001B4B1A" w:rsidRDefault="00CC4C71" w:rsidP="0022544F">
            <w:pPr>
              <w:rPr>
                <w:lang w:val="uk-UA"/>
              </w:rPr>
            </w:pPr>
            <w:r w:rsidRPr="001B4B1A">
              <w:rPr>
                <w:b/>
                <w:lang w:val="uk-UA"/>
              </w:rPr>
              <w:t>ORCID: 0000 0002 9836</w:t>
            </w:r>
            <w:r w:rsidRPr="001B4B1A">
              <w:rPr>
                <w:b/>
                <w:lang w:val="en-US"/>
              </w:rPr>
              <w:t xml:space="preserve"> </w:t>
            </w:r>
            <w:r w:rsidRPr="001B4B1A">
              <w:rPr>
                <w:b/>
                <w:lang w:val="uk-UA"/>
              </w:rPr>
              <w:t>7438</w:t>
            </w:r>
          </w:p>
        </w:tc>
      </w:tr>
      <w:tr w:rsidR="00CC4C71" w:rsidRPr="001B4B1A" w14:paraId="0DB608DD" w14:textId="77777777" w:rsidTr="0022544F">
        <w:trPr>
          <w:gridAfter w:val="1"/>
          <w:wAfter w:w="7" w:type="dxa"/>
          <w:trHeight w:val="1521"/>
        </w:trPr>
        <w:tc>
          <w:tcPr>
            <w:tcW w:w="1665" w:type="dxa"/>
            <w:vAlign w:val="center"/>
          </w:tcPr>
          <w:p w14:paraId="75E8A9D0" w14:textId="77777777" w:rsidR="00CC4C71" w:rsidRPr="001B4B1A" w:rsidRDefault="00CC4C71" w:rsidP="0022544F">
            <w:pPr>
              <w:jc w:val="center"/>
              <w:rPr>
                <w:lang w:val="uk-UA"/>
              </w:rPr>
            </w:pPr>
            <w:r w:rsidRPr="001B4B1A">
              <w:rPr>
                <w:b/>
                <w:lang w:val="uk-UA"/>
              </w:rPr>
              <w:t>Наукометрична база</w:t>
            </w:r>
          </w:p>
        </w:tc>
        <w:tc>
          <w:tcPr>
            <w:tcW w:w="6065" w:type="dxa"/>
            <w:vAlign w:val="center"/>
          </w:tcPr>
          <w:p w14:paraId="79C781ED" w14:textId="77777777" w:rsidR="00CC4C71" w:rsidRPr="001B4B1A" w:rsidRDefault="00CC4C71" w:rsidP="0022544F">
            <w:pPr>
              <w:jc w:val="center"/>
              <w:rPr>
                <w:b/>
                <w:lang w:val="uk-UA"/>
              </w:rPr>
            </w:pPr>
            <w:r w:rsidRPr="001B4B1A">
              <w:rPr>
                <w:b/>
                <w:lang w:val="uk-UA"/>
              </w:rPr>
              <w:t>Ідентифікатор / Посилання</w:t>
            </w:r>
          </w:p>
        </w:tc>
        <w:tc>
          <w:tcPr>
            <w:tcW w:w="900" w:type="dxa"/>
            <w:textDirection w:val="btLr"/>
            <w:vAlign w:val="center"/>
          </w:tcPr>
          <w:p w14:paraId="75D05A8E"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08" w:type="dxa"/>
            <w:textDirection w:val="btLr"/>
            <w:vAlign w:val="center"/>
          </w:tcPr>
          <w:p w14:paraId="552EE45C"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42" w:type="dxa"/>
            <w:textDirection w:val="btLr"/>
            <w:vAlign w:val="center"/>
          </w:tcPr>
          <w:p w14:paraId="02FB711F"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42" w:type="dxa"/>
            <w:textDirection w:val="btLr"/>
            <w:vAlign w:val="center"/>
          </w:tcPr>
          <w:p w14:paraId="032F619F"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42" w:type="dxa"/>
            <w:textDirection w:val="btLr"/>
            <w:vAlign w:val="center"/>
          </w:tcPr>
          <w:p w14:paraId="4BC0BC72"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42" w:type="dxa"/>
            <w:textDirection w:val="btLr"/>
            <w:vAlign w:val="center"/>
          </w:tcPr>
          <w:p w14:paraId="3C0A4E48"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42" w:type="dxa"/>
            <w:textDirection w:val="btLr"/>
            <w:vAlign w:val="center"/>
          </w:tcPr>
          <w:p w14:paraId="7269EF6D"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63" w:type="dxa"/>
            <w:textDirection w:val="btLr"/>
            <w:vAlign w:val="center"/>
          </w:tcPr>
          <w:p w14:paraId="65132F8B"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2C13C695"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604731AD" w14:textId="77777777" w:rsidTr="0022544F">
        <w:trPr>
          <w:gridAfter w:val="1"/>
          <w:wAfter w:w="7" w:type="dxa"/>
        </w:trPr>
        <w:tc>
          <w:tcPr>
            <w:tcW w:w="1665" w:type="dxa"/>
          </w:tcPr>
          <w:p w14:paraId="1B7ECBBF" w14:textId="77777777" w:rsidR="00CC4C71" w:rsidRPr="001B4B1A" w:rsidRDefault="00CC4C71" w:rsidP="0022544F">
            <w:pPr>
              <w:rPr>
                <w:b/>
                <w:lang w:val="en-US"/>
              </w:rPr>
            </w:pPr>
            <w:r w:rsidRPr="001B4B1A">
              <w:rPr>
                <w:b/>
                <w:lang w:val="en-US"/>
              </w:rPr>
              <w:t>Google Scholar</w:t>
            </w:r>
          </w:p>
        </w:tc>
        <w:tc>
          <w:tcPr>
            <w:tcW w:w="6065" w:type="dxa"/>
          </w:tcPr>
          <w:p w14:paraId="6A5B2079" w14:textId="77777777" w:rsidR="00CC4C71" w:rsidRPr="001B4B1A" w:rsidRDefault="004A3771" w:rsidP="0022544F">
            <w:pPr>
              <w:rPr>
                <w:lang w:val="uk-UA"/>
              </w:rPr>
            </w:pPr>
            <w:hyperlink r:id="rId168" w:history="1">
              <w:r w:rsidR="00CC4C71" w:rsidRPr="001B4B1A">
                <w:rPr>
                  <w:rStyle w:val="af9"/>
                  <w:lang w:val="en-US"/>
                </w:rPr>
                <w:t>https://scholar.google.ru/citations?user=R6u3KgkAAAAJ&amp;hl=ru&amp;oi=ao</w:t>
              </w:r>
            </w:hyperlink>
            <w:r w:rsidR="00CC4C71" w:rsidRPr="001B4B1A">
              <w:rPr>
                <w:lang w:val="uk-UA"/>
              </w:rPr>
              <w:t xml:space="preserve"> </w:t>
            </w:r>
          </w:p>
        </w:tc>
        <w:tc>
          <w:tcPr>
            <w:tcW w:w="900" w:type="dxa"/>
            <w:vAlign w:val="center"/>
          </w:tcPr>
          <w:p w14:paraId="44F9A3BD" w14:textId="77777777" w:rsidR="00CC4C71" w:rsidRPr="001B4B1A" w:rsidRDefault="00CC4C71" w:rsidP="0022544F">
            <w:pPr>
              <w:jc w:val="center"/>
              <w:rPr>
                <w:lang w:val="uk-UA"/>
              </w:rPr>
            </w:pPr>
            <w:r w:rsidRPr="001B4B1A">
              <w:rPr>
                <w:lang w:val="uk-UA"/>
              </w:rPr>
              <w:t>83</w:t>
            </w:r>
          </w:p>
        </w:tc>
        <w:tc>
          <w:tcPr>
            <w:tcW w:w="908" w:type="dxa"/>
            <w:vAlign w:val="center"/>
          </w:tcPr>
          <w:p w14:paraId="380B6513" w14:textId="77777777" w:rsidR="00CC4C71" w:rsidRPr="001B4B1A" w:rsidRDefault="00CC4C71" w:rsidP="0022544F">
            <w:pPr>
              <w:jc w:val="center"/>
              <w:rPr>
                <w:lang w:val="uk-UA"/>
              </w:rPr>
            </w:pPr>
            <w:r w:rsidRPr="001B4B1A">
              <w:rPr>
                <w:lang w:val="uk-UA"/>
              </w:rPr>
              <w:t>55</w:t>
            </w:r>
          </w:p>
        </w:tc>
        <w:tc>
          <w:tcPr>
            <w:tcW w:w="742" w:type="dxa"/>
            <w:vAlign w:val="center"/>
          </w:tcPr>
          <w:p w14:paraId="28315475" w14:textId="77777777" w:rsidR="00CC4C71" w:rsidRPr="001B4B1A" w:rsidRDefault="00CC4C71" w:rsidP="0022544F">
            <w:pPr>
              <w:jc w:val="center"/>
              <w:rPr>
                <w:lang w:val="uk-UA"/>
              </w:rPr>
            </w:pPr>
            <w:r w:rsidRPr="001B4B1A">
              <w:rPr>
                <w:lang w:val="uk-UA"/>
              </w:rPr>
              <w:t>5</w:t>
            </w:r>
          </w:p>
        </w:tc>
        <w:tc>
          <w:tcPr>
            <w:tcW w:w="742" w:type="dxa"/>
            <w:vAlign w:val="center"/>
          </w:tcPr>
          <w:p w14:paraId="0781DC15" w14:textId="77777777" w:rsidR="00CC4C71" w:rsidRPr="001B4B1A" w:rsidRDefault="00CC4C71" w:rsidP="0022544F">
            <w:pPr>
              <w:jc w:val="center"/>
              <w:rPr>
                <w:lang w:val="uk-UA"/>
              </w:rPr>
            </w:pPr>
            <w:r w:rsidRPr="001B4B1A">
              <w:rPr>
                <w:lang w:val="uk-UA"/>
              </w:rPr>
              <w:t>8</w:t>
            </w:r>
          </w:p>
        </w:tc>
        <w:tc>
          <w:tcPr>
            <w:tcW w:w="742" w:type="dxa"/>
            <w:vAlign w:val="center"/>
          </w:tcPr>
          <w:p w14:paraId="1BE4C15C" w14:textId="77777777" w:rsidR="00CC4C71" w:rsidRPr="001B4B1A" w:rsidRDefault="00CC4C71" w:rsidP="0022544F">
            <w:pPr>
              <w:jc w:val="center"/>
              <w:rPr>
                <w:lang w:val="uk-UA"/>
              </w:rPr>
            </w:pPr>
            <w:r w:rsidRPr="001B4B1A">
              <w:rPr>
                <w:lang w:val="uk-UA"/>
              </w:rPr>
              <w:t>4</w:t>
            </w:r>
          </w:p>
        </w:tc>
        <w:tc>
          <w:tcPr>
            <w:tcW w:w="742" w:type="dxa"/>
            <w:vAlign w:val="center"/>
          </w:tcPr>
          <w:p w14:paraId="31DAB4F3" w14:textId="77777777" w:rsidR="00CC4C71" w:rsidRPr="001B4B1A" w:rsidRDefault="00CC4C71" w:rsidP="0022544F">
            <w:pPr>
              <w:jc w:val="center"/>
              <w:rPr>
                <w:lang w:val="uk-UA"/>
              </w:rPr>
            </w:pPr>
            <w:r w:rsidRPr="001B4B1A">
              <w:rPr>
                <w:lang w:val="uk-UA"/>
              </w:rPr>
              <w:t>5</w:t>
            </w:r>
          </w:p>
        </w:tc>
        <w:tc>
          <w:tcPr>
            <w:tcW w:w="742" w:type="dxa"/>
            <w:vAlign w:val="center"/>
          </w:tcPr>
          <w:p w14:paraId="2E5C8F8B" w14:textId="77777777" w:rsidR="00CC4C71" w:rsidRPr="001B4B1A" w:rsidRDefault="00CC4C71" w:rsidP="0022544F">
            <w:pPr>
              <w:jc w:val="center"/>
              <w:rPr>
                <w:lang w:val="uk-UA"/>
              </w:rPr>
            </w:pPr>
            <w:r w:rsidRPr="001B4B1A">
              <w:rPr>
                <w:lang w:val="uk-UA"/>
              </w:rPr>
              <w:t>6</w:t>
            </w:r>
          </w:p>
        </w:tc>
        <w:tc>
          <w:tcPr>
            <w:tcW w:w="763" w:type="dxa"/>
            <w:vAlign w:val="center"/>
          </w:tcPr>
          <w:p w14:paraId="2FFB82FE" w14:textId="77777777" w:rsidR="00CC4C71" w:rsidRPr="001B4B1A" w:rsidRDefault="00CC4C71" w:rsidP="0022544F">
            <w:pPr>
              <w:jc w:val="center"/>
              <w:rPr>
                <w:lang w:val="uk-UA"/>
              </w:rPr>
            </w:pPr>
            <w:r w:rsidRPr="001B4B1A">
              <w:rPr>
                <w:lang w:val="uk-UA"/>
              </w:rPr>
              <w:t>205</w:t>
            </w:r>
          </w:p>
        </w:tc>
        <w:tc>
          <w:tcPr>
            <w:tcW w:w="459" w:type="dxa"/>
            <w:vAlign w:val="center"/>
          </w:tcPr>
          <w:p w14:paraId="5EDD064A" w14:textId="77777777" w:rsidR="00CC4C71" w:rsidRPr="001B4B1A" w:rsidRDefault="00CC4C71" w:rsidP="0022544F">
            <w:pPr>
              <w:jc w:val="center"/>
              <w:rPr>
                <w:lang w:val="uk-UA"/>
              </w:rPr>
            </w:pPr>
            <w:r w:rsidRPr="001B4B1A">
              <w:rPr>
                <w:lang w:val="uk-UA"/>
              </w:rPr>
              <w:t>7</w:t>
            </w:r>
          </w:p>
        </w:tc>
      </w:tr>
      <w:tr w:rsidR="00CC4C71" w:rsidRPr="001B4B1A" w14:paraId="2678D626" w14:textId="77777777" w:rsidTr="0022544F">
        <w:trPr>
          <w:gridAfter w:val="1"/>
          <w:wAfter w:w="7" w:type="dxa"/>
        </w:trPr>
        <w:tc>
          <w:tcPr>
            <w:tcW w:w="1665" w:type="dxa"/>
          </w:tcPr>
          <w:p w14:paraId="2649B029" w14:textId="77777777" w:rsidR="00CC4C71" w:rsidRPr="001B4B1A" w:rsidRDefault="00CC4C71" w:rsidP="0022544F">
            <w:pPr>
              <w:rPr>
                <w:b/>
                <w:lang w:val="en-US"/>
              </w:rPr>
            </w:pPr>
            <w:r w:rsidRPr="001B4B1A">
              <w:rPr>
                <w:b/>
                <w:lang w:val="en-US"/>
              </w:rPr>
              <w:t>Scopus</w:t>
            </w:r>
          </w:p>
        </w:tc>
        <w:tc>
          <w:tcPr>
            <w:tcW w:w="6065" w:type="dxa"/>
          </w:tcPr>
          <w:p w14:paraId="73F7E776" w14:textId="77777777" w:rsidR="00CC4C71" w:rsidRPr="001B4B1A" w:rsidRDefault="00CC4C71" w:rsidP="0022544F">
            <w:pPr>
              <w:rPr>
                <w:lang w:val="uk-UA"/>
              </w:rPr>
            </w:pPr>
            <w:r w:rsidRPr="001B4B1A">
              <w:rPr>
                <w:lang w:val="en-US"/>
              </w:rPr>
              <w:t>ID 565728114100</w:t>
            </w:r>
            <w:r w:rsidRPr="001B4B1A">
              <w:rPr>
                <w:lang w:val="uk-UA"/>
              </w:rPr>
              <w:t xml:space="preserve">  </w:t>
            </w:r>
          </w:p>
        </w:tc>
        <w:tc>
          <w:tcPr>
            <w:tcW w:w="900" w:type="dxa"/>
            <w:vAlign w:val="center"/>
          </w:tcPr>
          <w:p w14:paraId="0877A084" w14:textId="77777777" w:rsidR="00CC4C71" w:rsidRPr="001B4B1A" w:rsidRDefault="00CC4C71" w:rsidP="0022544F">
            <w:pPr>
              <w:jc w:val="center"/>
              <w:rPr>
                <w:lang w:val="uk-UA"/>
              </w:rPr>
            </w:pPr>
            <w:r w:rsidRPr="001B4B1A">
              <w:rPr>
                <w:lang w:val="uk-UA"/>
              </w:rPr>
              <w:t>2</w:t>
            </w:r>
          </w:p>
        </w:tc>
        <w:tc>
          <w:tcPr>
            <w:tcW w:w="908" w:type="dxa"/>
            <w:vAlign w:val="center"/>
          </w:tcPr>
          <w:p w14:paraId="7055AB29" w14:textId="77777777" w:rsidR="00CC4C71" w:rsidRPr="001B4B1A" w:rsidRDefault="00CC4C71" w:rsidP="0022544F">
            <w:pPr>
              <w:jc w:val="center"/>
              <w:rPr>
                <w:lang w:val="uk-UA"/>
              </w:rPr>
            </w:pPr>
            <w:r w:rsidRPr="001B4B1A">
              <w:rPr>
                <w:lang w:val="uk-UA"/>
              </w:rPr>
              <w:t>1</w:t>
            </w:r>
          </w:p>
        </w:tc>
        <w:tc>
          <w:tcPr>
            <w:tcW w:w="742" w:type="dxa"/>
            <w:vAlign w:val="center"/>
          </w:tcPr>
          <w:p w14:paraId="2194417A" w14:textId="77777777" w:rsidR="00CC4C71" w:rsidRPr="001B4B1A" w:rsidRDefault="00CC4C71" w:rsidP="0022544F">
            <w:pPr>
              <w:jc w:val="center"/>
              <w:rPr>
                <w:lang w:val="uk-UA"/>
              </w:rPr>
            </w:pPr>
            <w:r w:rsidRPr="001B4B1A">
              <w:rPr>
                <w:lang w:val="uk-UA"/>
              </w:rPr>
              <w:t>-</w:t>
            </w:r>
          </w:p>
        </w:tc>
        <w:tc>
          <w:tcPr>
            <w:tcW w:w="742" w:type="dxa"/>
            <w:vAlign w:val="center"/>
          </w:tcPr>
          <w:p w14:paraId="4FA0A948" w14:textId="77777777" w:rsidR="00CC4C71" w:rsidRPr="001B4B1A" w:rsidRDefault="00CC4C71" w:rsidP="0022544F">
            <w:pPr>
              <w:jc w:val="center"/>
              <w:rPr>
                <w:lang w:val="uk-UA"/>
              </w:rPr>
            </w:pPr>
            <w:r w:rsidRPr="001B4B1A">
              <w:rPr>
                <w:lang w:val="uk-UA"/>
              </w:rPr>
              <w:t>-</w:t>
            </w:r>
          </w:p>
        </w:tc>
        <w:tc>
          <w:tcPr>
            <w:tcW w:w="742" w:type="dxa"/>
            <w:vAlign w:val="center"/>
          </w:tcPr>
          <w:p w14:paraId="618AFF54" w14:textId="77777777" w:rsidR="00CC4C71" w:rsidRPr="001B4B1A" w:rsidRDefault="00CC4C71" w:rsidP="0022544F">
            <w:pPr>
              <w:jc w:val="center"/>
              <w:rPr>
                <w:lang w:val="uk-UA"/>
              </w:rPr>
            </w:pPr>
            <w:r w:rsidRPr="001B4B1A">
              <w:rPr>
                <w:lang w:val="uk-UA"/>
              </w:rPr>
              <w:t>-</w:t>
            </w:r>
          </w:p>
        </w:tc>
        <w:tc>
          <w:tcPr>
            <w:tcW w:w="742" w:type="dxa"/>
            <w:vAlign w:val="center"/>
          </w:tcPr>
          <w:p w14:paraId="2C7220FE" w14:textId="77777777" w:rsidR="00CC4C71" w:rsidRPr="001B4B1A" w:rsidRDefault="00CC4C71" w:rsidP="0022544F">
            <w:pPr>
              <w:jc w:val="center"/>
              <w:rPr>
                <w:lang w:val="uk-UA"/>
              </w:rPr>
            </w:pPr>
            <w:r w:rsidRPr="001B4B1A">
              <w:rPr>
                <w:lang w:val="uk-UA"/>
              </w:rPr>
              <w:t>-</w:t>
            </w:r>
          </w:p>
        </w:tc>
        <w:tc>
          <w:tcPr>
            <w:tcW w:w="742" w:type="dxa"/>
            <w:vAlign w:val="center"/>
          </w:tcPr>
          <w:p w14:paraId="31688432" w14:textId="77777777" w:rsidR="00CC4C71" w:rsidRPr="001B4B1A" w:rsidRDefault="00CC4C71" w:rsidP="0022544F">
            <w:pPr>
              <w:jc w:val="center"/>
              <w:rPr>
                <w:lang w:val="uk-UA"/>
              </w:rPr>
            </w:pPr>
            <w:r w:rsidRPr="001B4B1A">
              <w:rPr>
                <w:lang w:val="uk-UA"/>
              </w:rPr>
              <w:t>1</w:t>
            </w:r>
          </w:p>
        </w:tc>
        <w:tc>
          <w:tcPr>
            <w:tcW w:w="763" w:type="dxa"/>
            <w:vAlign w:val="center"/>
          </w:tcPr>
          <w:p w14:paraId="11A4366D" w14:textId="77777777" w:rsidR="00CC4C71" w:rsidRPr="001B4B1A" w:rsidRDefault="00CC4C71" w:rsidP="0022544F">
            <w:pPr>
              <w:jc w:val="center"/>
              <w:rPr>
                <w:lang w:val="uk-UA"/>
              </w:rPr>
            </w:pPr>
            <w:r w:rsidRPr="001B4B1A">
              <w:rPr>
                <w:lang w:val="uk-UA"/>
              </w:rPr>
              <w:t>1</w:t>
            </w:r>
          </w:p>
        </w:tc>
        <w:tc>
          <w:tcPr>
            <w:tcW w:w="459" w:type="dxa"/>
            <w:vAlign w:val="center"/>
          </w:tcPr>
          <w:p w14:paraId="63C8B947" w14:textId="77777777" w:rsidR="00CC4C71" w:rsidRPr="001B4B1A" w:rsidRDefault="00CC4C71" w:rsidP="0022544F">
            <w:pPr>
              <w:jc w:val="center"/>
              <w:rPr>
                <w:lang w:val="uk-UA"/>
              </w:rPr>
            </w:pPr>
            <w:r w:rsidRPr="001B4B1A">
              <w:rPr>
                <w:lang w:val="uk-UA"/>
              </w:rPr>
              <w:t>1</w:t>
            </w:r>
          </w:p>
        </w:tc>
      </w:tr>
      <w:tr w:rsidR="00CC4C71" w:rsidRPr="001B4B1A" w14:paraId="55A5BB60" w14:textId="77777777" w:rsidTr="0022544F">
        <w:trPr>
          <w:gridAfter w:val="1"/>
          <w:wAfter w:w="7" w:type="dxa"/>
        </w:trPr>
        <w:tc>
          <w:tcPr>
            <w:tcW w:w="1665" w:type="dxa"/>
          </w:tcPr>
          <w:p w14:paraId="04BC453A"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6065" w:type="dxa"/>
          </w:tcPr>
          <w:p w14:paraId="45B8783E" w14:textId="77777777" w:rsidR="00CC4C71" w:rsidRPr="001B4B1A" w:rsidRDefault="00CC4C71" w:rsidP="0022544F">
            <w:pPr>
              <w:rPr>
                <w:lang w:val="uk-UA"/>
              </w:rPr>
            </w:pPr>
            <w:r w:rsidRPr="001B4B1A">
              <w:rPr>
                <w:lang w:val="en-US"/>
              </w:rPr>
              <w:t>K</w:t>
            </w:r>
            <w:r w:rsidRPr="001B4B1A">
              <w:rPr>
                <w:lang w:val="uk-UA"/>
              </w:rPr>
              <w:t>-7592-2018</w:t>
            </w:r>
          </w:p>
          <w:p w14:paraId="50E9C8E0" w14:textId="77777777" w:rsidR="00CC4C71" w:rsidRPr="001B4B1A" w:rsidRDefault="004A3771" w:rsidP="0022544F">
            <w:pPr>
              <w:rPr>
                <w:lang w:val="uk-UA"/>
              </w:rPr>
            </w:pPr>
            <w:hyperlink r:id="rId169" w:history="1">
              <w:r w:rsidR="00CC4C71" w:rsidRPr="001B4B1A">
                <w:rPr>
                  <w:rStyle w:val="af9"/>
                  <w:lang w:val="en-US"/>
                </w:rPr>
                <w:t>http</w:t>
              </w:r>
              <w:r w:rsidR="00CC4C71" w:rsidRPr="001B4B1A">
                <w:rPr>
                  <w:rStyle w:val="af9"/>
                  <w:lang w:val="uk-UA"/>
                </w:rPr>
                <w:t>://</w:t>
              </w:r>
              <w:r w:rsidR="00CC4C71" w:rsidRPr="001B4B1A">
                <w:rPr>
                  <w:rStyle w:val="af9"/>
                  <w:lang w:val="en-US"/>
                </w:rPr>
                <w:t>www</w:t>
              </w:r>
              <w:r w:rsidR="00CC4C71" w:rsidRPr="001B4B1A">
                <w:rPr>
                  <w:rStyle w:val="af9"/>
                  <w:lang w:val="uk-UA"/>
                </w:rPr>
                <w:t>.</w:t>
              </w:r>
              <w:r w:rsidR="00CC4C71" w:rsidRPr="001B4B1A">
                <w:rPr>
                  <w:rStyle w:val="af9"/>
                  <w:lang w:val="en-US"/>
                </w:rPr>
                <w:t>researcherid</w:t>
              </w:r>
              <w:r w:rsidR="00CC4C71" w:rsidRPr="001B4B1A">
                <w:rPr>
                  <w:rStyle w:val="af9"/>
                  <w:lang w:val="uk-UA"/>
                </w:rPr>
                <w:t>.</w:t>
              </w:r>
              <w:r w:rsidR="00CC4C71" w:rsidRPr="001B4B1A">
                <w:rPr>
                  <w:rStyle w:val="af9"/>
                  <w:lang w:val="en-US"/>
                </w:rPr>
                <w:t>com</w:t>
              </w:r>
              <w:r w:rsidR="00CC4C71" w:rsidRPr="001B4B1A">
                <w:rPr>
                  <w:rStyle w:val="af9"/>
                  <w:lang w:val="uk-UA"/>
                </w:rPr>
                <w:t>/</w:t>
              </w:r>
              <w:r w:rsidR="00CC4C71" w:rsidRPr="001B4B1A">
                <w:rPr>
                  <w:rStyle w:val="af9"/>
                  <w:lang w:val="en-US"/>
                </w:rPr>
                <w:t>rid</w:t>
              </w:r>
              <w:r w:rsidR="00CC4C71" w:rsidRPr="001B4B1A">
                <w:rPr>
                  <w:rStyle w:val="af9"/>
                  <w:lang w:val="uk-UA"/>
                </w:rPr>
                <w:t>/</w:t>
              </w:r>
              <w:r w:rsidR="00CC4C71" w:rsidRPr="001B4B1A">
                <w:rPr>
                  <w:rStyle w:val="af9"/>
                  <w:lang w:val="en-US"/>
                </w:rPr>
                <w:t>K</w:t>
              </w:r>
              <w:r w:rsidR="00CC4C71" w:rsidRPr="001B4B1A">
                <w:rPr>
                  <w:rStyle w:val="af9"/>
                  <w:lang w:val="uk-UA"/>
                </w:rPr>
                <w:t>-7592-2018</w:t>
              </w:r>
            </w:hyperlink>
            <w:r w:rsidR="00CC4C71" w:rsidRPr="001B4B1A">
              <w:rPr>
                <w:lang w:val="uk-UA"/>
              </w:rPr>
              <w:t xml:space="preserve"> </w:t>
            </w:r>
          </w:p>
        </w:tc>
        <w:tc>
          <w:tcPr>
            <w:tcW w:w="900" w:type="dxa"/>
            <w:vAlign w:val="center"/>
          </w:tcPr>
          <w:p w14:paraId="33CC17DC" w14:textId="77777777" w:rsidR="00CC4C71" w:rsidRPr="001B4B1A" w:rsidRDefault="00CC4C71" w:rsidP="0022544F">
            <w:pPr>
              <w:jc w:val="center"/>
              <w:rPr>
                <w:lang w:val="uk-UA"/>
              </w:rPr>
            </w:pPr>
            <w:r w:rsidRPr="001B4B1A">
              <w:rPr>
                <w:lang w:val="uk-UA"/>
              </w:rPr>
              <w:t>-</w:t>
            </w:r>
          </w:p>
        </w:tc>
        <w:tc>
          <w:tcPr>
            <w:tcW w:w="908" w:type="dxa"/>
            <w:vAlign w:val="center"/>
          </w:tcPr>
          <w:p w14:paraId="37BC2EA3" w14:textId="77777777" w:rsidR="00CC4C71" w:rsidRPr="001B4B1A" w:rsidRDefault="00CC4C71" w:rsidP="0022544F">
            <w:pPr>
              <w:jc w:val="center"/>
              <w:rPr>
                <w:lang w:val="uk-UA"/>
              </w:rPr>
            </w:pPr>
            <w:r w:rsidRPr="001B4B1A">
              <w:rPr>
                <w:lang w:val="uk-UA"/>
              </w:rPr>
              <w:t>-</w:t>
            </w:r>
          </w:p>
        </w:tc>
        <w:tc>
          <w:tcPr>
            <w:tcW w:w="742" w:type="dxa"/>
            <w:vAlign w:val="center"/>
          </w:tcPr>
          <w:p w14:paraId="4955E347" w14:textId="77777777" w:rsidR="00CC4C71" w:rsidRPr="001B4B1A" w:rsidRDefault="00CC4C71" w:rsidP="0022544F">
            <w:pPr>
              <w:jc w:val="center"/>
              <w:rPr>
                <w:lang w:val="uk-UA"/>
              </w:rPr>
            </w:pPr>
            <w:r w:rsidRPr="001B4B1A">
              <w:rPr>
                <w:lang w:val="uk-UA"/>
              </w:rPr>
              <w:t>-</w:t>
            </w:r>
          </w:p>
        </w:tc>
        <w:tc>
          <w:tcPr>
            <w:tcW w:w="742" w:type="dxa"/>
            <w:vAlign w:val="center"/>
          </w:tcPr>
          <w:p w14:paraId="7EFD003E" w14:textId="77777777" w:rsidR="00CC4C71" w:rsidRPr="001B4B1A" w:rsidRDefault="00CC4C71" w:rsidP="0022544F">
            <w:pPr>
              <w:jc w:val="center"/>
              <w:rPr>
                <w:lang w:val="uk-UA"/>
              </w:rPr>
            </w:pPr>
            <w:r w:rsidRPr="001B4B1A">
              <w:rPr>
                <w:lang w:val="uk-UA"/>
              </w:rPr>
              <w:t>-</w:t>
            </w:r>
          </w:p>
        </w:tc>
        <w:tc>
          <w:tcPr>
            <w:tcW w:w="742" w:type="dxa"/>
            <w:vAlign w:val="center"/>
          </w:tcPr>
          <w:p w14:paraId="4AFF487A" w14:textId="77777777" w:rsidR="00CC4C71" w:rsidRPr="001B4B1A" w:rsidRDefault="00CC4C71" w:rsidP="0022544F">
            <w:pPr>
              <w:jc w:val="center"/>
              <w:rPr>
                <w:lang w:val="uk-UA"/>
              </w:rPr>
            </w:pPr>
            <w:r w:rsidRPr="001B4B1A">
              <w:rPr>
                <w:lang w:val="uk-UA"/>
              </w:rPr>
              <w:t>-</w:t>
            </w:r>
          </w:p>
        </w:tc>
        <w:tc>
          <w:tcPr>
            <w:tcW w:w="742" w:type="dxa"/>
            <w:vAlign w:val="center"/>
          </w:tcPr>
          <w:p w14:paraId="3E8C5733" w14:textId="77777777" w:rsidR="00CC4C71" w:rsidRPr="001B4B1A" w:rsidRDefault="00CC4C71" w:rsidP="0022544F">
            <w:pPr>
              <w:jc w:val="center"/>
              <w:rPr>
                <w:lang w:val="uk-UA"/>
              </w:rPr>
            </w:pPr>
            <w:r w:rsidRPr="001B4B1A">
              <w:rPr>
                <w:lang w:val="uk-UA"/>
              </w:rPr>
              <w:t>-</w:t>
            </w:r>
          </w:p>
        </w:tc>
        <w:tc>
          <w:tcPr>
            <w:tcW w:w="742" w:type="dxa"/>
            <w:vAlign w:val="center"/>
          </w:tcPr>
          <w:p w14:paraId="28FA0211" w14:textId="77777777" w:rsidR="00CC4C71" w:rsidRPr="001B4B1A" w:rsidRDefault="00CC4C71" w:rsidP="0022544F">
            <w:pPr>
              <w:jc w:val="center"/>
              <w:rPr>
                <w:lang w:val="uk-UA"/>
              </w:rPr>
            </w:pPr>
            <w:r w:rsidRPr="001B4B1A">
              <w:rPr>
                <w:lang w:val="uk-UA"/>
              </w:rPr>
              <w:t>-</w:t>
            </w:r>
          </w:p>
        </w:tc>
        <w:tc>
          <w:tcPr>
            <w:tcW w:w="763" w:type="dxa"/>
            <w:vAlign w:val="center"/>
          </w:tcPr>
          <w:p w14:paraId="1A2E050B" w14:textId="77777777" w:rsidR="00CC4C71" w:rsidRPr="001B4B1A" w:rsidRDefault="00CC4C71" w:rsidP="0022544F">
            <w:pPr>
              <w:jc w:val="center"/>
              <w:rPr>
                <w:lang w:val="uk-UA"/>
              </w:rPr>
            </w:pPr>
            <w:r w:rsidRPr="001B4B1A">
              <w:rPr>
                <w:lang w:val="uk-UA"/>
              </w:rPr>
              <w:t>-</w:t>
            </w:r>
          </w:p>
        </w:tc>
        <w:tc>
          <w:tcPr>
            <w:tcW w:w="459" w:type="dxa"/>
            <w:vAlign w:val="center"/>
          </w:tcPr>
          <w:p w14:paraId="728439AE" w14:textId="77777777" w:rsidR="00CC4C71" w:rsidRPr="001B4B1A" w:rsidRDefault="00CC4C71" w:rsidP="0022544F">
            <w:pPr>
              <w:jc w:val="center"/>
              <w:rPr>
                <w:lang w:val="uk-UA"/>
              </w:rPr>
            </w:pPr>
            <w:r w:rsidRPr="001B4B1A">
              <w:rPr>
                <w:lang w:val="uk-UA"/>
              </w:rPr>
              <w:t>-</w:t>
            </w:r>
          </w:p>
        </w:tc>
      </w:tr>
    </w:tbl>
    <w:p w14:paraId="521232C2" w14:textId="77777777" w:rsidR="00CC4C71" w:rsidRPr="001B4B1A" w:rsidRDefault="00CC4C71" w:rsidP="00CC4C71">
      <w:pPr>
        <w:rPr>
          <w:b/>
          <w:lang w:val="uk-UA"/>
        </w:rPr>
      </w:pPr>
    </w:p>
    <w:p w14:paraId="1F3210FF" w14:textId="77777777" w:rsidR="00CC4C71" w:rsidRPr="001B4B1A" w:rsidRDefault="00CC4C71" w:rsidP="00CC4C71">
      <w:pPr>
        <w:rPr>
          <w:b/>
          <w:lang w:val="uk-UA"/>
        </w:rPr>
      </w:pPr>
      <w:r w:rsidRPr="001B4B1A">
        <w:rPr>
          <w:b/>
          <w:lang w:val="uk-UA"/>
        </w:rPr>
        <w:br w:type="column"/>
      </w:r>
    </w:p>
    <w:tbl>
      <w:tblPr>
        <w:tblStyle w:val="a9"/>
        <w:tblW w:w="14477" w:type="dxa"/>
        <w:tblLook w:val="04A0" w:firstRow="1" w:lastRow="0" w:firstColumn="1" w:lastColumn="0" w:noHBand="0" w:noVBand="1"/>
      </w:tblPr>
      <w:tblGrid>
        <w:gridCol w:w="1666"/>
        <w:gridCol w:w="5791"/>
        <w:gridCol w:w="954"/>
        <w:gridCol w:w="931"/>
        <w:gridCol w:w="775"/>
        <w:gridCol w:w="775"/>
        <w:gridCol w:w="775"/>
        <w:gridCol w:w="775"/>
        <w:gridCol w:w="775"/>
        <w:gridCol w:w="794"/>
        <w:gridCol w:w="459"/>
        <w:gridCol w:w="7"/>
      </w:tblGrid>
      <w:tr w:rsidR="00CC4C71" w:rsidRPr="001B4B1A" w14:paraId="7489813B" w14:textId="77777777" w:rsidTr="0022544F">
        <w:tc>
          <w:tcPr>
            <w:tcW w:w="14477" w:type="dxa"/>
            <w:gridSpan w:val="12"/>
          </w:tcPr>
          <w:p w14:paraId="5EC2DC47" w14:textId="77777777" w:rsidR="00CC4C71" w:rsidRPr="001B4B1A" w:rsidRDefault="00CC4C71" w:rsidP="0022544F">
            <w:pPr>
              <w:rPr>
                <w:b/>
                <w:lang w:val="uk-UA"/>
              </w:rPr>
            </w:pPr>
            <w:r w:rsidRPr="001B4B1A">
              <w:rPr>
                <w:b/>
                <w:lang w:val="uk-UA"/>
              </w:rPr>
              <w:t>ПІБ: Петюх Василь Миколайович</w:t>
            </w:r>
          </w:p>
        </w:tc>
      </w:tr>
      <w:tr w:rsidR="00CC4C71" w:rsidRPr="001B4B1A" w14:paraId="733762B3" w14:textId="77777777" w:rsidTr="0022544F">
        <w:tc>
          <w:tcPr>
            <w:tcW w:w="14477" w:type="dxa"/>
            <w:gridSpan w:val="12"/>
          </w:tcPr>
          <w:p w14:paraId="5A2FB4C9" w14:textId="77777777" w:rsidR="00CC4C71" w:rsidRPr="001B4B1A" w:rsidRDefault="00CC4C71" w:rsidP="0022544F">
            <w:pPr>
              <w:rPr>
                <w:lang w:val="uk-UA"/>
              </w:rPr>
            </w:pPr>
            <w:r w:rsidRPr="001B4B1A">
              <w:rPr>
                <w:b/>
                <w:lang w:val="uk-UA"/>
              </w:rPr>
              <w:t>Посада:професор</w:t>
            </w:r>
          </w:p>
        </w:tc>
      </w:tr>
      <w:tr w:rsidR="00CC4C71" w:rsidRPr="001B4B1A" w14:paraId="59732514" w14:textId="77777777" w:rsidTr="0022544F">
        <w:tc>
          <w:tcPr>
            <w:tcW w:w="14477" w:type="dxa"/>
            <w:gridSpan w:val="12"/>
          </w:tcPr>
          <w:p w14:paraId="2ED26B82" w14:textId="77777777" w:rsidR="00CC4C71" w:rsidRPr="001B4B1A" w:rsidRDefault="00CC4C71" w:rsidP="0022544F">
            <w:pPr>
              <w:rPr>
                <w:lang w:val="uk-UA"/>
              </w:rPr>
            </w:pPr>
            <w:r w:rsidRPr="001B4B1A">
              <w:rPr>
                <w:b/>
                <w:lang w:val="uk-UA"/>
              </w:rPr>
              <w:t>Науковий ступінь, вчене звання:к.е.н., професор</w:t>
            </w:r>
          </w:p>
        </w:tc>
      </w:tr>
      <w:tr w:rsidR="00CC4C71" w:rsidRPr="001B4B1A" w14:paraId="25654117" w14:textId="77777777" w:rsidTr="0022544F">
        <w:tc>
          <w:tcPr>
            <w:tcW w:w="14477" w:type="dxa"/>
            <w:gridSpan w:val="12"/>
          </w:tcPr>
          <w:p w14:paraId="31625BB7" w14:textId="77777777" w:rsidR="00CC4C71" w:rsidRPr="001B4B1A" w:rsidRDefault="00CC4C71" w:rsidP="0022544F">
            <w:pPr>
              <w:rPr>
                <w:lang w:val="uk-UA"/>
              </w:rPr>
            </w:pPr>
            <w:r w:rsidRPr="001B4B1A">
              <w:rPr>
                <w:b/>
                <w:lang w:val="uk-UA"/>
              </w:rPr>
              <w:t>ORCID:</w:t>
            </w:r>
          </w:p>
        </w:tc>
      </w:tr>
      <w:tr w:rsidR="00CC4C71" w:rsidRPr="001B4B1A" w14:paraId="28CEF9B1" w14:textId="77777777" w:rsidTr="0022544F">
        <w:trPr>
          <w:gridAfter w:val="1"/>
          <w:wAfter w:w="7" w:type="dxa"/>
          <w:trHeight w:val="1521"/>
        </w:trPr>
        <w:tc>
          <w:tcPr>
            <w:tcW w:w="1667" w:type="dxa"/>
            <w:vAlign w:val="center"/>
          </w:tcPr>
          <w:p w14:paraId="387EDF61" w14:textId="77777777" w:rsidR="00CC4C71" w:rsidRPr="001B4B1A" w:rsidRDefault="00CC4C71" w:rsidP="0022544F">
            <w:pPr>
              <w:jc w:val="center"/>
              <w:rPr>
                <w:lang w:val="uk-UA"/>
              </w:rPr>
            </w:pPr>
            <w:r w:rsidRPr="001B4B1A">
              <w:rPr>
                <w:b/>
                <w:lang w:val="uk-UA"/>
              </w:rPr>
              <w:t>Наукометрична база</w:t>
            </w:r>
          </w:p>
        </w:tc>
        <w:tc>
          <w:tcPr>
            <w:tcW w:w="5791" w:type="dxa"/>
            <w:vAlign w:val="center"/>
          </w:tcPr>
          <w:p w14:paraId="764C65C6" w14:textId="77777777" w:rsidR="00CC4C71" w:rsidRPr="001B4B1A" w:rsidRDefault="00CC4C71" w:rsidP="0022544F">
            <w:pPr>
              <w:jc w:val="center"/>
              <w:rPr>
                <w:b/>
                <w:lang w:val="uk-UA"/>
              </w:rPr>
            </w:pPr>
            <w:r w:rsidRPr="001B4B1A">
              <w:rPr>
                <w:b/>
                <w:lang w:val="uk-UA"/>
              </w:rPr>
              <w:t>Ідентифікатор / Посилання</w:t>
            </w:r>
          </w:p>
        </w:tc>
        <w:tc>
          <w:tcPr>
            <w:tcW w:w="955" w:type="dxa"/>
            <w:textDirection w:val="btLr"/>
            <w:vAlign w:val="center"/>
          </w:tcPr>
          <w:p w14:paraId="6BE95F74"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31" w:type="dxa"/>
            <w:textDirection w:val="btLr"/>
            <w:vAlign w:val="center"/>
          </w:tcPr>
          <w:p w14:paraId="72FFCF29"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5" w:type="dxa"/>
            <w:textDirection w:val="btLr"/>
            <w:vAlign w:val="center"/>
          </w:tcPr>
          <w:p w14:paraId="5ABB58FF"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5" w:type="dxa"/>
            <w:textDirection w:val="btLr"/>
            <w:vAlign w:val="center"/>
          </w:tcPr>
          <w:p w14:paraId="60520746"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5" w:type="dxa"/>
            <w:textDirection w:val="btLr"/>
            <w:vAlign w:val="center"/>
          </w:tcPr>
          <w:p w14:paraId="45EE0410"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5" w:type="dxa"/>
            <w:textDirection w:val="btLr"/>
            <w:vAlign w:val="center"/>
          </w:tcPr>
          <w:p w14:paraId="571EA869"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5" w:type="dxa"/>
            <w:textDirection w:val="btLr"/>
            <w:vAlign w:val="center"/>
          </w:tcPr>
          <w:p w14:paraId="4E2FB2BD"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94" w:type="dxa"/>
            <w:textDirection w:val="btLr"/>
            <w:vAlign w:val="center"/>
          </w:tcPr>
          <w:p w14:paraId="16E8DA66"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7" w:type="dxa"/>
            <w:textDirection w:val="btLr"/>
            <w:vAlign w:val="center"/>
          </w:tcPr>
          <w:p w14:paraId="7E0F3772"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2C93733B" w14:textId="77777777" w:rsidTr="0022544F">
        <w:trPr>
          <w:gridAfter w:val="1"/>
          <w:wAfter w:w="7" w:type="dxa"/>
        </w:trPr>
        <w:tc>
          <w:tcPr>
            <w:tcW w:w="1667" w:type="dxa"/>
          </w:tcPr>
          <w:p w14:paraId="274DB6B9" w14:textId="77777777" w:rsidR="00CC4C71" w:rsidRPr="001B4B1A" w:rsidRDefault="00CC4C71" w:rsidP="0022544F">
            <w:pPr>
              <w:rPr>
                <w:b/>
                <w:lang w:val="en-US"/>
              </w:rPr>
            </w:pPr>
            <w:r w:rsidRPr="001B4B1A">
              <w:rPr>
                <w:b/>
                <w:lang w:val="en-US"/>
              </w:rPr>
              <w:t>Google Scholar</w:t>
            </w:r>
          </w:p>
        </w:tc>
        <w:tc>
          <w:tcPr>
            <w:tcW w:w="5791" w:type="dxa"/>
          </w:tcPr>
          <w:p w14:paraId="6B678C41" w14:textId="77777777" w:rsidR="00CC4C71" w:rsidRPr="001B4B1A" w:rsidRDefault="004A3771" w:rsidP="0022544F">
            <w:pPr>
              <w:rPr>
                <w:lang w:val="uk-UA"/>
              </w:rPr>
            </w:pPr>
            <w:hyperlink r:id="rId170" w:history="1">
              <w:r w:rsidR="00CC4C71" w:rsidRPr="001B4B1A">
                <w:rPr>
                  <w:rStyle w:val="af9"/>
                  <w:lang w:val="uk-UA"/>
                </w:rPr>
                <w:t>https://scholar.google.com.ua/citations?hl=uk&amp;user=88LgjbcAAAAJ</w:t>
              </w:r>
            </w:hyperlink>
            <w:r w:rsidR="00CC4C71" w:rsidRPr="001B4B1A">
              <w:rPr>
                <w:lang w:val="uk-UA"/>
              </w:rPr>
              <w:t xml:space="preserve"> </w:t>
            </w:r>
          </w:p>
        </w:tc>
        <w:tc>
          <w:tcPr>
            <w:tcW w:w="955" w:type="dxa"/>
            <w:vAlign w:val="center"/>
          </w:tcPr>
          <w:p w14:paraId="7E7C8A87" w14:textId="1F0EB526" w:rsidR="00CC4C71" w:rsidRPr="001B4B1A" w:rsidRDefault="005F0BB0" w:rsidP="0022544F">
            <w:pPr>
              <w:jc w:val="center"/>
              <w:rPr>
                <w:lang w:val="uk-UA"/>
              </w:rPr>
            </w:pPr>
            <w:r w:rsidRPr="001B4B1A">
              <w:rPr>
                <w:lang w:val="uk-UA"/>
              </w:rPr>
              <w:t>92</w:t>
            </w:r>
          </w:p>
        </w:tc>
        <w:tc>
          <w:tcPr>
            <w:tcW w:w="931" w:type="dxa"/>
            <w:vAlign w:val="center"/>
          </w:tcPr>
          <w:p w14:paraId="0ADB530F" w14:textId="7DCA7E38" w:rsidR="00CC4C71" w:rsidRPr="001B4B1A" w:rsidRDefault="005F0BB0" w:rsidP="0022544F">
            <w:pPr>
              <w:jc w:val="center"/>
              <w:rPr>
                <w:lang w:val="uk-UA"/>
              </w:rPr>
            </w:pPr>
            <w:r w:rsidRPr="001B4B1A">
              <w:rPr>
                <w:lang w:val="uk-UA"/>
              </w:rPr>
              <w:t>14</w:t>
            </w:r>
          </w:p>
        </w:tc>
        <w:tc>
          <w:tcPr>
            <w:tcW w:w="775" w:type="dxa"/>
            <w:vAlign w:val="center"/>
          </w:tcPr>
          <w:p w14:paraId="1B0E1D39" w14:textId="12482FCD" w:rsidR="00CC4C71" w:rsidRPr="001B4B1A" w:rsidRDefault="005F0BB0" w:rsidP="0022544F">
            <w:pPr>
              <w:jc w:val="center"/>
              <w:rPr>
                <w:lang w:val="uk-UA"/>
              </w:rPr>
            </w:pPr>
            <w:r w:rsidRPr="001B4B1A">
              <w:rPr>
                <w:lang w:val="uk-UA"/>
              </w:rPr>
              <w:t>4</w:t>
            </w:r>
          </w:p>
        </w:tc>
        <w:tc>
          <w:tcPr>
            <w:tcW w:w="775" w:type="dxa"/>
            <w:vAlign w:val="center"/>
          </w:tcPr>
          <w:p w14:paraId="0783E515" w14:textId="765E7967" w:rsidR="00CC4C71" w:rsidRPr="001B4B1A" w:rsidRDefault="005F0BB0" w:rsidP="0022544F">
            <w:pPr>
              <w:jc w:val="center"/>
              <w:rPr>
                <w:lang w:val="uk-UA"/>
              </w:rPr>
            </w:pPr>
            <w:r w:rsidRPr="001B4B1A">
              <w:rPr>
                <w:lang w:val="uk-UA"/>
              </w:rPr>
              <w:t>4</w:t>
            </w:r>
          </w:p>
        </w:tc>
        <w:tc>
          <w:tcPr>
            <w:tcW w:w="775" w:type="dxa"/>
            <w:vAlign w:val="center"/>
          </w:tcPr>
          <w:p w14:paraId="69F81425" w14:textId="21644B86" w:rsidR="00CC4C71" w:rsidRPr="001B4B1A" w:rsidRDefault="005F0BB0" w:rsidP="0022544F">
            <w:pPr>
              <w:jc w:val="center"/>
              <w:rPr>
                <w:lang w:val="uk-UA"/>
              </w:rPr>
            </w:pPr>
            <w:r w:rsidRPr="001B4B1A">
              <w:rPr>
                <w:lang w:val="uk-UA"/>
              </w:rPr>
              <w:t>4</w:t>
            </w:r>
          </w:p>
        </w:tc>
        <w:tc>
          <w:tcPr>
            <w:tcW w:w="775" w:type="dxa"/>
            <w:vAlign w:val="center"/>
          </w:tcPr>
          <w:p w14:paraId="6D29AE26" w14:textId="0672528D" w:rsidR="00CC4C71" w:rsidRPr="001B4B1A" w:rsidRDefault="005F0BB0" w:rsidP="0022544F">
            <w:pPr>
              <w:jc w:val="center"/>
              <w:rPr>
                <w:lang w:val="uk-UA"/>
              </w:rPr>
            </w:pPr>
            <w:r w:rsidRPr="001B4B1A">
              <w:rPr>
                <w:lang w:val="uk-UA"/>
              </w:rPr>
              <w:t>1</w:t>
            </w:r>
          </w:p>
        </w:tc>
        <w:tc>
          <w:tcPr>
            <w:tcW w:w="775" w:type="dxa"/>
            <w:vAlign w:val="center"/>
          </w:tcPr>
          <w:p w14:paraId="730AD86B" w14:textId="6AD59807" w:rsidR="00CC4C71" w:rsidRPr="001B4B1A" w:rsidRDefault="005F0BB0" w:rsidP="005F0BB0">
            <w:pPr>
              <w:jc w:val="center"/>
              <w:rPr>
                <w:lang w:val="uk-UA"/>
              </w:rPr>
            </w:pPr>
            <w:r w:rsidRPr="001B4B1A">
              <w:rPr>
                <w:lang w:val="uk-UA"/>
              </w:rPr>
              <w:t>1</w:t>
            </w:r>
          </w:p>
        </w:tc>
        <w:tc>
          <w:tcPr>
            <w:tcW w:w="794" w:type="dxa"/>
            <w:vAlign w:val="center"/>
          </w:tcPr>
          <w:p w14:paraId="021D8161" w14:textId="4E146240" w:rsidR="00CC4C71" w:rsidRPr="001B4B1A" w:rsidRDefault="005F0BB0" w:rsidP="0022544F">
            <w:pPr>
              <w:jc w:val="center"/>
              <w:rPr>
                <w:lang w:val="uk-UA"/>
              </w:rPr>
            </w:pPr>
            <w:r w:rsidRPr="001B4B1A">
              <w:rPr>
                <w:lang w:val="uk-UA"/>
              </w:rPr>
              <w:t>576</w:t>
            </w:r>
          </w:p>
        </w:tc>
        <w:tc>
          <w:tcPr>
            <w:tcW w:w="457" w:type="dxa"/>
            <w:vAlign w:val="center"/>
          </w:tcPr>
          <w:p w14:paraId="40F90722" w14:textId="7F0A0158" w:rsidR="00CC4C71" w:rsidRPr="001B4B1A" w:rsidRDefault="005F0BB0" w:rsidP="0022544F">
            <w:pPr>
              <w:jc w:val="center"/>
              <w:rPr>
                <w:lang w:val="uk-UA"/>
              </w:rPr>
            </w:pPr>
            <w:r w:rsidRPr="001B4B1A">
              <w:rPr>
                <w:lang w:val="uk-UA"/>
              </w:rPr>
              <w:t>9</w:t>
            </w:r>
          </w:p>
        </w:tc>
      </w:tr>
      <w:tr w:rsidR="00CC4C71" w:rsidRPr="001B4B1A" w14:paraId="4938E727" w14:textId="77777777" w:rsidTr="0022544F">
        <w:trPr>
          <w:gridAfter w:val="1"/>
          <w:wAfter w:w="7" w:type="dxa"/>
        </w:trPr>
        <w:tc>
          <w:tcPr>
            <w:tcW w:w="1667" w:type="dxa"/>
          </w:tcPr>
          <w:p w14:paraId="2FB85AAD" w14:textId="77777777" w:rsidR="00CC4C71" w:rsidRPr="001B4B1A" w:rsidRDefault="00CC4C71" w:rsidP="0022544F">
            <w:pPr>
              <w:rPr>
                <w:b/>
                <w:lang w:val="en-US"/>
              </w:rPr>
            </w:pPr>
            <w:r w:rsidRPr="001B4B1A">
              <w:rPr>
                <w:b/>
                <w:lang w:val="en-US"/>
              </w:rPr>
              <w:t>Scopus</w:t>
            </w:r>
          </w:p>
        </w:tc>
        <w:tc>
          <w:tcPr>
            <w:tcW w:w="5791" w:type="dxa"/>
          </w:tcPr>
          <w:p w14:paraId="4E7B7A2F" w14:textId="77777777" w:rsidR="00CC4C71" w:rsidRPr="001B4B1A" w:rsidRDefault="00CC4C71" w:rsidP="0022544F">
            <w:pPr>
              <w:rPr>
                <w:lang w:val="uk-UA"/>
              </w:rPr>
            </w:pPr>
            <w:r w:rsidRPr="001B4B1A">
              <w:rPr>
                <w:lang w:val="uk-UA"/>
              </w:rPr>
              <w:t>https://orcid.org/0000-0002-8422-2545</w:t>
            </w:r>
          </w:p>
        </w:tc>
        <w:tc>
          <w:tcPr>
            <w:tcW w:w="955" w:type="dxa"/>
            <w:vAlign w:val="center"/>
          </w:tcPr>
          <w:p w14:paraId="720B4705" w14:textId="77777777" w:rsidR="00CC4C71" w:rsidRPr="001B4B1A" w:rsidRDefault="00CC4C71" w:rsidP="0022544F">
            <w:pPr>
              <w:jc w:val="center"/>
              <w:rPr>
                <w:lang w:val="uk-UA"/>
              </w:rPr>
            </w:pPr>
          </w:p>
        </w:tc>
        <w:tc>
          <w:tcPr>
            <w:tcW w:w="931" w:type="dxa"/>
            <w:vAlign w:val="center"/>
          </w:tcPr>
          <w:p w14:paraId="35B084E0" w14:textId="77777777" w:rsidR="00CC4C71" w:rsidRPr="001B4B1A" w:rsidRDefault="00CC4C71" w:rsidP="0022544F">
            <w:pPr>
              <w:jc w:val="center"/>
              <w:rPr>
                <w:lang w:val="uk-UA"/>
              </w:rPr>
            </w:pPr>
          </w:p>
        </w:tc>
        <w:tc>
          <w:tcPr>
            <w:tcW w:w="775" w:type="dxa"/>
            <w:vAlign w:val="center"/>
          </w:tcPr>
          <w:p w14:paraId="4FE65B2B" w14:textId="77777777" w:rsidR="00CC4C71" w:rsidRPr="001B4B1A" w:rsidRDefault="00CC4C71" w:rsidP="0022544F">
            <w:pPr>
              <w:jc w:val="center"/>
              <w:rPr>
                <w:lang w:val="uk-UA"/>
              </w:rPr>
            </w:pPr>
          </w:p>
        </w:tc>
        <w:tc>
          <w:tcPr>
            <w:tcW w:w="775" w:type="dxa"/>
            <w:vAlign w:val="center"/>
          </w:tcPr>
          <w:p w14:paraId="534459A3" w14:textId="77777777" w:rsidR="00CC4C71" w:rsidRPr="001B4B1A" w:rsidRDefault="00CC4C71" w:rsidP="0022544F">
            <w:pPr>
              <w:jc w:val="center"/>
              <w:rPr>
                <w:lang w:val="uk-UA"/>
              </w:rPr>
            </w:pPr>
          </w:p>
        </w:tc>
        <w:tc>
          <w:tcPr>
            <w:tcW w:w="775" w:type="dxa"/>
            <w:vAlign w:val="center"/>
          </w:tcPr>
          <w:p w14:paraId="002F93F7" w14:textId="77777777" w:rsidR="00CC4C71" w:rsidRPr="001B4B1A" w:rsidRDefault="00CC4C71" w:rsidP="0022544F">
            <w:pPr>
              <w:jc w:val="center"/>
              <w:rPr>
                <w:lang w:val="uk-UA"/>
              </w:rPr>
            </w:pPr>
          </w:p>
        </w:tc>
        <w:tc>
          <w:tcPr>
            <w:tcW w:w="775" w:type="dxa"/>
            <w:vAlign w:val="center"/>
          </w:tcPr>
          <w:p w14:paraId="3C4C24BA" w14:textId="77777777" w:rsidR="00CC4C71" w:rsidRPr="001B4B1A" w:rsidRDefault="00CC4C71" w:rsidP="0022544F">
            <w:pPr>
              <w:jc w:val="center"/>
              <w:rPr>
                <w:lang w:val="uk-UA"/>
              </w:rPr>
            </w:pPr>
          </w:p>
        </w:tc>
        <w:tc>
          <w:tcPr>
            <w:tcW w:w="775" w:type="dxa"/>
            <w:vAlign w:val="center"/>
          </w:tcPr>
          <w:p w14:paraId="5029BDAD" w14:textId="77777777" w:rsidR="00CC4C71" w:rsidRPr="001B4B1A" w:rsidRDefault="00CC4C71" w:rsidP="0022544F">
            <w:pPr>
              <w:jc w:val="center"/>
              <w:rPr>
                <w:lang w:val="uk-UA"/>
              </w:rPr>
            </w:pPr>
          </w:p>
        </w:tc>
        <w:tc>
          <w:tcPr>
            <w:tcW w:w="794" w:type="dxa"/>
            <w:vAlign w:val="center"/>
          </w:tcPr>
          <w:p w14:paraId="6C5E705C" w14:textId="77777777" w:rsidR="00CC4C71" w:rsidRPr="001B4B1A" w:rsidRDefault="00CC4C71" w:rsidP="0022544F">
            <w:pPr>
              <w:jc w:val="center"/>
              <w:rPr>
                <w:lang w:val="uk-UA"/>
              </w:rPr>
            </w:pPr>
          </w:p>
        </w:tc>
        <w:tc>
          <w:tcPr>
            <w:tcW w:w="457" w:type="dxa"/>
            <w:vAlign w:val="center"/>
          </w:tcPr>
          <w:p w14:paraId="7E096371" w14:textId="77777777" w:rsidR="00CC4C71" w:rsidRPr="001B4B1A" w:rsidRDefault="00CC4C71" w:rsidP="0022544F">
            <w:pPr>
              <w:jc w:val="center"/>
              <w:rPr>
                <w:lang w:val="uk-UA"/>
              </w:rPr>
            </w:pPr>
          </w:p>
        </w:tc>
      </w:tr>
      <w:tr w:rsidR="00CC4C71" w:rsidRPr="00421461" w14:paraId="2379F872" w14:textId="77777777" w:rsidTr="0022544F">
        <w:trPr>
          <w:gridAfter w:val="1"/>
          <w:wAfter w:w="7" w:type="dxa"/>
        </w:trPr>
        <w:tc>
          <w:tcPr>
            <w:tcW w:w="1667" w:type="dxa"/>
          </w:tcPr>
          <w:p w14:paraId="27089BCF"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791" w:type="dxa"/>
          </w:tcPr>
          <w:p w14:paraId="104E2979" w14:textId="77777777" w:rsidR="00CC4C71" w:rsidRPr="001B4B1A" w:rsidRDefault="00CC4C71" w:rsidP="0022544F">
            <w:pPr>
              <w:rPr>
                <w:lang w:val="uk-UA"/>
              </w:rPr>
            </w:pPr>
            <w:r w:rsidRPr="001B4B1A">
              <w:rPr>
                <w:lang w:val="uk-UA"/>
              </w:rPr>
              <w:t>K-7562-2018</w:t>
            </w:r>
          </w:p>
          <w:p w14:paraId="2199AF32" w14:textId="77777777" w:rsidR="00CC4C71" w:rsidRPr="001B4B1A" w:rsidRDefault="00CC4C71" w:rsidP="0022544F">
            <w:pPr>
              <w:rPr>
                <w:lang w:val="uk-UA"/>
              </w:rPr>
            </w:pPr>
            <w:r w:rsidRPr="001B4B1A">
              <w:rPr>
                <w:lang w:val="uk-UA"/>
              </w:rPr>
              <w:t>http://www.researcherid.com/rid/K-7562-2018</w:t>
            </w:r>
          </w:p>
        </w:tc>
        <w:tc>
          <w:tcPr>
            <w:tcW w:w="955" w:type="dxa"/>
            <w:vAlign w:val="center"/>
          </w:tcPr>
          <w:p w14:paraId="1FE2D966" w14:textId="77777777" w:rsidR="00CC4C71" w:rsidRPr="001B4B1A" w:rsidRDefault="00CC4C71" w:rsidP="0022544F">
            <w:pPr>
              <w:jc w:val="center"/>
              <w:rPr>
                <w:lang w:val="uk-UA"/>
              </w:rPr>
            </w:pPr>
          </w:p>
        </w:tc>
        <w:tc>
          <w:tcPr>
            <w:tcW w:w="931" w:type="dxa"/>
            <w:vAlign w:val="center"/>
          </w:tcPr>
          <w:p w14:paraId="5CBAD56D" w14:textId="77777777" w:rsidR="00CC4C71" w:rsidRPr="001B4B1A" w:rsidRDefault="00CC4C71" w:rsidP="0022544F">
            <w:pPr>
              <w:jc w:val="center"/>
              <w:rPr>
                <w:lang w:val="uk-UA"/>
              </w:rPr>
            </w:pPr>
          </w:p>
        </w:tc>
        <w:tc>
          <w:tcPr>
            <w:tcW w:w="775" w:type="dxa"/>
            <w:vAlign w:val="center"/>
          </w:tcPr>
          <w:p w14:paraId="069A995B" w14:textId="77777777" w:rsidR="00CC4C71" w:rsidRPr="001B4B1A" w:rsidRDefault="00CC4C71" w:rsidP="0022544F">
            <w:pPr>
              <w:jc w:val="center"/>
              <w:rPr>
                <w:lang w:val="uk-UA"/>
              </w:rPr>
            </w:pPr>
          </w:p>
        </w:tc>
        <w:tc>
          <w:tcPr>
            <w:tcW w:w="775" w:type="dxa"/>
            <w:vAlign w:val="center"/>
          </w:tcPr>
          <w:p w14:paraId="73F9FAF7" w14:textId="77777777" w:rsidR="00CC4C71" w:rsidRPr="001B4B1A" w:rsidRDefault="00CC4C71" w:rsidP="0022544F">
            <w:pPr>
              <w:jc w:val="center"/>
              <w:rPr>
                <w:lang w:val="uk-UA"/>
              </w:rPr>
            </w:pPr>
          </w:p>
        </w:tc>
        <w:tc>
          <w:tcPr>
            <w:tcW w:w="775" w:type="dxa"/>
            <w:vAlign w:val="center"/>
          </w:tcPr>
          <w:p w14:paraId="581DDDCD" w14:textId="77777777" w:rsidR="00CC4C71" w:rsidRPr="001B4B1A" w:rsidRDefault="00CC4C71" w:rsidP="0022544F">
            <w:pPr>
              <w:jc w:val="center"/>
              <w:rPr>
                <w:lang w:val="uk-UA"/>
              </w:rPr>
            </w:pPr>
          </w:p>
        </w:tc>
        <w:tc>
          <w:tcPr>
            <w:tcW w:w="775" w:type="dxa"/>
            <w:vAlign w:val="center"/>
          </w:tcPr>
          <w:p w14:paraId="0CD2D5EC" w14:textId="77777777" w:rsidR="00CC4C71" w:rsidRPr="001B4B1A" w:rsidRDefault="00CC4C71" w:rsidP="0022544F">
            <w:pPr>
              <w:jc w:val="center"/>
              <w:rPr>
                <w:lang w:val="uk-UA"/>
              </w:rPr>
            </w:pPr>
          </w:p>
        </w:tc>
        <w:tc>
          <w:tcPr>
            <w:tcW w:w="775" w:type="dxa"/>
            <w:vAlign w:val="center"/>
          </w:tcPr>
          <w:p w14:paraId="0F65670D" w14:textId="77777777" w:rsidR="00CC4C71" w:rsidRPr="001B4B1A" w:rsidRDefault="00CC4C71" w:rsidP="0022544F">
            <w:pPr>
              <w:jc w:val="center"/>
              <w:rPr>
                <w:lang w:val="uk-UA"/>
              </w:rPr>
            </w:pPr>
          </w:p>
        </w:tc>
        <w:tc>
          <w:tcPr>
            <w:tcW w:w="794" w:type="dxa"/>
            <w:vAlign w:val="center"/>
          </w:tcPr>
          <w:p w14:paraId="402F068F" w14:textId="77777777" w:rsidR="00CC4C71" w:rsidRPr="001B4B1A" w:rsidRDefault="00CC4C71" w:rsidP="0022544F">
            <w:pPr>
              <w:jc w:val="center"/>
              <w:rPr>
                <w:lang w:val="uk-UA"/>
              </w:rPr>
            </w:pPr>
          </w:p>
        </w:tc>
        <w:tc>
          <w:tcPr>
            <w:tcW w:w="457" w:type="dxa"/>
            <w:vAlign w:val="center"/>
          </w:tcPr>
          <w:p w14:paraId="671B7590" w14:textId="77777777" w:rsidR="00CC4C71" w:rsidRPr="001B4B1A" w:rsidRDefault="00CC4C71" w:rsidP="0022544F">
            <w:pPr>
              <w:jc w:val="center"/>
              <w:rPr>
                <w:lang w:val="uk-UA"/>
              </w:rPr>
            </w:pPr>
          </w:p>
        </w:tc>
      </w:tr>
    </w:tbl>
    <w:p w14:paraId="193CECCE" w14:textId="66B9C91D" w:rsidR="00CC4C71" w:rsidRDefault="00CC4C71" w:rsidP="00CC4C71">
      <w:pPr>
        <w:rPr>
          <w:b/>
          <w:lang w:val="uk-UA"/>
        </w:rPr>
      </w:pPr>
    </w:p>
    <w:p w14:paraId="00654F0E" w14:textId="77777777" w:rsidR="001B4B1A" w:rsidRPr="001B4B1A" w:rsidRDefault="001B4B1A" w:rsidP="00CC4C71">
      <w:pPr>
        <w:rPr>
          <w:b/>
          <w:lang w:val="uk-UA"/>
        </w:rPr>
      </w:pPr>
    </w:p>
    <w:p w14:paraId="515567F0" w14:textId="77777777" w:rsidR="00CC4C71" w:rsidRPr="001B4B1A" w:rsidRDefault="00CC4C71" w:rsidP="00CC4C71">
      <w:pPr>
        <w:rPr>
          <w:b/>
          <w:lang w:val="uk-UA"/>
        </w:rPr>
      </w:pPr>
    </w:p>
    <w:tbl>
      <w:tblPr>
        <w:tblStyle w:val="a9"/>
        <w:tblW w:w="14477" w:type="dxa"/>
        <w:tblLook w:val="04A0" w:firstRow="1" w:lastRow="0" w:firstColumn="1" w:lastColumn="0" w:noHBand="0" w:noVBand="1"/>
      </w:tblPr>
      <w:tblGrid>
        <w:gridCol w:w="1666"/>
        <w:gridCol w:w="5791"/>
        <w:gridCol w:w="954"/>
        <w:gridCol w:w="931"/>
        <w:gridCol w:w="775"/>
        <w:gridCol w:w="775"/>
        <w:gridCol w:w="775"/>
        <w:gridCol w:w="775"/>
        <w:gridCol w:w="775"/>
        <w:gridCol w:w="794"/>
        <w:gridCol w:w="459"/>
        <w:gridCol w:w="7"/>
      </w:tblGrid>
      <w:tr w:rsidR="00CC4C71" w:rsidRPr="001B4B1A" w14:paraId="7C61904A" w14:textId="77777777" w:rsidTr="0022544F">
        <w:tc>
          <w:tcPr>
            <w:tcW w:w="14477" w:type="dxa"/>
            <w:gridSpan w:val="12"/>
          </w:tcPr>
          <w:p w14:paraId="54813881" w14:textId="77777777" w:rsidR="00CC4C71" w:rsidRPr="001B4B1A" w:rsidRDefault="00CC4C71" w:rsidP="0022544F">
            <w:pPr>
              <w:rPr>
                <w:b/>
                <w:lang w:val="uk-UA"/>
              </w:rPr>
            </w:pPr>
            <w:r w:rsidRPr="001B4B1A">
              <w:rPr>
                <w:b/>
                <w:lang w:val="uk-UA"/>
              </w:rPr>
              <w:t>ПІБ: Поплавська Оксана Миколаївна</w:t>
            </w:r>
          </w:p>
        </w:tc>
      </w:tr>
      <w:tr w:rsidR="00CC4C71" w:rsidRPr="001B4B1A" w14:paraId="265B265C" w14:textId="77777777" w:rsidTr="0022544F">
        <w:tc>
          <w:tcPr>
            <w:tcW w:w="14477" w:type="dxa"/>
            <w:gridSpan w:val="12"/>
          </w:tcPr>
          <w:p w14:paraId="45E96882" w14:textId="77777777" w:rsidR="00CC4C71" w:rsidRPr="001B4B1A" w:rsidRDefault="00CC4C71" w:rsidP="0022544F">
            <w:pPr>
              <w:rPr>
                <w:lang w:val="uk-UA"/>
              </w:rPr>
            </w:pPr>
            <w:r w:rsidRPr="001B4B1A">
              <w:rPr>
                <w:b/>
                <w:lang w:val="uk-UA"/>
              </w:rPr>
              <w:t>Посада: доцент</w:t>
            </w:r>
          </w:p>
        </w:tc>
      </w:tr>
      <w:tr w:rsidR="00CC4C71" w:rsidRPr="001B4B1A" w14:paraId="269E36AA" w14:textId="77777777" w:rsidTr="0022544F">
        <w:trPr>
          <w:trHeight w:val="386"/>
        </w:trPr>
        <w:tc>
          <w:tcPr>
            <w:tcW w:w="14477" w:type="dxa"/>
            <w:gridSpan w:val="12"/>
          </w:tcPr>
          <w:p w14:paraId="11DB56D0" w14:textId="77777777" w:rsidR="00CC4C71" w:rsidRPr="001B4B1A" w:rsidRDefault="00CC4C71" w:rsidP="0022544F">
            <w:pPr>
              <w:rPr>
                <w:lang w:val="uk-UA"/>
              </w:rPr>
            </w:pPr>
            <w:r w:rsidRPr="001B4B1A">
              <w:rPr>
                <w:b/>
                <w:lang w:val="uk-UA"/>
              </w:rPr>
              <w:t>Науковий ступінь, вчене звання: к.е.н., доцент</w:t>
            </w:r>
          </w:p>
        </w:tc>
      </w:tr>
      <w:tr w:rsidR="00CC4C71" w:rsidRPr="001B4B1A" w14:paraId="11F13256" w14:textId="77777777" w:rsidTr="0022544F">
        <w:tc>
          <w:tcPr>
            <w:tcW w:w="14477" w:type="dxa"/>
            <w:gridSpan w:val="12"/>
          </w:tcPr>
          <w:p w14:paraId="1EA3EE14" w14:textId="77777777" w:rsidR="00CC4C71" w:rsidRPr="001B4B1A" w:rsidRDefault="00CC4C71" w:rsidP="0022544F">
            <w:pPr>
              <w:rPr>
                <w:lang w:val="uk-UA"/>
              </w:rPr>
            </w:pPr>
            <w:r w:rsidRPr="001B4B1A">
              <w:rPr>
                <w:b/>
                <w:lang w:val="uk-UA"/>
              </w:rPr>
              <w:t xml:space="preserve">ORCID: </w:t>
            </w:r>
            <w:r w:rsidRPr="001B4B1A">
              <w:rPr>
                <w:lang w:val="uk-UA"/>
              </w:rPr>
              <w:t>https://orcid.org/0000-0001-9538-3718</w:t>
            </w:r>
          </w:p>
        </w:tc>
      </w:tr>
      <w:tr w:rsidR="00CC4C71" w:rsidRPr="001B4B1A" w14:paraId="12EB42F8" w14:textId="77777777" w:rsidTr="0022544F">
        <w:trPr>
          <w:gridAfter w:val="1"/>
          <w:wAfter w:w="7" w:type="dxa"/>
          <w:trHeight w:val="1521"/>
        </w:trPr>
        <w:tc>
          <w:tcPr>
            <w:tcW w:w="1666" w:type="dxa"/>
            <w:vAlign w:val="center"/>
          </w:tcPr>
          <w:p w14:paraId="6D24C224" w14:textId="77777777" w:rsidR="00CC4C71" w:rsidRPr="001B4B1A" w:rsidRDefault="00CC4C71" w:rsidP="0022544F">
            <w:pPr>
              <w:jc w:val="center"/>
              <w:rPr>
                <w:lang w:val="uk-UA"/>
              </w:rPr>
            </w:pPr>
            <w:r w:rsidRPr="001B4B1A">
              <w:rPr>
                <w:b/>
                <w:lang w:val="uk-UA"/>
              </w:rPr>
              <w:t>Наукометрична база</w:t>
            </w:r>
          </w:p>
        </w:tc>
        <w:tc>
          <w:tcPr>
            <w:tcW w:w="5791" w:type="dxa"/>
            <w:vAlign w:val="center"/>
          </w:tcPr>
          <w:p w14:paraId="3638C20F" w14:textId="77777777" w:rsidR="00CC4C71" w:rsidRPr="001B4B1A" w:rsidRDefault="00CC4C71" w:rsidP="0022544F">
            <w:pPr>
              <w:jc w:val="center"/>
              <w:rPr>
                <w:b/>
                <w:lang w:val="uk-UA"/>
              </w:rPr>
            </w:pPr>
            <w:r w:rsidRPr="001B4B1A">
              <w:rPr>
                <w:b/>
                <w:lang w:val="uk-UA"/>
              </w:rPr>
              <w:t>Ідентифікатор / Посилання</w:t>
            </w:r>
          </w:p>
        </w:tc>
        <w:tc>
          <w:tcPr>
            <w:tcW w:w="954" w:type="dxa"/>
            <w:textDirection w:val="btLr"/>
            <w:vAlign w:val="center"/>
          </w:tcPr>
          <w:p w14:paraId="3A799157"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31" w:type="dxa"/>
            <w:textDirection w:val="btLr"/>
            <w:vAlign w:val="center"/>
          </w:tcPr>
          <w:p w14:paraId="64C992EA"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5" w:type="dxa"/>
            <w:textDirection w:val="btLr"/>
            <w:vAlign w:val="center"/>
          </w:tcPr>
          <w:p w14:paraId="241612D2"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5" w:type="dxa"/>
            <w:textDirection w:val="btLr"/>
            <w:vAlign w:val="center"/>
          </w:tcPr>
          <w:p w14:paraId="7DDCC6C5"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5" w:type="dxa"/>
            <w:textDirection w:val="btLr"/>
            <w:vAlign w:val="center"/>
          </w:tcPr>
          <w:p w14:paraId="19C27485"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5" w:type="dxa"/>
            <w:textDirection w:val="btLr"/>
            <w:vAlign w:val="center"/>
          </w:tcPr>
          <w:p w14:paraId="53FCDD05"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5" w:type="dxa"/>
            <w:textDirection w:val="btLr"/>
            <w:vAlign w:val="center"/>
          </w:tcPr>
          <w:p w14:paraId="26B7E654"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94" w:type="dxa"/>
            <w:textDirection w:val="btLr"/>
            <w:vAlign w:val="center"/>
          </w:tcPr>
          <w:p w14:paraId="780BF25D"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7D5DCF6B"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1F8D3A7D" w14:textId="77777777" w:rsidTr="0022544F">
        <w:trPr>
          <w:gridAfter w:val="1"/>
          <w:wAfter w:w="7" w:type="dxa"/>
        </w:trPr>
        <w:tc>
          <w:tcPr>
            <w:tcW w:w="1666" w:type="dxa"/>
          </w:tcPr>
          <w:p w14:paraId="6674EAC0" w14:textId="77777777" w:rsidR="00CC4C71" w:rsidRPr="001B4B1A" w:rsidRDefault="00CC4C71" w:rsidP="0022544F">
            <w:pPr>
              <w:rPr>
                <w:b/>
                <w:lang w:val="en-US"/>
              </w:rPr>
            </w:pPr>
            <w:r w:rsidRPr="001B4B1A">
              <w:rPr>
                <w:b/>
                <w:lang w:val="en-US"/>
              </w:rPr>
              <w:t>Google Scholar</w:t>
            </w:r>
          </w:p>
        </w:tc>
        <w:tc>
          <w:tcPr>
            <w:tcW w:w="5791" w:type="dxa"/>
          </w:tcPr>
          <w:p w14:paraId="2E5EAC9B" w14:textId="77777777" w:rsidR="00CC4C71" w:rsidRPr="001B4B1A" w:rsidRDefault="004A3771" w:rsidP="0022544F">
            <w:pPr>
              <w:rPr>
                <w:lang w:val="uk-UA"/>
              </w:rPr>
            </w:pPr>
            <w:hyperlink r:id="rId171" w:history="1">
              <w:r w:rsidR="00CC4C71" w:rsidRPr="001B4B1A">
                <w:rPr>
                  <w:rStyle w:val="af9"/>
                  <w:lang w:val="uk-UA"/>
                </w:rPr>
                <w:t>https://scholar.google.com.ua/citations?user=Qt3P4zIAAAAJ&amp;hl=uk</w:t>
              </w:r>
            </w:hyperlink>
            <w:r w:rsidR="00CC4C71" w:rsidRPr="001B4B1A">
              <w:rPr>
                <w:lang w:val="uk-UA"/>
              </w:rPr>
              <w:t xml:space="preserve"> </w:t>
            </w:r>
          </w:p>
        </w:tc>
        <w:tc>
          <w:tcPr>
            <w:tcW w:w="954" w:type="dxa"/>
            <w:vAlign w:val="center"/>
          </w:tcPr>
          <w:p w14:paraId="01107C85" w14:textId="77777777" w:rsidR="00CC4C71" w:rsidRPr="001B4B1A" w:rsidRDefault="00CC4C71" w:rsidP="0022544F">
            <w:pPr>
              <w:jc w:val="center"/>
              <w:rPr>
                <w:lang w:val="uk-UA"/>
              </w:rPr>
            </w:pPr>
            <w:r w:rsidRPr="001B4B1A">
              <w:rPr>
                <w:lang w:val="uk-UA"/>
              </w:rPr>
              <w:t>98</w:t>
            </w:r>
          </w:p>
        </w:tc>
        <w:tc>
          <w:tcPr>
            <w:tcW w:w="931" w:type="dxa"/>
            <w:vAlign w:val="center"/>
          </w:tcPr>
          <w:p w14:paraId="7085B55B" w14:textId="77777777" w:rsidR="00CC4C71" w:rsidRPr="001B4B1A" w:rsidRDefault="00CC4C71" w:rsidP="0022544F">
            <w:pPr>
              <w:jc w:val="center"/>
              <w:rPr>
                <w:lang w:val="uk-UA"/>
              </w:rPr>
            </w:pPr>
            <w:r w:rsidRPr="001B4B1A">
              <w:rPr>
                <w:lang w:val="uk-UA"/>
              </w:rPr>
              <w:t>41</w:t>
            </w:r>
          </w:p>
        </w:tc>
        <w:tc>
          <w:tcPr>
            <w:tcW w:w="775" w:type="dxa"/>
            <w:vAlign w:val="center"/>
          </w:tcPr>
          <w:p w14:paraId="548B695B" w14:textId="77777777" w:rsidR="00CC4C71" w:rsidRPr="001B4B1A" w:rsidRDefault="00CC4C71" w:rsidP="0022544F">
            <w:pPr>
              <w:jc w:val="center"/>
              <w:rPr>
                <w:lang w:val="uk-UA"/>
              </w:rPr>
            </w:pPr>
            <w:r w:rsidRPr="001B4B1A">
              <w:rPr>
                <w:lang w:val="uk-UA"/>
              </w:rPr>
              <w:t>4</w:t>
            </w:r>
          </w:p>
        </w:tc>
        <w:tc>
          <w:tcPr>
            <w:tcW w:w="775" w:type="dxa"/>
            <w:vAlign w:val="center"/>
          </w:tcPr>
          <w:p w14:paraId="0355B2D6" w14:textId="77777777" w:rsidR="00CC4C71" w:rsidRPr="001B4B1A" w:rsidRDefault="00CC4C71" w:rsidP="0022544F">
            <w:pPr>
              <w:jc w:val="center"/>
              <w:rPr>
                <w:lang w:val="uk-UA"/>
              </w:rPr>
            </w:pPr>
            <w:r w:rsidRPr="001B4B1A">
              <w:rPr>
                <w:lang w:val="uk-UA"/>
              </w:rPr>
              <w:t>9</w:t>
            </w:r>
          </w:p>
        </w:tc>
        <w:tc>
          <w:tcPr>
            <w:tcW w:w="775" w:type="dxa"/>
            <w:vAlign w:val="center"/>
          </w:tcPr>
          <w:p w14:paraId="09BA6901" w14:textId="77777777" w:rsidR="00CC4C71" w:rsidRPr="001B4B1A" w:rsidRDefault="00CC4C71" w:rsidP="0022544F">
            <w:pPr>
              <w:jc w:val="center"/>
              <w:rPr>
                <w:lang w:val="uk-UA"/>
              </w:rPr>
            </w:pPr>
            <w:r w:rsidRPr="001B4B1A">
              <w:rPr>
                <w:lang w:val="uk-UA"/>
              </w:rPr>
              <w:t>8</w:t>
            </w:r>
          </w:p>
        </w:tc>
        <w:tc>
          <w:tcPr>
            <w:tcW w:w="775" w:type="dxa"/>
            <w:vAlign w:val="center"/>
          </w:tcPr>
          <w:p w14:paraId="4F5AF3C0" w14:textId="77777777" w:rsidR="00CC4C71" w:rsidRPr="001B4B1A" w:rsidRDefault="00CC4C71" w:rsidP="0022544F">
            <w:pPr>
              <w:jc w:val="center"/>
              <w:rPr>
                <w:lang w:val="uk-UA"/>
              </w:rPr>
            </w:pPr>
            <w:r w:rsidRPr="001B4B1A">
              <w:rPr>
                <w:lang w:val="uk-UA"/>
              </w:rPr>
              <w:t>11</w:t>
            </w:r>
          </w:p>
        </w:tc>
        <w:tc>
          <w:tcPr>
            <w:tcW w:w="775" w:type="dxa"/>
            <w:vAlign w:val="center"/>
          </w:tcPr>
          <w:p w14:paraId="6F45E2EA" w14:textId="77777777" w:rsidR="00CC4C71" w:rsidRPr="001B4B1A" w:rsidRDefault="00CC4C71" w:rsidP="0022544F">
            <w:pPr>
              <w:jc w:val="center"/>
              <w:rPr>
                <w:lang w:val="uk-UA"/>
              </w:rPr>
            </w:pPr>
            <w:r w:rsidRPr="001B4B1A">
              <w:rPr>
                <w:lang w:val="uk-UA"/>
              </w:rPr>
              <w:t>9</w:t>
            </w:r>
          </w:p>
        </w:tc>
        <w:tc>
          <w:tcPr>
            <w:tcW w:w="794" w:type="dxa"/>
            <w:vAlign w:val="center"/>
          </w:tcPr>
          <w:p w14:paraId="671F26DD" w14:textId="77777777" w:rsidR="00CC4C71" w:rsidRPr="001B4B1A" w:rsidRDefault="00CC4C71" w:rsidP="0022544F">
            <w:pPr>
              <w:jc w:val="center"/>
              <w:rPr>
                <w:lang w:val="uk-UA"/>
              </w:rPr>
            </w:pPr>
            <w:r w:rsidRPr="001B4B1A">
              <w:rPr>
                <w:lang w:val="uk-UA"/>
              </w:rPr>
              <w:t>135</w:t>
            </w:r>
          </w:p>
        </w:tc>
        <w:tc>
          <w:tcPr>
            <w:tcW w:w="459" w:type="dxa"/>
            <w:vAlign w:val="center"/>
          </w:tcPr>
          <w:p w14:paraId="3122CFDE" w14:textId="77777777" w:rsidR="00CC4C71" w:rsidRPr="001B4B1A" w:rsidRDefault="00CC4C71" w:rsidP="0022544F">
            <w:pPr>
              <w:jc w:val="center"/>
              <w:rPr>
                <w:lang w:val="uk-UA"/>
              </w:rPr>
            </w:pPr>
            <w:r w:rsidRPr="001B4B1A">
              <w:rPr>
                <w:lang w:val="uk-UA"/>
              </w:rPr>
              <w:t>5</w:t>
            </w:r>
          </w:p>
        </w:tc>
      </w:tr>
      <w:tr w:rsidR="00CC4C71" w:rsidRPr="001B4B1A" w14:paraId="2CF908F4" w14:textId="77777777" w:rsidTr="0022544F">
        <w:trPr>
          <w:gridAfter w:val="1"/>
          <w:wAfter w:w="7" w:type="dxa"/>
        </w:trPr>
        <w:tc>
          <w:tcPr>
            <w:tcW w:w="1666" w:type="dxa"/>
          </w:tcPr>
          <w:p w14:paraId="080981CA" w14:textId="77777777" w:rsidR="00CC4C71" w:rsidRPr="001B4B1A" w:rsidRDefault="00CC4C71" w:rsidP="0022544F">
            <w:pPr>
              <w:rPr>
                <w:b/>
                <w:lang w:val="en-US"/>
              </w:rPr>
            </w:pPr>
            <w:r w:rsidRPr="001B4B1A">
              <w:rPr>
                <w:b/>
                <w:lang w:val="en-US"/>
              </w:rPr>
              <w:t>Scopus</w:t>
            </w:r>
          </w:p>
        </w:tc>
        <w:tc>
          <w:tcPr>
            <w:tcW w:w="5791" w:type="dxa"/>
          </w:tcPr>
          <w:p w14:paraId="6FC4D495" w14:textId="77777777" w:rsidR="00CC4C71" w:rsidRPr="001B4B1A" w:rsidRDefault="00CC4C71" w:rsidP="0022544F">
            <w:pPr>
              <w:rPr>
                <w:lang w:val="uk-UA"/>
              </w:rPr>
            </w:pPr>
            <w:r w:rsidRPr="001B4B1A">
              <w:rPr>
                <w:lang w:val="uk-UA"/>
              </w:rPr>
              <w:t>0000-0001-9538-3718</w:t>
            </w:r>
          </w:p>
          <w:p w14:paraId="6D1C4CCA" w14:textId="77777777" w:rsidR="00CC4C71" w:rsidRPr="001B4B1A" w:rsidRDefault="004A3771" w:rsidP="0022544F">
            <w:pPr>
              <w:rPr>
                <w:lang w:val="uk-UA"/>
              </w:rPr>
            </w:pPr>
            <w:hyperlink r:id="rId172" w:history="1">
              <w:r w:rsidR="00CC4C71" w:rsidRPr="001B4B1A">
                <w:rPr>
                  <w:rStyle w:val="af9"/>
                  <w:lang w:val="uk-UA"/>
                </w:rPr>
                <w:t>https://orcid.org/0000-0001-9538-3718</w:t>
              </w:r>
            </w:hyperlink>
            <w:r w:rsidR="00CC4C71" w:rsidRPr="001B4B1A">
              <w:rPr>
                <w:lang w:val="uk-UA"/>
              </w:rPr>
              <w:t xml:space="preserve"> </w:t>
            </w:r>
          </w:p>
        </w:tc>
        <w:tc>
          <w:tcPr>
            <w:tcW w:w="954" w:type="dxa"/>
            <w:vAlign w:val="center"/>
          </w:tcPr>
          <w:p w14:paraId="71BADA8A" w14:textId="77777777" w:rsidR="00CC4C71" w:rsidRPr="001B4B1A" w:rsidRDefault="00CC4C71" w:rsidP="0022544F">
            <w:pPr>
              <w:jc w:val="center"/>
              <w:rPr>
                <w:lang w:val="uk-UA"/>
              </w:rPr>
            </w:pPr>
            <w:r w:rsidRPr="001B4B1A">
              <w:rPr>
                <w:lang w:val="uk-UA"/>
              </w:rPr>
              <w:t>4</w:t>
            </w:r>
          </w:p>
        </w:tc>
        <w:tc>
          <w:tcPr>
            <w:tcW w:w="931" w:type="dxa"/>
            <w:vAlign w:val="center"/>
          </w:tcPr>
          <w:p w14:paraId="285ED566" w14:textId="77777777" w:rsidR="00CC4C71" w:rsidRPr="001B4B1A" w:rsidRDefault="00CC4C71" w:rsidP="0022544F">
            <w:pPr>
              <w:jc w:val="center"/>
              <w:rPr>
                <w:lang w:val="uk-UA"/>
              </w:rPr>
            </w:pPr>
            <w:r w:rsidRPr="001B4B1A">
              <w:rPr>
                <w:lang w:val="uk-UA"/>
              </w:rPr>
              <w:t>4</w:t>
            </w:r>
          </w:p>
        </w:tc>
        <w:tc>
          <w:tcPr>
            <w:tcW w:w="775" w:type="dxa"/>
            <w:vAlign w:val="center"/>
          </w:tcPr>
          <w:p w14:paraId="592D67DF" w14:textId="77777777" w:rsidR="00CC4C71" w:rsidRPr="001B4B1A" w:rsidRDefault="00CC4C71" w:rsidP="0022544F">
            <w:pPr>
              <w:jc w:val="center"/>
              <w:rPr>
                <w:lang w:val="uk-UA"/>
              </w:rPr>
            </w:pPr>
            <w:r w:rsidRPr="001B4B1A">
              <w:rPr>
                <w:lang w:val="uk-UA"/>
              </w:rPr>
              <w:t>0</w:t>
            </w:r>
          </w:p>
        </w:tc>
        <w:tc>
          <w:tcPr>
            <w:tcW w:w="775" w:type="dxa"/>
            <w:vAlign w:val="center"/>
          </w:tcPr>
          <w:p w14:paraId="3DF6AA3B" w14:textId="77777777" w:rsidR="00CC4C71" w:rsidRPr="001B4B1A" w:rsidRDefault="00CC4C71" w:rsidP="0022544F">
            <w:pPr>
              <w:jc w:val="center"/>
              <w:rPr>
                <w:lang w:val="uk-UA"/>
              </w:rPr>
            </w:pPr>
            <w:r w:rsidRPr="001B4B1A">
              <w:rPr>
                <w:lang w:val="uk-UA"/>
              </w:rPr>
              <w:t>0</w:t>
            </w:r>
          </w:p>
        </w:tc>
        <w:tc>
          <w:tcPr>
            <w:tcW w:w="775" w:type="dxa"/>
            <w:vAlign w:val="center"/>
          </w:tcPr>
          <w:p w14:paraId="3AED7991" w14:textId="77777777" w:rsidR="00CC4C71" w:rsidRPr="001B4B1A" w:rsidRDefault="00CC4C71" w:rsidP="0022544F">
            <w:pPr>
              <w:jc w:val="center"/>
              <w:rPr>
                <w:lang w:val="uk-UA"/>
              </w:rPr>
            </w:pPr>
            <w:r w:rsidRPr="001B4B1A">
              <w:rPr>
                <w:lang w:val="uk-UA"/>
              </w:rPr>
              <w:t>0</w:t>
            </w:r>
          </w:p>
        </w:tc>
        <w:tc>
          <w:tcPr>
            <w:tcW w:w="775" w:type="dxa"/>
            <w:vAlign w:val="center"/>
          </w:tcPr>
          <w:p w14:paraId="435D8B3D" w14:textId="77777777" w:rsidR="00CC4C71" w:rsidRPr="001B4B1A" w:rsidRDefault="00CC4C71" w:rsidP="0022544F">
            <w:pPr>
              <w:jc w:val="center"/>
              <w:rPr>
                <w:lang w:val="uk-UA"/>
              </w:rPr>
            </w:pPr>
            <w:r w:rsidRPr="001B4B1A">
              <w:rPr>
                <w:lang w:val="uk-UA"/>
              </w:rPr>
              <w:t>2</w:t>
            </w:r>
          </w:p>
        </w:tc>
        <w:tc>
          <w:tcPr>
            <w:tcW w:w="775" w:type="dxa"/>
            <w:vAlign w:val="center"/>
          </w:tcPr>
          <w:p w14:paraId="76B37BA6" w14:textId="77777777" w:rsidR="00CC4C71" w:rsidRPr="001B4B1A" w:rsidRDefault="00CC4C71" w:rsidP="0022544F">
            <w:pPr>
              <w:jc w:val="center"/>
              <w:rPr>
                <w:lang w:val="uk-UA"/>
              </w:rPr>
            </w:pPr>
            <w:r w:rsidRPr="001B4B1A">
              <w:rPr>
                <w:lang w:val="uk-UA"/>
              </w:rPr>
              <w:t>2</w:t>
            </w:r>
          </w:p>
        </w:tc>
        <w:tc>
          <w:tcPr>
            <w:tcW w:w="794" w:type="dxa"/>
            <w:vAlign w:val="center"/>
          </w:tcPr>
          <w:p w14:paraId="5E9B7D00" w14:textId="77777777" w:rsidR="00CC4C71" w:rsidRPr="001B4B1A" w:rsidRDefault="00CC4C71" w:rsidP="0022544F">
            <w:pPr>
              <w:jc w:val="center"/>
              <w:rPr>
                <w:lang w:val="uk-UA"/>
              </w:rPr>
            </w:pPr>
            <w:r w:rsidRPr="001B4B1A">
              <w:rPr>
                <w:lang w:val="uk-UA"/>
              </w:rPr>
              <w:t>4</w:t>
            </w:r>
          </w:p>
        </w:tc>
        <w:tc>
          <w:tcPr>
            <w:tcW w:w="459" w:type="dxa"/>
            <w:vAlign w:val="center"/>
          </w:tcPr>
          <w:p w14:paraId="0E173FD8" w14:textId="77777777" w:rsidR="00CC4C71" w:rsidRPr="001B4B1A" w:rsidRDefault="00CC4C71" w:rsidP="0022544F">
            <w:pPr>
              <w:jc w:val="center"/>
              <w:rPr>
                <w:lang w:val="uk-UA"/>
              </w:rPr>
            </w:pPr>
            <w:r w:rsidRPr="001B4B1A">
              <w:rPr>
                <w:lang w:val="uk-UA"/>
              </w:rPr>
              <w:t>1</w:t>
            </w:r>
          </w:p>
        </w:tc>
      </w:tr>
      <w:tr w:rsidR="00CC4C71" w:rsidRPr="001B4B1A" w14:paraId="0EB3E8E5" w14:textId="77777777" w:rsidTr="0022544F">
        <w:trPr>
          <w:gridAfter w:val="1"/>
          <w:wAfter w:w="7" w:type="dxa"/>
        </w:trPr>
        <w:tc>
          <w:tcPr>
            <w:tcW w:w="1666" w:type="dxa"/>
          </w:tcPr>
          <w:p w14:paraId="68D9370E"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791" w:type="dxa"/>
          </w:tcPr>
          <w:p w14:paraId="7021F9B0" w14:textId="77777777" w:rsidR="00CC4C71" w:rsidRPr="001B4B1A" w:rsidRDefault="00CC4C71" w:rsidP="0022544F">
            <w:pPr>
              <w:rPr>
                <w:lang w:val="uk-UA"/>
              </w:rPr>
            </w:pPr>
            <w:r w:rsidRPr="001B4B1A">
              <w:rPr>
                <w:lang w:val="uk-UA"/>
              </w:rPr>
              <w:t>K-6588-2018</w:t>
            </w:r>
          </w:p>
          <w:p w14:paraId="6274BA77" w14:textId="77777777" w:rsidR="00CC4C71" w:rsidRPr="001B4B1A" w:rsidRDefault="004A3771" w:rsidP="0022544F">
            <w:pPr>
              <w:rPr>
                <w:lang w:val="uk-UA"/>
              </w:rPr>
            </w:pPr>
            <w:hyperlink r:id="rId173" w:history="1">
              <w:r w:rsidR="00CC4C71" w:rsidRPr="001B4B1A">
                <w:rPr>
                  <w:rStyle w:val="af9"/>
                  <w:lang w:val="uk-UA"/>
                </w:rPr>
                <w:t>http://www.researcherid.com/rid/K-6588-2018</w:t>
              </w:r>
            </w:hyperlink>
          </w:p>
        </w:tc>
        <w:tc>
          <w:tcPr>
            <w:tcW w:w="954" w:type="dxa"/>
            <w:vAlign w:val="center"/>
          </w:tcPr>
          <w:p w14:paraId="332245DE" w14:textId="77777777" w:rsidR="00CC4C71" w:rsidRPr="001B4B1A" w:rsidRDefault="00CC4C71" w:rsidP="0022544F">
            <w:pPr>
              <w:jc w:val="center"/>
              <w:rPr>
                <w:lang w:val="uk-UA"/>
              </w:rPr>
            </w:pPr>
            <w:r w:rsidRPr="001B4B1A">
              <w:rPr>
                <w:lang w:val="uk-UA"/>
              </w:rPr>
              <w:t>2</w:t>
            </w:r>
          </w:p>
        </w:tc>
        <w:tc>
          <w:tcPr>
            <w:tcW w:w="931" w:type="dxa"/>
            <w:vAlign w:val="center"/>
          </w:tcPr>
          <w:p w14:paraId="44DF18EF" w14:textId="77777777" w:rsidR="00CC4C71" w:rsidRPr="001B4B1A" w:rsidRDefault="00CC4C71" w:rsidP="0022544F">
            <w:pPr>
              <w:jc w:val="center"/>
              <w:rPr>
                <w:lang w:val="uk-UA"/>
              </w:rPr>
            </w:pPr>
            <w:r w:rsidRPr="001B4B1A">
              <w:rPr>
                <w:lang w:val="uk-UA"/>
              </w:rPr>
              <w:t>2</w:t>
            </w:r>
          </w:p>
        </w:tc>
        <w:tc>
          <w:tcPr>
            <w:tcW w:w="775" w:type="dxa"/>
            <w:vAlign w:val="center"/>
          </w:tcPr>
          <w:p w14:paraId="3DCC6702" w14:textId="77777777" w:rsidR="00CC4C71" w:rsidRPr="001B4B1A" w:rsidRDefault="00CC4C71" w:rsidP="0022544F">
            <w:pPr>
              <w:jc w:val="center"/>
              <w:rPr>
                <w:lang w:val="uk-UA"/>
              </w:rPr>
            </w:pPr>
            <w:r w:rsidRPr="001B4B1A">
              <w:rPr>
                <w:lang w:val="uk-UA"/>
              </w:rPr>
              <w:t>0</w:t>
            </w:r>
          </w:p>
        </w:tc>
        <w:tc>
          <w:tcPr>
            <w:tcW w:w="775" w:type="dxa"/>
            <w:vAlign w:val="center"/>
          </w:tcPr>
          <w:p w14:paraId="65989DED" w14:textId="77777777" w:rsidR="00CC4C71" w:rsidRPr="001B4B1A" w:rsidRDefault="00CC4C71" w:rsidP="0022544F">
            <w:pPr>
              <w:jc w:val="center"/>
              <w:rPr>
                <w:lang w:val="uk-UA"/>
              </w:rPr>
            </w:pPr>
            <w:r w:rsidRPr="001B4B1A">
              <w:rPr>
                <w:lang w:val="uk-UA"/>
              </w:rPr>
              <w:t>0</w:t>
            </w:r>
          </w:p>
        </w:tc>
        <w:tc>
          <w:tcPr>
            <w:tcW w:w="775" w:type="dxa"/>
            <w:vAlign w:val="center"/>
          </w:tcPr>
          <w:p w14:paraId="2AEF8403" w14:textId="77777777" w:rsidR="00CC4C71" w:rsidRPr="001B4B1A" w:rsidRDefault="00CC4C71" w:rsidP="0022544F">
            <w:pPr>
              <w:jc w:val="center"/>
              <w:rPr>
                <w:lang w:val="uk-UA"/>
              </w:rPr>
            </w:pPr>
            <w:r w:rsidRPr="001B4B1A">
              <w:rPr>
                <w:lang w:val="uk-UA"/>
              </w:rPr>
              <w:t>1</w:t>
            </w:r>
          </w:p>
        </w:tc>
        <w:tc>
          <w:tcPr>
            <w:tcW w:w="775" w:type="dxa"/>
            <w:vAlign w:val="center"/>
          </w:tcPr>
          <w:p w14:paraId="41A824AE" w14:textId="77777777" w:rsidR="00CC4C71" w:rsidRPr="001B4B1A" w:rsidRDefault="00CC4C71" w:rsidP="0022544F">
            <w:pPr>
              <w:jc w:val="center"/>
              <w:rPr>
                <w:lang w:val="uk-UA"/>
              </w:rPr>
            </w:pPr>
            <w:r w:rsidRPr="001B4B1A">
              <w:rPr>
                <w:lang w:val="uk-UA"/>
              </w:rPr>
              <w:t>1</w:t>
            </w:r>
          </w:p>
        </w:tc>
        <w:tc>
          <w:tcPr>
            <w:tcW w:w="775" w:type="dxa"/>
            <w:vAlign w:val="center"/>
          </w:tcPr>
          <w:p w14:paraId="6A940CE3" w14:textId="77777777" w:rsidR="00CC4C71" w:rsidRPr="001B4B1A" w:rsidRDefault="00CC4C71" w:rsidP="0022544F">
            <w:pPr>
              <w:jc w:val="center"/>
              <w:rPr>
                <w:lang w:val="uk-UA"/>
              </w:rPr>
            </w:pPr>
            <w:r w:rsidRPr="001B4B1A">
              <w:rPr>
                <w:lang w:val="uk-UA"/>
              </w:rPr>
              <w:t>0</w:t>
            </w:r>
          </w:p>
        </w:tc>
        <w:tc>
          <w:tcPr>
            <w:tcW w:w="794" w:type="dxa"/>
            <w:vAlign w:val="center"/>
          </w:tcPr>
          <w:p w14:paraId="4CBF4CF6" w14:textId="77777777" w:rsidR="00CC4C71" w:rsidRPr="001B4B1A" w:rsidRDefault="00CC4C71" w:rsidP="0022544F">
            <w:pPr>
              <w:jc w:val="center"/>
              <w:rPr>
                <w:lang w:val="uk-UA"/>
              </w:rPr>
            </w:pPr>
            <w:r w:rsidRPr="001B4B1A">
              <w:rPr>
                <w:lang w:val="uk-UA"/>
              </w:rPr>
              <w:t>0</w:t>
            </w:r>
          </w:p>
        </w:tc>
        <w:tc>
          <w:tcPr>
            <w:tcW w:w="459" w:type="dxa"/>
            <w:vAlign w:val="center"/>
          </w:tcPr>
          <w:p w14:paraId="61F853CE" w14:textId="77777777" w:rsidR="00CC4C71" w:rsidRPr="001B4B1A" w:rsidRDefault="00CC4C71" w:rsidP="0022544F">
            <w:pPr>
              <w:jc w:val="center"/>
              <w:rPr>
                <w:lang w:val="uk-UA"/>
              </w:rPr>
            </w:pPr>
            <w:r w:rsidRPr="001B4B1A">
              <w:rPr>
                <w:lang w:val="uk-UA"/>
              </w:rPr>
              <w:t>0</w:t>
            </w:r>
          </w:p>
        </w:tc>
      </w:tr>
    </w:tbl>
    <w:p w14:paraId="26FA519D" w14:textId="77777777" w:rsidR="00CC4C71" w:rsidRPr="001B4B1A" w:rsidRDefault="00CC4C71" w:rsidP="00CC4C71">
      <w:pPr>
        <w:rPr>
          <w:b/>
          <w:lang w:val="uk-UA"/>
        </w:rPr>
      </w:pPr>
    </w:p>
    <w:p w14:paraId="6C19C541" w14:textId="77777777" w:rsidR="00CC4C71" w:rsidRPr="001B4B1A" w:rsidRDefault="00CC4C71" w:rsidP="00CC4C71">
      <w:pPr>
        <w:rPr>
          <w:b/>
          <w:lang w:val="uk-UA"/>
        </w:rPr>
      </w:pPr>
      <w:r w:rsidRPr="001B4B1A">
        <w:rPr>
          <w:b/>
          <w:lang w:val="uk-UA"/>
        </w:rPr>
        <w:br w:type="column"/>
      </w:r>
    </w:p>
    <w:tbl>
      <w:tblPr>
        <w:tblStyle w:val="a9"/>
        <w:tblW w:w="14477" w:type="dxa"/>
        <w:tblLayout w:type="fixed"/>
        <w:tblLook w:val="04A0" w:firstRow="1" w:lastRow="0" w:firstColumn="1" w:lastColumn="0" w:noHBand="0" w:noVBand="1"/>
      </w:tblPr>
      <w:tblGrid>
        <w:gridCol w:w="1667"/>
        <w:gridCol w:w="5274"/>
        <w:gridCol w:w="1134"/>
        <w:gridCol w:w="1070"/>
        <w:gridCol w:w="811"/>
        <w:gridCol w:w="811"/>
        <w:gridCol w:w="811"/>
        <w:gridCol w:w="811"/>
        <w:gridCol w:w="811"/>
        <w:gridCol w:w="812"/>
        <w:gridCol w:w="465"/>
      </w:tblGrid>
      <w:tr w:rsidR="00CC4C71" w:rsidRPr="001B4B1A" w14:paraId="33940066" w14:textId="77777777" w:rsidTr="0022544F">
        <w:tc>
          <w:tcPr>
            <w:tcW w:w="14477" w:type="dxa"/>
            <w:gridSpan w:val="11"/>
          </w:tcPr>
          <w:p w14:paraId="33B14AEC" w14:textId="77777777" w:rsidR="00CC4C71" w:rsidRPr="001B4B1A" w:rsidRDefault="00CC4C71" w:rsidP="0022544F">
            <w:pPr>
              <w:rPr>
                <w:b/>
                <w:lang w:val="uk-UA"/>
              </w:rPr>
            </w:pPr>
            <w:r w:rsidRPr="001B4B1A">
              <w:rPr>
                <w:b/>
                <w:lang w:val="uk-UA"/>
              </w:rPr>
              <w:t>ПІБ: Рудакова Світлана Григорівна</w:t>
            </w:r>
          </w:p>
        </w:tc>
      </w:tr>
      <w:tr w:rsidR="00CC4C71" w:rsidRPr="001B4B1A" w14:paraId="63402D07" w14:textId="77777777" w:rsidTr="0022544F">
        <w:tc>
          <w:tcPr>
            <w:tcW w:w="14477" w:type="dxa"/>
            <w:gridSpan w:val="11"/>
          </w:tcPr>
          <w:p w14:paraId="4FE01987" w14:textId="77777777" w:rsidR="00CC4C71" w:rsidRPr="001B4B1A" w:rsidRDefault="00CC4C71" w:rsidP="0022544F">
            <w:pPr>
              <w:rPr>
                <w:lang w:val="uk-UA"/>
              </w:rPr>
            </w:pPr>
            <w:r w:rsidRPr="001B4B1A">
              <w:rPr>
                <w:b/>
                <w:lang w:val="uk-UA"/>
              </w:rPr>
              <w:t>Посада: доцент</w:t>
            </w:r>
          </w:p>
        </w:tc>
      </w:tr>
      <w:tr w:rsidR="00CC4C71" w:rsidRPr="001B4B1A" w14:paraId="634CA8BA" w14:textId="77777777" w:rsidTr="0022544F">
        <w:tc>
          <w:tcPr>
            <w:tcW w:w="14477" w:type="dxa"/>
            <w:gridSpan w:val="11"/>
          </w:tcPr>
          <w:p w14:paraId="300C4F58" w14:textId="77777777" w:rsidR="00CC4C71" w:rsidRPr="001B4B1A" w:rsidRDefault="00CC4C71" w:rsidP="0022544F">
            <w:pPr>
              <w:rPr>
                <w:lang w:val="uk-UA"/>
              </w:rPr>
            </w:pPr>
            <w:r w:rsidRPr="001B4B1A">
              <w:rPr>
                <w:b/>
                <w:lang w:val="uk-UA"/>
              </w:rPr>
              <w:t>Науковий ступінь, вчене звання: к.т.н., доцент</w:t>
            </w:r>
          </w:p>
        </w:tc>
      </w:tr>
      <w:tr w:rsidR="00CC4C71" w:rsidRPr="001B4B1A" w14:paraId="6C33C3B3" w14:textId="77777777" w:rsidTr="0022544F">
        <w:tc>
          <w:tcPr>
            <w:tcW w:w="14477" w:type="dxa"/>
            <w:gridSpan w:val="11"/>
          </w:tcPr>
          <w:p w14:paraId="0EF1C589" w14:textId="77777777" w:rsidR="00CC4C71" w:rsidRPr="001B4B1A" w:rsidRDefault="00CC4C71" w:rsidP="0022544F">
            <w:pPr>
              <w:rPr>
                <w:lang w:val="uk-UA"/>
              </w:rPr>
            </w:pPr>
            <w:r w:rsidRPr="001B4B1A">
              <w:rPr>
                <w:b/>
                <w:lang w:val="uk-UA"/>
              </w:rPr>
              <w:t>ORCID:</w:t>
            </w:r>
            <w:r w:rsidRPr="001B4B1A">
              <w:rPr>
                <w:shd w:val="clear" w:color="auto" w:fill="FFFFFF"/>
                <w:lang w:val="en-US"/>
              </w:rPr>
              <w:t xml:space="preserve"> http</w:t>
            </w:r>
            <w:r w:rsidRPr="001B4B1A">
              <w:rPr>
                <w:shd w:val="clear" w:color="auto" w:fill="FFFFFF"/>
                <w:lang w:val="uk-UA"/>
              </w:rPr>
              <w:t xml:space="preserve">:// </w:t>
            </w:r>
            <w:r w:rsidRPr="001B4B1A">
              <w:rPr>
                <w:shd w:val="clear" w:color="auto" w:fill="FFFFFF"/>
                <w:lang w:val="en-US"/>
              </w:rPr>
              <w:t>orcid.org/0000-0002-0623-6140</w:t>
            </w:r>
          </w:p>
        </w:tc>
      </w:tr>
      <w:tr w:rsidR="00CC4C71" w:rsidRPr="001B4B1A" w14:paraId="000A1EFC" w14:textId="77777777" w:rsidTr="0022544F">
        <w:trPr>
          <w:trHeight w:val="1521"/>
        </w:trPr>
        <w:tc>
          <w:tcPr>
            <w:tcW w:w="1667" w:type="dxa"/>
            <w:vAlign w:val="center"/>
          </w:tcPr>
          <w:p w14:paraId="18E7AD4E" w14:textId="77777777" w:rsidR="00CC4C71" w:rsidRPr="001B4B1A" w:rsidRDefault="00CC4C71" w:rsidP="0022544F">
            <w:pPr>
              <w:jc w:val="center"/>
              <w:rPr>
                <w:lang w:val="uk-UA"/>
              </w:rPr>
            </w:pPr>
            <w:r w:rsidRPr="001B4B1A">
              <w:rPr>
                <w:b/>
                <w:lang w:val="uk-UA"/>
              </w:rPr>
              <w:t>Наукометрична база</w:t>
            </w:r>
          </w:p>
        </w:tc>
        <w:tc>
          <w:tcPr>
            <w:tcW w:w="5274" w:type="dxa"/>
            <w:vAlign w:val="center"/>
          </w:tcPr>
          <w:p w14:paraId="0AF045CE" w14:textId="77777777" w:rsidR="00CC4C71" w:rsidRPr="001B4B1A" w:rsidRDefault="00CC4C71" w:rsidP="0022544F">
            <w:pPr>
              <w:jc w:val="center"/>
              <w:rPr>
                <w:b/>
                <w:lang w:val="uk-UA"/>
              </w:rPr>
            </w:pPr>
            <w:r w:rsidRPr="001B4B1A">
              <w:rPr>
                <w:b/>
                <w:lang w:val="uk-UA"/>
              </w:rPr>
              <w:t>Ідентифікатор / Посилання</w:t>
            </w:r>
          </w:p>
        </w:tc>
        <w:tc>
          <w:tcPr>
            <w:tcW w:w="1134" w:type="dxa"/>
            <w:textDirection w:val="btLr"/>
            <w:vAlign w:val="center"/>
          </w:tcPr>
          <w:p w14:paraId="3EB2B9B7"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1070" w:type="dxa"/>
            <w:textDirection w:val="btLr"/>
            <w:vAlign w:val="center"/>
          </w:tcPr>
          <w:p w14:paraId="698B7F10"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811" w:type="dxa"/>
            <w:textDirection w:val="btLr"/>
            <w:vAlign w:val="center"/>
          </w:tcPr>
          <w:p w14:paraId="279683FF"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811" w:type="dxa"/>
            <w:textDirection w:val="btLr"/>
            <w:vAlign w:val="center"/>
          </w:tcPr>
          <w:p w14:paraId="545298CA"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811" w:type="dxa"/>
            <w:textDirection w:val="btLr"/>
            <w:vAlign w:val="center"/>
          </w:tcPr>
          <w:p w14:paraId="7FBC5E56"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811" w:type="dxa"/>
            <w:textDirection w:val="btLr"/>
            <w:vAlign w:val="center"/>
          </w:tcPr>
          <w:p w14:paraId="787C0B17"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811" w:type="dxa"/>
            <w:textDirection w:val="btLr"/>
            <w:vAlign w:val="center"/>
          </w:tcPr>
          <w:p w14:paraId="49C26951"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12" w:type="dxa"/>
            <w:textDirection w:val="btLr"/>
            <w:vAlign w:val="center"/>
          </w:tcPr>
          <w:p w14:paraId="424F1AEC"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65" w:type="dxa"/>
            <w:textDirection w:val="btLr"/>
            <w:vAlign w:val="center"/>
          </w:tcPr>
          <w:p w14:paraId="6FC8A90C"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2ECEC7F1" w14:textId="77777777" w:rsidTr="0022544F">
        <w:tc>
          <w:tcPr>
            <w:tcW w:w="1667" w:type="dxa"/>
          </w:tcPr>
          <w:p w14:paraId="1F535322" w14:textId="77777777" w:rsidR="00CC4C71" w:rsidRPr="001B4B1A" w:rsidRDefault="00CC4C71" w:rsidP="0022544F">
            <w:pPr>
              <w:rPr>
                <w:b/>
                <w:lang w:val="en-US"/>
              </w:rPr>
            </w:pPr>
            <w:r w:rsidRPr="001B4B1A">
              <w:rPr>
                <w:b/>
                <w:lang w:val="en-US"/>
              </w:rPr>
              <w:t>Google Scholar</w:t>
            </w:r>
          </w:p>
        </w:tc>
        <w:tc>
          <w:tcPr>
            <w:tcW w:w="5274" w:type="dxa"/>
          </w:tcPr>
          <w:p w14:paraId="5AA911EC" w14:textId="77777777" w:rsidR="00CC4C71" w:rsidRPr="001B4B1A" w:rsidRDefault="004A3771" w:rsidP="0022544F">
            <w:pPr>
              <w:rPr>
                <w:lang w:val="en-US"/>
              </w:rPr>
            </w:pPr>
            <w:hyperlink r:id="rId174" w:history="1">
              <w:r w:rsidR="00CC4C71" w:rsidRPr="001B4B1A">
                <w:rPr>
                  <w:rStyle w:val="af9"/>
                  <w:lang w:val="en-US"/>
                </w:rPr>
                <w:t>https://scholar.google.com.ua/citations?user=hf6QF-oAAAAJ&amp;hl=uk</w:t>
              </w:r>
            </w:hyperlink>
          </w:p>
        </w:tc>
        <w:tc>
          <w:tcPr>
            <w:tcW w:w="1134" w:type="dxa"/>
            <w:vAlign w:val="center"/>
          </w:tcPr>
          <w:p w14:paraId="232178A8" w14:textId="77777777" w:rsidR="00CC4C71" w:rsidRPr="001B4B1A" w:rsidRDefault="00CC4C71" w:rsidP="0022544F">
            <w:pPr>
              <w:jc w:val="center"/>
              <w:rPr>
                <w:lang w:val="en-US"/>
              </w:rPr>
            </w:pPr>
            <w:r w:rsidRPr="001B4B1A">
              <w:rPr>
                <w:lang w:val="en-US"/>
              </w:rPr>
              <w:t>112</w:t>
            </w:r>
          </w:p>
        </w:tc>
        <w:tc>
          <w:tcPr>
            <w:tcW w:w="1070" w:type="dxa"/>
            <w:vAlign w:val="center"/>
          </w:tcPr>
          <w:p w14:paraId="561E8A6A" w14:textId="77777777" w:rsidR="00CC4C71" w:rsidRPr="001B4B1A" w:rsidRDefault="00CC4C71" w:rsidP="0022544F">
            <w:pPr>
              <w:jc w:val="center"/>
              <w:rPr>
                <w:lang w:val="en-US"/>
              </w:rPr>
            </w:pPr>
            <w:r w:rsidRPr="001B4B1A">
              <w:rPr>
                <w:lang w:val="en-US"/>
              </w:rPr>
              <w:t>65</w:t>
            </w:r>
          </w:p>
        </w:tc>
        <w:tc>
          <w:tcPr>
            <w:tcW w:w="811" w:type="dxa"/>
            <w:vAlign w:val="center"/>
          </w:tcPr>
          <w:p w14:paraId="6CB0E5FD" w14:textId="77777777" w:rsidR="00CC4C71" w:rsidRPr="001B4B1A" w:rsidRDefault="00CC4C71" w:rsidP="0022544F">
            <w:pPr>
              <w:jc w:val="center"/>
              <w:rPr>
                <w:lang w:val="uk-UA"/>
              </w:rPr>
            </w:pPr>
            <w:r w:rsidRPr="001B4B1A">
              <w:rPr>
                <w:lang w:val="uk-UA"/>
              </w:rPr>
              <w:t>10</w:t>
            </w:r>
          </w:p>
        </w:tc>
        <w:tc>
          <w:tcPr>
            <w:tcW w:w="811" w:type="dxa"/>
            <w:vAlign w:val="center"/>
          </w:tcPr>
          <w:p w14:paraId="597400D0" w14:textId="77777777" w:rsidR="00CC4C71" w:rsidRPr="001B4B1A" w:rsidRDefault="00CC4C71" w:rsidP="0022544F">
            <w:pPr>
              <w:jc w:val="center"/>
              <w:rPr>
                <w:lang w:val="uk-UA"/>
              </w:rPr>
            </w:pPr>
            <w:r w:rsidRPr="001B4B1A">
              <w:rPr>
                <w:lang w:val="uk-UA"/>
              </w:rPr>
              <w:t>12</w:t>
            </w:r>
          </w:p>
        </w:tc>
        <w:tc>
          <w:tcPr>
            <w:tcW w:w="811" w:type="dxa"/>
            <w:vAlign w:val="center"/>
          </w:tcPr>
          <w:p w14:paraId="52500699" w14:textId="77777777" w:rsidR="00CC4C71" w:rsidRPr="001B4B1A" w:rsidRDefault="00CC4C71" w:rsidP="0022544F">
            <w:pPr>
              <w:jc w:val="center"/>
              <w:rPr>
                <w:lang w:val="en-US"/>
              </w:rPr>
            </w:pPr>
            <w:r w:rsidRPr="001B4B1A">
              <w:rPr>
                <w:lang w:val="en-US"/>
              </w:rPr>
              <w:t>10</w:t>
            </w:r>
          </w:p>
        </w:tc>
        <w:tc>
          <w:tcPr>
            <w:tcW w:w="811" w:type="dxa"/>
            <w:vAlign w:val="center"/>
          </w:tcPr>
          <w:p w14:paraId="631A1005" w14:textId="77777777" w:rsidR="00CC4C71" w:rsidRPr="001B4B1A" w:rsidRDefault="00CC4C71" w:rsidP="0022544F">
            <w:pPr>
              <w:jc w:val="center"/>
              <w:rPr>
                <w:lang w:val="en-US"/>
              </w:rPr>
            </w:pPr>
            <w:r w:rsidRPr="001B4B1A">
              <w:rPr>
                <w:lang w:val="uk-UA"/>
              </w:rPr>
              <w:t>1</w:t>
            </w:r>
            <w:r w:rsidRPr="001B4B1A">
              <w:rPr>
                <w:lang w:val="en-US"/>
              </w:rPr>
              <w:t>8</w:t>
            </w:r>
          </w:p>
        </w:tc>
        <w:tc>
          <w:tcPr>
            <w:tcW w:w="811" w:type="dxa"/>
            <w:vAlign w:val="center"/>
          </w:tcPr>
          <w:p w14:paraId="79E573FE" w14:textId="77777777" w:rsidR="00CC4C71" w:rsidRPr="001B4B1A" w:rsidRDefault="00CC4C71" w:rsidP="0022544F">
            <w:pPr>
              <w:jc w:val="center"/>
              <w:rPr>
                <w:lang w:val="en-US"/>
              </w:rPr>
            </w:pPr>
            <w:r w:rsidRPr="001B4B1A">
              <w:rPr>
                <w:lang w:val="en-US"/>
              </w:rPr>
              <w:t>15</w:t>
            </w:r>
          </w:p>
        </w:tc>
        <w:tc>
          <w:tcPr>
            <w:tcW w:w="812" w:type="dxa"/>
            <w:vAlign w:val="center"/>
          </w:tcPr>
          <w:p w14:paraId="729FD1DA" w14:textId="77777777" w:rsidR="00CC4C71" w:rsidRPr="001B4B1A" w:rsidRDefault="00CC4C71" w:rsidP="0022544F">
            <w:pPr>
              <w:jc w:val="center"/>
              <w:rPr>
                <w:lang w:val="en-US"/>
              </w:rPr>
            </w:pPr>
            <w:r w:rsidRPr="001B4B1A">
              <w:rPr>
                <w:lang w:val="en-US"/>
              </w:rPr>
              <w:t>106</w:t>
            </w:r>
          </w:p>
        </w:tc>
        <w:tc>
          <w:tcPr>
            <w:tcW w:w="465" w:type="dxa"/>
            <w:vAlign w:val="center"/>
          </w:tcPr>
          <w:p w14:paraId="78429EB0" w14:textId="77777777" w:rsidR="00CC4C71" w:rsidRPr="001B4B1A" w:rsidRDefault="00CC4C71" w:rsidP="0022544F">
            <w:pPr>
              <w:jc w:val="center"/>
              <w:rPr>
                <w:lang w:val="en-US"/>
              </w:rPr>
            </w:pPr>
            <w:r w:rsidRPr="001B4B1A">
              <w:rPr>
                <w:lang w:val="en-US"/>
              </w:rPr>
              <w:t>5</w:t>
            </w:r>
          </w:p>
        </w:tc>
      </w:tr>
      <w:tr w:rsidR="00CC4C71" w:rsidRPr="001B4B1A" w14:paraId="23D5197A" w14:textId="77777777" w:rsidTr="0022544F">
        <w:tc>
          <w:tcPr>
            <w:tcW w:w="1667" w:type="dxa"/>
          </w:tcPr>
          <w:p w14:paraId="4DD921B8" w14:textId="77777777" w:rsidR="00CC4C71" w:rsidRPr="001B4B1A" w:rsidRDefault="00CC4C71" w:rsidP="0022544F">
            <w:pPr>
              <w:rPr>
                <w:b/>
                <w:lang w:val="en-US"/>
              </w:rPr>
            </w:pPr>
            <w:r w:rsidRPr="001B4B1A">
              <w:rPr>
                <w:b/>
                <w:lang w:val="en-US"/>
              </w:rPr>
              <w:t>Scopus</w:t>
            </w:r>
          </w:p>
        </w:tc>
        <w:tc>
          <w:tcPr>
            <w:tcW w:w="5274" w:type="dxa"/>
          </w:tcPr>
          <w:p w14:paraId="1DEF8063" w14:textId="77777777" w:rsidR="00CC4C71" w:rsidRPr="001B4B1A" w:rsidRDefault="004A3771" w:rsidP="0022544F">
            <w:pPr>
              <w:rPr>
                <w:shd w:val="clear" w:color="auto" w:fill="FFFFFF"/>
                <w:lang w:val="en-US"/>
              </w:rPr>
            </w:pPr>
            <w:hyperlink r:id="rId175" w:history="1">
              <w:r w:rsidR="00CC4C71" w:rsidRPr="001B4B1A">
                <w:rPr>
                  <w:rStyle w:val="af9"/>
                  <w:lang w:val="en-US"/>
                </w:rPr>
                <w:t>https://www.scopus.com/authid/detail.uri?authorId=57220080461</w:t>
              </w:r>
            </w:hyperlink>
          </w:p>
        </w:tc>
        <w:tc>
          <w:tcPr>
            <w:tcW w:w="1134" w:type="dxa"/>
            <w:vAlign w:val="center"/>
          </w:tcPr>
          <w:p w14:paraId="081D2910" w14:textId="1F608246" w:rsidR="00CC4C71" w:rsidRPr="006C4278" w:rsidRDefault="006C4278" w:rsidP="0022544F">
            <w:pPr>
              <w:jc w:val="center"/>
            </w:pPr>
            <w:r>
              <w:t>2</w:t>
            </w:r>
          </w:p>
        </w:tc>
        <w:tc>
          <w:tcPr>
            <w:tcW w:w="1070" w:type="dxa"/>
            <w:vAlign w:val="center"/>
          </w:tcPr>
          <w:p w14:paraId="61BD0F25" w14:textId="43FD9DA5" w:rsidR="00CC4C71" w:rsidRPr="006C4278" w:rsidRDefault="006C4278" w:rsidP="0022544F">
            <w:pPr>
              <w:jc w:val="center"/>
            </w:pPr>
            <w:r>
              <w:t>2</w:t>
            </w:r>
          </w:p>
        </w:tc>
        <w:tc>
          <w:tcPr>
            <w:tcW w:w="811" w:type="dxa"/>
            <w:vAlign w:val="center"/>
          </w:tcPr>
          <w:p w14:paraId="2CFAF175" w14:textId="77777777" w:rsidR="00CC4C71" w:rsidRPr="001B4B1A" w:rsidRDefault="00CC4C71" w:rsidP="0022544F">
            <w:pPr>
              <w:jc w:val="center"/>
              <w:rPr>
                <w:lang w:val="en-US"/>
              </w:rPr>
            </w:pPr>
            <w:r w:rsidRPr="001B4B1A">
              <w:rPr>
                <w:lang w:val="en-US"/>
              </w:rPr>
              <w:t>-</w:t>
            </w:r>
          </w:p>
        </w:tc>
        <w:tc>
          <w:tcPr>
            <w:tcW w:w="811" w:type="dxa"/>
            <w:vAlign w:val="center"/>
          </w:tcPr>
          <w:p w14:paraId="320DE860" w14:textId="77777777" w:rsidR="00CC4C71" w:rsidRPr="001B4B1A" w:rsidRDefault="00CC4C71" w:rsidP="0022544F">
            <w:pPr>
              <w:jc w:val="center"/>
              <w:rPr>
                <w:lang w:val="en-US"/>
              </w:rPr>
            </w:pPr>
            <w:r w:rsidRPr="001B4B1A">
              <w:rPr>
                <w:lang w:val="en-US"/>
              </w:rPr>
              <w:t>-</w:t>
            </w:r>
          </w:p>
        </w:tc>
        <w:tc>
          <w:tcPr>
            <w:tcW w:w="811" w:type="dxa"/>
            <w:vAlign w:val="center"/>
          </w:tcPr>
          <w:p w14:paraId="5A9880AB" w14:textId="77777777" w:rsidR="00CC4C71" w:rsidRPr="001B4B1A" w:rsidRDefault="00CC4C71" w:rsidP="0022544F">
            <w:pPr>
              <w:jc w:val="center"/>
              <w:rPr>
                <w:lang w:val="en-US"/>
              </w:rPr>
            </w:pPr>
            <w:r w:rsidRPr="001B4B1A">
              <w:rPr>
                <w:lang w:val="en-US"/>
              </w:rPr>
              <w:t>-</w:t>
            </w:r>
          </w:p>
        </w:tc>
        <w:tc>
          <w:tcPr>
            <w:tcW w:w="811" w:type="dxa"/>
            <w:vAlign w:val="center"/>
          </w:tcPr>
          <w:p w14:paraId="278CF923" w14:textId="77777777" w:rsidR="00CC4C71" w:rsidRPr="001B4B1A" w:rsidRDefault="00CC4C71" w:rsidP="0022544F">
            <w:pPr>
              <w:jc w:val="center"/>
              <w:rPr>
                <w:lang w:val="en-US"/>
              </w:rPr>
            </w:pPr>
            <w:r w:rsidRPr="001B4B1A">
              <w:rPr>
                <w:lang w:val="en-US"/>
              </w:rPr>
              <w:t>1</w:t>
            </w:r>
          </w:p>
        </w:tc>
        <w:tc>
          <w:tcPr>
            <w:tcW w:w="811" w:type="dxa"/>
            <w:vAlign w:val="center"/>
          </w:tcPr>
          <w:p w14:paraId="663E8576" w14:textId="77777777" w:rsidR="00CC4C71" w:rsidRPr="001B4B1A" w:rsidRDefault="00CC4C71" w:rsidP="0022544F">
            <w:pPr>
              <w:jc w:val="center"/>
              <w:rPr>
                <w:lang w:val="en-US"/>
              </w:rPr>
            </w:pPr>
            <w:r w:rsidRPr="001B4B1A">
              <w:rPr>
                <w:lang w:val="en-US"/>
              </w:rPr>
              <w:t>1</w:t>
            </w:r>
          </w:p>
        </w:tc>
        <w:tc>
          <w:tcPr>
            <w:tcW w:w="812" w:type="dxa"/>
            <w:vAlign w:val="center"/>
          </w:tcPr>
          <w:p w14:paraId="0792E03B" w14:textId="77777777" w:rsidR="00CC4C71" w:rsidRPr="001B4B1A" w:rsidRDefault="00CC4C71" w:rsidP="0022544F">
            <w:pPr>
              <w:jc w:val="center"/>
              <w:rPr>
                <w:lang w:val="en-US"/>
              </w:rPr>
            </w:pPr>
            <w:r w:rsidRPr="001B4B1A">
              <w:rPr>
                <w:lang w:val="en-US"/>
              </w:rPr>
              <w:t>3</w:t>
            </w:r>
          </w:p>
        </w:tc>
        <w:tc>
          <w:tcPr>
            <w:tcW w:w="465" w:type="dxa"/>
            <w:vAlign w:val="center"/>
          </w:tcPr>
          <w:p w14:paraId="28B0DB2D" w14:textId="77777777" w:rsidR="00CC4C71" w:rsidRPr="001B4B1A" w:rsidRDefault="00CC4C71" w:rsidP="0022544F">
            <w:pPr>
              <w:jc w:val="center"/>
              <w:rPr>
                <w:lang w:val="en-US"/>
              </w:rPr>
            </w:pPr>
            <w:r w:rsidRPr="001B4B1A">
              <w:rPr>
                <w:lang w:val="en-US"/>
              </w:rPr>
              <w:t>1</w:t>
            </w:r>
          </w:p>
        </w:tc>
      </w:tr>
      <w:tr w:rsidR="00CC4C71" w:rsidRPr="00421461" w14:paraId="399A6D0A" w14:textId="77777777" w:rsidTr="0022544F">
        <w:tc>
          <w:tcPr>
            <w:tcW w:w="1667" w:type="dxa"/>
          </w:tcPr>
          <w:p w14:paraId="413F25C7"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274" w:type="dxa"/>
          </w:tcPr>
          <w:p w14:paraId="2E990F92" w14:textId="77777777" w:rsidR="00CC4C71" w:rsidRPr="001B4B1A" w:rsidRDefault="004A3771" w:rsidP="0022544F">
            <w:pPr>
              <w:rPr>
                <w:lang w:val="uk-UA"/>
              </w:rPr>
            </w:pPr>
            <w:hyperlink r:id="rId176" w:history="1">
              <w:r w:rsidR="00CC4C71" w:rsidRPr="001B4B1A">
                <w:rPr>
                  <w:rStyle w:val="af9"/>
                  <w:lang w:val="en-US"/>
                </w:rPr>
                <w:t>https</w:t>
              </w:r>
              <w:r w:rsidR="00CC4C71" w:rsidRPr="001B4B1A">
                <w:rPr>
                  <w:rStyle w:val="af9"/>
                  <w:lang w:val="uk-UA"/>
                </w:rPr>
                <w:t>://</w:t>
              </w:r>
              <w:r w:rsidR="00CC4C71" w:rsidRPr="001B4B1A">
                <w:rPr>
                  <w:rStyle w:val="af9"/>
                  <w:lang w:val="en-US"/>
                </w:rPr>
                <w:t>publons</w:t>
              </w:r>
              <w:r w:rsidR="00CC4C71" w:rsidRPr="001B4B1A">
                <w:rPr>
                  <w:rStyle w:val="af9"/>
                  <w:lang w:val="uk-UA"/>
                </w:rPr>
                <w:t>.</w:t>
              </w:r>
              <w:r w:rsidR="00CC4C71" w:rsidRPr="001B4B1A">
                <w:rPr>
                  <w:rStyle w:val="af9"/>
                  <w:lang w:val="en-US"/>
                </w:rPr>
                <w:t>com</w:t>
              </w:r>
              <w:r w:rsidR="00CC4C71" w:rsidRPr="001B4B1A">
                <w:rPr>
                  <w:rStyle w:val="af9"/>
                  <w:lang w:val="uk-UA"/>
                </w:rPr>
                <w:t>/</w:t>
              </w:r>
              <w:r w:rsidR="00CC4C71" w:rsidRPr="001B4B1A">
                <w:rPr>
                  <w:rStyle w:val="af9"/>
                  <w:lang w:val="en-US"/>
                </w:rPr>
                <w:t>researcher</w:t>
              </w:r>
              <w:r w:rsidR="00CC4C71" w:rsidRPr="001B4B1A">
                <w:rPr>
                  <w:rStyle w:val="af9"/>
                  <w:lang w:val="uk-UA"/>
                </w:rPr>
                <w:t>/1911220/</w:t>
              </w:r>
              <w:r w:rsidR="00CC4C71" w:rsidRPr="001B4B1A">
                <w:rPr>
                  <w:rStyle w:val="af9"/>
                  <w:lang w:val="en-US"/>
                </w:rPr>
                <w:t>svetlana</w:t>
              </w:r>
              <w:r w:rsidR="00CC4C71" w:rsidRPr="001B4B1A">
                <w:rPr>
                  <w:rStyle w:val="af9"/>
                  <w:lang w:val="uk-UA"/>
                </w:rPr>
                <w:t>-</w:t>
              </w:r>
              <w:r w:rsidR="00CC4C71" w:rsidRPr="001B4B1A">
                <w:rPr>
                  <w:rStyle w:val="af9"/>
                  <w:lang w:val="en-US"/>
                </w:rPr>
                <w:t>rudakova</w:t>
              </w:r>
              <w:r w:rsidR="00CC4C71" w:rsidRPr="001B4B1A">
                <w:rPr>
                  <w:rStyle w:val="af9"/>
                  <w:lang w:val="uk-UA"/>
                </w:rPr>
                <w:t>/</w:t>
              </w:r>
            </w:hyperlink>
          </w:p>
        </w:tc>
        <w:tc>
          <w:tcPr>
            <w:tcW w:w="1134" w:type="dxa"/>
            <w:vAlign w:val="center"/>
          </w:tcPr>
          <w:p w14:paraId="40F72A6F" w14:textId="77777777" w:rsidR="00CC4C71" w:rsidRPr="001B4B1A" w:rsidRDefault="00CC4C71" w:rsidP="0022544F">
            <w:pPr>
              <w:jc w:val="center"/>
              <w:rPr>
                <w:lang w:val="uk-UA"/>
              </w:rPr>
            </w:pPr>
          </w:p>
        </w:tc>
        <w:tc>
          <w:tcPr>
            <w:tcW w:w="1070" w:type="dxa"/>
            <w:vAlign w:val="center"/>
          </w:tcPr>
          <w:p w14:paraId="6523A85B" w14:textId="77777777" w:rsidR="00CC4C71" w:rsidRPr="001B4B1A" w:rsidRDefault="00CC4C71" w:rsidP="0022544F">
            <w:pPr>
              <w:jc w:val="center"/>
              <w:rPr>
                <w:lang w:val="uk-UA"/>
              </w:rPr>
            </w:pPr>
          </w:p>
        </w:tc>
        <w:tc>
          <w:tcPr>
            <w:tcW w:w="811" w:type="dxa"/>
            <w:vAlign w:val="center"/>
          </w:tcPr>
          <w:p w14:paraId="23FEA891" w14:textId="77777777" w:rsidR="00CC4C71" w:rsidRPr="001B4B1A" w:rsidRDefault="00CC4C71" w:rsidP="0022544F">
            <w:pPr>
              <w:jc w:val="center"/>
              <w:rPr>
                <w:lang w:val="uk-UA"/>
              </w:rPr>
            </w:pPr>
          </w:p>
        </w:tc>
        <w:tc>
          <w:tcPr>
            <w:tcW w:w="811" w:type="dxa"/>
            <w:vAlign w:val="center"/>
          </w:tcPr>
          <w:p w14:paraId="7B957FAA" w14:textId="77777777" w:rsidR="00CC4C71" w:rsidRPr="001B4B1A" w:rsidRDefault="00CC4C71" w:rsidP="0022544F">
            <w:pPr>
              <w:jc w:val="center"/>
              <w:rPr>
                <w:lang w:val="uk-UA"/>
              </w:rPr>
            </w:pPr>
          </w:p>
        </w:tc>
        <w:tc>
          <w:tcPr>
            <w:tcW w:w="811" w:type="dxa"/>
            <w:vAlign w:val="center"/>
          </w:tcPr>
          <w:p w14:paraId="314F976B" w14:textId="77777777" w:rsidR="00CC4C71" w:rsidRPr="001B4B1A" w:rsidRDefault="00CC4C71" w:rsidP="0022544F">
            <w:pPr>
              <w:jc w:val="center"/>
              <w:rPr>
                <w:lang w:val="uk-UA"/>
              </w:rPr>
            </w:pPr>
          </w:p>
        </w:tc>
        <w:tc>
          <w:tcPr>
            <w:tcW w:w="811" w:type="dxa"/>
            <w:vAlign w:val="center"/>
          </w:tcPr>
          <w:p w14:paraId="5570A4AF" w14:textId="77777777" w:rsidR="00CC4C71" w:rsidRPr="001B4B1A" w:rsidRDefault="00CC4C71" w:rsidP="0022544F">
            <w:pPr>
              <w:jc w:val="center"/>
              <w:rPr>
                <w:lang w:val="uk-UA"/>
              </w:rPr>
            </w:pPr>
          </w:p>
        </w:tc>
        <w:tc>
          <w:tcPr>
            <w:tcW w:w="811" w:type="dxa"/>
            <w:vAlign w:val="center"/>
          </w:tcPr>
          <w:p w14:paraId="5D6AABFB" w14:textId="77777777" w:rsidR="00CC4C71" w:rsidRPr="001B4B1A" w:rsidRDefault="00CC4C71" w:rsidP="0022544F">
            <w:pPr>
              <w:jc w:val="center"/>
              <w:rPr>
                <w:lang w:val="uk-UA"/>
              </w:rPr>
            </w:pPr>
          </w:p>
        </w:tc>
        <w:tc>
          <w:tcPr>
            <w:tcW w:w="812" w:type="dxa"/>
            <w:vAlign w:val="center"/>
          </w:tcPr>
          <w:p w14:paraId="6054B74A" w14:textId="77777777" w:rsidR="00CC4C71" w:rsidRPr="001B4B1A" w:rsidRDefault="00CC4C71" w:rsidP="0022544F">
            <w:pPr>
              <w:jc w:val="center"/>
              <w:rPr>
                <w:lang w:val="uk-UA"/>
              </w:rPr>
            </w:pPr>
          </w:p>
        </w:tc>
        <w:tc>
          <w:tcPr>
            <w:tcW w:w="465" w:type="dxa"/>
            <w:vAlign w:val="center"/>
          </w:tcPr>
          <w:p w14:paraId="2D087C6F" w14:textId="77777777" w:rsidR="00CC4C71" w:rsidRPr="001B4B1A" w:rsidRDefault="00CC4C71" w:rsidP="0022544F">
            <w:pPr>
              <w:jc w:val="center"/>
              <w:rPr>
                <w:lang w:val="uk-UA"/>
              </w:rPr>
            </w:pPr>
          </w:p>
        </w:tc>
      </w:tr>
    </w:tbl>
    <w:p w14:paraId="7455F3BE" w14:textId="499686AE" w:rsidR="00CC4C71" w:rsidRDefault="00CC4C71" w:rsidP="00CC4C71">
      <w:pPr>
        <w:rPr>
          <w:b/>
          <w:lang w:val="uk-UA"/>
        </w:rPr>
      </w:pPr>
    </w:p>
    <w:p w14:paraId="2EB99CB4" w14:textId="21BD5EF0" w:rsidR="001B4B1A" w:rsidRDefault="001B4B1A" w:rsidP="00CC4C71">
      <w:pPr>
        <w:rPr>
          <w:b/>
          <w:lang w:val="uk-UA"/>
        </w:rPr>
      </w:pPr>
    </w:p>
    <w:p w14:paraId="78EFE3D7" w14:textId="77777777" w:rsidR="001B4B1A" w:rsidRPr="001B4B1A" w:rsidRDefault="001B4B1A" w:rsidP="00CC4C71">
      <w:pPr>
        <w:rPr>
          <w:b/>
          <w:lang w:val="uk-UA"/>
        </w:rPr>
      </w:pPr>
    </w:p>
    <w:p w14:paraId="2074BB6F" w14:textId="77777777" w:rsidR="00CC4C71" w:rsidRPr="001B4B1A" w:rsidRDefault="00CC4C71" w:rsidP="00CC4C71">
      <w:pPr>
        <w:rPr>
          <w:b/>
          <w:lang w:val="uk-UA"/>
        </w:rPr>
      </w:pPr>
    </w:p>
    <w:tbl>
      <w:tblPr>
        <w:tblStyle w:val="a9"/>
        <w:tblW w:w="14425" w:type="dxa"/>
        <w:tblLayout w:type="fixed"/>
        <w:tblLook w:val="04A0" w:firstRow="1" w:lastRow="0" w:firstColumn="1" w:lastColumn="0" w:noHBand="0" w:noVBand="1"/>
      </w:tblPr>
      <w:tblGrid>
        <w:gridCol w:w="1665"/>
        <w:gridCol w:w="6098"/>
        <w:gridCol w:w="850"/>
        <w:gridCol w:w="851"/>
        <w:gridCol w:w="850"/>
        <w:gridCol w:w="709"/>
        <w:gridCol w:w="709"/>
        <w:gridCol w:w="709"/>
        <w:gridCol w:w="850"/>
        <w:gridCol w:w="709"/>
        <w:gridCol w:w="425"/>
      </w:tblGrid>
      <w:tr w:rsidR="00CC4C71" w:rsidRPr="001B4B1A" w14:paraId="7F18B347" w14:textId="77777777" w:rsidTr="0022544F">
        <w:tc>
          <w:tcPr>
            <w:tcW w:w="14425" w:type="dxa"/>
            <w:gridSpan w:val="11"/>
          </w:tcPr>
          <w:p w14:paraId="39474B18" w14:textId="77777777" w:rsidR="00CC4C71" w:rsidRPr="001B4B1A" w:rsidRDefault="00CC4C71" w:rsidP="0022544F">
            <w:pPr>
              <w:rPr>
                <w:b/>
                <w:lang w:val="uk-UA"/>
              </w:rPr>
            </w:pPr>
            <w:r w:rsidRPr="001B4B1A">
              <w:rPr>
                <w:b/>
                <w:lang w:val="uk-UA"/>
              </w:rPr>
              <w:t>ПІБ: Рябоконь Іван Олександрович</w:t>
            </w:r>
          </w:p>
        </w:tc>
      </w:tr>
      <w:tr w:rsidR="00CC4C71" w:rsidRPr="001B4B1A" w14:paraId="08530CB7" w14:textId="77777777" w:rsidTr="0022544F">
        <w:tc>
          <w:tcPr>
            <w:tcW w:w="14425" w:type="dxa"/>
            <w:gridSpan w:val="11"/>
          </w:tcPr>
          <w:p w14:paraId="71A2A9A5" w14:textId="77777777" w:rsidR="00CC4C71" w:rsidRPr="001B4B1A" w:rsidRDefault="00CC4C71" w:rsidP="0022544F">
            <w:pPr>
              <w:rPr>
                <w:lang w:val="en-US"/>
              </w:rPr>
            </w:pPr>
            <w:r w:rsidRPr="001B4B1A">
              <w:rPr>
                <w:b/>
                <w:lang w:val="uk-UA"/>
              </w:rPr>
              <w:t>Посада: старший викладач</w:t>
            </w:r>
          </w:p>
        </w:tc>
      </w:tr>
      <w:tr w:rsidR="00CC4C71" w:rsidRPr="001B4B1A" w14:paraId="3B0A70B1" w14:textId="77777777" w:rsidTr="0022544F">
        <w:tc>
          <w:tcPr>
            <w:tcW w:w="14425" w:type="dxa"/>
            <w:gridSpan w:val="11"/>
          </w:tcPr>
          <w:p w14:paraId="751B8000" w14:textId="77777777" w:rsidR="00CC4C71" w:rsidRPr="001B4B1A" w:rsidRDefault="00CC4C71" w:rsidP="0022544F">
            <w:pPr>
              <w:rPr>
                <w:lang w:val="uk-UA"/>
              </w:rPr>
            </w:pPr>
            <w:r w:rsidRPr="001B4B1A">
              <w:rPr>
                <w:b/>
                <w:lang w:val="uk-UA"/>
              </w:rPr>
              <w:t>Науковий ступінь, вчене звання:</w:t>
            </w:r>
          </w:p>
        </w:tc>
      </w:tr>
      <w:tr w:rsidR="00CC4C71" w:rsidRPr="001B4B1A" w14:paraId="7195FA55" w14:textId="77777777" w:rsidTr="0022544F">
        <w:tc>
          <w:tcPr>
            <w:tcW w:w="14425" w:type="dxa"/>
            <w:gridSpan w:val="11"/>
          </w:tcPr>
          <w:p w14:paraId="1A921756" w14:textId="77777777" w:rsidR="00CC4C71" w:rsidRPr="001B4B1A" w:rsidRDefault="00CC4C71" w:rsidP="0022544F">
            <w:pPr>
              <w:rPr>
                <w:lang w:val="uk-UA"/>
              </w:rPr>
            </w:pPr>
            <w:r w:rsidRPr="001B4B1A">
              <w:rPr>
                <w:b/>
                <w:lang w:val="uk-UA"/>
              </w:rPr>
              <w:t>ORCID:</w:t>
            </w:r>
            <w:r w:rsidRPr="001B4B1A">
              <w:t xml:space="preserve"> </w:t>
            </w:r>
            <w:r w:rsidRPr="001B4B1A">
              <w:rPr>
                <w:b/>
                <w:lang w:val="uk-UA"/>
              </w:rPr>
              <w:t>https://orcid.org/0000-0002-2005-6576</w:t>
            </w:r>
          </w:p>
        </w:tc>
      </w:tr>
      <w:tr w:rsidR="00CC4C71" w:rsidRPr="001B4B1A" w14:paraId="331C5F09" w14:textId="77777777" w:rsidTr="0022544F">
        <w:trPr>
          <w:trHeight w:val="1521"/>
        </w:trPr>
        <w:tc>
          <w:tcPr>
            <w:tcW w:w="1665" w:type="dxa"/>
            <w:vAlign w:val="center"/>
          </w:tcPr>
          <w:p w14:paraId="21B182A5" w14:textId="77777777" w:rsidR="00CC4C71" w:rsidRPr="001B4B1A" w:rsidRDefault="00CC4C71" w:rsidP="0022544F">
            <w:pPr>
              <w:jc w:val="center"/>
              <w:rPr>
                <w:lang w:val="uk-UA"/>
              </w:rPr>
            </w:pPr>
            <w:r w:rsidRPr="001B4B1A">
              <w:rPr>
                <w:b/>
                <w:lang w:val="uk-UA"/>
              </w:rPr>
              <w:t>Наукометрична база</w:t>
            </w:r>
          </w:p>
        </w:tc>
        <w:tc>
          <w:tcPr>
            <w:tcW w:w="6098" w:type="dxa"/>
            <w:vAlign w:val="center"/>
          </w:tcPr>
          <w:p w14:paraId="31EDBFD8" w14:textId="77777777" w:rsidR="00CC4C71" w:rsidRPr="001B4B1A" w:rsidRDefault="00CC4C71" w:rsidP="0022544F">
            <w:pPr>
              <w:jc w:val="center"/>
              <w:rPr>
                <w:b/>
                <w:lang w:val="uk-UA"/>
              </w:rPr>
            </w:pPr>
            <w:r w:rsidRPr="001B4B1A">
              <w:rPr>
                <w:b/>
                <w:lang w:val="uk-UA"/>
              </w:rPr>
              <w:t>Ідентифікатор / Посилання</w:t>
            </w:r>
          </w:p>
        </w:tc>
        <w:tc>
          <w:tcPr>
            <w:tcW w:w="850" w:type="dxa"/>
            <w:textDirection w:val="btLr"/>
            <w:vAlign w:val="center"/>
          </w:tcPr>
          <w:p w14:paraId="08E59B63"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851" w:type="dxa"/>
            <w:textDirection w:val="btLr"/>
            <w:vAlign w:val="center"/>
          </w:tcPr>
          <w:p w14:paraId="6B86D73D"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850" w:type="dxa"/>
            <w:textDirection w:val="btLr"/>
            <w:vAlign w:val="center"/>
          </w:tcPr>
          <w:p w14:paraId="2EFC3ACB"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09" w:type="dxa"/>
            <w:textDirection w:val="btLr"/>
            <w:vAlign w:val="center"/>
          </w:tcPr>
          <w:p w14:paraId="1D684C80"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09" w:type="dxa"/>
            <w:textDirection w:val="btLr"/>
            <w:vAlign w:val="center"/>
          </w:tcPr>
          <w:p w14:paraId="454B7A4E"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09" w:type="dxa"/>
            <w:textDirection w:val="btLr"/>
            <w:vAlign w:val="center"/>
          </w:tcPr>
          <w:p w14:paraId="7B9FD7D3"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850" w:type="dxa"/>
            <w:textDirection w:val="btLr"/>
            <w:vAlign w:val="center"/>
          </w:tcPr>
          <w:p w14:paraId="3E27C385"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09" w:type="dxa"/>
            <w:textDirection w:val="btLr"/>
            <w:vAlign w:val="center"/>
          </w:tcPr>
          <w:p w14:paraId="1684A78D"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25" w:type="dxa"/>
            <w:textDirection w:val="btLr"/>
            <w:vAlign w:val="center"/>
          </w:tcPr>
          <w:p w14:paraId="7A1C84B7"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53427678" w14:textId="77777777" w:rsidTr="0022544F">
        <w:tc>
          <w:tcPr>
            <w:tcW w:w="1665" w:type="dxa"/>
          </w:tcPr>
          <w:p w14:paraId="6276AE2A" w14:textId="77777777" w:rsidR="00CC4C71" w:rsidRPr="001B4B1A" w:rsidRDefault="00CC4C71" w:rsidP="0022544F">
            <w:pPr>
              <w:rPr>
                <w:b/>
                <w:lang w:val="en-US"/>
              </w:rPr>
            </w:pPr>
            <w:r w:rsidRPr="001B4B1A">
              <w:rPr>
                <w:b/>
                <w:lang w:val="en-US"/>
              </w:rPr>
              <w:t>Google Scholar</w:t>
            </w:r>
          </w:p>
        </w:tc>
        <w:tc>
          <w:tcPr>
            <w:tcW w:w="6098" w:type="dxa"/>
          </w:tcPr>
          <w:p w14:paraId="7E046F8C" w14:textId="77777777" w:rsidR="00CC4C71" w:rsidRPr="001B4B1A" w:rsidRDefault="00CC4C71" w:rsidP="0022544F">
            <w:pPr>
              <w:rPr>
                <w:lang w:val="uk-UA"/>
              </w:rPr>
            </w:pPr>
            <w:r w:rsidRPr="001B4B1A">
              <w:rPr>
                <w:lang w:val="uk-UA"/>
              </w:rPr>
              <w:t>https://scholar.google.com/citations?hl=ru&amp;user=qnKy510AAAAJ&amp;view_op=list_works&amp;authuser=2&amp;sortby=pubdate</w:t>
            </w:r>
          </w:p>
        </w:tc>
        <w:tc>
          <w:tcPr>
            <w:tcW w:w="850" w:type="dxa"/>
            <w:vAlign w:val="center"/>
          </w:tcPr>
          <w:p w14:paraId="0B385C74" w14:textId="77777777" w:rsidR="00CC4C71" w:rsidRPr="001B4B1A" w:rsidRDefault="00CC4C71" w:rsidP="0022544F">
            <w:pPr>
              <w:jc w:val="center"/>
              <w:rPr>
                <w:lang w:val="en-US"/>
              </w:rPr>
            </w:pPr>
            <w:r w:rsidRPr="001B4B1A">
              <w:rPr>
                <w:lang w:val="en-US"/>
              </w:rPr>
              <w:t>17</w:t>
            </w:r>
          </w:p>
        </w:tc>
        <w:tc>
          <w:tcPr>
            <w:tcW w:w="851" w:type="dxa"/>
            <w:vAlign w:val="center"/>
          </w:tcPr>
          <w:p w14:paraId="0C3F74BB" w14:textId="77777777" w:rsidR="00CC4C71" w:rsidRPr="001B4B1A" w:rsidRDefault="00CC4C71" w:rsidP="0022544F">
            <w:pPr>
              <w:jc w:val="center"/>
              <w:rPr>
                <w:lang w:val="en-US"/>
              </w:rPr>
            </w:pPr>
            <w:r w:rsidRPr="001B4B1A">
              <w:rPr>
                <w:lang w:val="en-US"/>
              </w:rPr>
              <w:t>9</w:t>
            </w:r>
          </w:p>
        </w:tc>
        <w:tc>
          <w:tcPr>
            <w:tcW w:w="850" w:type="dxa"/>
            <w:vAlign w:val="center"/>
          </w:tcPr>
          <w:p w14:paraId="796DF250" w14:textId="77777777" w:rsidR="00CC4C71" w:rsidRPr="001B4B1A" w:rsidRDefault="00CC4C71" w:rsidP="0022544F">
            <w:pPr>
              <w:jc w:val="center"/>
              <w:rPr>
                <w:lang w:val="en-US"/>
              </w:rPr>
            </w:pPr>
            <w:r w:rsidRPr="001B4B1A">
              <w:rPr>
                <w:lang w:val="en-US"/>
              </w:rPr>
              <w:t>1</w:t>
            </w:r>
          </w:p>
        </w:tc>
        <w:tc>
          <w:tcPr>
            <w:tcW w:w="709" w:type="dxa"/>
            <w:vAlign w:val="center"/>
          </w:tcPr>
          <w:p w14:paraId="09F5D2BD" w14:textId="77777777" w:rsidR="00CC4C71" w:rsidRPr="001B4B1A" w:rsidRDefault="00CC4C71" w:rsidP="0022544F">
            <w:pPr>
              <w:jc w:val="center"/>
              <w:rPr>
                <w:lang w:val="en-US"/>
              </w:rPr>
            </w:pPr>
            <w:r w:rsidRPr="001B4B1A">
              <w:rPr>
                <w:lang w:val="en-US"/>
              </w:rPr>
              <w:t>4</w:t>
            </w:r>
          </w:p>
        </w:tc>
        <w:tc>
          <w:tcPr>
            <w:tcW w:w="709" w:type="dxa"/>
            <w:vAlign w:val="center"/>
          </w:tcPr>
          <w:p w14:paraId="36A250E3" w14:textId="77777777" w:rsidR="00CC4C71" w:rsidRPr="001B4B1A" w:rsidRDefault="00CC4C71" w:rsidP="0022544F">
            <w:pPr>
              <w:jc w:val="center"/>
              <w:rPr>
                <w:lang w:val="en-US"/>
              </w:rPr>
            </w:pPr>
          </w:p>
        </w:tc>
        <w:tc>
          <w:tcPr>
            <w:tcW w:w="709" w:type="dxa"/>
            <w:vAlign w:val="center"/>
          </w:tcPr>
          <w:p w14:paraId="0C05DF19" w14:textId="77777777" w:rsidR="00CC4C71" w:rsidRPr="001B4B1A" w:rsidRDefault="00CC4C71" w:rsidP="0022544F">
            <w:pPr>
              <w:jc w:val="center"/>
              <w:rPr>
                <w:lang w:val="en-US"/>
              </w:rPr>
            </w:pPr>
          </w:p>
        </w:tc>
        <w:tc>
          <w:tcPr>
            <w:tcW w:w="850" w:type="dxa"/>
            <w:vAlign w:val="center"/>
          </w:tcPr>
          <w:p w14:paraId="584C7243" w14:textId="77777777" w:rsidR="00CC4C71" w:rsidRPr="001B4B1A" w:rsidRDefault="00CC4C71" w:rsidP="0022544F">
            <w:pPr>
              <w:jc w:val="center"/>
              <w:rPr>
                <w:lang w:val="en-US"/>
              </w:rPr>
            </w:pPr>
            <w:r w:rsidRPr="001B4B1A">
              <w:rPr>
                <w:lang w:val="en-US"/>
              </w:rPr>
              <w:t>4</w:t>
            </w:r>
          </w:p>
        </w:tc>
        <w:tc>
          <w:tcPr>
            <w:tcW w:w="709" w:type="dxa"/>
            <w:vAlign w:val="center"/>
          </w:tcPr>
          <w:p w14:paraId="07C84651" w14:textId="77777777" w:rsidR="00CC4C71" w:rsidRPr="001B4B1A" w:rsidRDefault="00CC4C71" w:rsidP="0022544F">
            <w:pPr>
              <w:jc w:val="center"/>
              <w:rPr>
                <w:lang w:val="en-US"/>
              </w:rPr>
            </w:pPr>
            <w:r w:rsidRPr="001B4B1A">
              <w:rPr>
                <w:lang w:val="en-US"/>
              </w:rPr>
              <w:t>9</w:t>
            </w:r>
          </w:p>
        </w:tc>
        <w:tc>
          <w:tcPr>
            <w:tcW w:w="425" w:type="dxa"/>
            <w:vAlign w:val="center"/>
          </w:tcPr>
          <w:p w14:paraId="293E39F7" w14:textId="77777777" w:rsidR="00CC4C71" w:rsidRPr="001B4B1A" w:rsidRDefault="00CC4C71" w:rsidP="0022544F">
            <w:pPr>
              <w:jc w:val="center"/>
              <w:rPr>
                <w:lang w:val="en-US"/>
              </w:rPr>
            </w:pPr>
            <w:r w:rsidRPr="001B4B1A">
              <w:rPr>
                <w:lang w:val="en-US"/>
              </w:rPr>
              <w:t>2</w:t>
            </w:r>
          </w:p>
        </w:tc>
      </w:tr>
      <w:tr w:rsidR="00CC4C71" w:rsidRPr="001B4B1A" w14:paraId="776F0F00" w14:textId="77777777" w:rsidTr="0022544F">
        <w:tc>
          <w:tcPr>
            <w:tcW w:w="1665" w:type="dxa"/>
          </w:tcPr>
          <w:p w14:paraId="37C7CD35" w14:textId="77777777" w:rsidR="00CC4C71" w:rsidRPr="001B4B1A" w:rsidRDefault="00CC4C71" w:rsidP="0022544F">
            <w:pPr>
              <w:rPr>
                <w:b/>
                <w:lang w:val="en-US"/>
              </w:rPr>
            </w:pPr>
            <w:r w:rsidRPr="001B4B1A">
              <w:rPr>
                <w:b/>
                <w:lang w:val="en-US"/>
              </w:rPr>
              <w:t>Scopus</w:t>
            </w:r>
          </w:p>
        </w:tc>
        <w:tc>
          <w:tcPr>
            <w:tcW w:w="6098" w:type="dxa"/>
          </w:tcPr>
          <w:p w14:paraId="07184E83" w14:textId="77777777" w:rsidR="00CC4C71" w:rsidRPr="001B4B1A" w:rsidRDefault="00CC4C71" w:rsidP="0022544F">
            <w:pPr>
              <w:rPr>
                <w:lang w:val="uk-UA"/>
              </w:rPr>
            </w:pPr>
            <w:r w:rsidRPr="001B4B1A">
              <w:rPr>
                <w:lang w:val="uk-UA"/>
              </w:rPr>
              <w:t>https://orcid.org/0000-0002-2005-6576</w:t>
            </w:r>
          </w:p>
        </w:tc>
        <w:tc>
          <w:tcPr>
            <w:tcW w:w="850" w:type="dxa"/>
            <w:vAlign w:val="center"/>
          </w:tcPr>
          <w:p w14:paraId="4A88AC6A" w14:textId="77777777" w:rsidR="00CC4C71" w:rsidRPr="001B4B1A" w:rsidRDefault="00CC4C71" w:rsidP="0022544F">
            <w:pPr>
              <w:jc w:val="center"/>
              <w:rPr>
                <w:lang w:val="uk-UA"/>
              </w:rPr>
            </w:pPr>
          </w:p>
        </w:tc>
        <w:tc>
          <w:tcPr>
            <w:tcW w:w="851" w:type="dxa"/>
            <w:vAlign w:val="center"/>
          </w:tcPr>
          <w:p w14:paraId="784B3A84" w14:textId="77777777" w:rsidR="00CC4C71" w:rsidRPr="001B4B1A" w:rsidRDefault="00CC4C71" w:rsidP="0022544F">
            <w:pPr>
              <w:jc w:val="center"/>
              <w:rPr>
                <w:lang w:val="uk-UA"/>
              </w:rPr>
            </w:pPr>
          </w:p>
        </w:tc>
        <w:tc>
          <w:tcPr>
            <w:tcW w:w="850" w:type="dxa"/>
            <w:vAlign w:val="center"/>
          </w:tcPr>
          <w:p w14:paraId="7910DC40" w14:textId="77777777" w:rsidR="00CC4C71" w:rsidRPr="001B4B1A" w:rsidRDefault="00CC4C71" w:rsidP="0022544F">
            <w:pPr>
              <w:jc w:val="center"/>
              <w:rPr>
                <w:lang w:val="uk-UA"/>
              </w:rPr>
            </w:pPr>
          </w:p>
        </w:tc>
        <w:tc>
          <w:tcPr>
            <w:tcW w:w="709" w:type="dxa"/>
            <w:vAlign w:val="center"/>
          </w:tcPr>
          <w:p w14:paraId="16DE7EA9" w14:textId="77777777" w:rsidR="00CC4C71" w:rsidRPr="001B4B1A" w:rsidRDefault="00CC4C71" w:rsidP="0022544F">
            <w:pPr>
              <w:jc w:val="center"/>
              <w:rPr>
                <w:lang w:val="uk-UA"/>
              </w:rPr>
            </w:pPr>
          </w:p>
        </w:tc>
        <w:tc>
          <w:tcPr>
            <w:tcW w:w="709" w:type="dxa"/>
            <w:vAlign w:val="center"/>
          </w:tcPr>
          <w:p w14:paraId="70ADD329" w14:textId="77777777" w:rsidR="00CC4C71" w:rsidRPr="001B4B1A" w:rsidRDefault="00CC4C71" w:rsidP="0022544F">
            <w:pPr>
              <w:jc w:val="center"/>
              <w:rPr>
                <w:lang w:val="uk-UA"/>
              </w:rPr>
            </w:pPr>
          </w:p>
        </w:tc>
        <w:tc>
          <w:tcPr>
            <w:tcW w:w="709" w:type="dxa"/>
            <w:vAlign w:val="center"/>
          </w:tcPr>
          <w:p w14:paraId="578ACDD2" w14:textId="77777777" w:rsidR="00CC4C71" w:rsidRPr="001B4B1A" w:rsidRDefault="00CC4C71" w:rsidP="0022544F">
            <w:pPr>
              <w:jc w:val="center"/>
              <w:rPr>
                <w:lang w:val="uk-UA"/>
              </w:rPr>
            </w:pPr>
          </w:p>
        </w:tc>
        <w:tc>
          <w:tcPr>
            <w:tcW w:w="850" w:type="dxa"/>
            <w:vAlign w:val="center"/>
          </w:tcPr>
          <w:p w14:paraId="0306C9EF" w14:textId="77777777" w:rsidR="00CC4C71" w:rsidRPr="001B4B1A" w:rsidRDefault="00CC4C71" w:rsidP="0022544F">
            <w:pPr>
              <w:jc w:val="center"/>
              <w:rPr>
                <w:lang w:val="uk-UA"/>
              </w:rPr>
            </w:pPr>
          </w:p>
        </w:tc>
        <w:tc>
          <w:tcPr>
            <w:tcW w:w="709" w:type="dxa"/>
            <w:vAlign w:val="center"/>
          </w:tcPr>
          <w:p w14:paraId="367D84BB" w14:textId="77777777" w:rsidR="00CC4C71" w:rsidRPr="001B4B1A" w:rsidRDefault="00CC4C71" w:rsidP="0022544F">
            <w:pPr>
              <w:jc w:val="center"/>
              <w:rPr>
                <w:lang w:val="uk-UA"/>
              </w:rPr>
            </w:pPr>
          </w:p>
        </w:tc>
        <w:tc>
          <w:tcPr>
            <w:tcW w:w="425" w:type="dxa"/>
            <w:vAlign w:val="center"/>
          </w:tcPr>
          <w:p w14:paraId="0859C88A" w14:textId="77777777" w:rsidR="00CC4C71" w:rsidRPr="001B4B1A" w:rsidRDefault="00CC4C71" w:rsidP="0022544F">
            <w:pPr>
              <w:jc w:val="center"/>
              <w:rPr>
                <w:lang w:val="uk-UA"/>
              </w:rPr>
            </w:pPr>
          </w:p>
        </w:tc>
      </w:tr>
      <w:tr w:rsidR="00CC4C71" w:rsidRPr="00421461" w14:paraId="32E79CB7" w14:textId="77777777" w:rsidTr="0022544F">
        <w:tc>
          <w:tcPr>
            <w:tcW w:w="1665" w:type="dxa"/>
          </w:tcPr>
          <w:p w14:paraId="7A9F6E07"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6098" w:type="dxa"/>
          </w:tcPr>
          <w:p w14:paraId="514D0CA3" w14:textId="77777777" w:rsidR="00CC4C71" w:rsidRPr="001B4B1A" w:rsidRDefault="00CC4C71" w:rsidP="0022544F">
            <w:pPr>
              <w:rPr>
                <w:lang w:val="uk-UA"/>
              </w:rPr>
            </w:pPr>
            <w:r w:rsidRPr="001B4B1A">
              <w:rPr>
                <w:lang w:val="uk-UA"/>
              </w:rPr>
              <w:t>K-7821-2018</w:t>
            </w:r>
          </w:p>
          <w:p w14:paraId="13EA9A11" w14:textId="77777777" w:rsidR="00CC4C71" w:rsidRPr="001B4B1A" w:rsidRDefault="00CC4C71" w:rsidP="0022544F">
            <w:pPr>
              <w:rPr>
                <w:lang w:val="uk-UA"/>
              </w:rPr>
            </w:pPr>
            <w:r w:rsidRPr="001B4B1A">
              <w:rPr>
                <w:lang w:val="uk-UA"/>
              </w:rPr>
              <w:t>http://www.researcherid.com/rid/K-7821-2018</w:t>
            </w:r>
          </w:p>
        </w:tc>
        <w:tc>
          <w:tcPr>
            <w:tcW w:w="850" w:type="dxa"/>
            <w:vAlign w:val="center"/>
          </w:tcPr>
          <w:p w14:paraId="2A253147" w14:textId="77777777" w:rsidR="00CC4C71" w:rsidRPr="001B4B1A" w:rsidRDefault="00CC4C71" w:rsidP="0022544F">
            <w:pPr>
              <w:jc w:val="center"/>
              <w:rPr>
                <w:lang w:val="uk-UA"/>
              </w:rPr>
            </w:pPr>
          </w:p>
        </w:tc>
        <w:tc>
          <w:tcPr>
            <w:tcW w:w="851" w:type="dxa"/>
            <w:vAlign w:val="center"/>
          </w:tcPr>
          <w:p w14:paraId="6FE045FC" w14:textId="77777777" w:rsidR="00CC4C71" w:rsidRPr="001B4B1A" w:rsidRDefault="00CC4C71" w:rsidP="0022544F">
            <w:pPr>
              <w:jc w:val="center"/>
              <w:rPr>
                <w:lang w:val="uk-UA"/>
              </w:rPr>
            </w:pPr>
          </w:p>
        </w:tc>
        <w:tc>
          <w:tcPr>
            <w:tcW w:w="850" w:type="dxa"/>
            <w:vAlign w:val="center"/>
          </w:tcPr>
          <w:p w14:paraId="09E9C28C" w14:textId="77777777" w:rsidR="00CC4C71" w:rsidRPr="001B4B1A" w:rsidRDefault="00CC4C71" w:rsidP="0022544F">
            <w:pPr>
              <w:jc w:val="center"/>
              <w:rPr>
                <w:lang w:val="uk-UA"/>
              </w:rPr>
            </w:pPr>
          </w:p>
        </w:tc>
        <w:tc>
          <w:tcPr>
            <w:tcW w:w="709" w:type="dxa"/>
            <w:vAlign w:val="center"/>
          </w:tcPr>
          <w:p w14:paraId="67D91AD9" w14:textId="77777777" w:rsidR="00CC4C71" w:rsidRPr="001B4B1A" w:rsidRDefault="00CC4C71" w:rsidP="0022544F">
            <w:pPr>
              <w:jc w:val="center"/>
              <w:rPr>
                <w:lang w:val="uk-UA"/>
              </w:rPr>
            </w:pPr>
          </w:p>
        </w:tc>
        <w:tc>
          <w:tcPr>
            <w:tcW w:w="709" w:type="dxa"/>
            <w:vAlign w:val="center"/>
          </w:tcPr>
          <w:p w14:paraId="0EE7D432" w14:textId="77777777" w:rsidR="00CC4C71" w:rsidRPr="001B4B1A" w:rsidRDefault="00CC4C71" w:rsidP="0022544F">
            <w:pPr>
              <w:jc w:val="center"/>
              <w:rPr>
                <w:lang w:val="uk-UA"/>
              </w:rPr>
            </w:pPr>
          </w:p>
        </w:tc>
        <w:tc>
          <w:tcPr>
            <w:tcW w:w="709" w:type="dxa"/>
            <w:vAlign w:val="center"/>
          </w:tcPr>
          <w:p w14:paraId="6EC44213" w14:textId="77777777" w:rsidR="00CC4C71" w:rsidRPr="001B4B1A" w:rsidRDefault="00CC4C71" w:rsidP="0022544F">
            <w:pPr>
              <w:jc w:val="center"/>
              <w:rPr>
                <w:lang w:val="uk-UA"/>
              </w:rPr>
            </w:pPr>
          </w:p>
        </w:tc>
        <w:tc>
          <w:tcPr>
            <w:tcW w:w="850" w:type="dxa"/>
            <w:vAlign w:val="center"/>
          </w:tcPr>
          <w:p w14:paraId="7A27D0C7" w14:textId="77777777" w:rsidR="00CC4C71" w:rsidRPr="001B4B1A" w:rsidRDefault="00CC4C71" w:rsidP="0022544F">
            <w:pPr>
              <w:jc w:val="center"/>
              <w:rPr>
                <w:lang w:val="uk-UA"/>
              </w:rPr>
            </w:pPr>
          </w:p>
        </w:tc>
        <w:tc>
          <w:tcPr>
            <w:tcW w:w="709" w:type="dxa"/>
            <w:vAlign w:val="center"/>
          </w:tcPr>
          <w:p w14:paraId="6481687D" w14:textId="77777777" w:rsidR="00CC4C71" w:rsidRPr="001B4B1A" w:rsidRDefault="00CC4C71" w:rsidP="0022544F">
            <w:pPr>
              <w:jc w:val="center"/>
              <w:rPr>
                <w:lang w:val="uk-UA"/>
              </w:rPr>
            </w:pPr>
          </w:p>
        </w:tc>
        <w:tc>
          <w:tcPr>
            <w:tcW w:w="425" w:type="dxa"/>
            <w:vAlign w:val="center"/>
          </w:tcPr>
          <w:p w14:paraId="53926989" w14:textId="77777777" w:rsidR="00CC4C71" w:rsidRPr="001B4B1A" w:rsidRDefault="00CC4C71" w:rsidP="0022544F">
            <w:pPr>
              <w:jc w:val="center"/>
              <w:rPr>
                <w:lang w:val="uk-UA"/>
              </w:rPr>
            </w:pPr>
          </w:p>
        </w:tc>
      </w:tr>
    </w:tbl>
    <w:p w14:paraId="7A73DA30" w14:textId="77777777" w:rsidR="00CC4C71" w:rsidRPr="001B4B1A" w:rsidRDefault="00CC4C71" w:rsidP="00CC4C71">
      <w:pPr>
        <w:rPr>
          <w:b/>
          <w:lang w:val="uk-UA"/>
        </w:rPr>
      </w:pPr>
    </w:p>
    <w:p w14:paraId="49866F1B" w14:textId="77777777" w:rsidR="00CC4C71" w:rsidRPr="001B4B1A" w:rsidRDefault="00CC4C71" w:rsidP="00CC4C71">
      <w:pPr>
        <w:rPr>
          <w:b/>
          <w:lang w:val="uk-UA"/>
        </w:rPr>
      </w:pPr>
      <w:r w:rsidRPr="001B4B1A">
        <w:rPr>
          <w:b/>
          <w:lang w:val="uk-UA"/>
        </w:rPr>
        <w:br w:type="column"/>
      </w:r>
    </w:p>
    <w:tbl>
      <w:tblPr>
        <w:tblStyle w:val="a9"/>
        <w:tblW w:w="14477" w:type="dxa"/>
        <w:tblLook w:val="04A0" w:firstRow="1" w:lastRow="0" w:firstColumn="1" w:lastColumn="0" w:noHBand="0" w:noVBand="1"/>
      </w:tblPr>
      <w:tblGrid>
        <w:gridCol w:w="1665"/>
        <w:gridCol w:w="6036"/>
        <w:gridCol w:w="912"/>
        <w:gridCol w:w="909"/>
        <w:gridCol w:w="748"/>
        <w:gridCol w:w="748"/>
        <w:gridCol w:w="748"/>
        <w:gridCol w:w="748"/>
        <w:gridCol w:w="748"/>
        <w:gridCol w:w="749"/>
        <w:gridCol w:w="459"/>
        <w:gridCol w:w="7"/>
      </w:tblGrid>
      <w:tr w:rsidR="00CC4C71" w:rsidRPr="001B4B1A" w14:paraId="3B5A25E9" w14:textId="77777777" w:rsidTr="0022544F">
        <w:tc>
          <w:tcPr>
            <w:tcW w:w="14477" w:type="dxa"/>
            <w:gridSpan w:val="12"/>
          </w:tcPr>
          <w:p w14:paraId="45612877" w14:textId="77777777" w:rsidR="00CC4C71" w:rsidRPr="001B4B1A" w:rsidRDefault="00CC4C71" w:rsidP="0022544F">
            <w:pPr>
              <w:rPr>
                <w:b/>
              </w:rPr>
            </w:pPr>
            <w:r w:rsidRPr="001B4B1A">
              <w:rPr>
                <w:b/>
                <w:lang w:val="uk-UA"/>
              </w:rPr>
              <w:t xml:space="preserve">ПІБ: </w:t>
            </w:r>
            <w:r w:rsidRPr="001B4B1A">
              <w:rPr>
                <w:b/>
              </w:rPr>
              <w:t>Смалійчук Ганна Володимирівна</w:t>
            </w:r>
          </w:p>
        </w:tc>
      </w:tr>
      <w:tr w:rsidR="00CC4C71" w:rsidRPr="001B4B1A" w14:paraId="55C35B0B" w14:textId="77777777" w:rsidTr="0022544F">
        <w:tc>
          <w:tcPr>
            <w:tcW w:w="14477" w:type="dxa"/>
            <w:gridSpan w:val="12"/>
          </w:tcPr>
          <w:p w14:paraId="0C6D3CD4" w14:textId="77777777" w:rsidR="00CC4C71" w:rsidRPr="001B4B1A" w:rsidRDefault="00CC4C71" w:rsidP="0022544F">
            <w:pPr>
              <w:rPr>
                <w:lang w:val="uk-UA"/>
              </w:rPr>
            </w:pPr>
            <w:r w:rsidRPr="001B4B1A">
              <w:rPr>
                <w:b/>
                <w:lang w:val="uk-UA"/>
              </w:rPr>
              <w:t>Посада: доцент кафедри управління персоналом та економіки праці</w:t>
            </w:r>
          </w:p>
        </w:tc>
      </w:tr>
      <w:tr w:rsidR="00CC4C71" w:rsidRPr="001B4B1A" w14:paraId="0E82DAE5" w14:textId="77777777" w:rsidTr="0022544F">
        <w:tc>
          <w:tcPr>
            <w:tcW w:w="14477" w:type="dxa"/>
            <w:gridSpan w:val="12"/>
          </w:tcPr>
          <w:p w14:paraId="4288A085" w14:textId="77777777" w:rsidR="00CC4C71" w:rsidRPr="001B4B1A" w:rsidRDefault="00CC4C71" w:rsidP="0022544F">
            <w:pPr>
              <w:rPr>
                <w:lang w:val="uk-UA"/>
              </w:rPr>
            </w:pPr>
            <w:r w:rsidRPr="001B4B1A">
              <w:rPr>
                <w:b/>
                <w:lang w:val="uk-UA"/>
              </w:rPr>
              <w:t>Науковий ступінь, вчене звання: к.е.н.</w:t>
            </w:r>
          </w:p>
        </w:tc>
      </w:tr>
      <w:tr w:rsidR="00CC4C71" w:rsidRPr="001B4B1A" w14:paraId="554F907E" w14:textId="77777777" w:rsidTr="0022544F">
        <w:tc>
          <w:tcPr>
            <w:tcW w:w="14477" w:type="dxa"/>
            <w:gridSpan w:val="12"/>
          </w:tcPr>
          <w:p w14:paraId="4D144F18" w14:textId="77777777" w:rsidR="00CC4C71" w:rsidRPr="001B4B1A" w:rsidRDefault="00CC4C71" w:rsidP="0022544F">
            <w:pPr>
              <w:rPr>
                <w:b/>
                <w:lang w:val="uk-UA"/>
              </w:rPr>
            </w:pPr>
            <w:r w:rsidRPr="001B4B1A">
              <w:rPr>
                <w:b/>
                <w:lang w:val="uk-UA"/>
              </w:rPr>
              <w:t>ORCID:</w:t>
            </w:r>
            <w:r w:rsidRPr="001B4B1A">
              <w:t xml:space="preserve"> </w:t>
            </w:r>
            <w:r w:rsidRPr="001B4B1A">
              <w:rPr>
                <w:b/>
                <w:lang w:val="uk-UA"/>
              </w:rPr>
              <w:t>0000-0001-9664-5134</w:t>
            </w:r>
          </w:p>
          <w:p w14:paraId="1F2B25A3" w14:textId="77777777" w:rsidR="00CC4C71" w:rsidRPr="001B4B1A" w:rsidRDefault="00CC4C71" w:rsidP="0022544F">
            <w:pPr>
              <w:rPr>
                <w:lang w:val="uk-UA"/>
              </w:rPr>
            </w:pPr>
            <w:r w:rsidRPr="001B4B1A">
              <w:rPr>
                <w:b/>
                <w:lang w:val="uk-UA"/>
              </w:rPr>
              <w:t>https://orcid.org/0000-0001-9664-5134</w:t>
            </w:r>
          </w:p>
        </w:tc>
      </w:tr>
      <w:tr w:rsidR="00CC4C71" w:rsidRPr="001B4B1A" w14:paraId="4BE0B7B0" w14:textId="77777777" w:rsidTr="0022544F">
        <w:trPr>
          <w:gridAfter w:val="1"/>
          <w:wAfter w:w="7" w:type="dxa"/>
          <w:trHeight w:val="1521"/>
        </w:trPr>
        <w:tc>
          <w:tcPr>
            <w:tcW w:w="1665" w:type="dxa"/>
            <w:vAlign w:val="center"/>
          </w:tcPr>
          <w:p w14:paraId="6867070A" w14:textId="77777777" w:rsidR="00CC4C71" w:rsidRPr="001B4B1A" w:rsidRDefault="00CC4C71" w:rsidP="0022544F">
            <w:pPr>
              <w:jc w:val="center"/>
              <w:rPr>
                <w:lang w:val="uk-UA"/>
              </w:rPr>
            </w:pPr>
            <w:r w:rsidRPr="001B4B1A">
              <w:rPr>
                <w:b/>
                <w:lang w:val="uk-UA"/>
              </w:rPr>
              <w:t>Наукометрична база</w:t>
            </w:r>
          </w:p>
        </w:tc>
        <w:tc>
          <w:tcPr>
            <w:tcW w:w="6036" w:type="dxa"/>
            <w:vAlign w:val="center"/>
          </w:tcPr>
          <w:p w14:paraId="5385FF98" w14:textId="77777777" w:rsidR="00CC4C71" w:rsidRPr="001B4B1A" w:rsidRDefault="00CC4C71" w:rsidP="0022544F">
            <w:pPr>
              <w:jc w:val="center"/>
              <w:rPr>
                <w:b/>
                <w:lang w:val="uk-UA"/>
              </w:rPr>
            </w:pPr>
            <w:r w:rsidRPr="001B4B1A">
              <w:rPr>
                <w:b/>
                <w:lang w:val="uk-UA"/>
              </w:rPr>
              <w:t>Ідентифікатор / Посилання</w:t>
            </w:r>
          </w:p>
        </w:tc>
        <w:tc>
          <w:tcPr>
            <w:tcW w:w="912" w:type="dxa"/>
            <w:textDirection w:val="btLr"/>
            <w:vAlign w:val="center"/>
          </w:tcPr>
          <w:p w14:paraId="56AB58D0"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09" w:type="dxa"/>
            <w:textDirection w:val="btLr"/>
            <w:vAlign w:val="center"/>
          </w:tcPr>
          <w:p w14:paraId="067B014D"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48" w:type="dxa"/>
            <w:textDirection w:val="btLr"/>
            <w:vAlign w:val="center"/>
          </w:tcPr>
          <w:p w14:paraId="37EDA35E"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48" w:type="dxa"/>
            <w:textDirection w:val="btLr"/>
            <w:vAlign w:val="center"/>
          </w:tcPr>
          <w:p w14:paraId="32A1100F"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48" w:type="dxa"/>
            <w:textDirection w:val="btLr"/>
            <w:vAlign w:val="center"/>
          </w:tcPr>
          <w:p w14:paraId="67F1F127"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48" w:type="dxa"/>
            <w:textDirection w:val="btLr"/>
            <w:vAlign w:val="center"/>
          </w:tcPr>
          <w:p w14:paraId="47BD5FFA"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48" w:type="dxa"/>
            <w:textDirection w:val="btLr"/>
            <w:vAlign w:val="center"/>
          </w:tcPr>
          <w:p w14:paraId="4717C87F"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49" w:type="dxa"/>
            <w:textDirection w:val="btLr"/>
            <w:vAlign w:val="center"/>
          </w:tcPr>
          <w:p w14:paraId="76737F55"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47E8DFDB"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50DD378E" w14:textId="77777777" w:rsidTr="0022544F">
        <w:trPr>
          <w:gridAfter w:val="1"/>
          <w:wAfter w:w="7" w:type="dxa"/>
        </w:trPr>
        <w:tc>
          <w:tcPr>
            <w:tcW w:w="1665" w:type="dxa"/>
          </w:tcPr>
          <w:p w14:paraId="06F3C0B2" w14:textId="77777777" w:rsidR="00CC4C71" w:rsidRPr="001B4B1A" w:rsidRDefault="00CC4C71" w:rsidP="0022544F">
            <w:pPr>
              <w:rPr>
                <w:b/>
                <w:lang w:val="en-US"/>
              </w:rPr>
            </w:pPr>
            <w:r w:rsidRPr="001B4B1A">
              <w:rPr>
                <w:b/>
                <w:lang w:val="en-US"/>
              </w:rPr>
              <w:t>Google Scholar</w:t>
            </w:r>
          </w:p>
        </w:tc>
        <w:tc>
          <w:tcPr>
            <w:tcW w:w="6036" w:type="dxa"/>
          </w:tcPr>
          <w:p w14:paraId="50341367" w14:textId="77777777" w:rsidR="00CC4C71" w:rsidRPr="001B4B1A" w:rsidRDefault="00CC4C71" w:rsidP="0022544F">
            <w:pPr>
              <w:rPr>
                <w:lang w:val="uk-UA"/>
              </w:rPr>
            </w:pPr>
            <w:r w:rsidRPr="001B4B1A">
              <w:rPr>
                <w:lang w:val="uk-UA"/>
              </w:rPr>
              <w:t>https://scholar.google.com.ua/citations?user=fH_WBM8AAAAJ&amp;hl=uk</w:t>
            </w:r>
          </w:p>
        </w:tc>
        <w:tc>
          <w:tcPr>
            <w:tcW w:w="912" w:type="dxa"/>
            <w:vAlign w:val="center"/>
          </w:tcPr>
          <w:p w14:paraId="78D92CBB" w14:textId="77777777" w:rsidR="00CC4C71" w:rsidRPr="001B4B1A" w:rsidRDefault="00CC4C71" w:rsidP="0022544F">
            <w:pPr>
              <w:jc w:val="center"/>
              <w:rPr>
                <w:lang w:val="uk-UA"/>
              </w:rPr>
            </w:pPr>
            <w:r w:rsidRPr="001B4B1A">
              <w:rPr>
                <w:lang w:val="uk-UA"/>
              </w:rPr>
              <w:t>42</w:t>
            </w:r>
          </w:p>
        </w:tc>
        <w:tc>
          <w:tcPr>
            <w:tcW w:w="909" w:type="dxa"/>
            <w:vAlign w:val="center"/>
          </w:tcPr>
          <w:p w14:paraId="3E960BBA" w14:textId="77777777" w:rsidR="00CC4C71" w:rsidRPr="001B4B1A" w:rsidRDefault="00CC4C71" w:rsidP="0022544F">
            <w:pPr>
              <w:jc w:val="center"/>
              <w:rPr>
                <w:lang w:val="uk-UA"/>
              </w:rPr>
            </w:pPr>
            <w:r w:rsidRPr="001B4B1A">
              <w:rPr>
                <w:lang w:val="uk-UA"/>
              </w:rPr>
              <w:t>7</w:t>
            </w:r>
          </w:p>
        </w:tc>
        <w:tc>
          <w:tcPr>
            <w:tcW w:w="748" w:type="dxa"/>
            <w:vAlign w:val="center"/>
          </w:tcPr>
          <w:p w14:paraId="1D4CB9E9" w14:textId="77777777" w:rsidR="00CC4C71" w:rsidRPr="001B4B1A" w:rsidRDefault="00CC4C71" w:rsidP="0022544F">
            <w:pPr>
              <w:jc w:val="center"/>
              <w:rPr>
                <w:lang w:val="uk-UA"/>
              </w:rPr>
            </w:pPr>
            <w:r w:rsidRPr="001B4B1A">
              <w:rPr>
                <w:lang w:val="uk-UA"/>
              </w:rPr>
              <w:t>2</w:t>
            </w:r>
          </w:p>
        </w:tc>
        <w:tc>
          <w:tcPr>
            <w:tcW w:w="748" w:type="dxa"/>
            <w:vAlign w:val="center"/>
          </w:tcPr>
          <w:p w14:paraId="2384E33B" w14:textId="77777777" w:rsidR="00CC4C71" w:rsidRPr="001B4B1A" w:rsidRDefault="00CC4C71" w:rsidP="0022544F">
            <w:pPr>
              <w:jc w:val="center"/>
              <w:rPr>
                <w:lang w:val="uk-UA"/>
              </w:rPr>
            </w:pPr>
            <w:r w:rsidRPr="001B4B1A">
              <w:rPr>
                <w:lang w:val="uk-UA"/>
              </w:rPr>
              <w:t>1</w:t>
            </w:r>
          </w:p>
        </w:tc>
        <w:tc>
          <w:tcPr>
            <w:tcW w:w="748" w:type="dxa"/>
            <w:vAlign w:val="center"/>
          </w:tcPr>
          <w:p w14:paraId="3C0E2221" w14:textId="77777777" w:rsidR="00CC4C71" w:rsidRPr="001B4B1A" w:rsidRDefault="00CC4C71" w:rsidP="0022544F">
            <w:pPr>
              <w:jc w:val="center"/>
              <w:rPr>
                <w:lang w:val="uk-UA"/>
              </w:rPr>
            </w:pPr>
            <w:r w:rsidRPr="001B4B1A">
              <w:rPr>
                <w:lang w:val="uk-UA"/>
              </w:rPr>
              <w:t>1</w:t>
            </w:r>
          </w:p>
        </w:tc>
        <w:tc>
          <w:tcPr>
            <w:tcW w:w="748" w:type="dxa"/>
            <w:vAlign w:val="center"/>
          </w:tcPr>
          <w:p w14:paraId="054021B6" w14:textId="77777777" w:rsidR="00CC4C71" w:rsidRPr="001B4B1A" w:rsidRDefault="00CC4C71" w:rsidP="0022544F">
            <w:pPr>
              <w:jc w:val="center"/>
              <w:rPr>
                <w:lang w:val="uk-UA"/>
              </w:rPr>
            </w:pPr>
            <w:r w:rsidRPr="001B4B1A">
              <w:rPr>
                <w:lang w:val="uk-UA"/>
              </w:rPr>
              <w:t>3</w:t>
            </w:r>
          </w:p>
        </w:tc>
        <w:tc>
          <w:tcPr>
            <w:tcW w:w="748" w:type="dxa"/>
            <w:vAlign w:val="center"/>
          </w:tcPr>
          <w:p w14:paraId="0859EECE" w14:textId="77777777" w:rsidR="00CC4C71" w:rsidRPr="001B4B1A" w:rsidRDefault="00CC4C71" w:rsidP="0022544F">
            <w:pPr>
              <w:jc w:val="center"/>
              <w:rPr>
                <w:lang w:val="uk-UA"/>
              </w:rPr>
            </w:pPr>
            <w:r w:rsidRPr="001B4B1A">
              <w:rPr>
                <w:lang w:val="uk-UA"/>
              </w:rPr>
              <w:t>1</w:t>
            </w:r>
          </w:p>
        </w:tc>
        <w:tc>
          <w:tcPr>
            <w:tcW w:w="749" w:type="dxa"/>
            <w:vAlign w:val="center"/>
          </w:tcPr>
          <w:p w14:paraId="7D2B0456" w14:textId="77777777" w:rsidR="00CC4C71" w:rsidRPr="001B4B1A" w:rsidRDefault="00CC4C71" w:rsidP="0022544F">
            <w:pPr>
              <w:jc w:val="center"/>
              <w:rPr>
                <w:lang w:val="uk-UA"/>
              </w:rPr>
            </w:pPr>
            <w:r w:rsidRPr="001B4B1A">
              <w:rPr>
                <w:lang w:val="uk-UA"/>
              </w:rPr>
              <w:t>54</w:t>
            </w:r>
          </w:p>
        </w:tc>
        <w:tc>
          <w:tcPr>
            <w:tcW w:w="459" w:type="dxa"/>
            <w:vAlign w:val="center"/>
          </w:tcPr>
          <w:p w14:paraId="76525D96" w14:textId="77777777" w:rsidR="00CC4C71" w:rsidRPr="001B4B1A" w:rsidRDefault="00CC4C71" w:rsidP="0022544F">
            <w:pPr>
              <w:jc w:val="center"/>
              <w:rPr>
                <w:lang w:val="uk-UA"/>
              </w:rPr>
            </w:pPr>
            <w:r w:rsidRPr="001B4B1A">
              <w:rPr>
                <w:lang w:val="uk-UA"/>
              </w:rPr>
              <w:t>5</w:t>
            </w:r>
          </w:p>
        </w:tc>
      </w:tr>
      <w:tr w:rsidR="00CC4C71" w:rsidRPr="001B4B1A" w14:paraId="6E1B8B45" w14:textId="77777777" w:rsidTr="0022544F">
        <w:trPr>
          <w:gridAfter w:val="1"/>
          <w:wAfter w:w="7" w:type="dxa"/>
        </w:trPr>
        <w:tc>
          <w:tcPr>
            <w:tcW w:w="1665" w:type="dxa"/>
          </w:tcPr>
          <w:p w14:paraId="51A92A5C" w14:textId="77777777" w:rsidR="00CC4C71" w:rsidRPr="001B4B1A" w:rsidRDefault="00CC4C71" w:rsidP="0022544F">
            <w:pPr>
              <w:rPr>
                <w:b/>
                <w:lang w:val="en-US"/>
              </w:rPr>
            </w:pPr>
            <w:r w:rsidRPr="001B4B1A">
              <w:rPr>
                <w:b/>
                <w:lang w:val="en-US"/>
              </w:rPr>
              <w:t>Scopus</w:t>
            </w:r>
          </w:p>
        </w:tc>
        <w:tc>
          <w:tcPr>
            <w:tcW w:w="6036" w:type="dxa"/>
          </w:tcPr>
          <w:p w14:paraId="61CAFB37" w14:textId="77777777" w:rsidR="00CC4C71" w:rsidRPr="001B4B1A" w:rsidRDefault="00CC4C71" w:rsidP="0022544F">
            <w:pPr>
              <w:rPr>
                <w:lang w:val="uk-UA"/>
              </w:rPr>
            </w:pPr>
            <w:r w:rsidRPr="001B4B1A">
              <w:rPr>
                <w:lang w:val="uk-UA"/>
              </w:rPr>
              <w:t>https://orcid.org/0000-0001-9664-5134</w:t>
            </w:r>
          </w:p>
        </w:tc>
        <w:tc>
          <w:tcPr>
            <w:tcW w:w="912" w:type="dxa"/>
            <w:vAlign w:val="center"/>
          </w:tcPr>
          <w:p w14:paraId="4314471F" w14:textId="77777777" w:rsidR="00CC4C71" w:rsidRPr="001B4B1A" w:rsidRDefault="00CC4C71" w:rsidP="0022544F">
            <w:pPr>
              <w:jc w:val="center"/>
              <w:rPr>
                <w:lang w:val="uk-UA"/>
              </w:rPr>
            </w:pPr>
            <w:r w:rsidRPr="001B4B1A">
              <w:rPr>
                <w:lang w:val="uk-UA"/>
              </w:rPr>
              <w:t>-</w:t>
            </w:r>
          </w:p>
        </w:tc>
        <w:tc>
          <w:tcPr>
            <w:tcW w:w="909" w:type="dxa"/>
            <w:vAlign w:val="center"/>
          </w:tcPr>
          <w:p w14:paraId="7BF93771" w14:textId="77777777" w:rsidR="00CC4C71" w:rsidRPr="001B4B1A" w:rsidRDefault="00CC4C71" w:rsidP="0022544F">
            <w:pPr>
              <w:jc w:val="center"/>
              <w:rPr>
                <w:lang w:val="uk-UA"/>
              </w:rPr>
            </w:pPr>
            <w:r w:rsidRPr="001B4B1A">
              <w:rPr>
                <w:lang w:val="uk-UA"/>
              </w:rPr>
              <w:t>-</w:t>
            </w:r>
          </w:p>
        </w:tc>
        <w:tc>
          <w:tcPr>
            <w:tcW w:w="748" w:type="dxa"/>
            <w:vAlign w:val="center"/>
          </w:tcPr>
          <w:p w14:paraId="22D0D952" w14:textId="77777777" w:rsidR="00CC4C71" w:rsidRPr="001B4B1A" w:rsidRDefault="00CC4C71" w:rsidP="0022544F">
            <w:pPr>
              <w:jc w:val="center"/>
              <w:rPr>
                <w:lang w:val="uk-UA"/>
              </w:rPr>
            </w:pPr>
            <w:r w:rsidRPr="001B4B1A">
              <w:rPr>
                <w:lang w:val="uk-UA"/>
              </w:rPr>
              <w:t>-</w:t>
            </w:r>
          </w:p>
        </w:tc>
        <w:tc>
          <w:tcPr>
            <w:tcW w:w="748" w:type="dxa"/>
            <w:vAlign w:val="center"/>
          </w:tcPr>
          <w:p w14:paraId="412DEE97" w14:textId="77777777" w:rsidR="00CC4C71" w:rsidRPr="001B4B1A" w:rsidRDefault="00CC4C71" w:rsidP="0022544F">
            <w:pPr>
              <w:jc w:val="center"/>
              <w:rPr>
                <w:lang w:val="uk-UA"/>
              </w:rPr>
            </w:pPr>
            <w:r w:rsidRPr="001B4B1A">
              <w:rPr>
                <w:lang w:val="uk-UA"/>
              </w:rPr>
              <w:t>--</w:t>
            </w:r>
          </w:p>
        </w:tc>
        <w:tc>
          <w:tcPr>
            <w:tcW w:w="748" w:type="dxa"/>
            <w:vAlign w:val="center"/>
          </w:tcPr>
          <w:p w14:paraId="1A26DB7E" w14:textId="77777777" w:rsidR="00CC4C71" w:rsidRPr="001B4B1A" w:rsidRDefault="00CC4C71" w:rsidP="0022544F">
            <w:pPr>
              <w:jc w:val="center"/>
              <w:rPr>
                <w:lang w:val="uk-UA"/>
              </w:rPr>
            </w:pPr>
            <w:r w:rsidRPr="001B4B1A">
              <w:rPr>
                <w:lang w:val="uk-UA"/>
              </w:rPr>
              <w:t>-</w:t>
            </w:r>
          </w:p>
        </w:tc>
        <w:tc>
          <w:tcPr>
            <w:tcW w:w="748" w:type="dxa"/>
            <w:vAlign w:val="center"/>
          </w:tcPr>
          <w:p w14:paraId="5FBF32EF" w14:textId="77777777" w:rsidR="00CC4C71" w:rsidRPr="001B4B1A" w:rsidRDefault="00CC4C71" w:rsidP="0022544F">
            <w:pPr>
              <w:jc w:val="center"/>
              <w:rPr>
                <w:lang w:val="uk-UA"/>
              </w:rPr>
            </w:pPr>
            <w:r w:rsidRPr="001B4B1A">
              <w:rPr>
                <w:lang w:val="uk-UA"/>
              </w:rPr>
              <w:t>--</w:t>
            </w:r>
          </w:p>
        </w:tc>
        <w:tc>
          <w:tcPr>
            <w:tcW w:w="748" w:type="dxa"/>
            <w:vAlign w:val="center"/>
          </w:tcPr>
          <w:p w14:paraId="4511E393" w14:textId="77777777" w:rsidR="00CC4C71" w:rsidRPr="001B4B1A" w:rsidRDefault="00CC4C71" w:rsidP="0022544F">
            <w:pPr>
              <w:jc w:val="center"/>
              <w:rPr>
                <w:lang w:val="uk-UA"/>
              </w:rPr>
            </w:pPr>
            <w:r w:rsidRPr="001B4B1A">
              <w:rPr>
                <w:lang w:val="uk-UA"/>
              </w:rPr>
              <w:t>-</w:t>
            </w:r>
          </w:p>
        </w:tc>
        <w:tc>
          <w:tcPr>
            <w:tcW w:w="749" w:type="dxa"/>
            <w:vAlign w:val="center"/>
          </w:tcPr>
          <w:p w14:paraId="5A5455B1" w14:textId="77777777" w:rsidR="00CC4C71" w:rsidRPr="001B4B1A" w:rsidRDefault="00CC4C71" w:rsidP="0022544F">
            <w:pPr>
              <w:jc w:val="center"/>
              <w:rPr>
                <w:lang w:val="uk-UA"/>
              </w:rPr>
            </w:pPr>
            <w:r w:rsidRPr="001B4B1A">
              <w:rPr>
                <w:lang w:val="uk-UA"/>
              </w:rPr>
              <w:t>-</w:t>
            </w:r>
          </w:p>
        </w:tc>
        <w:tc>
          <w:tcPr>
            <w:tcW w:w="459" w:type="dxa"/>
            <w:vAlign w:val="center"/>
          </w:tcPr>
          <w:p w14:paraId="70685897" w14:textId="77777777" w:rsidR="00CC4C71" w:rsidRPr="001B4B1A" w:rsidRDefault="00CC4C71" w:rsidP="0022544F">
            <w:pPr>
              <w:jc w:val="center"/>
              <w:rPr>
                <w:lang w:val="uk-UA"/>
              </w:rPr>
            </w:pPr>
            <w:r w:rsidRPr="001B4B1A">
              <w:rPr>
                <w:lang w:val="uk-UA"/>
              </w:rPr>
              <w:t>-</w:t>
            </w:r>
          </w:p>
        </w:tc>
      </w:tr>
      <w:tr w:rsidR="00CC4C71" w:rsidRPr="001B4B1A" w14:paraId="12712931" w14:textId="77777777" w:rsidTr="0022544F">
        <w:trPr>
          <w:gridAfter w:val="1"/>
          <w:wAfter w:w="7" w:type="dxa"/>
        </w:trPr>
        <w:tc>
          <w:tcPr>
            <w:tcW w:w="1665" w:type="dxa"/>
          </w:tcPr>
          <w:p w14:paraId="31BABDFE"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6036" w:type="dxa"/>
          </w:tcPr>
          <w:p w14:paraId="641790B6" w14:textId="77777777" w:rsidR="00CC4C71" w:rsidRPr="001B4B1A" w:rsidRDefault="00CC4C71" w:rsidP="0022544F">
            <w:pPr>
              <w:rPr>
                <w:lang w:val="uk-UA"/>
              </w:rPr>
            </w:pPr>
            <w:r w:rsidRPr="001B4B1A">
              <w:rPr>
                <w:lang w:val="uk-UA"/>
              </w:rPr>
              <w:t>K-6949-2018</w:t>
            </w:r>
          </w:p>
          <w:p w14:paraId="77179558" w14:textId="77777777" w:rsidR="00CC4C71" w:rsidRPr="001B4B1A" w:rsidRDefault="00CC4C71" w:rsidP="0022544F">
            <w:pPr>
              <w:rPr>
                <w:lang w:val="uk-UA"/>
              </w:rPr>
            </w:pPr>
            <w:r w:rsidRPr="001B4B1A">
              <w:rPr>
                <w:lang w:val="uk-UA"/>
              </w:rPr>
              <w:t>http://www.researcherid.com/rid/K-6949-2018</w:t>
            </w:r>
          </w:p>
        </w:tc>
        <w:tc>
          <w:tcPr>
            <w:tcW w:w="912" w:type="dxa"/>
            <w:vAlign w:val="center"/>
          </w:tcPr>
          <w:p w14:paraId="5EC93B24" w14:textId="77777777" w:rsidR="00CC4C71" w:rsidRPr="001B4B1A" w:rsidRDefault="00CC4C71" w:rsidP="0022544F">
            <w:pPr>
              <w:jc w:val="center"/>
              <w:rPr>
                <w:lang w:val="uk-UA"/>
              </w:rPr>
            </w:pPr>
            <w:r w:rsidRPr="001B4B1A">
              <w:rPr>
                <w:lang w:val="uk-UA"/>
              </w:rPr>
              <w:t>-</w:t>
            </w:r>
          </w:p>
        </w:tc>
        <w:tc>
          <w:tcPr>
            <w:tcW w:w="909" w:type="dxa"/>
            <w:vAlign w:val="center"/>
          </w:tcPr>
          <w:p w14:paraId="68EEBCC0" w14:textId="77777777" w:rsidR="00CC4C71" w:rsidRPr="001B4B1A" w:rsidRDefault="00CC4C71" w:rsidP="0022544F">
            <w:pPr>
              <w:jc w:val="center"/>
              <w:rPr>
                <w:lang w:val="uk-UA"/>
              </w:rPr>
            </w:pPr>
            <w:r w:rsidRPr="001B4B1A">
              <w:rPr>
                <w:lang w:val="uk-UA"/>
              </w:rPr>
              <w:t>-</w:t>
            </w:r>
          </w:p>
        </w:tc>
        <w:tc>
          <w:tcPr>
            <w:tcW w:w="748" w:type="dxa"/>
            <w:vAlign w:val="center"/>
          </w:tcPr>
          <w:p w14:paraId="29CC0870" w14:textId="77777777" w:rsidR="00CC4C71" w:rsidRPr="001B4B1A" w:rsidRDefault="00CC4C71" w:rsidP="0022544F">
            <w:pPr>
              <w:jc w:val="center"/>
              <w:rPr>
                <w:lang w:val="uk-UA"/>
              </w:rPr>
            </w:pPr>
            <w:r w:rsidRPr="001B4B1A">
              <w:rPr>
                <w:lang w:val="uk-UA"/>
              </w:rPr>
              <w:t>-</w:t>
            </w:r>
          </w:p>
        </w:tc>
        <w:tc>
          <w:tcPr>
            <w:tcW w:w="748" w:type="dxa"/>
            <w:vAlign w:val="center"/>
          </w:tcPr>
          <w:p w14:paraId="136C7FBD" w14:textId="77777777" w:rsidR="00CC4C71" w:rsidRPr="001B4B1A" w:rsidRDefault="00CC4C71" w:rsidP="0022544F">
            <w:pPr>
              <w:jc w:val="center"/>
              <w:rPr>
                <w:lang w:val="uk-UA"/>
              </w:rPr>
            </w:pPr>
            <w:r w:rsidRPr="001B4B1A">
              <w:rPr>
                <w:lang w:val="uk-UA"/>
              </w:rPr>
              <w:t>-</w:t>
            </w:r>
          </w:p>
        </w:tc>
        <w:tc>
          <w:tcPr>
            <w:tcW w:w="748" w:type="dxa"/>
            <w:vAlign w:val="center"/>
          </w:tcPr>
          <w:p w14:paraId="446D4156" w14:textId="77777777" w:rsidR="00CC4C71" w:rsidRPr="001B4B1A" w:rsidRDefault="00CC4C71" w:rsidP="0022544F">
            <w:pPr>
              <w:jc w:val="center"/>
              <w:rPr>
                <w:lang w:val="uk-UA"/>
              </w:rPr>
            </w:pPr>
            <w:r w:rsidRPr="001B4B1A">
              <w:rPr>
                <w:lang w:val="uk-UA"/>
              </w:rPr>
              <w:t>-</w:t>
            </w:r>
          </w:p>
        </w:tc>
        <w:tc>
          <w:tcPr>
            <w:tcW w:w="748" w:type="dxa"/>
            <w:vAlign w:val="center"/>
          </w:tcPr>
          <w:p w14:paraId="2E706B9E" w14:textId="77777777" w:rsidR="00CC4C71" w:rsidRPr="001B4B1A" w:rsidRDefault="00CC4C71" w:rsidP="0022544F">
            <w:pPr>
              <w:jc w:val="center"/>
              <w:rPr>
                <w:lang w:val="uk-UA"/>
              </w:rPr>
            </w:pPr>
            <w:r w:rsidRPr="001B4B1A">
              <w:rPr>
                <w:lang w:val="uk-UA"/>
              </w:rPr>
              <w:t>-</w:t>
            </w:r>
          </w:p>
        </w:tc>
        <w:tc>
          <w:tcPr>
            <w:tcW w:w="748" w:type="dxa"/>
            <w:vAlign w:val="center"/>
          </w:tcPr>
          <w:p w14:paraId="29DD4B0A" w14:textId="77777777" w:rsidR="00CC4C71" w:rsidRPr="001B4B1A" w:rsidRDefault="00CC4C71" w:rsidP="0022544F">
            <w:pPr>
              <w:jc w:val="center"/>
              <w:rPr>
                <w:lang w:val="uk-UA"/>
              </w:rPr>
            </w:pPr>
            <w:r w:rsidRPr="001B4B1A">
              <w:rPr>
                <w:lang w:val="uk-UA"/>
              </w:rPr>
              <w:t>-</w:t>
            </w:r>
          </w:p>
        </w:tc>
        <w:tc>
          <w:tcPr>
            <w:tcW w:w="749" w:type="dxa"/>
            <w:vAlign w:val="center"/>
          </w:tcPr>
          <w:p w14:paraId="299492C7" w14:textId="77777777" w:rsidR="00CC4C71" w:rsidRPr="001B4B1A" w:rsidRDefault="00CC4C71" w:rsidP="0022544F">
            <w:pPr>
              <w:jc w:val="center"/>
              <w:rPr>
                <w:lang w:val="uk-UA"/>
              </w:rPr>
            </w:pPr>
            <w:r w:rsidRPr="001B4B1A">
              <w:rPr>
                <w:lang w:val="uk-UA"/>
              </w:rPr>
              <w:t>-</w:t>
            </w:r>
          </w:p>
        </w:tc>
        <w:tc>
          <w:tcPr>
            <w:tcW w:w="459" w:type="dxa"/>
            <w:vAlign w:val="center"/>
          </w:tcPr>
          <w:p w14:paraId="43CFB575" w14:textId="77777777" w:rsidR="00CC4C71" w:rsidRPr="001B4B1A" w:rsidRDefault="00CC4C71" w:rsidP="0022544F">
            <w:pPr>
              <w:jc w:val="center"/>
              <w:rPr>
                <w:lang w:val="uk-UA"/>
              </w:rPr>
            </w:pPr>
            <w:r w:rsidRPr="001B4B1A">
              <w:rPr>
                <w:lang w:val="uk-UA"/>
              </w:rPr>
              <w:t>-</w:t>
            </w:r>
          </w:p>
        </w:tc>
      </w:tr>
    </w:tbl>
    <w:p w14:paraId="1A45EE8E" w14:textId="77777777" w:rsidR="00CC4C71" w:rsidRPr="001B4B1A" w:rsidRDefault="00CC4C71" w:rsidP="00CC4C71">
      <w:pPr>
        <w:rPr>
          <w:b/>
          <w:lang w:val="uk-UA"/>
        </w:rPr>
      </w:pPr>
    </w:p>
    <w:p w14:paraId="07DD8871" w14:textId="2604BA53" w:rsidR="00CC4C71" w:rsidRDefault="00CC4C71" w:rsidP="00CC4C71">
      <w:pPr>
        <w:rPr>
          <w:b/>
          <w:lang w:val="uk-UA"/>
        </w:rPr>
      </w:pPr>
    </w:p>
    <w:p w14:paraId="1E6CC883" w14:textId="4E551292" w:rsidR="001B4B1A" w:rsidRDefault="001B4B1A" w:rsidP="00CC4C71">
      <w:pPr>
        <w:rPr>
          <w:b/>
          <w:lang w:val="uk-UA"/>
        </w:rPr>
      </w:pPr>
    </w:p>
    <w:p w14:paraId="30B641BB" w14:textId="77777777" w:rsidR="001B4B1A" w:rsidRPr="001B4B1A" w:rsidRDefault="001B4B1A" w:rsidP="00CC4C71">
      <w:pPr>
        <w:rPr>
          <w:b/>
          <w:lang w:val="uk-UA"/>
        </w:rPr>
      </w:pPr>
    </w:p>
    <w:tbl>
      <w:tblPr>
        <w:tblStyle w:val="a9"/>
        <w:tblW w:w="14477" w:type="dxa"/>
        <w:tblLook w:val="04A0" w:firstRow="1" w:lastRow="0" w:firstColumn="1" w:lastColumn="0" w:noHBand="0" w:noVBand="1"/>
      </w:tblPr>
      <w:tblGrid>
        <w:gridCol w:w="1665"/>
        <w:gridCol w:w="5869"/>
        <w:gridCol w:w="966"/>
        <w:gridCol w:w="903"/>
        <w:gridCol w:w="768"/>
        <w:gridCol w:w="768"/>
        <w:gridCol w:w="768"/>
        <w:gridCol w:w="768"/>
        <w:gridCol w:w="768"/>
        <w:gridCol w:w="768"/>
        <w:gridCol w:w="459"/>
        <w:gridCol w:w="7"/>
      </w:tblGrid>
      <w:tr w:rsidR="00CC4C71" w:rsidRPr="001B4B1A" w14:paraId="0FEC3054" w14:textId="77777777" w:rsidTr="0022544F">
        <w:tc>
          <w:tcPr>
            <w:tcW w:w="14477" w:type="dxa"/>
            <w:gridSpan w:val="12"/>
          </w:tcPr>
          <w:p w14:paraId="58C81C22" w14:textId="77777777" w:rsidR="00CC4C71" w:rsidRPr="001B4B1A" w:rsidRDefault="00CC4C71" w:rsidP="0022544F">
            <w:pPr>
              <w:rPr>
                <w:b/>
                <w:lang w:val="uk-UA"/>
              </w:rPr>
            </w:pPr>
            <w:r w:rsidRPr="001B4B1A">
              <w:rPr>
                <w:b/>
                <w:lang w:val="uk-UA"/>
              </w:rPr>
              <w:t xml:space="preserve">ПІБ: </w:t>
            </w:r>
            <w:r w:rsidRPr="001B4B1A">
              <w:rPr>
                <w:b/>
                <w:bCs/>
                <w:lang w:val="uk-UA"/>
              </w:rPr>
              <w:t>Столярук Христина Сергіївна</w:t>
            </w:r>
          </w:p>
        </w:tc>
      </w:tr>
      <w:tr w:rsidR="00CC4C71" w:rsidRPr="001B4B1A" w14:paraId="62A187E3" w14:textId="77777777" w:rsidTr="0022544F">
        <w:tc>
          <w:tcPr>
            <w:tcW w:w="14477" w:type="dxa"/>
            <w:gridSpan w:val="12"/>
          </w:tcPr>
          <w:p w14:paraId="7306B02C" w14:textId="77777777" w:rsidR="00CC4C71" w:rsidRPr="001B4B1A" w:rsidRDefault="00CC4C71" w:rsidP="0022544F">
            <w:pPr>
              <w:rPr>
                <w:bCs/>
                <w:lang w:val="uk-UA"/>
              </w:rPr>
            </w:pPr>
            <w:r w:rsidRPr="001B4B1A">
              <w:rPr>
                <w:b/>
                <w:lang w:val="uk-UA"/>
              </w:rPr>
              <w:t xml:space="preserve">Посада: </w:t>
            </w:r>
            <w:r w:rsidRPr="001B4B1A">
              <w:rPr>
                <w:bCs/>
                <w:lang w:val="uk-UA"/>
              </w:rPr>
              <w:t>доцент</w:t>
            </w:r>
          </w:p>
        </w:tc>
      </w:tr>
      <w:tr w:rsidR="00CC4C71" w:rsidRPr="001B4B1A" w14:paraId="5AED22DE" w14:textId="77777777" w:rsidTr="0022544F">
        <w:tc>
          <w:tcPr>
            <w:tcW w:w="14477" w:type="dxa"/>
            <w:gridSpan w:val="12"/>
          </w:tcPr>
          <w:p w14:paraId="69E6EBB3" w14:textId="77777777" w:rsidR="00CC4C71" w:rsidRPr="001B4B1A" w:rsidRDefault="00CC4C71" w:rsidP="0022544F">
            <w:pPr>
              <w:rPr>
                <w:lang w:val="uk-UA"/>
              </w:rPr>
            </w:pPr>
            <w:r w:rsidRPr="001B4B1A">
              <w:rPr>
                <w:b/>
                <w:lang w:val="uk-UA"/>
              </w:rPr>
              <w:t xml:space="preserve">Науковий ступінь, вчене звання: </w:t>
            </w:r>
            <w:r w:rsidRPr="001B4B1A">
              <w:rPr>
                <w:bCs/>
                <w:lang w:val="uk-UA"/>
              </w:rPr>
              <w:t>к.е.н.</w:t>
            </w:r>
          </w:p>
        </w:tc>
      </w:tr>
      <w:tr w:rsidR="00CC4C71" w:rsidRPr="001B4B1A" w14:paraId="2AC8C09D" w14:textId="77777777" w:rsidTr="0022544F">
        <w:tc>
          <w:tcPr>
            <w:tcW w:w="14477" w:type="dxa"/>
            <w:gridSpan w:val="12"/>
          </w:tcPr>
          <w:p w14:paraId="565F8D9E" w14:textId="77777777" w:rsidR="00CC4C71" w:rsidRPr="001B4B1A" w:rsidRDefault="00CC4C71" w:rsidP="0022544F">
            <w:pPr>
              <w:rPr>
                <w:lang w:val="uk-UA"/>
              </w:rPr>
            </w:pPr>
            <w:r w:rsidRPr="001B4B1A">
              <w:rPr>
                <w:b/>
                <w:lang w:val="uk-UA"/>
              </w:rPr>
              <w:t>ORCID:</w:t>
            </w:r>
            <w:r w:rsidRPr="001B4B1A">
              <w:rPr>
                <w:color w:val="494A4C"/>
                <w:shd w:val="clear" w:color="auto" w:fill="FFFFFF"/>
              </w:rPr>
              <w:t xml:space="preserve"> </w:t>
            </w:r>
            <w:r w:rsidRPr="001B4B1A">
              <w:rPr>
                <w:rStyle w:val="orcid-id-https"/>
                <w:color w:val="494A4C"/>
                <w:shd w:val="clear" w:color="auto" w:fill="FFFFFF"/>
              </w:rPr>
              <w:t>https://orcid.org/0000-0001-9264-2024</w:t>
            </w:r>
          </w:p>
        </w:tc>
      </w:tr>
      <w:tr w:rsidR="00CC4C71" w:rsidRPr="001B4B1A" w14:paraId="7FB888F1" w14:textId="77777777" w:rsidTr="0022544F">
        <w:trPr>
          <w:gridAfter w:val="1"/>
          <w:wAfter w:w="7" w:type="dxa"/>
          <w:trHeight w:val="1521"/>
        </w:trPr>
        <w:tc>
          <w:tcPr>
            <w:tcW w:w="1665" w:type="dxa"/>
            <w:vAlign w:val="center"/>
          </w:tcPr>
          <w:p w14:paraId="7292152F" w14:textId="77777777" w:rsidR="00CC4C71" w:rsidRPr="001B4B1A" w:rsidRDefault="00CC4C71" w:rsidP="0022544F">
            <w:pPr>
              <w:jc w:val="center"/>
              <w:rPr>
                <w:lang w:val="uk-UA"/>
              </w:rPr>
            </w:pPr>
            <w:r w:rsidRPr="001B4B1A">
              <w:rPr>
                <w:b/>
                <w:lang w:val="uk-UA"/>
              </w:rPr>
              <w:t>Наукометрична база</w:t>
            </w:r>
          </w:p>
        </w:tc>
        <w:tc>
          <w:tcPr>
            <w:tcW w:w="5869" w:type="dxa"/>
            <w:vAlign w:val="center"/>
          </w:tcPr>
          <w:p w14:paraId="69439738" w14:textId="77777777" w:rsidR="00CC4C71" w:rsidRPr="001B4B1A" w:rsidRDefault="00CC4C71" w:rsidP="0022544F">
            <w:pPr>
              <w:jc w:val="center"/>
              <w:rPr>
                <w:b/>
                <w:lang w:val="uk-UA"/>
              </w:rPr>
            </w:pPr>
            <w:r w:rsidRPr="001B4B1A">
              <w:rPr>
                <w:b/>
                <w:lang w:val="uk-UA"/>
              </w:rPr>
              <w:t>Ідентифікатор / Посилання</w:t>
            </w:r>
          </w:p>
        </w:tc>
        <w:tc>
          <w:tcPr>
            <w:tcW w:w="966" w:type="dxa"/>
            <w:textDirection w:val="btLr"/>
            <w:vAlign w:val="center"/>
          </w:tcPr>
          <w:p w14:paraId="610D35F4"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03" w:type="dxa"/>
            <w:textDirection w:val="btLr"/>
            <w:vAlign w:val="center"/>
          </w:tcPr>
          <w:p w14:paraId="52DBC016"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68" w:type="dxa"/>
            <w:textDirection w:val="btLr"/>
            <w:vAlign w:val="center"/>
          </w:tcPr>
          <w:p w14:paraId="5364DBCA"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68" w:type="dxa"/>
            <w:textDirection w:val="btLr"/>
            <w:vAlign w:val="center"/>
          </w:tcPr>
          <w:p w14:paraId="5F50BF61"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68" w:type="dxa"/>
            <w:textDirection w:val="btLr"/>
            <w:vAlign w:val="center"/>
          </w:tcPr>
          <w:p w14:paraId="37CAD4C4"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68" w:type="dxa"/>
            <w:textDirection w:val="btLr"/>
            <w:vAlign w:val="center"/>
          </w:tcPr>
          <w:p w14:paraId="7B512596"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68" w:type="dxa"/>
            <w:textDirection w:val="btLr"/>
            <w:vAlign w:val="center"/>
          </w:tcPr>
          <w:p w14:paraId="731BE925"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68" w:type="dxa"/>
            <w:textDirection w:val="btLr"/>
            <w:vAlign w:val="center"/>
          </w:tcPr>
          <w:p w14:paraId="10CC21D0"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0239D54C"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77E3404A" w14:textId="77777777" w:rsidTr="0022544F">
        <w:trPr>
          <w:gridAfter w:val="1"/>
          <w:wAfter w:w="7" w:type="dxa"/>
        </w:trPr>
        <w:tc>
          <w:tcPr>
            <w:tcW w:w="1665" w:type="dxa"/>
            <w:hideMark/>
          </w:tcPr>
          <w:p w14:paraId="656A7891" w14:textId="77777777" w:rsidR="00CC4C71" w:rsidRPr="001B4B1A" w:rsidRDefault="00CC4C71" w:rsidP="0022544F">
            <w:pPr>
              <w:rPr>
                <w:b/>
                <w:lang w:val="en-US"/>
              </w:rPr>
            </w:pPr>
            <w:r w:rsidRPr="001B4B1A">
              <w:rPr>
                <w:b/>
                <w:lang w:val="en-US"/>
              </w:rPr>
              <w:t>Google Scholar</w:t>
            </w:r>
          </w:p>
        </w:tc>
        <w:tc>
          <w:tcPr>
            <w:tcW w:w="5869" w:type="dxa"/>
            <w:hideMark/>
          </w:tcPr>
          <w:p w14:paraId="40A03C8D" w14:textId="77777777" w:rsidR="00CC4C71" w:rsidRPr="001B4B1A" w:rsidRDefault="00CC4C71" w:rsidP="0022544F">
            <w:pPr>
              <w:rPr>
                <w:lang w:val="uk-UA"/>
              </w:rPr>
            </w:pPr>
            <w:r w:rsidRPr="001B4B1A">
              <w:rPr>
                <w:lang w:val="uk-UA"/>
              </w:rPr>
              <w:t>https://scholar.google.com.ua/citations?user=MfsVvF0AAAAJ&amp;hl=ru</w:t>
            </w:r>
          </w:p>
        </w:tc>
        <w:tc>
          <w:tcPr>
            <w:tcW w:w="966" w:type="dxa"/>
          </w:tcPr>
          <w:p w14:paraId="5E3FB9F3" w14:textId="2E7F07BB" w:rsidR="00CC4C71" w:rsidRPr="001B4B1A" w:rsidRDefault="005F0BB0" w:rsidP="0022544F">
            <w:pPr>
              <w:jc w:val="center"/>
              <w:rPr>
                <w:lang w:val="uk-UA"/>
              </w:rPr>
            </w:pPr>
            <w:r w:rsidRPr="001B4B1A">
              <w:rPr>
                <w:lang w:val="uk-UA"/>
              </w:rPr>
              <w:t>24</w:t>
            </w:r>
          </w:p>
        </w:tc>
        <w:tc>
          <w:tcPr>
            <w:tcW w:w="903" w:type="dxa"/>
          </w:tcPr>
          <w:p w14:paraId="4DCD791E" w14:textId="514878DB" w:rsidR="00CC4C71" w:rsidRPr="001B4B1A" w:rsidRDefault="005F0BB0" w:rsidP="0022544F">
            <w:pPr>
              <w:jc w:val="center"/>
              <w:rPr>
                <w:lang w:val="uk-UA"/>
              </w:rPr>
            </w:pPr>
            <w:r w:rsidRPr="001B4B1A">
              <w:rPr>
                <w:lang w:val="uk-UA"/>
              </w:rPr>
              <w:t>13</w:t>
            </w:r>
          </w:p>
        </w:tc>
        <w:tc>
          <w:tcPr>
            <w:tcW w:w="768" w:type="dxa"/>
            <w:hideMark/>
          </w:tcPr>
          <w:p w14:paraId="5EAC4592" w14:textId="77777777" w:rsidR="00CC4C71" w:rsidRPr="001B4B1A" w:rsidRDefault="00CC4C71" w:rsidP="0022544F">
            <w:pPr>
              <w:jc w:val="center"/>
              <w:rPr>
                <w:lang w:val="en-US"/>
              </w:rPr>
            </w:pPr>
            <w:r w:rsidRPr="001B4B1A">
              <w:rPr>
                <w:lang w:val="en-US"/>
              </w:rPr>
              <w:t>2</w:t>
            </w:r>
          </w:p>
        </w:tc>
        <w:tc>
          <w:tcPr>
            <w:tcW w:w="768" w:type="dxa"/>
            <w:hideMark/>
          </w:tcPr>
          <w:p w14:paraId="11F5CB6F" w14:textId="77777777" w:rsidR="00CC4C71" w:rsidRPr="001B4B1A" w:rsidRDefault="00CC4C71" w:rsidP="0022544F">
            <w:pPr>
              <w:jc w:val="center"/>
              <w:rPr>
                <w:lang w:val="en-US"/>
              </w:rPr>
            </w:pPr>
            <w:r w:rsidRPr="001B4B1A">
              <w:rPr>
                <w:lang w:val="en-US"/>
              </w:rPr>
              <w:t>2</w:t>
            </w:r>
          </w:p>
        </w:tc>
        <w:tc>
          <w:tcPr>
            <w:tcW w:w="768" w:type="dxa"/>
            <w:hideMark/>
          </w:tcPr>
          <w:p w14:paraId="1D8A0930" w14:textId="77777777" w:rsidR="00CC4C71" w:rsidRPr="001B4B1A" w:rsidRDefault="00CC4C71" w:rsidP="0022544F">
            <w:pPr>
              <w:jc w:val="center"/>
              <w:rPr>
                <w:lang w:val="en-US"/>
              </w:rPr>
            </w:pPr>
            <w:r w:rsidRPr="001B4B1A">
              <w:rPr>
                <w:lang w:val="en-US"/>
              </w:rPr>
              <w:t>3</w:t>
            </w:r>
          </w:p>
        </w:tc>
        <w:tc>
          <w:tcPr>
            <w:tcW w:w="768" w:type="dxa"/>
            <w:hideMark/>
          </w:tcPr>
          <w:p w14:paraId="538F4230" w14:textId="77777777" w:rsidR="00CC4C71" w:rsidRPr="001B4B1A" w:rsidRDefault="00CC4C71" w:rsidP="0022544F">
            <w:pPr>
              <w:jc w:val="center"/>
              <w:rPr>
                <w:lang w:val="en-US"/>
              </w:rPr>
            </w:pPr>
            <w:r w:rsidRPr="001B4B1A">
              <w:rPr>
                <w:lang w:val="en-US"/>
              </w:rPr>
              <w:t>5</w:t>
            </w:r>
          </w:p>
        </w:tc>
        <w:tc>
          <w:tcPr>
            <w:tcW w:w="768" w:type="dxa"/>
            <w:hideMark/>
          </w:tcPr>
          <w:p w14:paraId="39EB1DC7" w14:textId="77777777" w:rsidR="00CC4C71" w:rsidRPr="001B4B1A" w:rsidRDefault="00CC4C71" w:rsidP="0022544F">
            <w:pPr>
              <w:jc w:val="center"/>
              <w:rPr>
                <w:lang w:val="en-US"/>
              </w:rPr>
            </w:pPr>
            <w:r w:rsidRPr="001B4B1A">
              <w:rPr>
                <w:lang w:val="en-US"/>
              </w:rPr>
              <w:t>1</w:t>
            </w:r>
          </w:p>
        </w:tc>
        <w:tc>
          <w:tcPr>
            <w:tcW w:w="768" w:type="dxa"/>
          </w:tcPr>
          <w:p w14:paraId="0BE23C2E" w14:textId="1E0BB34C" w:rsidR="00CC4C71" w:rsidRPr="001B4B1A" w:rsidRDefault="005F0BB0" w:rsidP="0022544F">
            <w:pPr>
              <w:jc w:val="center"/>
              <w:rPr>
                <w:lang w:val="uk-UA"/>
              </w:rPr>
            </w:pPr>
            <w:r w:rsidRPr="001B4B1A">
              <w:rPr>
                <w:lang w:val="uk-UA"/>
              </w:rPr>
              <w:t>45</w:t>
            </w:r>
          </w:p>
        </w:tc>
        <w:tc>
          <w:tcPr>
            <w:tcW w:w="459" w:type="dxa"/>
          </w:tcPr>
          <w:p w14:paraId="012B5EDF" w14:textId="5A585B09" w:rsidR="00CC4C71" w:rsidRPr="001B4B1A" w:rsidRDefault="005F0BB0" w:rsidP="005F0BB0">
            <w:pPr>
              <w:rPr>
                <w:lang w:val="uk-UA"/>
              </w:rPr>
            </w:pPr>
            <w:r w:rsidRPr="001B4B1A">
              <w:rPr>
                <w:lang w:val="uk-UA"/>
              </w:rPr>
              <w:t>5</w:t>
            </w:r>
          </w:p>
        </w:tc>
      </w:tr>
      <w:tr w:rsidR="00CC4C71" w:rsidRPr="001B4B1A" w14:paraId="5BB962F9" w14:textId="77777777" w:rsidTr="00457A26">
        <w:trPr>
          <w:gridAfter w:val="1"/>
          <w:wAfter w:w="7" w:type="dxa"/>
        </w:trPr>
        <w:tc>
          <w:tcPr>
            <w:tcW w:w="1665" w:type="dxa"/>
            <w:hideMark/>
          </w:tcPr>
          <w:p w14:paraId="64264853" w14:textId="77777777" w:rsidR="00CC4C71" w:rsidRPr="00457A26" w:rsidRDefault="00CC4C71" w:rsidP="0022544F">
            <w:pPr>
              <w:rPr>
                <w:b/>
                <w:lang w:val="en-US"/>
              </w:rPr>
            </w:pPr>
            <w:r w:rsidRPr="00457A26">
              <w:rPr>
                <w:b/>
                <w:lang w:val="en-US"/>
              </w:rPr>
              <w:t>Scopus</w:t>
            </w:r>
          </w:p>
        </w:tc>
        <w:tc>
          <w:tcPr>
            <w:tcW w:w="5869" w:type="dxa"/>
            <w:hideMark/>
          </w:tcPr>
          <w:p w14:paraId="542BDB42" w14:textId="77777777" w:rsidR="00CC4C71" w:rsidRPr="00457A26" w:rsidRDefault="00457A26" w:rsidP="0022544F">
            <w:pPr>
              <w:rPr>
                <w:lang w:val="en-US"/>
              </w:rPr>
            </w:pPr>
            <w:r w:rsidRPr="00457A26">
              <w:rPr>
                <w:lang w:val="en-US"/>
              </w:rPr>
              <w:t>57223366408</w:t>
            </w:r>
          </w:p>
          <w:p w14:paraId="2BB17DAF" w14:textId="249C8540" w:rsidR="00457A26" w:rsidRPr="00457A26" w:rsidRDefault="00457A26" w:rsidP="0022544F">
            <w:pPr>
              <w:rPr>
                <w:lang w:val="en-US"/>
              </w:rPr>
            </w:pPr>
            <w:r w:rsidRPr="00457A26">
              <w:rPr>
                <w:lang w:val="en-US"/>
              </w:rPr>
              <w:t>https://www.scopus.com/authid/detail.uri?authorId=57223366408</w:t>
            </w:r>
          </w:p>
        </w:tc>
        <w:tc>
          <w:tcPr>
            <w:tcW w:w="966" w:type="dxa"/>
          </w:tcPr>
          <w:p w14:paraId="532F5AC5" w14:textId="4E076A0E" w:rsidR="00CC4C71" w:rsidRPr="00457A26" w:rsidRDefault="00457A26" w:rsidP="0022544F">
            <w:pPr>
              <w:jc w:val="center"/>
              <w:rPr>
                <w:lang w:val="uk-UA"/>
              </w:rPr>
            </w:pPr>
            <w:r w:rsidRPr="00457A26">
              <w:rPr>
                <w:lang w:val="uk-UA"/>
              </w:rPr>
              <w:t>2</w:t>
            </w:r>
          </w:p>
        </w:tc>
        <w:tc>
          <w:tcPr>
            <w:tcW w:w="903" w:type="dxa"/>
          </w:tcPr>
          <w:p w14:paraId="5ABA1A3F" w14:textId="23B0BB1F" w:rsidR="00CC4C71" w:rsidRPr="00457A26" w:rsidRDefault="00457A26" w:rsidP="0022544F">
            <w:pPr>
              <w:jc w:val="center"/>
              <w:rPr>
                <w:lang w:val="uk-UA"/>
              </w:rPr>
            </w:pPr>
            <w:r w:rsidRPr="00457A26">
              <w:rPr>
                <w:lang w:val="uk-UA"/>
              </w:rPr>
              <w:t>2</w:t>
            </w:r>
          </w:p>
        </w:tc>
        <w:tc>
          <w:tcPr>
            <w:tcW w:w="768" w:type="dxa"/>
          </w:tcPr>
          <w:p w14:paraId="308DC532" w14:textId="77777777" w:rsidR="00CC4C71" w:rsidRPr="00457A26" w:rsidRDefault="00CC4C71" w:rsidP="0022544F">
            <w:pPr>
              <w:jc w:val="center"/>
              <w:rPr>
                <w:lang w:val="uk-UA"/>
              </w:rPr>
            </w:pPr>
          </w:p>
        </w:tc>
        <w:tc>
          <w:tcPr>
            <w:tcW w:w="768" w:type="dxa"/>
          </w:tcPr>
          <w:p w14:paraId="49D2CEA1" w14:textId="77777777" w:rsidR="00CC4C71" w:rsidRPr="00457A26" w:rsidRDefault="00CC4C71" w:rsidP="0022544F">
            <w:pPr>
              <w:jc w:val="center"/>
              <w:rPr>
                <w:lang w:val="uk-UA"/>
              </w:rPr>
            </w:pPr>
          </w:p>
        </w:tc>
        <w:tc>
          <w:tcPr>
            <w:tcW w:w="768" w:type="dxa"/>
          </w:tcPr>
          <w:p w14:paraId="374DCA8F" w14:textId="77777777" w:rsidR="00CC4C71" w:rsidRPr="00457A26" w:rsidRDefault="00CC4C71" w:rsidP="0022544F">
            <w:pPr>
              <w:jc w:val="center"/>
              <w:rPr>
                <w:lang w:val="uk-UA"/>
              </w:rPr>
            </w:pPr>
          </w:p>
        </w:tc>
        <w:tc>
          <w:tcPr>
            <w:tcW w:w="768" w:type="dxa"/>
          </w:tcPr>
          <w:p w14:paraId="3E60A225" w14:textId="77777777" w:rsidR="00CC4C71" w:rsidRPr="00457A26" w:rsidRDefault="00CC4C71" w:rsidP="0022544F">
            <w:pPr>
              <w:jc w:val="center"/>
              <w:rPr>
                <w:lang w:val="uk-UA"/>
              </w:rPr>
            </w:pPr>
          </w:p>
        </w:tc>
        <w:tc>
          <w:tcPr>
            <w:tcW w:w="768" w:type="dxa"/>
            <w:shd w:val="clear" w:color="auto" w:fill="auto"/>
            <w:hideMark/>
          </w:tcPr>
          <w:p w14:paraId="1C394940" w14:textId="77777777" w:rsidR="00CC4C71" w:rsidRPr="00457A26" w:rsidRDefault="00CC4C71" w:rsidP="0022544F">
            <w:pPr>
              <w:jc w:val="center"/>
              <w:rPr>
                <w:lang w:val="en-US"/>
              </w:rPr>
            </w:pPr>
            <w:r w:rsidRPr="00457A26">
              <w:rPr>
                <w:lang w:val="en-US"/>
              </w:rPr>
              <w:t>2</w:t>
            </w:r>
          </w:p>
        </w:tc>
        <w:tc>
          <w:tcPr>
            <w:tcW w:w="768" w:type="dxa"/>
          </w:tcPr>
          <w:p w14:paraId="5CBBCDA0" w14:textId="7A7EDB30" w:rsidR="00CC4C71" w:rsidRPr="00457A26" w:rsidRDefault="00457A26" w:rsidP="0022544F">
            <w:pPr>
              <w:jc w:val="center"/>
              <w:rPr>
                <w:lang w:val="uk-UA"/>
              </w:rPr>
            </w:pPr>
            <w:r>
              <w:rPr>
                <w:lang w:val="uk-UA"/>
              </w:rPr>
              <w:t>0</w:t>
            </w:r>
          </w:p>
        </w:tc>
        <w:tc>
          <w:tcPr>
            <w:tcW w:w="459" w:type="dxa"/>
          </w:tcPr>
          <w:p w14:paraId="2BCC67DD" w14:textId="0D7C741B" w:rsidR="00CC4C71" w:rsidRPr="00457A26" w:rsidRDefault="00457A26" w:rsidP="0022544F">
            <w:pPr>
              <w:jc w:val="center"/>
              <w:rPr>
                <w:lang w:val="uk-UA"/>
              </w:rPr>
            </w:pPr>
            <w:r>
              <w:rPr>
                <w:lang w:val="uk-UA"/>
              </w:rPr>
              <w:t>0</w:t>
            </w:r>
          </w:p>
        </w:tc>
      </w:tr>
      <w:tr w:rsidR="00CC4C71" w:rsidRPr="001B4B1A" w14:paraId="2334D825" w14:textId="77777777" w:rsidTr="0022544F">
        <w:trPr>
          <w:gridAfter w:val="1"/>
          <w:wAfter w:w="7" w:type="dxa"/>
        </w:trPr>
        <w:tc>
          <w:tcPr>
            <w:tcW w:w="1665" w:type="dxa"/>
            <w:hideMark/>
          </w:tcPr>
          <w:p w14:paraId="7216D48E" w14:textId="77777777" w:rsidR="00CC4C71" w:rsidRPr="001B4B1A" w:rsidRDefault="00CC4C71" w:rsidP="0022544F">
            <w:pPr>
              <w:rPr>
                <w:b/>
                <w:lang w:val="en-US"/>
              </w:rPr>
            </w:pPr>
            <w:r w:rsidRPr="001B4B1A">
              <w:rPr>
                <w:b/>
                <w:lang w:val="en-US"/>
              </w:rPr>
              <w:t>Orcid</w:t>
            </w:r>
          </w:p>
        </w:tc>
        <w:tc>
          <w:tcPr>
            <w:tcW w:w="5869" w:type="dxa"/>
            <w:hideMark/>
          </w:tcPr>
          <w:p w14:paraId="70E52D37" w14:textId="77777777" w:rsidR="00CC4C71" w:rsidRPr="001B4B1A" w:rsidRDefault="00CC4C71" w:rsidP="0022544F">
            <w:pPr>
              <w:rPr>
                <w:lang w:val="uk-UA"/>
              </w:rPr>
            </w:pPr>
            <w:r w:rsidRPr="001B4B1A">
              <w:rPr>
                <w:lang w:val="uk-UA"/>
              </w:rPr>
              <w:t>https://orcid.org/0000-0001-9264-2024</w:t>
            </w:r>
          </w:p>
        </w:tc>
        <w:tc>
          <w:tcPr>
            <w:tcW w:w="966" w:type="dxa"/>
          </w:tcPr>
          <w:p w14:paraId="23048AE6" w14:textId="77777777" w:rsidR="00CC4C71" w:rsidRPr="001B4B1A" w:rsidRDefault="00CC4C71" w:rsidP="0022544F">
            <w:pPr>
              <w:jc w:val="center"/>
              <w:rPr>
                <w:lang w:val="uk-UA"/>
              </w:rPr>
            </w:pPr>
          </w:p>
        </w:tc>
        <w:tc>
          <w:tcPr>
            <w:tcW w:w="903" w:type="dxa"/>
          </w:tcPr>
          <w:p w14:paraId="00514D09" w14:textId="77777777" w:rsidR="00CC4C71" w:rsidRPr="001B4B1A" w:rsidRDefault="00CC4C71" w:rsidP="0022544F">
            <w:pPr>
              <w:jc w:val="center"/>
              <w:rPr>
                <w:lang w:val="uk-UA"/>
              </w:rPr>
            </w:pPr>
          </w:p>
        </w:tc>
        <w:tc>
          <w:tcPr>
            <w:tcW w:w="768" w:type="dxa"/>
          </w:tcPr>
          <w:p w14:paraId="4A04FD94" w14:textId="77777777" w:rsidR="00CC4C71" w:rsidRPr="001B4B1A" w:rsidRDefault="00CC4C71" w:rsidP="0022544F">
            <w:pPr>
              <w:jc w:val="center"/>
              <w:rPr>
                <w:lang w:val="uk-UA"/>
              </w:rPr>
            </w:pPr>
          </w:p>
        </w:tc>
        <w:tc>
          <w:tcPr>
            <w:tcW w:w="768" w:type="dxa"/>
          </w:tcPr>
          <w:p w14:paraId="3C80F028" w14:textId="77777777" w:rsidR="00CC4C71" w:rsidRPr="001B4B1A" w:rsidRDefault="00CC4C71" w:rsidP="0022544F">
            <w:pPr>
              <w:jc w:val="center"/>
              <w:rPr>
                <w:lang w:val="uk-UA"/>
              </w:rPr>
            </w:pPr>
          </w:p>
        </w:tc>
        <w:tc>
          <w:tcPr>
            <w:tcW w:w="768" w:type="dxa"/>
          </w:tcPr>
          <w:p w14:paraId="398A0B25" w14:textId="77777777" w:rsidR="00CC4C71" w:rsidRPr="001B4B1A" w:rsidRDefault="00CC4C71" w:rsidP="0022544F">
            <w:pPr>
              <w:jc w:val="center"/>
              <w:rPr>
                <w:lang w:val="uk-UA"/>
              </w:rPr>
            </w:pPr>
          </w:p>
        </w:tc>
        <w:tc>
          <w:tcPr>
            <w:tcW w:w="768" w:type="dxa"/>
          </w:tcPr>
          <w:p w14:paraId="7FDA5165" w14:textId="77777777" w:rsidR="00CC4C71" w:rsidRPr="001B4B1A" w:rsidRDefault="00CC4C71" w:rsidP="0022544F">
            <w:pPr>
              <w:jc w:val="center"/>
              <w:rPr>
                <w:lang w:val="en-US"/>
              </w:rPr>
            </w:pPr>
          </w:p>
        </w:tc>
        <w:tc>
          <w:tcPr>
            <w:tcW w:w="768" w:type="dxa"/>
          </w:tcPr>
          <w:p w14:paraId="7571906A" w14:textId="77777777" w:rsidR="00CC4C71" w:rsidRPr="001B4B1A" w:rsidRDefault="00CC4C71" w:rsidP="0022544F">
            <w:pPr>
              <w:jc w:val="center"/>
              <w:rPr>
                <w:lang w:val="en-US"/>
              </w:rPr>
            </w:pPr>
          </w:p>
        </w:tc>
        <w:tc>
          <w:tcPr>
            <w:tcW w:w="768" w:type="dxa"/>
          </w:tcPr>
          <w:p w14:paraId="20BE351C" w14:textId="77777777" w:rsidR="00CC4C71" w:rsidRPr="001B4B1A" w:rsidRDefault="00CC4C71" w:rsidP="0022544F">
            <w:pPr>
              <w:jc w:val="center"/>
              <w:rPr>
                <w:lang w:val="uk-UA"/>
              </w:rPr>
            </w:pPr>
          </w:p>
        </w:tc>
        <w:tc>
          <w:tcPr>
            <w:tcW w:w="459" w:type="dxa"/>
          </w:tcPr>
          <w:p w14:paraId="3C083DBA" w14:textId="77777777" w:rsidR="00CC4C71" w:rsidRPr="001B4B1A" w:rsidRDefault="00CC4C71" w:rsidP="0022544F">
            <w:pPr>
              <w:jc w:val="center"/>
              <w:rPr>
                <w:lang w:val="uk-UA"/>
              </w:rPr>
            </w:pPr>
          </w:p>
        </w:tc>
      </w:tr>
      <w:tr w:rsidR="00CC4C71" w:rsidRPr="00421461" w14:paraId="79B4A8B1" w14:textId="77777777" w:rsidTr="0022544F">
        <w:trPr>
          <w:gridAfter w:val="1"/>
          <w:wAfter w:w="7" w:type="dxa"/>
        </w:trPr>
        <w:tc>
          <w:tcPr>
            <w:tcW w:w="1665" w:type="dxa"/>
            <w:hideMark/>
          </w:tcPr>
          <w:p w14:paraId="3D54D989"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869" w:type="dxa"/>
            <w:hideMark/>
          </w:tcPr>
          <w:p w14:paraId="7B2A2B4B" w14:textId="77777777" w:rsidR="00CC4C71" w:rsidRPr="001B4B1A" w:rsidRDefault="00CC4C71" w:rsidP="0022544F">
            <w:pPr>
              <w:rPr>
                <w:lang w:val="uk-UA"/>
              </w:rPr>
            </w:pPr>
            <w:r w:rsidRPr="001B4B1A">
              <w:rPr>
                <w:lang w:val="uk-UA"/>
              </w:rPr>
              <w:t>K-8045-2018</w:t>
            </w:r>
          </w:p>
          <w:p w14:paraId="1BCBC3E0" w14:textId="77777777" w:rsidR="00CC4C71" w:rsidRPr="001B4B1A" w:rsidRDefault="00CC4C71" w:rsidP="0022544F">
            <w:pPr>
              <w:rPr>
                <w:lang w:val="uk-UA"/>
              </w:rPr>
            </w:pPr>
            <w:r w:rsidRPr="001B4B1A">
              <w:rPr>
                <w:lang w:val="uk-UA"/>
              </w:rPr>
              <w:t>http://www.researcherid.com/rid/K-8045-2018</w:t>
            </w:r>
          </w:p>
        </w:tc>
        <w:tc>
          <w:tcPr>
            <w:tcW w:w="966" w:type="dxa"/>
          </w:tcPr>
          <w:p w14:paraId="732623F1" w14:textId="77777777" w:rsidR="00CC4C71" w:rsidRPr="001B4B1A" w:rsidRDefault="00CC4C71" w:rsidP="0022544F">
            <w:pPr>
              <w:jc w:val="center"/>
              <w:rPr>
                <w:lang w:val="uk-UA"/>
              </w:rPr>
            </w:pPr>
          </w:p>
        </w:tc>
        <w:tc>
          <w:tcPr>
            <w:tcW w:w="903" w:type="dxa"/>
          </w:tcPr>
          <w:p w14:paraId="193DBDE7" w14:textId="77777777" w:rsidR="00CC4C71" w:rsidRPr="001B4B1A" w:rsidRDefault="00CC4C71" w:rsidP="0022544F">
            <w:pPr>
              <w:jc w:val="center"/>
              <w:rPr>
                <w:lang w:val="uk-UA"/>
              </w:rPr>
            </w:pPr>
          </w:p>
        </w:tc>
        <w:tc>
          <w:tcPr>
            <w:tcW w:w="768" w:type="dxa"/>
          </w:tcPr>
          <w:p w14:paraId="70AB0960" w14:textId="77777777" w:rsidR="00CC4C71" w:rsidRPr="001B4B1A" w:rsidRDefault="00CC4C71" w:rsidP="0022544F">
            <w:pPr>
              <w:jc w:val="center"/>
              <w:rPr>
                <w:lang w:val="uk-UA"/>
              </w:rPr>
            </w:pPr>
          </w:p>
        </w:tc>
        <w:tc>
          <w:tcPr>
            <w:tcW w:w="768" w:type="dxa"/>
          </w:tcPr>
          <w:p w14:paraId="6C93AC7F" w14:textId="77777777" w:rsidR="00CC4C71" w:rsidRPr="001B4B1A" w:rsidRDefault="00CC4C71" w:rsidP="0022544F">
            <w:pPr>
              <w:jc w:val="center"/>
              <w:rPr>
                <w:lang w:val="uk-UA"/>
              </w:rPr>
            </w:pPr>
          </w:p>
        </w:tc>
        <w:tc>
          <w:tcPr>
            <w:tcW w:w="768" w:type="dxa"/>
          </w:tcPr>
          <w:p w14:paraId="784D7174" w14:textId="77777777" w:rsidR="00CC4C71" w:rsidRPr="001B4B1A" w:rsidRDefault="00CC4C71" w:rsidP="0022544F">
            <w:pPr>
              <w:jc w:val="center"/>
              <w:rPr>
                <w:lang w:val="uk-UA"/>
              </w:rPr>
            </w:pPr>
          </w:p>
        </w:tc>
        <w:tc>
          <w:tcPr>
            <w:tcW w:w="768" w:type="dxa"/>
          </w:tcPr>
          <w:p w14:paraId="4E066FF1" w14:textId="77777777" w:rsidR="00CC4C71" w:rsidRPr="001B4B1A" w:rsidRDefault="00CC4C71" w:rsidP="0022544F">
            <w:pPr>
              <w:jc w:val="center"/>
              <w:rPr>
                <w:lang w:val="uk-UA"/>
              </w:rPr>
            </w:pPr>
          </w:p>
        </w:tc>
        <w:tc>
          <w:tcPr>
            <w:tcW w:w="768" w:type="dxa"/>
          </w:tcPr>
          <w:p w14:paraId="680153AE" w14:textId="77777777" w:rsidR="00CC4C71" w:rsidRPr="001B4B1A" w:rsidRDefault="00CC4C71" w:rsidP="0022544F">
            <w:pPr>
              <w:jc w:val="center"/>
              <w:rPr>
                <w:lang w:val="uk-UA"/>
              </w:rPr>
            </w:pPr>
          </w:p>
        </w:tc>
        <w:tc>
          <w:tcPr>
            <w:tcW w:w="768" w:type="dxa"/>
          </w:tcPr>
          <w:p w14:paraId="15F41FF7" w14:textId="77777777" w:rsidR="00CC4C71" w:rsidRPr="001B4B1A" w:rsidRDefault="00CC4C71" w:rsidP="0022544F">
            <w:pPr>
              <w:jc w:val="center"/>
              <w:rPr>
                <w:lang w:val="uk-UA"/>
              </w:rPr>
            </w:pPr>
          </w:p>
        </w:tc>
        <w:tc>
          <w:tcPr>
            <w:tcW w:w="459" w:type="dxa"/>
          </w:tcPr>
          <w:p w14:paraId="517B13D5" w14:textId="77777777" w:rsidR="00CC4C71" w:rsidRPr="001B4B1A" w:rsidRDefault="00CC4C71" w:rsidP="0022544F">
            <w:pPr>
              <w:jc w:val="center"/>
              <w:rPr>
                <w:lang w:val="uk-UA"/>
              </w:rPr>
            </w:pPr>
          </w:p>
        </w:tc>
      </w:tr>
    </w:tbl>
    <w:p w14:paraId="22B89819" w14:textId="77777777" w:rsidR="00CC4C71" w:rsidRPr="001B4B1A" w:rsidRDefault="00CC4C71" w:rsidP="00CC4C71">
      <w:pPr>
        <w:rPr>
          <w:b/>
          <w:lang w:val="uk-UA"/>
        </w:rPr>
      </w:pPr>
    </w:p>
    <w:p w14:paraId="1EAFAC0F" w14:textId="77777777" w:rsidR="00CC4C71" w:rsidRPr="001B4B1A" w:rsidRDefault="00CC4C71" w:rsidP="00CC4C71">
      <w:pPr>
        <w:rPr>
          <w:b/>
          <w:lang w:val="uk-UA"/>
        </w:rPr>
      </w:pPr>
      <w:r w:rsidRPr="001B4B1A">
        <w:rPr>
          <w:b/>
          <w:lang w:val="uk-UA"/>
        </w:rPr>
        <w:br w:type="column"/>
      </w:r>
    </w:p>
    <w:tbl>
      <w:tblPr>
        <w:tblStyle w:val="a9"/>
        <w:tblW w:w="14477" w:type="dxa"/>
        <w:tblLook w:val="04A0" w:firstRow="1" w:lastRow="0" w:firstColumn="1" w:lastColumn="0" w:noHBand="0" w:noVBand="1"/>
      </w:tblPr>
      <w:tblGrid>
        <w:gridCol w:w="1633"/>
        <w:gridCol w:w="5747"/>
        <w:gridCol w:w="979"/>
        <w:gridCol w:w="934"/>
        <w:gridCol w:w="779"/>
        <w:gridCol w:w="779"/>
        <w:gridCol w:w="779"/>
        <w:gridCol w:w="779"/>
        <w:gridCol w:w="779"/>
        <w:gridCol w:w="826"/>
        <w:gridCol w:w="463"/>
      </w:tblGrid>
      <w:tr w:rsidR="00CC4C71" w:rsidRPr="001B4B1A" w14:paraId="47DE4FF7" w14:textId="77777777" w:rsidTr="0022544F">
        <w:tc>
          <w:tcPr>
            <w:tcW w:w="14477" w:type="dxa"/>
            <w:gridSpan w:val="11"/>
          </w:tcPr>
          <w:p w14:paraId="54687F09" w14:textId="77777777" w:rsidR="00CC4C71" w:rsidRPr="001B4B1A" w:rsidRDefault="00CC4C71" w:rsidP="0022544F">
            <w:pPr>
              <w:rPr>
                <w:b/>
                <w:lang w:val="uk-UA"/>
              </w:rPr>
            </w:pPr>
            <w:r w:rsidRPr="001B4B1A">
              <w:rPr>
                <w:b/>
                <w:lang w:val="uk-UA"/>
              </w:rPr>
              <w:t>ПІБ: Цимбалюк Світлана Олексіївна</w:t>
            </w:r>
          </w:p>
        </w:tc>
      </w:tr>
      <w:tr w:rsidR="00CC4C71" w:rsidRPr="001B4B1A" w14:paraId="614EE9D2" w14:textId="77777777" w:rsidTr="0022544F">
        <w:tc>
          <w:tcPr>
            <w:tcW w:w="14477" w:type="dxa"/>
            <w:gridSpan w:val="11"/>
          </w:tcPr>
          <w:p w14:paraId="36AE8C73" w14:textId="77777777" w:rsidR="00CC4C71" w:rsidRPr="001B4B1A" w:rsidRDefault="00CC4C71" w:rsidP="0022544F">
            <w:pPr>
              <w:rPr>
                <w:lang w:val="uk-UA"/>
              </w:rPr>
            </w:pPr>
            <w:r w:rsidRPr="001B4B1A">
              <w:rPr>
                <w:b/>
                <w:lang w:val="uk-UA"/>
              </w:rPr>
              <w:t xml:space="preserve">Посада: </w:t>
            </w:r>
            <w:r w:rsidRPr="001B4B1A">
              <w:rPr>
                <w:lang w:val="uk-UA"/>
              </w:rPr>
              <w:t>професор кафедри управління персоналом та економіки праці</w:t>
            </w:r>
          </w:p>
        </w:tc>
      </w:tr>
      <w:tr w:rsidR="00CC4C71" w:rsidRPr="001B4B1A" w14:paraId="1378E34D" w14:textId="77777777" w:rsidTr="0022544F">
        <w:tc>
          <w:tcPr>
            <w:tcW w:w="14477" w:type="dxa"/>
            <w:gridSpan w:val="11"/>
          </w:tcPr>
          <w:p w14:paraId="2B6D1986" w14:textId="77777777" w:rsidR="00CC4C71" w:rsidRPr="001B4B1A" w:rsidRDefault="00CC4C71" w:rsidP="0022544F">
            <w:pPr>
              <w:rPr>
                <w:lang w:val="uk-UA"/>
              </w:rPr>
            </w:pPr>
            <w:r w:rsidRPr="001B4B1A">
              <w:rPr>
                <w:b/>
                <w:lang w:val="uk-UA"/>
              </w:rPr>
              <w:t xml:space="preserve">Науковий ступінь, вчене звання: </w:t>
            </w:r>
            <w:r w:rsidRPr="001B4B1A">
              <w:rPr>
                <w:lang w:val="uk-UA"/>
              </w:rPr>
              <w:t>д.е.н, професор</w:t>
            </w:r>
          </w:p>
        </w:tc>
      </w:tr>
      <w:tr w:rsidR="00CC4C71" w:rsidRPr="001B4B1A" w14:paraId="7666A450" w14:textId="77777777" w:rsidTr="0022544F">
        <w:tc>
          <w:tcPr>
            <w:tcW w:w="14477" w:type="dxa"/>
            <w:gridSpan w:val="11"/>
          </w:tcPr>
          <w:p w14:paraId="1FB4CE9A" w14:textId="77777777" w:rsidR="00CC4C71" w:rsidRPr="001B4B1A" w:rsidRDefault="00CC4C71" w:rsidP="0022544F">
            <w:pPr>
              <w:rPr>
                <w:lang w:val="uk-UA"/>
              </w:rPr>
            </w:pPr>
            <w:r w:rsidRPr="001B4B1A">
              <w:rPr>
                <w:b/>
                <w:lang w:val="uk-UA"/>
              </w:rPr>
              <w:t>ORCID:</w:t>
            </w:r>
          </w:p>
        </w:tc>
      </w:tr>
      <w:tr w:rsidR="00CC4C71" w:rsidRPr="001B4B1A" w14:paraId="79656DA6" w14:textId="77777777" w:rsidTr="0022544F">
        <w:trPr>
          <w:trHeight w:val="1930"/>
        </w:trPr>
        <w:tc>
          <w:tcPr>
            <w:tcW w:w="1633" w:type="dxa"/>
            <w:vAlign w:val="center"/>
          </w:tcPr>
          <w:p w14:paraId="5ABA7E02" w14:textId="77777777" w:rsidR="00CC4C71" w:rsidRPr="001B4B1A" w:rsidRDefault="00CC4C71" w:rsidP="0022544F">
            <w:pPr>
              <w:jc w:val="center"/>
              <w:rPr>
                <w:lang w:val="uk-UA"/>
              </w:rPr>
            </w:pPr>
            <w:r w:rsidRPr="001B4B1A">
              <w:rPr>
                <w:lang w:val="uk-UA"/>
              </w:rPr>
              <w:t>Наукометрична база</w:t>
            </w:r>
          </w:p>
        </w:tc>
        <w:tc>
          <w:tcPr>
            <w:tcW w:w="5747" w:type="dxa"/>
            <w:vAlign w:val="center"/>
          </w:tcPr>
          <w:p w14:paraId="3F80F0C3" w14:textId="77777777" w:rsidR="00CC4C71" w:rsidRPr="001B4B1A" w:rsidRDefault="00CC4C71" w:rsidP="0022544F">
            <w:pPr>
              <w:jc w:val="center"/>
              <w:rPr>
                <w:lang w:val="uk-UA"/>
              </w:rPr>
            </w:pPr>
            <w:r w:rsidRPr="001B4B1A">
              <w:rPr>
                <w:lang w:val="uk-UA"/>
              </w:rPr>
              <w:t>Ідентифікатор / Посилання</w:t>
            </w:r>
          </w:p>
        </w:tc>
        <w:tc>
          <w:tcPr>
            <w:tcW w:w="979" w:type="dxa"/>
            <w:textDirection w:val="btLr"/>
            <w:vAlign w:val="center"/>
          </w:tcPr>
          <w:p w14:paraId="50A1411B"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34" w:type="dxa"/>
            <w:textDirection w:val="btLr"/>
            <w:vAlign w:val="center"/>
          </w:tcPr>
          <w:p w14:paraId="554B8199"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9" w:type="dxa"/>
            <w:textDirection w:val="btLr"/>
            <w:vAlign w:val="center"/>
          </w:tcPr>
          <w:p w14:paraId="4CB7ADC9"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9" w:type="dxa"/>
            <w:textDirection w:val="btLr"/>
            <w:vAlign w:val="center"/>
          </w:tcPr>
          <w:p w14:paraId="3D92E4BE"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9" w:type="dxa"/>
            <w:textDirection w:val="btLr"/>
            <w:vAlign w:val="center"/>
          </w:tcPr>
          <w:p w14:paraId="475E1601"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9" w:type="dxa"/>
            <w:textDirection w:val="btLr"/>
            <w:vAlign w:val="center"/>
          </w:tcPr>
          <w:p w14:paraId="7F7EFB0D"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9" w:type="dxa"/>
            <w:textDirection w:val="btLr"/>
            <w:vAlign w:val="center"/>
          </w:tcPr>
          <w:p w14:paraId="457227FF"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26" w:type="dxa"/>
            <w:textDirection w:val="btLr"/>
            <w:vAlign w:val="center"/>
          </w:tcPr>
          <w:p w14:paraId="4775284B"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63" w:type="dxa"/>
            <w:textDirection w:val="btLr"/>
            <w:vAlign w:val="center"/>
          </w:tcPr>
          <w:p w14:paraId="7497AA19"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2A342882" w14:textId="77777777" w:rsidTr="0022544F">
        <w:tc>
          <w:tcPr>
            <w:tcW w:w="1633" w:type="dxa"/>
          </w:tcPr>
          <w:p w14:paraId="432C8126" w14:textId="77777777" w:rsidR="00CC4C71" w:rsidRPr="001B4B1A" w:rsidRDefault="00CC4C71" w:rsidP="0022544F">
            <w:pPr>
              <w:rPr>
                <w:lang w:val="en-US"/>
              </w:rPr>
            </w:pPr>
            <w:r w:rsidRPr="001B4B1A">
              <w:rPr>
                <w:lang w:val="en-US"/>
              </w:rPr>
              <w:t>Google Scholar</w:t>
            </w:r>
          </w:p>
        </w:tc>
        <w:tc>
          <w:tcPr>
            <w:tcW w:w="5747" w:type="dxa"/>
          </w:tcPr>
          <w:p w14:paraId="1D6374C9" w14:textId="77777777" w:rsidR="00CC4C71" w:rsidRPr="001B4B1A" w:rsidRDefault="004A3771" w:rsidP="0022544F">
            <w:pPr>
              <w:rPr>
                <w:lang w:val="uk-UA"/>
              </w:rPr>
            </w:pPr>
            <w:hyperlink r:id="rId177" w:history="1">
              <w:r w:rsidR="00CC4C71" w:rsidRPr="001B4B1A">
                <w:rPr>
                  <w:rStyle w:val="af9"/>
                  <w:lang w:val="en-US"/>
                </w:rPr>
                <w:t>https://scholar.google.com.ua/citations?user=eXlhcpsAAAAJ&amp;hl=ru</w:t>
              </w:r>
            </w:hyperlink>
          </w:p>
        </w:tc>
        <w:tc>
          <w:tcPr>
            <w:tcW w:w="979" w:type="dxa"/>
            <w:vAlign w:val="center"/>
          </w:tcPr>
          <w:p w14:paraId="0B83FEAA" w14:textId="77777777" w:rsidR="00CC4C71" w:rsidRPr="001B4B1A" w:rsidRDefault="00CC4C71" w:rsidP="0022544F">
            <w:pPr>
              <w:jc w:val="center"/>
              <w:rPr>
                <w:lang w:val="en-US"/>
              </w:rPr>
            </w:pPr>
            <w:r w:rsidRPr="001B4B1A">
              <w:rPr>
                <w:lang w:val="en-US"/>
              </w:rPr>
              <w:t>144</w:t>
            </w:r>
          </w:p>
        </w:tc>
        <w:tc>
          <w:tcPr>
            <w:tcW w:w="934" w:type="dxa"/>
            <w:vAlign w:val="center"/>
          </w:tcPr>
          <w:p w14:paraId="61CD89B6" w14:textId="77777777" w:rsidR="00CC4C71" w:rsidRPr="001B4B1A" w:rsidRDefault="00CC4C71" w:rsidP="0022544F">
            <w:pPr>
              <w:jc w:val="center"/>
              <w:rPr>
                <w:lang w:val="en-US"/>
              </w:rPr>
            </w:pPr>
            <w:r w:rsidRPr="001B4B1A">
              <w:rPr>
                <w:lang w:val="en-US"/>
              </w:rPr>
              <w:t>48</w:t>
            </w:r>
          </w:p>
        </w:tc>
        <w:tc>
          <w:tcPr>
            <w:tcW w:w="779" w:type="dxa"/>
            <w:vAlign w:val="center"/>
          </w:tcPr>
          <w:p w14:paraId="2528EFAC" w14:textId="77777777" w:rsidR="00CC4C71" w:rsidRPr="001B4B1A" w:rsidRDefault="00CC4C71" w:rsidP="0022544F">
            <w:pPr>
              <w:jc w:val="center"/>
              <w:rPr>
                <w:lang w:val="en-US"/>
              </w:rPr>
            </w:pPr>
            <w:r w:rsidRPr="001B4B1A">
              <w:rPr>
                <w:lang w:val="en-US"/>
              </w:rPr>
              <w:t>16</w:t>
            </w:r>
          </w:p>
        </w:tc>
        <w:tc>
          <w:tcPr>
            <w:tcW w:w="779" w:type="dxa"/>
            <w:vAlign w:val="center"/>
          </w:tcPr>
          <w:p w14:paraId="2E7F6A2F" w14:textId="77777777" w:rsidR="00CC4C71" w:rsidRPr="001B4B1A" w:rsidRDefault="00CC4C71" w:rsidP="0022544F">
            <w:pPr>
              <w:jc w:val="center"/>
              <w:rPr>
                <w:lang w:val="en-US"/>
              </w:rPr>
            </w:pPr>
            <w:r w:rsidRPr="001B4B1A">
              <w:rPr>
                <w:lang w:val="en-US"/>
              </w:rPr>
              <w:t>13</w:t>
            </w:r>
          </w:p>
        </w:tc>
        <w:tc>
          <w:tcPr>
            <w:tcW w:w="779" w:type="dxa"/>
            <w:vAlign w:val="center"/>
          </w:tcPr>
          <w:p w14:paraId="6919589A" w14:textId="77777777" w:rsidR="00CC4C71" w:rsidRPr="001B4B1A" w:rsidRDefault="00CC4C71" w:rsidP="0022544F">
            <w:pPr>
              <w:jc w:val="center"/>
              <w:rPr>
                <w:lang w:val="en-US"/>
              </w:rPr>
            </w:pPr>
            <w:r w:rsidRPr="001B4B1A">
              <w:rPr>
                <w:lang w:val="en-US"/>
              </w:rPr>
              <w:t>6</w:t>
            </w:r>
          </w:p>
        </w:tc>
        <w:tc>
          <w:tcPr>
            <w:tcW w:w="779" w:type="dxa"/>
            <w:vAlign w:val="center"/>
          </w:tcPr>
          <w:p w14:paraId="0C68E962" w14:textId="77777777" w:rsidR="00CC4C71" w:rsidRPr="001B4B1A" w:rsidRDefault="00CC4C71" w:rsidP="0022544F">
            <w:pPr>
              <w:jc w:val="center"/>
              <w:rPr>
                <w:lang w:val="en-US"/>
              </w:rPr>
            </w:pPr>
            <w:r w:rsidRPr="001B4B1A">
              <w:rPr>
                <w:lang w:val="en-US"/>
              </w:rPr>
              <w:t>7</w:t>
            </w:r>
          </w:p>
        </w:tc>
        <w:tc>
          <w:tcPr>
            <w:tcW w:w="779" w:type="dxa"/>
            <w:vAlign w:val="center"/>
          </w:tcPr>
          <w:p w14:paraId="2FCE1B7C" w14:textId="77777777" w:rsidR="00CC4C71" w:rsidRPr="001B4B1A" w:rsidRDefault="00CC4C71" w:rsidP="0022544F">
            <w:pPr>
              <w:jc w:val="center"/>
              <w:rPr>
                <w:lang w:val="en-US"/>
              </w:rPr>
            </w:pPr>
            <w:r w:rsidRPr="001B4B1A">
              <w:rPr>
                <w:lang w:val="en-US"/>
              </w:rPr>
              <w:t>6</w:t>
            </w:r>
          </w:p>
        </w:tc>
        <w:tc>
          <w:tcPr>
            <w:tcW w:w="826" w:type="dxa"/>
            <w:vAlign w:val="center"/>
          </w:tcPr>
          <w:p w14:paraId="11013772" w14:textId="77777777" w:rsidR="00CC4C71" w:rsidRPr="001B4B1A" w:rsidRDefault="00CC4C71" w:rsidP="0022544F">
            <w:pPr>
              <w:jc w:val="center"/>
              <w:rPr>
                <w:lang w:val="en-US"/>
              </w:rPr>
            </w:pPr>
            <w:r w:rsidRPr="001B4B1A">
              <w:rPr>
                <w:lang w:val="en-US"/>
              </w:rPr>
              <w:t>2040</w:t>
            </w:r>
          </w:p>
        </w:tc>
        <w:tc>
          <w:tcPr>
            <w:tcW w:w="463" w:type="dxa"/>
            <w:vAlign w:val="center"/>
          </w:tcPr>
          <w:p w14:paraId="76B8CA41" w14:textId="77777777" w:rsidR="00CC4C71" w:rsidRPr="001B4B1A" w:rsidRDefault="00CC4C71" w:rsidP="0022544F">
            <w:pPr>
              <w:jc w:val="center"/>
              <w:rPr>
                <w:lang w:val="en-US"/>
              </w:rPr>
            </w:pPr>
            <w:r w:rsidRPr="001B4B1A">
              <w:rPr>
                <w:lang w:val="uk-UA"/>
              </w:rPr>
              <w:t>1</w:t>
            </w:r>
            <w:r w:rsidRPr="001B4B1A">
              <w:rPr>
                <w:lang w:val="en-US"/>
              </w:rPr>
              <w:t>8</w:t>
            </w:r>
          </w:p>
        </w:tc>
      </w:tr>
      <w:tr w:rsidR="00CC4C71" w:rsidRPr="001B4B1A" w14:paraId="08004B14" w14:textId="77777777" w:rsidTr="0022544F">
        <w:tc>
          <w:tcPr>
            <w:tcW w:w="1633" w:type="dxa"/>
          </w:tcPr>
          <w:p w14:paraId="2E02D7AC" w14:textId="77777777" w:rsidR="00CC4C71" w:rsidRPr="001B4B1A" w:rsidRDefault="00CC4C71" w:rsidP="0022544F">
            <w:pPr>
              <w:rPr>
                <w:lang w:val="en-US"/>
              </w:rPr>
            </w:pPr>
            <w:r w:rsidRPr="001B4B1A">
              <w:rPr>
                <w:lang w:val="en-US"/>
              </w:rPr>
              <w:t>Scopus</w:t>
            </w:r>
          </w:p>
        </w:tc>
        <w:tc>
          <w:tcPr>
            <w:tcW w:w="5747" w:type="dxa"/>
          </w:tcPr>
          <w:p w14:paraId="3E18B029" w14:textId="77777777" w:rsidR="00CC4C71" w:rsidRPr="001B4B1A" w:rsidRDefault="00CC4C71" w:rsidP="0022544F">
            <w:pPr>
              <w:jc w:val="both"/>
              <w:rPr>
                <w:lang w:val="en-US"/>
              </w:rPr>
            </w:pPr>
            <w:r w:rsidRPr="001B4B1A">
              <w:rPr>
                <w:lang w:val="en-US"/>
              </w:rPr>
              <w:t>Scopus Author ID: 56074661400</w:t>
            </w:r>
          </w:p>
          <w:p w14:paraId="542AE418" w14:textId="77777777" w:rsidR="00CC4C71" w:rsidRPr="001B4B1A" w:rsidRDefault="004A3771" w:rsidP="0022544F">
            <w:pPr>
              <w:jc w:val="both"/>
              <w:rPr>
                <w:lang w:val="en-US"/>
              </w:rPr>
            </w:pPr>
            <w:hyperlink r:id="rId178" w:history="1">
              <w:r w:rsidR="00CC4C71" w:rsidRPr="001B4B1A">
                <w:rPr>
                  <w:rStyle w:val="af9"/>
                  <w:lang w:val="en-US"/>
                </w:rPr>
                <w:t>http://orcid.org/0000-0002-6194-4035</w:t>
              </w:r>
            </w:hyperlink>
          </w:p>
        </w:tc>
        <w:tc>
          <w:tcPr>
            <w:tcW w:w="979" w:type="dxa"/>
            <w:vAlign w:val="center"/>
          </w:tcPr>
          <w:p w14:paraId="0C7D4656" w14:textId="77777777" w:rsidR="00CC4C71" w:rsidRPr="001B4B1A" w:rsidRDefault="00CC4C71" w:rsidP="0022544F">
            <w:pPr>
              <w:jc w:val="center"/>
              <w:rPr>
                <w:lang w:val="uk-UA"/>
              </w:rPr>
            </w:pPr>
            <w:r w:rsidRPr="001B4B1A">
              <w:rPr>
                <w:lang w:val="uk-UA"/>
              </w:rPr>
              <w:t>5</w:t>
            </w:r>
          </w:p>
        </w:tc>
        <w:tc>
          <w:tcPr>
            <w:tcW w:w="934" w:type="dxa"/>
            <w:vAlign w:val="center"/>
          </w:tcPr>
          <w:p w14:paraId="3D000E02" w14:textId="77777777" w:rsidR="00CC4C71" w:rsidRPr="001B4B1A" w:rsidRDefault="00CC4C71" w:rsidP="0022544F">
            <w:pPr>
              <w:jc w:val="center"/>
              <w:rPr>
                <w:lang w:val="uk-UA"/>
              </w:rPr>
            </w:pPr>
            <w:r w:rsidRPr="001B4B1A">
              <w:rPr>
                <w:lang w:val="uk-UA"/>
              </w:rPr>
              <w:t>4</w:t>
            </w:r>
          </w:p>
        </w:tc>
        <w:tc>
          <w:tcPr>
            <w:tcW w:w="779" w:type="dxa"/>
            <w:vAlign w:val="center"/>
          </w:tcPr>
          <w:p w14:paraId="4626487B" w14:textId="77777777" w:rsidR="00CC4C71" w:rsidRPr="001B4B1A" w:rsidRDefault="00CC4C71" w:rsidP="0022544F">
            <w:pPr>
              <w:jc w:val="center"/>
              <w:rPr>
                <w:lang w:val="uk-UA"/>
              </w:rPr>
            </w:pPr>
            <w:r w:rsidRPr="001B4B1A">
              <w:rPr>
                <w:lang w:val="uk-UA"/>
              </w:rPr>
              <w:t>0</w:t>
            </w:r>
          </w:p>
        </w:tc>
        <w:tc>
          <w:tcPr>
            <w:tcW w:w="779" w:type="dxa"/>
            <w:vAlign w:val="center"/>
          </w:tcPr>
          <w:p w14:paraId="45B763C9" w14:textId="77777777" w:rsidR="00CC4C71" w:rsidRPr="001B4B1A" w:rsidRDefault="00CC4C71" w:rsidP="0022544F">
            <w:pPr>
              <w:jc w:val="center"/>
              <w:rPr>
                <w:lang w:val="uk-UA"/>
              </w:rPr>
            </w:pPr>
            <w:r w:rsidRPr="001B4B1A">
              <w:rPr>
                <w:lang w:val="uk-UA"/>
              </w:rPr>
              <w:t>0</w:t>
            </w:r>
          </w:p>
        </w:tc>
        <w:tc>
          <w:tcPr>
            <w:tcW w:w="779" w:type="dxa"/>
            <w:vAlign w:val="center"/>
          </w:tcPr>
          <w:p w14:paraId="277BEC57" w14:textId="77777777" w:rsidR="00CC4C71" w:rsidRPr="001B4B1A" w:rsidRDefault="00CC4C71" w:rsidP="0022544F">
            <w:pPr>
              <w:jc w:val="center"/>
              <w:rPr>
                <w:lang w:val="en-US"/>
              </w:rPr>
            </w:pPr>
            <w:r w:rsidRPr="001B4B1A">
              <w:rPr>
                <w:lang w:val="en-US"/>
              </w:rPr>
              <w:t>1</w:t>
            </w:r>
          </w:p>
        </w:tc>
        <w:tc>
          <w:tcPr>
            <w:tcW w:w="779" w:type="dxa"/>
            <w:vAlign w:val="center"/>
          </w:tcPr>
          <w:p w14:paraId="582682AC" w14:textId="77777777" w:rsidR="00CC4C71" w:rsidRPr="001B4B1A" w:rsidRDefault="00CC4C71" w:rsidP="0022544F">
            <w:pPr>
              <w:jc w:val="center"/>
              <w:rPr>
                <w:lang w:val="en-US"/>
              </w:rPr>
            </w:pPr>
            <w:r w:rsidRPr="001B4B1A">
              <w:rPr>
                <w:lang w:val="en-US"/>
              </w:rPr>
              <w:t>1</w:t>
            </w:r>
          </w:p>
        </w:tc>
        <w:tc>
          <w:tcPr>
            <w:tcW w:w="779" w:type="dxa"/>
            <w:vAlign w:val="center"/>
          </w:tcPr>
          <w:p w14:paraId="586FDBBF" w14:textId="77777777" w:rsidR="00CC4C71" w:rsidRPr="001B4B1A" w:rsidRDefault="00CC4C71" w:rsidP="0022544F">
            <w:pPr>
              <w:jc w:val="center"/>
              <w:rPr>
                <w:lang w:val="uk-UA"/>
              </w:rPr>
            </w:pPr>
            <w:r w:rsidRPr="001B4B1A">
              <w:rPr>
                <w:lang w:val="uk-UA"/>
              </w:rPr>
              <w:t>2</w:t>
            </w:r>
          </w:p>
        </w:tc>
        <w:tc>
          <w:tcPr>
            <w:tcW w:w="826" w:type="dxa"/>
            <w:vAlign w:val="center"/>
          </w:tcPr>
          <w:p w14:paraId="564E115E" w14:textId="77777777" w:rsidR="00CC4C71" w:rsidRPr="001B4B1A" w:rsidRDefault="00CC4C71" w:rsidP="0022544F">
            <w:pPr>
              <w:jc w:val="center"/>
              <w:rPr>
                <w:lang w:val="en-US"/>
              </w:rPr>
            </w:pPr>
            <w:r w:rsidRPr="001B4B1A">
              <w:rPr>
                <w:lang w:val="en-US"/>
              </w:rPr>
              <w:t>5</w:t>
            </w:r>
          </w:p>
        </w:tc>
        <w:tc>
          <w:tcPr>
            <w:tcW w:w="463" w:type="dxa"/>
            <w:vAlign w:val="center"/>
          </w:tcPr>
          <w:p w14:paraId="0BFD1AF8" w14:textId="77777777" w:rsidR="00CC4C71" w:rsidRPr="001B4B1A" w:rsidRDefault="00CC4C71" w:rsidP="0022544F">
            <w:pPr>
              <w:jc w:val="center"/>
              <w:rPr>
                <w:lang w:val="en-US"/>
              </w:rPr>
            </w:pPr>
            <w:r w:rsidRPr="001B4B1A">
              <w:rPr>
                <w:lang w:val="en-US"/>
              </w:rPr>
              <w:t>2</w:t>
            </w:r>
          </w:p>
        </w:tc>
      </w:tr>
      <w:tr w:rsidR="00CC4C71" w:rsidRPr="001B4B1A" w14:paraId="1438829A" w14:textId="77777777" w:rsidTr="0022544F">
        <w:tc>
          <w:tcPr>
            <w:tcW w:w="1633" w:type="dxa"/>
          </w:tcPr>
          <w:p w14:paraId="0E4CED79" w14:textId="77777777" w:rsidR="00CC4C71" w:rsidRPr="001B4B1A" w:rsidRDefault="00CC4C71" w:rsidP="0022544F">
            <w:pPr>
              <w:rPr>
                <w:lang w:val="uk-UA"/>
              </w:rPr>
            </w:pPr>
            <w:r w:rsidRPr="001B4B1A">
              <w:rPr>
                <w:lang w:val="en-US"/>
              </w:rPr>
              <w:t>Web</w:t>
            </w:r>
            <w:r w:rsidRPr="001B4B1A">
              <w:rPr>
                <w:lang w:val="uk-UA"/>
              </w:rPr>
              <w:t xml:space="preserve"> </w:t>
            </w:r>
            <w:r w:rsidRPr="001B4B1A">
              <w:rPr>
                <w:lang w:val="en-US"/>
              </w:rPr>
              <w:t>of</w:t>
            </w:r>
            <w:r w:rsidRPr="001B4B1A">
              <w:rPr>
                <w:lang w:val="uk-UA"/>
              </w:rPr>
              <w:t xml:space="preserve"> </w:t>
            </w:r>
            <w:r w:rsidRPr="001B4B1A">
              <w:rPr>
                <w:lang w:val="en-US"/>
              </w:rPr>
              <w:t>Science</w:t>
            </w:r>
            <w:r w:rsidRPr="001B4B1A">
              <w:rPr>
                <w:lang w:val="uk-UA"/>
              </w:rPr>
              <w:t>*</w:t>
            </w:r>
          </w:p>
        </w:tc>
        <w:tc>
          <w:tcPr>
            <w:tcW w:w="5747" w:type="dxa"/>
          </w:tcPr>
          <w:p w14:paraId="383EFF11" w14:textId="77777777" w:rsidR="00CC4C71" w:rsidRPr="001B4B1A" w:rsidRDefault="004A3771" w:rsidP="0022544F">
            <w:pPr>
              <w:jc w:val="both"/>
              <w:rPr>
                <w:color w:val="333333"/>
                <w:shd w:val="clear" w:color="auto" w:fill="FFFFFF"/>
                <w:lang w:val="uk-UA"/>
              </w:rPr>
            </w:pPr>
            <w:hyperlink r:id="rId179" w:history="1">
              <w:r w:rsidR="00CC4C71" w:rsidRPr="001B4B1A">
                <w:rPr>
                  <w:rStyle w:val="af9"/>
                  <w:shd w:val="clear" w:color="auto" w:fill="FFFFFF"/>
                  <w:lang w:val="en-US"/>
                </w:rPr>
                <w:t>http</w:t>
              </w:r>
              <w:r w:rsidR="00CC4C71" w:rsidRPr="001B4B1A">
                <w:rPr>
                  <w:rStyle w:val="af9"/>
                  <w:shd w:val="clear" w:color="auto" w:fill="FFFFFF"/>
                  <w:lang w:val="uk-UA"/>
                </w:rPr>
                <w:t>://</w:t>
              </w:r>
              <w:r w:rsidR="00CC4C71" w:rsidRPr="001B4B1A">
                <w:rPr>
                  <w:rStyle w:val="af9"/>
                  <w:shd w:val="clear" w:color="auto" w:fill="FFFFFF"/>
                  <w:lang w:val="en-US"/>
                </w:rPr>
                <w:t>www</w:t>
              </w:r>
              <w:r w:rsidR="00CC4C71" w:rsidRPr="001B4B1A">
                <w:rPr>
                  <w:rStyle w:val="af9"/>
                  <w:shd w:val="clear" w:color="auto" w:fill="FFFFFF"/>
                  <w:lang w:val="uk-UA"/>
                </w:rPr>
                <w:t>.</w:t>
              </w:r>
              <w:r w:rsidR="00CC4C71" w:rsidRPr="001B4B1A">
                <w:rPr>
                  <w:rStyle w:val="af9"/>
                  <w:shd w:val="clear" w:color="auto" w:fill="FFFFFF"/>
                  <w:lang w:val="en-US"/>
                </w:rPr>
                <w:t>researcherid</w:t>
              </w:r>
              <w:r w:rsidR="00CC4C71" w:rsidRPr="001B4B1A">
                <w:rPr>
                  <w:rStyle w:val="af9"/>
                  <w:shd w:val="clear" w:color="auto" w:fill="FFFFFF"/>
                  <w:lang w:val="uk-UA"/>
                </w:rPr>
                <w:t>.</w:t>
              </w:r>
              <w:r w:rsidR="00CC4C71" w:rsidRPr="001B4B1A">
                <w:rPr>
                  <w:rStyle w:val="af9"/>
                  <w:shd w:val="clear" w:color="auto" w:fill="FFFFFF"/>
                  <w:lang w:val="en-US"/>
                </w:rPr>
                <w:t>com</w:t>
              </w:r>
              <w:r w:rsidR="00CC4C71" w:rsidRPr="001B4B1A">
                <w:rPr>
                  <w:rStyle w:val="af9"/>
                  <w:shd w:val="clear" w:color="auto" w:fill="FFFFFF"/>
                  <w:lang w:val="uk-UA"/>
                </w:rPr>
                <w:t>/</w:t>
              </w:r>
              <w:r w:rsidR="00CC4C71" w:rsidRPr="001B4B1A">
                <w:rPr>
                  <w:rStyle w:val="af9"/>
                  <w:shd w:val="clear" w:color="auto" w:fill="FFFFFF"/>
                  <w:lang w:val="en-US"/>
                </w:rPr>
                <w:t>rid</w:t>
              </w:r>
              <w:r w:rsidR="00CC4C71" w:rsidRPr="001B4B1A">
                <w:rPr>
                  <w:rStyle w:val="af9"/>
                  <w:shd w:val="clear" w:color="auto" w:fill="FFFFFF"/>
                  <w:lang w:val="uk-UA"/>
                </w:rPr>
                <w:t>/</w:t>
              </w:r>
              <w:r w:rsidR="00CC4C71" w:rsidRPr="001B4B1A">
                <w:rPr>
                  <w:rStyle w:val="af9"/>
                  <w:shd w:val="clear" w:color="auto" w:fill="FFFFFF"/>
                  <w:lang w:val="en-US"/>
                </w:rPr>
                <w:t>K</w:t>
              </w:r>
              <w:r w:rsidR="00CC4C71" w:rsidRPr="001B4B1A">
                <w:rPr>
                  <w:rStyle w:val="af9"/>
                  <w:shd w:val="clear" w:color="auto" w:fill="FFFFFF"/>
                  <w:lang w:val="uk-UA"/>
                </w:rPr>
                <w:t>-6092-2017</w:t>
              </w:r>
            </w:hyperlink>
          </w:p>
        </w:tc>
        <w:tc>
          <w:tcPr>
            <w:tcW w:w="979" w:type="dxa"/>
            <w:vAlign w:val="center"/>
          </w:tcPr>
          <w:p w14:paraId="63CC0D49" w14:textId="77777777" w:rsidR="00CC4C71" w:rsidRPr="001B4B1A" w:rsidRDefault="00CC4C71" w:rsidP="0022544F">
            <w:pPr>
              <w:jc w:val="center"/>
              <w:rPr>
                <w:lang w:val="uk-UA"/>
              </w:rPr>
            </w:pPr>
            <w:r w:rsidRPr="001B4B1A">
              <w:rPr>
                <w:lang w:val="uk-UA"/>
              </w:rPr>
              <w:t>1</w:t>
            </w:r>
          </w:p>
        </w:tc>
        <w:tc>
          <w:tcPr>
            <w:tcW w:w="934" w:type="dxa"/>
            <w:vAlign w:val="center"/>
          </w:tcPr>
          <w:p w14:paraId="262688C1" w14:textId="77777777" w:rsidR="00CC4C71" w:rsidRPr="001B4B1A" w:rsidRDefault="00CC4C71" w:rsidP="0022544F">
            <w:pPr>
              <w:jc w:val="center"/>
              <w:rPr>
                <w:lang w:val="uk-UA"/>
              </w:rPr>
            </w:pPr>
            <w:r w:rsidRPr="001B4B1A">
              <w:rPr>
                <w:lang w:val="uk-UA"/>
              </w:rPr>
              <w:t>1</w:t>
            </w:r>
          </w:p>
        </w:tc>
        <w:tc>
          <w:tcPr>
            <w:tcW w:w="779" w:type="dxa"/>
            <w:vAlign w:val="center"/>
          </w:tcPr>
          <w:p w14:paraId="2F5928C9" w14:textId="77777777" w:rsidR="00CC4C71" w:rsidRPr="001B4B1A" w:rsidRDefault="00CC4C71" w:rsidP="0022544F">
            <w:pPr>
              <w:jc w:val="center"/>
              <w:rPr>
                <w:lang w:val="uk-UA"/>
              </w:rPr>
            </w:pPr>
            <w:r w:rsidRPr="001B4B1A">
              <w:rPr>
                <w:lang w:val="uk-UA"/>
              </w:rPr>
              <w:t>0</w:t>
            </w:r>
          </w:p>
        </w:tc>
        <w:tc>
          <w:tcPr>
            <w:tcW w:w="779" w:type="dxa"/>
            <w:vAlign w:val="center"/>
          </w:tcPr>
          <w:p w14:paraId="0A7E643D" w14:textId="77777777" w:rsidR="00CC4C71" w:rsidRPr="001B4B1A" w:rsidRDefault="00CC4C71" w:rsidP="0022544F">
            <w:pPr>
              <w:jc w:val="center"/>
              <w:rPr>
                <w:lang w:val="uk-UA"/>
              </w:rPr>
            </w:pPr>
            <w:r w:rsidRPr="001B4B1A">
              <w:rPr>
                <w:lang w:val="uk-UA"/>
              </w:rPr>
              <w:t>0</w:t>
            </w:r>
          </w:p>
        </w:tc>
        <w:tc>
          <w:tcPr>
            <w:tcW w:w="779" w:type="dxa"/>
            <w:vAlign w:val="center"/>
          </w:tcPr>
          <w:p w14:paraId="2DD83AFF" w14:textId="77777777" w:rsidR="00CC4C71" w:rsidRPr="001B4B1A" w:rsidRDefault="00CC4C71" w:rsidP="0022544F">
            <w:pPr>
              <w:jc w:val="center"/>
              <w:rPr>
                <w:lang w:val="uk-UA"/>
              </w:rPr>
            </w:pPr>
            <w:r w:rsidRPr="001B4B1A">
              <w:rPr>
                <w:lang w:val="uk-UA"/>
              </w:rPr>
              <w:t>0</w:t>
            </w:r>
          </w:p>
        </w:tc>
        <w:tc>
          <w:tcPr>
            <w:tcW w:w="779" w:type="dxa"/>
            <w:vAlign w:val="center"/>
          </w:tcPr>
          <w:p w14:paraId="5B5C2360" w14:textId="77777777" w:rsidR="00CC4C71" w:rsidRPr="001B4B1A" w:rsidRDefault="00CC4C71" w:rsidP="0022544F">
            <w:pPr>
              <w:jc w:val="center"/>
              <w:rPr>
                <w:lang w:val="uk-UA"/>
              </w:rPr>
            </w:pPr>
            <w:r w:rsidRPr="001B4B1A">
              <w:rPr>
                <w:lang w:val="uk-UA"/>
              </w:rPr>
              <w:t>1</w:t>
            </w:r>
          </w:p>
        </w:tc>
        <w:tc>
          <w:tcPr>
            <w:tcW w:w="779" w:type="dxa"/>
            <w:vAlign w:val="center"/>
          </w:tcPr>
          <w:p w14:paraId="78C5F270" w14:textId="77777777" w:rsidR="00CC4C71" w:rsidRPr="001B4B1A" w:rsidRDefault="00CC4C71" w:rsidP="0022544F">
            <w:pPr>
              <w:jc w:val="center"/>
              <w:rPr>
                <w:lang w:val="uk-UA"/>
              </w:rPr>
            </w:pPr>
            <w:r w:rsidRPr="001B4B1A">
              <w:rPr>
                <w:lang w:val="uk-UA"/>
              </w:rPr>
              <w:t>0</w:t>
            </w:r>
          </w:p>
        </w:tc>
        <w:tc>
          <w:tcPr>
            <w:tcW w:w="826" w:type="dxa"/>
            <w:vAlign w:val="center"/>
          </w:tcPr>
          <w:p w14:paraId="5CF2A759" w14:textId="77777777" w:rsidR="00CC4C71" w:rsidRPr="001B4B1A" w:rsidRDefault="00CC4C71" w:rsidP="0022544F">
            <w:pPr>
              <w:jc w:val="center"/>
              <w:rPr>
                <w:lang w:val="uk-UA"/>
              </w:rPr>
            </w:pPr>
            <w:r w:rsidRPr="001B4B1A">
              <w:rPr>
                <w:lang w:val="uk-UA"/>
              </w:rPr>
              <w:t>0</w:t>
            </w:r>
          </w:p>
        </w:tc>
        <w:tc>
          <w:tcPr>
            <w:tcW w:w="463" w:type="dxa"/>
            <w:vAlign w:val="center"/>
          </w:tcPr>
          <w:p w14:paraId="640AFA7D" w14:textId="77777777" w:rsidR="00CC4C71" w:rsidRPr="001B4B1A" w:rsidRDefault="00CC4C71" w:rsidP="0022544F">
            <w:pPr>
              <w:jc w:val="center"/>
              <w:rPr>
                <w:lang w:val="uk-UA"/>
              </w:rPr>
            </w:pPr>
            <w:r w:rsidRPr="001B4B1A">
              <w:rPr>
                <w:lang w:val="uk-UA"/>
              </w:rPr>
              <w:t>0</w:t>
            </w:r>
          </w:p>
        </w:tc>
      </w:tr>
    </w:tbl>
    <w:p w14:paraId="56F704B8" w14:textId="77777777" w:rsidR="00CC4C71" w:rsidRPr="001B4B1A" w:rsidRDefault="00CC4C71" w:rsidP="00CC4C71">
      <w:pPr>
        <w:rPr>
          <w:b/>
          <w:lang w:val="uk-UA"/>
        </w:rPr>
      </w:pPr>
    </w:p>
    <w:p w14:paraId="5D7CD837" w14:textId="5B0482D7" w:rsidR="00CC4C71" w:rsidRDefault="00CC4C71" w:rsidP="00CC4C71">
      <w:pPr>
        <w:rPr>
          <w:b/>
          <w:lang w:val="uk-UA"/>
        </w:rPr>
      </w:pPr>
    </w:p>
    <w:p w14:paraId="571C5F20" w14:textId="77777777" w:rsidR="001B4B1A" w:rsidRPr="001B4B1A" w:rsidRDefault="001B4B1A" w:rsidP="00CC4C71">
      <w:pPr>
        <w:rPr>
          <w:b/>
          <w:lang w:val="uk-UA"/>
        </w:rPr>
      </w:pPr>
    </w:p>
    <w:tbl>
      <w:tblPr>
        <w:tblW w:w="14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4"/>
        <w:gridCol w:w="5508"/>
        <w:gridCol w:w="1010"/>
        <w:gridCol w:w="1026"/>
        <w:gridCol w:w="746"/>
        <w:gridCol w:w="811"/>
        <w:gridCol w:w="811"/>
        <w:gridCol w:w="811"/>
        <w:gridCol w:w="811"/>
        <w:gridCol w:w="812"/>
        <w:gridCol w:w="459"/>
        <w:gridCol w:w="7"/>
      </w:tblGrid>
      <w:tr w:rsidR="00CC4C71" w:rsidRPr="001B4B1A" w14:paraId="4F3E6BA1" w14:textId="77777777" w:rsidTr="0022544F">
        <w:tc>
          <w:tcPr>
            <w:tcW w:w="14476" w:type="dxa"/>
            <w:gridSpan w:val="12"/>
          </w:tcPr>
          <w:p w14:paraId="197F99DD" w14:textId="77777777" w:rsidR="00CC4C71" w:rsidRPr="001B4B1A" w:rsidRDefault="00CC4C71" w:rsidP="0022544F">
            <w:pPr>
              <w:pStyle w:val="26"/>
              <w:rPr>
                <w:b/>
              </w:rPr>
            </w:pPr>
            <w:r w:rsidRPr="001B4B1A">
              <w:rPr>
                <w:b/>
              </w:rPr>
              <w:t>ПІБ: Шевчук Олена Володимирівна</w:t>
            </w:r>
          </w:p>
        </w:tc>
      </w:tr>
      <w:tr w:rsidR="00CC4C71" w:rsidRPr="001B4B1A" w14:paraId="1A0F15E0" w14:textId="77777777" w:rsidTr="0022544F">
        <w:tc>
          <w:tcPr>
            <w:tcW w:w="14476" w:type="dxa"/>
            <w:gridSpan w:val="12"/>
          </w:tcPr>
          <w:p w14:paraId="28B3F01B" w14:textId="77777777" w:rsidR="00CC4C71" w:rsidRPr="001B4B1A" w:rsidRDefault="00CC4C71" w:rsidP="0022544F">
            <w:pPr>
              <w:pStyle w:val="26"/>
            </w:pPr>
            <w:r w:rsidRPr="001B4B1A">
              <w:rPr>
                <w:b/>
              </w:rPr>
              <w:t>Посада:старший виклвдач</w:t>
            </w:r>
          </w:p>
        </w:tc>
      </w:tr>
      <w:tr w:rsidR="00CC4C71" w:rsidRPr="001B4B1A" w14:paraId="1E5557E2" w14:textId="77777777" w:rsidTr="0022544F">
        <w:tc>
          <w:tcPr>
            <w:tcW w:w="14476" w:type="dxa"/>
            <w:gridSpan w:val="12"/>
          </w:tcPr>
          <w:p w14:paraId="4FC6F297" w14:textId="77777777" w:rsidR="00CC4C71" w:rsidRPr="001B4B1A" w:rsidRDefault="00CC4C71" w:rsidP="0022544F">
            <w:pPr>
              <w:pStyle w:val="26"/>
            </w:pPr>
            <w:r w:rsidRPr="001B4B1A">
              <w:rPr>
                <w:b/>
              </w:rPr>
              <w:t>Науковий ступінь, вчене звання: немає</w:t>
            </w:r>
          </w:p>
        </w:tc>
      </w:tr>
      <w:tr w:rsidR="00CC4C71" w:rsidRPr="001B4B1A" w14:paraId="23FD4B55" w14:textId="77777777" w:rsidTr="0022544F">
        <w:tc>
          <w:tcPr>
            <w:tcW w:w="14476" w:type="dxa"/>
            <w:gridSpan w:val="12"/>
          </w:tcPr>
          <w:p w14:paraId="4B194873" w14:textId="77777777" w:rsidR="00CC4C71" w:rsidRPr="001B4B1A" w:rsidRDefault="00CC4C71" w:rsidP="0022544F">
            <w:pPr>
              <w:pStyle w:val="26"/>
            </w:pPr>
            <w:r w:rsidRPr="001B4B1A">
              <w:rPr>
                <w:b/>
              </w:rPr>
              <w:t xml:space="preserve">ORCID:  </w:t>
            </w:r>
            <w:r w:rsidRPr="001B4B1A">
              <w:rPr>
                <w:color w:val="000000"/>
              </w:rPr>
              <w:t>https://orcid.org/0000-0002-8760-5816</w:t>
            </w:r>
          </w:p>
        </w:tc>
      </w:tr>
      <w:tr w:rsidR="00CC4C71" w:rsidRPr="001B4B1A" w14:paraId="2CA281D2" w14:textId="77777777" w:rsidTr="0022544F">
        <w:trPr>
          <w:gridAfter w:val="1"/>
          <w:wAfter w:w="7" w:type="dxa"/>
          <w:cantSplit/>
          <w:trHeight w:val="1521"/>
        </w:trPr>
        <w:tc>
          <w:tcPr>
            <w:tcW w:w="1664" w:type="dxa"/>
            <w:vAlign w:val="center"/>
          </w:tcPr>
          <w:p w14:paraId="473FB067" w14:textId="77777777" w:rsidR="00CC4C71" w:rsidRPr="001B4B1A" w:rsidRDefault="00CC4C71" w:rsidP="0022544F">
            <w:pPr>
              <w:pStyle w:val="26"/>
              <w:jc w:val="center"/>
            </w:pPr>
            <w:r w:rsidRPr="001B4B1A">
              <w:rPr>
                <w:b/>
              </w:rPr>
              <w:t>Наукометрична база</w:t>
            </w:r>
          </w:p>
        </w:tc>
        <w:tc>
          <w:tcPr>
            <w:tcW w:w="5508" w:type="dxa"/>
            <w:vAlign w:val="center"/>
          </w:tcPr>
          <w:p w14:paraId="715F45EB" w14:textId="77777777" w:rsidR="00CC4C71" w:rsidRPr="001B4B1A" w:rsidRDefault="00CC4C71" w:rsidP="0022544F">
            <w:pPr>
              <w:pStyle w:val="26"/>
              <w:jc w:val="center"/>
              <w:rPr>
                <w:b/>
              </w:rPr>
            </w:pPr>
            <w:r w:rsidRPr="001B4B1A">
              <w:rPr>
                <w:b/>
              </w:rPr>
              <w:t>Ідентифікатор / Посилання</w:t>
            </w:r>
          </w:p>
        </w:tc>
        <w:tc>
          <w:tcPr>
            <w:tcW w:w="1010" w:type="dxa"/>
            <w:textDirection w:val="btLr"/>
            <w:vAlign w:val="center"/>
          </w:tcPr>
          <w:p w14:paraId="6F0A34CA"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1026" w:type="dxa"/>
            <w:textDirection w:val="btLr"/>
            <w:vAlign w:val="center"/>
          </w:tcPr>
          <w:p w14:paraId="7598234A"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46" w:type="dxa"/>
            <w:textDirection w:val="btLr"/>
            <w:vAlign w:val="center"/>
          </w:tcPr>
          <w:p w14:paraId="688EBC1A"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811" w:type="dxa"/>
            <w:textDirection w:val="btLr"/>
            <w:vAlign w:val="center"/>
          </w:tcPr>
          <w:p w14:paraId="46D312C7"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811" w:type="dxa"/>
            <w:textDirection w:val="btLr"/>
            <w:vAlign w:val="center"/>
          </w:tcPr>
          <w:p w14:paraId="2A843443"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811" w:type="dxa"/>
            <w:textDirection w:val="btLr"/>
            <w:vAlign w:val="center"/>
          </w:tcPr>
          <w:p w14:paraId="2CD5AB42"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811" w:type="dxa"/>
            <w:textDirection w:val="btLr"/>
            <w:vAlign w:val="center"/>
          </w:tcPr>
          <w:p w14:paraId="1C17D04E"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12" w:type="dxa"/>
            <w:textDirection w:val="btLr"/>
            <w:vAlign w:val="center"/>
          </w:tcPr>
          <w:p w14:paraId="589F0532"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6797263B"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4D7634BB" w14:textId="77777777" w:rsidTr="0022544F">
        <w:trPr>
          <w:gridAfter w:val="1"/>
          <w:wAfter w:w="7" w:type="dxa"/>
        </w:trPr>
        <w:tc>
          <w:tcPr>
            <w:tcW w:w="1664" w:type="dxa"/>
          </w:tcPr>
          <w:p w14:paraId="715B2DB4" w14:textId="77777777" w:rsidR="00CC4C71" w:rsidRPr="001B4B1A" w:rsidRDefault="00CC4C71" w:rsidP="0022544F">
            <w:pPr>
              <w:pStyle w:val="26"/>
              <w:rPr>
                <w:b/>
              </w:rPr>
            </w:pPr>
            <w:r w:rsidRPr="001B4B1A">
              <w:rPr>
                <w:b/>
              </w:rPr>
              <w:t>Google Scholar</w:t>
            </w:r>
          </w:p>
        </w:tc>
        <w:tc>
          <w:tcPr>
            <w:tcW w:w="5508" w:type="dxa"/>
            <w:tcBorders>
              <w:top w:val="single" w:sz="4" w:space="0" w:color="000000"/>
              <w:left w:val="single" w:sz="4" w:space="0" w:color="000000"/>
              <w:bottom w:val="single" w:sz="4" w:space="0" w:color="000000"/>
              <w:right w:val="single" w:sz="4" w:space="0" w:color="000000"/>
            </w:tcBorders>
          </w:tcPr>
          <w:p w14:paraId="51F5391E" w14:textId="77777777" w:rsidR="00CC4C71" w:rsidRPr="001B4B1A" w:rsidRDefault="004A3771" w:rsidP="0022544F">
            <w:pPr>
              <w:rPr>
                <w:lang w:val="uk-UA"/>
              </w:rPr>
            </w:pPr>
            <w:hyperlink r:id="rId180" w:history="1">
              <w:r w:rsidR="00CC4C71" w:rsidRPr="001B4B1A">
                <w:rPr>
                  <w:rStyle w:val="af9"/>
                </w:rPr>
                <w:t>https</w:t>
              </w:r>
              <w:r w:rsidR="00CC4C71" w:rsidRPr="001B4B1A">
                <w:rPr>
                  <w:rStyle w:val="af9"/>
                  <w:lang w:val="uk-UA"/>
                </w:rPr>
                <w:t>://</w:t>
              </w:r>
              <w:r w:rsidR="00CC4C71" w:rsidRPr="001B4B1A">
                <w:rPr>
                  <w:rStyle w:val="af9"/>
                </w:rPr>
                <w:t>scholar</w:t>
              </w:r>
              <w:r w:rsidR="00CC4C71" w:rsidRPr="001B4B1A">
                <w:rPr>
                  <w:rStyle w:val="af9"/>
                  <w:lang w:val="uk-UA"/>
                </w:rPr>
                <w:t>.</w:t>
              </w:r>
              <w:r w:rsidR="00CC4C71" w:rsidRPr="001B4B1A">
                <w:rPr>
                  <w:rStyle w:val="af9"/>
                </w:rPr>
                <w:t>google</w:t>
              </w:r>
              <w:r w:rsidR="00CC4C71" w:rsidRPr="001B4B1A">
                <w:rPr>
                  <w:rStyle w:val="af9"/>
                  <w:lang w:val="uk-UA"/>
                </w:rPr>
                <w:t>.</w:t>
              </w:r>
              <w:r w:rsidR="00CC4C71" w:rsidRPr="001B4B1A">
                <w:rPr>
                  <w:rStyle w:val="af9"/>
                </w:rPr>
                <w:t>com</w:t>
              </w:r>
              <w:r w:rsidR="00CC4C71" w:rsidRPr="001B4B1A">
                <w:rPr>
                  <w:rStyle w:val="af9"/>
                  <w:lang w:val="uk-UA"/>
                </w:rPr>
                <w:t>/</w:t>
              </w:r>
              <w:r w:rsidR="00CC4C71" w:rsidRPr="001B4B1A">
                <w:rPr>
                  <w:rStyle w:val="af9"/>
                </w:rPr>
                <w:t>citations</w:t>
              </w:r>
              <w:r w:rsidR="00CC4C71" w:rsidRPr="001B4B1A">
                <w:rPr>
                  <w:rStyle w:val="af9"/>
                  <w:lang w:val="uk-UA"/>
                </w:rPr>
                <w:t>?</w:t>
              </w:r>
              <w:r w:rsidR="00CC4C71" w:rsidRPr="001B4B1A">
                <w:rPr>
                  <w:rStyle w:val="af9"/>
                </w:rPr>
                <w:t>user</w:t>
              </w:r>
              <w:r w:rsidR="00CC4C71" w:rsidRPr="001B4B1A">
                <w:rPr>
                  <w:rStyle w:val="af9"/>
                  <w:lang w:val="uk-UA"/>
                </w:rPr>
                <w:t>=</w:t>
              </w:r>
              <w:r w:rsidR="00CC4C71" w:rsidRPr="001B4B1A">
                <w:rPr>
                  <w:rStyle w:val="af9"/>
                </w:rPr>
                <w:t>Gjptr</w:t>
              </w:r>
              <w:r w:rsidR="00CC4C71" w:rsidRPr="001B4B1A">
                <w:rPr>
                  <w:rStyle w:val="af9"/>
                  <w:lang w:val="uk-UA"/>
                </w:rPr>
                <w:t>98</w:t>
              </w:r>
              <w:r w:rsidR="00CC4C71" w:rsidRPr="001B4B1A">
                <w:rPr>
                  <w:rStyle w:val="af9"/>
                </w:rPr>
                <w:t>AAAAJ</w:t>
              </w:r>
              <w:r w:rsidR="00CC4C71" w:rsidRPr="001B4B1A">
                <w:rPr>
                  <w:rStyle w:val="af9"/>
                  <w:lang w:val="uk-UA"/>
                </w:rPr>
                <w:t>&amp;</w:t>
              </w:r>
              <w:r w:rsidR="00CC4C71" w:rsidRPr="001B4B1A">
                <w:rPr>
                  <w:rStyle w:val="af9"/>
                </w:rPr>
                <w:t>hl</w:t>
              </w:r>
              <w:r w:rsidR="00CC4C71" w:rsidRPr="001B4B1A">
                <w:rPr>
                  <w:rStyle w:val="af9"/>
                  <w:lang w:val="uk-UA"/>
                </w:rPr>
                <w:t>=</w:t>
              </w:r>
              <w:r w:rsidR="00CC4C71" w:rsidRPr="001B4B1A">
                <w:rPr>
                  <w:rStyle w:val="af9"/>
                </w:rPr>
                <w:t>uk</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14:paraId="479D0EF0" w14:textId="77777777" w:rsidR="00CC4C71" w:rsidRPr="001B4B1A" w:rsidRDefault="00CC4C71" w:rsidP="0022544F">
            <w:pPr>
              <w:jc w:val="center"/>
            </w:pPr>
            <w:r w:rsidRPr="001B4B1A">
              <w:t>8</w:t>
            </w:r>
          </w:p>
        </w:tc>
        <w:tc>
          <w:tcPr>
            <w:tcW w:w="1026" w:type="dxa"/>
            <w:tcBorders>
              <w:top w:val="single" w:sz="4" w:space="0" w:color="000000"/>
              <w:left w:val="single" w:sz="4" w:space="0" w:color="000000"/>
              <w:bottom w:val="single" w:sz="4" w:space="0" w:color="000000"/>
              <w:right w:val="single" w:sz="4" w:space="0" w:color="000000"/>
            </w:tcBorders>
            <w:vAlign w:val="center"/>
          </w:tcPr>
          <w:p w14:paraId="6F52DB43" w14:textId="77777777" w:rsidR="00CC4C71" w:rsidRPr="001B4B1A" w:rsidRDefault="00CC4C71" w:rsidP="0022544F">
            <w:pPr>
              <w:jc w:val="center"/>
            </w:pPr>
            <w:r w:rsidRPr="001B4B1A">
              <w:t>7</w:t>
            </w:r>
          </w:p>
        </w:tc>
        <w:tc>
          <w:tcPr>
            <w:tcW w:w="746" w:type="dxa"/>
            <w:tcBorders>
              <w:top w:val="single" w:sz="4" w:space="0" w:color="000000"/>
              <w:left w:val="single" w:sz="4" w:space="0" w:color="000000"/>
              <w:bottom w:val="single" w:sz="4" w:space="0" w:color="000000"/>
              <w:right w:val="single" w:sz="4" w:space="0" w:color="000000"/>
            </w:tcBorders>
            <w:vAlign w:val="center"/>
          </w:tcPr>
          <w:p w14:paraId="58B27D85" w14:textId="77777777" w:rsidR="00CC4C71" w:rsidRPr="001B4B1A" w:rsidRDefault="00CC4C71" w:rsidP="0022544F">
            <w:pPr>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52862B9C" w14:textId="77777777" w:rsidR="00CC4C71" w:rsidRPr="001B4B1A" w:rsidRDefault="00CC4C71" w:rsidP="0022544F">
            <w:pPr>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0043E6C7" w14:textId="77777777" w:rsidR="00CC4C71" w:rsidRPr="001B4B1A" w:rsidRDefault="00CC4C71" w:rsidP="0022544F">
            <w:pPr>
              <w:jc w:val="center"/>
            </w:pPr>
            <w:r w:rsidRPr="001B4B1A">
              <w:t>2</w:t>
            </w:r>
          </w:p>
        </w:tc>
        <w:tc>
          <w:tcPr>
            <w:tcW w:w="811" w:type="dxa"/>
            <w:tcBorders>
              <w:top w:val="single" w:sz="4" w:space="0" w:color="000000"/>
              <w:left w:val="single" w:sz="4" w:space="0" w:color="000000"/>
              <w:bottom w:val="single" w:sz="4" w:space="0" w:color="000000"/>
              <w:right w:val="single" w:sz="4" w:space="0" w:color="000000"/>
            </w:tcBorders>
            <w:vAlign w:val="center"/>
          </w:tcPr>
          <w:p w14:paraId="47F9115F" w14:textId="77777777" w:rsidR="00CC4C71" w:rsidRPr="001B4B1A" w:rsidRDefault="00CC4C71" w:rsidP="0022544F">
            <w:pPr>
              <w:jc w:val="center"/>
            </w:pPr>
            <w:r w:rsidRPr="001B4B1A">
              <w:t>3</w:t>
            </w:r>
          </w:p>
        </w:tc>
        <w:tc>
          <w:tcPr>
            <w:tcW w:w="811" w:type="dxa"/>
            <w:tcBorders>
              <w:top w:val="single" w:sz="4" w:space="0" w:color="000000"/>
              <w:left w:val="single" w:sz="4" w:space="0" w:color="000000"/>
              <w:bottom w:val="single" w:sz="4" w:space="0" w:color="000000"/>
              <w:right w:val="single" w:sz="4" w:space="0" w:color="000000"/>
            </w:tcBorders>
            <w:vAlign w:val="center"/>
          </w:tcPr>
          <w:p w14:paraId="391C4261" w14:textId="77777777" w:rsidR="00CC4C71" w:rsidRPr="001B4B1A" w:rsidRDefault="00CC4C71" w:rsidP="0022544F">
            <w:pPr>
              <w:jc w:val="center"/>
            </w:pPr>
            <w:r w:rsidRPr="001B4B1A">
              <w:t>2</w:t>
            </w:r>
          </w:p>
        </w:tc>
        <w:tc>
          <w:tcPr>
            <w:tcW w:w="812" w:type="dxa"/>
            <w:tcBorders>
              <w:top w:val="single" w:sz="4" w:space="0" w:color="000000"/>
              <w:left w:val="single" w:sz="4" w:space="0" w:color="000000"/>
              <w:bottom w:val="single" w:sz="4" w:space="0" w:color="000000"/>
              <w:right w:val="single" w:sz="4" w:space="0" w:color="000000"/>
            </w:tcBorders>
            <w:vAlign w:val="center"/>
          </w:tcPr>
          <w:p w14:paraId="0C2B5570" w14:textId="77777777" w:rsidR="00CC4C71" w:rsidRPr="001B4B1A" w:rsidRDefault="00CC4C71" w:rsidP="0022544F">
            <w:pPr>
              <w:jc w:val="center"/>
            </w:pPr>
          </w:p>
        </w:tc>
        <w:tc>
          <w:tcPr>
            <w:tcW w:w="459" w:type="dxa"/>
            <w:tcBorders>
              <w:top w:val="single" w:sz="4" w:space="0" w:color="000000"/>
              <w:left w:val="single" w:sz="4" w:space="0" w:color="000000"/>
              <w:bottom w:val="single" w:sz="4" w:space="0" w:color="000000"/>
              <w:right w:val="single" w:sz="4" w:space="0" w:color="000000"/>
            </w:tcBorders>
            <w:vAlign w:val="center"/>
          </w:tcPr>
          <w:p w14:paraId="75796720" w14:textId="77777777" w:rsidR="00CC4C71" w:rsidRPr="001B4B1A" w:rsidRDefault="00CC4C71" w:rsidP="0022544F">
            <w:pPr>
              <w:jc w:val="center"/>
            </w:pPr>
            <w:r w:rsidRPr="001B4B1A">
              <w:t>1</w:t>
            </w:r>
          </w:p>
        </w:tc>
      </w:tr>
      <w:tr w:rsidR="00CC4C71" w:rsidRPr="001B4B1A" w14:paraId="253528BF" w14:textId="77777777" w:rsidTr="0022544F">
        <w:trPr>
          <w:gridAfter w:val="1"/>
          <w:wAfter w:w="7" w:type="dxa"/>
        </w:trPr>
        <w:tc>
          <w:tcPr>
            <w:tcW w:w="1664" w:type="dxa"/>
          </w:tcPr>
          <w:p w14:paraId="4AD1B862" w14:textId="77777777" w:rsidR="00CC4C71" w:rsidRPr="001B4B1A" w:rsidRDefault="00CC4C71" w:rsidP="0022544F">
            <w:pPr>
              <w:pStyle w:val="26"/>
              <w:rPr>
                <w:b/>
              </w:rPr>
            </w:pPr>
            <w:r w:rsidRPr="001B4B1A">
              <w:rPr>
                <w:b/>
              </w:rPr>
              <w:t>Scopus</w:t>
            </w:r>
          </w:p>
        </w:tc>
        <w:tc>
          <w:tcPr>
            <w:tcW w:w="5508" w:type="dxa"/>
            <w:tcBorders>
              <w:top w:val="single" w:sz="4" w:space="0" w:color="000000"/>
              <w:left w:val="single" w:sz="4" w:space="0" w:color="000000"/>
              <w:bottom w:val="single" w:sz="4" w:space="0" w:color="000000"/>
              <w:right w:val="single" w:sz="4" w:space="0" w:color="000000"/>
            </w:tcBorders>
          </w:tcPr>
          <w:p w14:paraId="6A9B6842" w14:textId="77777777" w:rsidR="00CC4C71" w:rsidRPr="001B4B1A" w:rsidRDefault="004A3771" w:rsidP="0022544F">
            <w:hyperlink r:id="rId181" w:history="1">
              <w:r w:rsidR="00CC4C71" w:rsidRPr="001B4B1A">
                <w:rPr>
                  <w:rStyle w:val="af9"/>
                </w:rPr>
                <w:t>https://orcid.org/0000-0002-8760-5816</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14:paraId="66FB91F4" w14:textId="77777777" w:rsidR="00CC4C71" w:rsidRPr="001B4B1A" w:rsidRDefault="00CC4C71" w:rsidP="0022544F">
            <w:pPr>
              <w:jc w:val="center"/>
            </w:pPr>
          </w:p>
        </w:tc>
        <w:tc>
          <w:tcPr>
            <w:tcW w:w="1026" w:type="dxa"/>
            <w:tcBorders>
              <w:top w:val="single" w:sz="4" w:space="0" w:color="000000"/>
              <w:left w:val="single" w:sz="4" w:space="0" w:color="000000"/>
              <w:bottom w:val="single" w:sz="4" w:space="0" w:color="000000"/>
              <w:right w:val="single" w:sz="4" w:space="0" w:color="000000"/>
            </w:tcBorders>
            <w:vAlign w:val="center"/>
          </w:tcPr>
          <w:p w14:paraId="5C1B1FA5" w14:textId="77777777" w:rsidR="00CC4C71" w:rsidRPr="001B4B1A" w:rsidRDefault="00CC4C71" w:rsidP="0022544F">
            <w:pPr>
              <w:jc w:val="center"/>
            </w:pPr>
          </w:p>
        </w:tc>
        <w:tc>
          <w:tcPr>
            <w:tcW w:w="746" w:type="dxa"/>
            <w:tcBorders>
              <w:top w:val="single" w:sz="4" w:space="0" w:color="000000"/>
              <w:left w:val="single" w:sz="4" w:space="0" w:color="000000"/>
              <w:bottom w:val="single" w:sz="4" w:space="0" w:color="000000"/>
              <w:right w:val="single" w:sz="4" w:space="0" w:color="000000"/>
            </w:tcBorders>
            <w:vAlign w:val="center"/>
          </w:tcPr>
          <w:p w14:paraId="1799ED43" w14:textId="77777777" w:rsidR="00CC4C71" w:rsidRPr="001B4B1A" w:rsidRDefault="00CC4C71" w:rsidP="0022544F">
            <w:pPr>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072FE189" w14:textId="77777777" w:rsidR="00CC4C71" w:rsidRPr="001B4B1A" w:rsidRDefault="00CC4C71" w:rsidP="0022544F">
            <w:pPr>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52EBEF1A" w14:textId="77777777" w:rsidR="00CC4C71" w:rsidRPr="001B4B1A" w:rsidRDefault="00CC4C71" w:rsidP="0022544F">
            <w:pPr>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4040AA56" w14:textId="77777777" w:rsidR="00CC4C71" w:rsidRPr="001B4B1A" w:rsidRDefault="00CC4C71" w:rsidP="0022544F">
            <w:pPr>
              <w:jc w:val="center"/>
            </w:pPr>
          </w:p>
        </w:tc>
        <w:tc>
          <w:tcPr>
            <w:tcW w:w="811" w:type="dxa"/>
            <w:tcBorders>
              <w:top w:val="single" w:sz="4" w:space="0" w:color="000000"/>
              <w:left w:val="single" w:sz="4" w:space="0" w:color="000000"/>
              <w:bottom w:val="single" w:sz="4" w:space="0" w:color="000000"/>
              <w:right w:val="single" w:sz="4" w:space="0" w:color="000000"/>
            </w:tcBorders>
            <w:vAlign w:val="center"/>
          </w:tcPr>
          <w:p w14:paraId="0BD382AE" w14:textId="77777777" w:rsidR="00CC4C71" w:rsidRPr="001B4B1A" w:rsidRDefault="00CC4C71" w:rsidP="0022544F">
            <w:pPr>
              <w:jc w:val="center"/>
            </w:pPr>
          </w:p>
        </w:tc>
        <w:tc>
          <w:tcPr>
            <w:tcW w:w="812" w:type="dxa"/>
            <w:tcBorders>
              <w:top w:val="single" w:sz="4" w:space="0" w:color="000000"/>
              <w:left w:val="single" w:sz="4" w:space="0" w:color="000000"/>
              <w:bottom w:val="single" w:sz="4" w:space="0" w:color="000000"/>
              <w:right w:val="single" w:sz="4" w:space="0" w:color="000000"/>
            </w:tcBorders>
            <w:vAlign w:val="center"/>
          </w:tcPr>
          <w:p w14:paraId="4C491418" w14:textId="77777777" w:rsidR="00CC4C71" w:rsidRPr="001B4B1A" w:rsidRDefault="00CC4C71" w:rsidP="0022544F">
            <w:pPr>
              <w:jc w:val="center"/>
            </w:pPr>
          </w:p>
        </w:tc>
        <w:tc>
          <w:tcPr>
            <w:tcW w:w="459" w:type="dxa"/>
            <w:tcBorders>
              <w:top w:val="single" w:sz="4" w:space="0" w:color="000000"/>
              <w:left w:val="single" w:sz="4" w:space="0" w:color="000000"/>
              <w:bottom w:val="single" w:sz="4" w:space="0" w:color="000000"/>
              <w:right w:val="single" w:sz="4" w:space="0" w:color="000000"/>
            </w:tcBorders>
            <w:vAlign w:val="center"/>
          </w:tcPr>
          <w:p w14:paraId="2A94B01E" w14:textId="77777777" w:rsidR="00CC4C71" w:rsidRPr="001B4B1A" w:rsidRDefault="00CC4C71" w:rsidP="0022544F">
            <w:pPr>
              <w:jc w:val="center"/>
            </w:pPr>
          </w:p>
        </w:tc>
      </w:tr>
      <w:tr w:rsidR="00CC4C71" w:rsidRPr="00421461" w14:paraId="701AC87B" w14:textId="77777777" w:rsidTr="0022544F">
        <w:trPr>
          <w:gridAfter w:val="1"/>
          <w:wAfter w:w="7" w:type="dxa"/>
        </w:trPr>
        <w:tc>
          <w:tcPr>
            <w:tcW w:w="1664" w:type="dxa"/>
          </w:tcPr>
          <w:p w14:paraId="0368E38F" w14:textId="77777777" w:rsidR="00CC4C71" w:rsidRPr="001B4B1A" w:rsidRDefault="00CC4C71" w:rsidP="0022544F">
            <w:pPr>
              <w:pStyle w:val="26"/>
              <w:rPr>
                <w:b/>
              </w:rPr>
            </w:pPr>
            <w:r w:rsidRPr="001B4B1A">
              <w:rPr>
                <w:b/>
              </w:rPr>
              <w:t>Web of Science*</w:t>
            </w:r>
          </w:p>
        </w:tc>
        <w:tc>
          <w:tcPr>
            <w:tcW w:w="5508" w:type="dxa"/>
            <w:tcBorders>
              <w:top w:val="single" w:sz="4" w:space="0" w:color="000000"/>
              <w:left w:val="single" w:sz="4" w:space="0" w:color="000000"/>
              <w:bottom w:val="single" w:sz="4" w:space="0" w:color="000000"/>
              <w:right w:val="single" w:sz="4" w:space="0" w:color="000000"/>
            </w:tcBorders>
          </w:tcPr>
          <w:p w14:paraId="69EE92F4" w14:textId="77777777" w:rsidR="00CC4C71" w:rsidRPr="001B4B1A" w:rsidRDefault="004A3771" w:rsidP="0022544F">
            <w:pPr>
              <w:rPr>
                <w:lang w:val="uk-UA"/>
              </w:rPr>
            </w:pPr>
            <w:hyperlink r:id="rId182" w:history="1">
              <w:r w:rsidR="00CC4C71" w:rsidRPr="001B4B1A">
                <w:rPr>
                  <w:rStyle w:val="af9"/>
                </w:rPr>
                <w:t>https</w:t>
              </w:r>
              <w:r w:rsidR="00CC4C71" w:rsidRPr="001B4B1A">
                <w:rPr>
                  <w:rStyle w:val="af9"/>
                  <w:lang w:val="uk-UA"/>
                </w:rPr>
                <w:t>://</w:t>
              </w:r>
              <w:r w:rsidR="00CC4C71" w:rsidRPr="001B4B1A">
                <w:rPr>
                  <w:rStyle w:val="af9"/>
                </w:rPr>
                <w:t>publons</w:t>
              </w:r>
              <w:r w:rsidR="00CC4C71" w:rsidRPr="001B4B1A">
                <w:rPr>
                  <w:rStyle w:val="af9"/>
                  <w:lang w:val="uk-UA"/>
                </w:rPr>
                <w:t>.</w:t>
              </w:r>
              <w:r w:rsidR="00CC4C71" w:rsidRPr="001B4B1A">
                <w:rPr>
                  <w:rStyle w:val="af9"/>
                </w:rPr>
                <w:t>com</w:t>
              </w:r>
              <w:r w:rsidR="00CC4C71" w:rsidRPr="001B4B1A">
                <w:rPr>
                  <w:rStyle w:val="af9"/>
                  <w:lang w:val="uk-UA"/>
                </w:rPr>
                <w:t>/</w:t>
              </w:r>
              <w:r w:rsidR="00CC4C71" w:rsidRPr="001B4B1A">
                <w:rPr>
                  <w:rStyle w:val="af9"/>
                </w:rPr>
                <w:t>researcher</w:t>
              </w:r>
              <w:r w:rsidR="00CC4C71" w:rsidRPr="001B4B1A">
                <w:rPr>
                  <w:rStyle w:val="af9"/>
                  <w:lang w:val="uk-UA"/>
                </w:rPr>
                <w:t>/1911021/</w:t>
              </w:r>
              <w:r w:rsidR="00CC4C71" w:rsidRPr="001B4B1A">
                <w:rPr>
                  <w:rStyle w:val="af9"/>
                </w:rPr>
                <w:t>olena</w:t>
              </w:r>
              <w:r w:rsidR="00CC4C71" w:rsidRPr="001B4B1A">
                <w:rPr>
                  <w:rStyle w:val="af9"/>
                  <w:lang w:val="uk-UA"/>
                </w:rPr>
                <w:t>-</w:t>
              </w:r>
              <w:r w:rsidR="00CC4C71" w:rsidRPr="001B4B1A">
                <w:rPr>
                  <w:rStyle w:val="af9"/>
                </w:rPr>
                <w:t>shevchuk</w:t>
              </w:r>
              <w:r w:rsidR="00CC4C71" w:rsidRPr="001B4B1A">
                <w:rPr>
                  <w:rStyle w:val="af9"/>
                  <w:lang w:val="uk-UA"/>
                </w:rPr>
                <w:t>/</w:t>
              </w:r>
            </w:hyperlink>
          </w:p>
        </w:tc>
        <w:tc>
          <w:tcPr>
            <w:tcW w:w="1010" w:type="dxa"/>
            <w:tcBorders>
              <w:top w:val="single" w:sz="4" w:space="0" w:color="000000"/>
              <w:left w:val="single" w:sz="4" w:space="0" w:color="000000"/>
              <w:bottom w:val="single" w:sz="4" w:space="0" w:color="000000"/>
              <w:right w:val="single" w:sz="4" w:space="0" w:color="000000"/>
            </w:tcBorders>
            <w:vAlign w:val="center"/>
          </w:tcPr>
          <w:p w14:paraId="008888B7" w14:textId="77777777" w:rsidR="00CC4C71" w:rsidRPr="001B4B1A" w:rsidRDefault="00CC4C71" w:rsidP="0022544F">
            <w:pPr>
              <w:jc w:val="center"/>
              <w:rPr>
                <w:lang w:val="uk-UA"/>
              </w:rPr>
            </w:pPr>
          </w:p>
        </w:tc>
        <w:tc>
          <w:tcPr>
            <w:tcW w:w="1026" w:type="dxa"/>
            <w:tcBorders>
              <w:top w:val="single" w:sz="4" w:space="0" w:color="000000"/>
              <w:left w:val="single" w:sz="4" w:space="0" w:color="000000"/>
              <w:bottom w:val="single" w:sz="4" w:space="0" w:color="000000"/>
              <w:right w:val="single" w:sz="4" w:space="0" w:color="000000"/>
            </w:tcBorders>
            <w:vAlign w:val="center"/>
          </w:tcPr>
          <w:p w14:paraId="10F18171" w14:textId="77777777" w:rsidR="00CC4C71" w:rsidRPr="001B4B1A" w:rsidRDefault="00CC4C71" w:rsidP="0022544F">
            <w:pPr>
              <w:jc w:val="center"/>
              <w:rPr>
                <w:lang w:val="uk-UA"/>
              </w:rPr>
            </w:pPr>
          </w:p>
        </w:tc>
        <w:tc>
          <w:tcPr>
            <w:tcW w:w="746" w:type="dxa"/>
            <w:tcBorders>
              <w:top w:val="single" w:sz="4" w:space="0" w:color="000000"/>
              <w:left w:val="single" w:sz="4" w:space="0" w:color="000000"/>
              <w:bottom w:val="single" w:sz="4" w:space="0" w:color="000000"/>
              <w:right w:val="single" w:sz="4" w:space="0" w:color="000000"/>
            </w:tcBorders>
            <w:vAlign w:val="center"/>
          </w:tcPr>
          <w:p w14:paraId="1BFF7EEE" w14:textId="77777777" w:rsidR="00CC4C71" w:rsidRPr="001B4B1A" w:rsidRDefault="00CC4C71" w:rsidP="0022544F">
            <w:pPr>
              <w:jc w:val="center"/>
              <w:rPr>
                <w:lang w:val="uk-UA"/>
              </w:rPr>
            </w:pPr>
          </w:p>
        </w:tc>
        <w:tc>
          <w:tcPr>
            <w:tcW w:w="811" w:type="dxa"/>
            <w:tcBorders>
              <w:top w:val="single" w:sz="4" w:space="0" w:color="000000"/>
              <w:left w:val="single" w:sz="4" w:space="0" w:color="000000"/>
              <w:bottom w:val="single" w:sz="4" w:space="0" w:color="000000"/>
              <w:right w:val="single" w:sz="4" w:space="0" w:color="000000"/>
            </w:tcBorders>
            <w:vAlign w:val="center"/>
          </w:tcPr>
          <w:p w14:paraId="33B53C41" w14:textId="77777777" w:rsidR="00CC4C71" w:rsidRPr="001B4B1A" w:rsidRDefault="00CC4C71" w:rsidP="0022544F">
            <w:pPr>
              <w:jc w:val="center"/>
              <w:rPr>
                <w:lang w:val="uk-UA"/>
              </w:rPr>
            </w:pPr>
          </w:p>
        </w:tc>
        <w:tc>
          <w:tcPr>
            <w:tcW w:w="811" w:type="dxa"/>
            <w:tcBorders>
              <w:top w:val="single" w:sz="4" w:space="0" w:color="000000"/>
              <w:left w:val="single" w:sz="4" w:space="0" w:color="000000"/>
              <w:bottom w:val="single" w:sz="4" w:space="0" w:color="000000"/>
              <w:right w:val="single" w:sz="4" w:space="0" w:color="000000"/>
            </w:tcBorders>
            <w:vAlign w:val="center"/>
          </w:tcPr>
          <w:p w14:paraId="4AD545E5" w14:textId="77777777" w:rsidR="00CC4C71" w:rsidRPr="001B4B1A" w:rsidRDefault="00CC4C71" w:rsidP="0022544F">
            <w:pPr>
              <w:jc w:val="center"/>
              <w:rPr>
                <w:lang w:val="uk-UA"/>
              </w:rPr>
            </w:pPr>
          </w:p>
        </w:tc>
        <w:tc>
          <w:tcPr>
            <w:tcW w:w="811" w:type="dxa"/>
            <w:tcBorders>
              <w:top w:val="single" w:sz="4" w:space="0" w:color="000000"/>
              <w:left w:val="single" w:sz="4" w:space="0" w:color="000000"/>
              <w:bottom w:val="single" w:sz="4" w:space="0" w:color="000000"/>
              <w:right w:val="single" w:sz="4" w:space="0" w:color="000000"/>
            </w:tcBorders>
            <w:vAlign w:val="center"/>
          </w:tcPr>
          <w:p w14:paraId="72E72DD4" w14:textId="77777777" w:rsidR="00CC4C71" w:rsidRPr="001B4B1A" w:rsidRDefault="00CC4C71" w:rsidP="0022544F">
            <w:pPr>
              <w:jc w:val="center"/>
              <w:rPr>
                <w:lang w:val="uk-UA"/>
              </w:rPr>
            </w:pPr>
          </w:p>
        </w:tc>
        <w:tc>
          <w:tcPr>
            <w:tcW w:w="811" w:type="dxa"/>
            <w:tcBorders>
              <w:top w:val="single" w:sz="4" w:space="0" w:color="000000"/>
              <w:left w:val="single" w:sz="4" w:space="0" w:color="000000"/>
              <w:bottom w:val="single" w:sz="4" w:space="0" w:color="000000"/>
              <w:right w:val="single" w:sz="4" w:space="0" w:color="000000"/>
            </w:tcBorders>
            <w:vAlign w:val="center"/>
          </w:tcPr>
          <w:p w14:paraId="29D6190D" w14:textId="77777777" w:rsidR="00CC4C71" w:rsidRPr="001B4B1A" w:rsidRDefault="00CC4C71" w:rsidP="0022544F">
            <w:pPr>
              <w:jc w:val="center"/>
              <w:rPr>
                <w:lang w:val="uk-UA"/>
              </w:rPr>
            </w:pPr>
          </w:p>
        </w:tc>
        <w:tc>
          <w:tcPr>
            <w:tcW w:w="812" w:type="dxa"/>
            <w:tcBorders>
              <w:top w:val="single" w:sz="4" w:space="0" w:color="000000"/>
              <w:left w:val="single" w:sz="4" w:space="0" w:color="000000"/>
              <w:bottom w:val="single" w:sz="4" w:space="0" w:color="000000"/>
              <w:right w:val="single" w:sz="4" w:space="0" w:color="000000"/>
            </w:tcBorders>
            <w:vAlign w:val="center"/>
          </w:tcPr>
          <w:p w14:paraId="158BC518" w14:textId="77777777" w:rsidR="00CC4C71" w:rsidRPr="001B4B1A" w:rsidRDefault="00CC4C71" w:rsidP="0022544F">
            <w:pPr>
              <w:jc w:val="center"/>
              <w:rPr>
                <w:lang w:val="uk-UA"/>
              </w:rPr>
            </w:pPr>
          </w:p>
        </w:tc>
        <w:tc>
          <w:tcPr>
            <w:tcW w:w="459" w:type="dxa"/>
            <w:tcBorders>
              <w:top w:val="single" w:sz="4" w:space="0" w:color="000000"/>
              <w:left w:val="single" w:sz="4" w:space="0" w:color="000000"/>
              <w:bottom w:val="single" w:sz="4" w:space="0" w:color="000000"/>
              <w:right w:val="single" w:sz="4" w:space="0" w:color="000000"/>
            </w:tcBorders>
            <w:vAlign w:val="center"/>
          </w:tcPr>
          <w:p w14:paraId="2E14D421" w14:textId="77777777" w:rsidR="00CC4C71" w:rsidRPr="001B4B1A" w:rsidRDefault="00CC4C71" w:rsidP="0022544F">
            <w:pPr>
              <w:jc w:val="center"/>
              <w:rPr>
                <w:lang w:val="uk-UA"/>
              </w:rPr>
            </w:pPr>
          </w:p>
        </w:tc>
      </w:tr>
    </w:tbl>
    <w:p w14:paraId="4E8A165C" w14:textId="77777777" w:rsidR="00CC4C71" w:rsidRPr="001B4B1A" w:rsidRDefault="00CC4C71" w:rsidP="00CC4C71">
      <w:pPr>
        <w:rPr>
          <w:b/>
          <w:lang w:val="uk-UA"/>
        </w:rPr>
      </w:pPr>
    </w:p>
    <w:p w14:paraId="2288B50B" w14:textId="77777777" w:rsidR="00CC4C71" w:rsidRPr="001B4B1A" w:rsidRDefault="00CC4C71" w:rsidP="00CC4C71">
      <w:pPr>
        <w:rPr>
          <w:lang w:val="uk-UA"/>
        </w:rPr>
      </w:pPr>
      <w:r w:rsidRPr="001B4B1A">
        <w:rPr>
          <w:b/>
          <w:lang w:val="uk-UA"/>
        </w:rPr>
        <w:br w:type="column"/>
      </w:r>
    </w:p>
    <w:tbl>
      <w:tblPr>
        <w:tblStyle w:val="a9"/>
        <w:tblW w:w="14477" w:type="dxa"/>
        <w:tblLayout w:type="fixed"/>
        <w:tblLook w:val="04A0" w:firstRow="1" w:lastRow="0" w:firstColumn="1" w:lastColumn="0" w:noHBand="0" w:noVBand="1"/>
      </w:tblPr>
      <w:tblGrid>
        <w:gridCol w:w="1666"/>
        <w:gridCol w:w="5530"/>
        <w:gridCol w:w="992"/>
        <w:gridCol w:w="851"/>
        <w:gridCol w:w="708"/>
        <w:gridCol w:w="851"/>
        <w:gridCol w:w="850"/>
        <w:gridCol w:w="851"/>
        <w:gridCol w:w="850"/>
        <w:gridCol w:w="863"/>
        <w:gridCol w:w="459"/>
        <w:gridCol w:w="6"/>
      </w:tblGrid>
      <w:tr w:rsidR="00CC4C71" w:rsidRPr="001B4B1A" w14:paraId="2AC3D49E" w14:textId="77777777" w:rsidTr="0022544F">
        <w:tc>
          <w:tcPr>
            <w:tcW w:w="14477" w:type="dxa"/>
            <w:gridSpan w:val="12"/>
          </w:tcPr>
          <w:p w14:paraId="719636DE" w14:textId="77777777" w:rsidR="00CC4C71" w:rsidRPr="001B4B1A" w:rsidRDefault="00CC4C71" w:rsidP="0022544F">
            <w:pPr>
              <w:rPr>
                <w:b/>
                <w:lang w:val="uk-UA"/>
              </w:rPr>
            </w:pPr>
            <w:r w:rsidRPr="001B4B1A">
              <w:rPr>
                <w:b/>
                <w:lang w:val="uk-UA"/>
              </w:rPr>
              <w:t>ПІБ: Шандар Анна Михайлівна</w:t>
            </w:r>
          </w:p>
        </w:tc>
      </w:tr>
      <w:tr w:rsidR="00CC4C71" w:rsidRPr="001B4B1A" w14:paraId="3282E4AF" w14:textId="77777777" w:rsidTr="0022544F">
        <w:tc>
          <w:tcPr>
            <w:tcW w:w="14477" w:type="dxa"/>
            <w:gridSpan w:val="12"/>
          </w:tcPr>
          <w:p w14:paraId="35C06F84" w14:textId="77777777" w:rsidR="00CC4C71" w:rsidRPr="001B4B1A" w:rsidRDefault="00CC4C71" w:rsidP="0022544F">
            <w:pPr>
              <w:rPr>
                <w:lang w:val="uk-UA"/>
              </w:rPr>
            </w:pPr>
            <w:r w:rsidRPr="001B4B1A">
              <w:rPr>
                <w:b/>
                <w:lang w:val="uk-UA"/>
              </w:rPr>
              <w:t>Посада: асистент</w:t>
            </w:r>
          </w:p>
        </w:tc>
      </w:tr>
      <w:tr w:rsidR="00CC4C71" w:rsidRPr="001B4B1A" w14:paraId="2AB2B0C5" w14:textId="77777777" w:rsidTr="0022544F">
        <w:tc>
          <w:tcPr>
            <w:tcW w:w="14477" w:type="dxa"/>
            <w:gridSpan w:val="12"/>
          </w:tcPr>
          <w:p w14:paraId="628BDD39" w14:textId="77777777" w:rsidR="00CC4C71" w:rsidRPr="001B4B1A" w:rsidRDefault="00CC4C71" w:rsidP="0022544F">
            <w:pPr>
              <w:rPr>
                <w:lang w:val="uk-UA"/>
              </w:rPr>
            </w:pPr>
            <w:r w:rsidRPr="001B4B1A">
              <w:rPr>
                <w:b/>
                <w:lang w:val="uk-UA"/>
              </w:rPr>
              <w:t xml:space="preserve">Науковий ступінь, вчене звання: </w:t>
            </w:r>
            <w:r w:rsidRPr="001B4B1A">
              <w:rPr>
                <w:b/>
                <w:lang w:val="en-US"/>
              </w:rPr>
              <w:t>PhD</w:t>
            </w:r>
            <w:r w:rsidRPr="001B4B1A">
              <w:rPr>
                <w:b/>
              </w:rPr>
              <w:t xml:space="preserve"> (Економіка)</w:t>
            </w:r>
          </w:p>
        </w:tc>
      </w:tr>
      <w:tr w:rsidR="00CC4C71" w:rsidRPr="001B4B1A" w14:paraId="0386F519" w14:textId="77777777" w:rsidTr="0022544F">
        <w:tc>
          <w:tcPr>
            <w:tcW w:w="14477" w:type="dxa"/>
            <w:gridSpan w:val="12"/>
          </w:tcPr>
          <w:p w14:paraId="24343FF9" w14:textId="77777777" w:rsidR="00CC4C71" w:rsidRPr="001B4B1A" w:rsidRDefault="00CC4C71" w:rsidP="0022544F">
            <w:pPr>
              <w:jc w:val="both"/>
              <w:rPr>
                <w:b/>
                <w:lang w:val="uk-UA"/>
              </w:rPr>
            </w:pPr>
            <w:r w:rsidRPr="001B4B1A">
              <w:rPr>
                <w:b/>
                <w:lang w:val="uk-UA"/>
              </w:rPr>
              <w:t xml:space="preserve">ORCID: </w:t>
            </w:r>
            <w:r w:rsidRPr="001B4B1A">
              <w:rPr>
                <w:b/>
              </w:rPr>
              <w:t>0000-0002-7363-9038</w:t>
            </w:r>
          </w:p>
        </w:tc>
      </w:tr>
      <w:tr w:rsidR="00CC4C71" w:rsidRPr="001B4B1A" w14:paraId="50D00394" w14:textId="77777777" w:rsidTr="0022544F">
        <w:trPr>
          <w:gridAfter w:val="1"/>
          <w:wAfter w:w="6" w:type="dxa"/>
          <w:trHeight w:val="1521"/>
        </w:trPr>
        <w:tc>
          <w:tcPr>
            <w:tcW w:w="1666" w:type="dxa"/>
            <w:vAlign w:val="center"/>
          </w:tcPr>
          <w:p w14:paraId="6B75780D" w14:textId="77777777" w:rsidR="00CC4C71" w:rsidRPr="001B4B1A" w:rsidRDefault="00CC4C71" w:rsidP="0022544F">
            <w:pPr>
              <w:jc w:val="center"/>
              <w:rPr>
                <w:lang w:val="uk-UA"/>
              </w:rPr>
            </w:pPr>
            <w:r w:rsidRPr="001B4B1A">
              <w:rPr>
                <w:b/>
                <w:lang w:val="uk-UA"/>
              </w:rPr>
              <w:t>Наукометрична база</w:t>
            </w:r>
          </w:p>
        </w:tc>
        <w:tc>
          <w:tcPr>
            <w:tcW w:w="5530" w:type="dxa"/>
            <w:vAlign w:val="center"/>
          </w:tcPr>
          <w:p w14:paraId="148B7EDD" w14:textId="77777777" w:rsidR="00CC4C71" w:rsidRPr="001B4B1A" w:rsidRDefault="00CC4C71" w:rsidP="0022544F">
            <w:pPr>
              <w:jc w:val="center"/>
              <w:rPr>
                <w:b/>
                <w:lang w:val="uk-UA"/>
              </w:rPr>
            </w:pPr>
            <w:r w:rsidRPr="001B4B1A">
              <w:rPr>
                <w:b/>
                <w:lang w:val="uk-UA"/>
              </w:rPr>
              <w:t>Ідентифікатор / Посилання</w:t>
            </w:r>
          </w:p>
        </w:tc>
        <w:tc>
          <w:tcPr>
            <w:tcW w:w="992" w:type="dxa"/>
            <w:textDirection w:val="btLr"/>
            <w:vAlign w:val="center"/>
          </w:tcPr>
          <w:p w14:paraId="468EACBE"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851" w:type="dxa"/>
            <w:textDirection w:val="btLr"/>
            <w:vAlign w:val="center"/>
          </w:tcPr>
          <w:p w14:paraId="6A85C14C"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08" w:type="dxa"/>
            <w:textDirection w:val="btLr"/>
            <w:vAlign w:val="center"/>
          </w:tcPr>
          <w:p w14:paraId="28557D5E"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851" w:type="dxa"/>
            <w:textDirection w:val="btLr"/>
            <w:vAlign w:val="center"/>
          </w:tcPr>
          <w:p w14:paraId="72B7432E"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850" w:type="dxa"/>
            <w:textDirection w:val="btLr"/>
            <w:vAlign w:val="center"/>
          </w:tcPr>
          <w:p w14:paraId="7B993936"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851" w:type="dxa"/>
            <w:textDirection w:val="btLr"/>
            <w:vAlign w:val="center"/>
          </w:tcPr>
          <w:p w14:paraId="4034D669"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850" w:type="dxa"/>
            <w:textDirection w:val="btLr"/>
            <w:vAlign w:val="center"/>
          </w:tcPr>
          <w:p w14:paraId="4612557B"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63" w:type="dxa"/>
            <w:textDirection w:val="btLr"/>
            <w:vAlign w:val="center"/>
          </w:tcPr>
          <w:p w14:paraId="486639A2"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14BDCF8D"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770E5710" w14:textId="77777777" w:rsidTr="0022544F">
        <w:trPr>
          <w:gridAfter w:val="1"/>
          <w:wAfter w:w="6" w:type="dxa"/>
        </w:trPr>
        <w:tc>
          <w:tcPr>
            <w:tcW w:w="1666" w:type="dxa"/>
          </w:tcPr>
          <w:p w14:paraId="572616D0" w14:textId="77777777" w:rsidR="00CC4C71" w:rsidRPr="001B4B1A" w:rsidRDefault="00CC4C71" w:rsidP="0022544F">
            <w:pPr>
              <w:rPr>
                <w:b/>
                <w:lang w:val="en-US"/>
              </w:rPr>
            </w:pPr>
            <w:r w:rsidRPr="001B4B1A">
              <w:rPr>
                <w:b/>
                <w:lang w:val="en-US"/>
              </w:rPr>
              <w:t>Google Scholar</w:t>
            </w:r>
          </w:p>
        </w:tc>
        <w:tc>
          <w:tcPr>
            <w:tcW w:w="5530" w:type="dxa"/>
          </w:tcPr>
          <w:p w14:paraId="6B45FF6E" w14:textId="77777777" w:rsidR="00CC4C71" w:rsidRPr="001B4B1A" w:rsidRDefault="004A3771" w:rsidP="0022544F">
            <w:pPr>
              <w:rPr>
                <w:lang w:val="uk-UA"/>
              </w:rPr>
            </w:pPr>
            <w:hyperlink r:id="rId183" w:history="1">
              <w:r w:rsidR="00CC4C71" w:rsidRPr="001B4B1A">
                <w:rPr>
                  <w:rStyle w:val="af9"/>
                  <w:lang w:val="en-US"/>
                </w:rPr>
                <w:t>https://scholar.google.com.ua/citations?user=9t3CmJMAAAAJ&amp;hl=uk&amp;oi=ao</w:t>
              </w:r>
            </w:hyperlink>
          </w:p>
        </w:tc>
        <w:tc>
          <w:tcPr>
            <w:tcW w:w="992" w:type="dxa"/>
            <w:vAlign w:val="center"/>
          </w:tcPr>
          <w:p w14:paraId="7764FEF1" w14:textId="77777777" w:rsidR="00CC4C71" w:rsidRPr="001B4B1A" w:rsidRDefault="00CC4C71" w:rsidP="0022544F">
            <w:pPr>
              <w:jc w:val="center"/>
              <w:rPr>
                <w:lang w:val="uk-UA"/>
              </w:rPr>
            </w:pPr>
            <w:r w:rsidRPr="001B4B1A">
              <w:rPr>
                <w:lang w:val="uk-UA"/>
              </w:rPr>
              <w:t>8</w:t>
            </w:r>
          </w:p>
        </w:tc>
        <w:tc>
          <w:tcPr>
            <w:tcW w:w="851" w:type="dxa"/>
            <w:vAlign w:val="center"/>
          </w:tcPr>
          <w:p w14:paraId="7895579D" w14:textId="77777777" w:rsidR="00CC4C71" w:rsidRPr="001B4B1A" w:rsidRDefault="00CC4C71" w:rsidP="0022544F">
            <w:pPr>
              <w:jc w:val="center"/>
              <w:rPr>
                <w:lang w:val="uk-UA"/>
              </w:rPr>
            </w:pPr>
            <w:r w:rsidRPr="001B4B1A">
              <w:rPr>
                <w:lang w:val="uk-UA"/>
              </w:rPr>
              <w:t>8</w:t>
            </w:r>
          </w:p>
        </w:tc>
        <w:tc>
          <w:tcPr>
            <w:tcW w:w="708" w:type="dxa"/>
            <w:vAlign w:val="center"/>
          </w:tcPr>
          <w:p w14:paraId="144F09D0" w14:textId="77777777" w:rsidR="00CC4C71" w:rsidRPr="001B4B1A" w:rsidRDefault="00CC4C71" w:rsidP="0022544F">
            <w:pPr>
              <w:jc w:val="center"/>
              <w:rPr>
                <w:lang w:val="uk-UA"/>
              </w:rPr>
            </w:pPr>
            <w:r w:rsidRPr="001B4B1A">
              <w:rPr>
                <w:lang w:val="uk-UA"/>
              </w:rPr>
              <w:t>2</w:t>
            </w:r>
          </w:p>
        </w:tc>
        <w:tc>
          <w:tcPr>
            <w:tcW w:w="851" w:type="dxa"/>
            <w:vAlign w:val="center"/>
          </w:tcPr>
          <w:p w14:paraId="37383A11" w14:textId="77777777" w:rsidR="00CC4C71" w:rsidRPr="001B4B1A" w:rsidRDefault="00CC4C71" w:rsidP="0022544F">
            <w:pPr>
              <w:jc w:val="center"/>
              <w:rPr>
                <w:lang w:val="uk-UA"/>
              </w:rPr>
            </w:pPr>
            <w:r w:rsidRPr="001B4B1A">
              <w:rPr>
                <w:lang w:val="uk-UA"/>
              </w:rPr>
              <w:t>2</w:t>
            </w:r>
          </w:p>
        </w:tc>
        <w:tc>
          <w:tcPr>
            <w:tcW w:w="850" w:type="dxa"/>
            <w:vAlign w:val="center"/>
          </w:tcPr>
          <w:p w14:paraId="03187F49" w14:textId="77777777" w:rsidR="00CC4C71" w:rsidRPr="001B4B1A" w:rsidRDefault="00CC4C71" w:rsidP="0022544F">
            <w:pPr>
              <w:jc w:val="center"/>
              <w:rPr>
                <w:lang w:val="uk-UA"/>
              </w:rPr>
            </w:pPr>
            <w:r w:rsidRPr="001B4B1A">
              <w:rPr>
                <w:lang w:val="uk-UA"/>
              </w:rPr>
              <w:t>1</w:t>
            </w:r>
          </w:p>
        </w:tc>
        <w:tc>
          <w:tcPr>
            <w:tcW w:w="851" w:type="dxa"/>
            <w:vAlign w:val="center"/>
          </w:tcPr>
          <w:p w14:paraId="5DD7D694" w14:textId="77777777" w:rsidR="00CC4C71" w:rsidRPr="001B4B1A" w:rsidRDefault="00CC4C71" w:rsidP="0022544F">
            <w:pPr>
              <w:jc w:val="center"/>
              <w:rPr>
                <w:lang w:val="uk-UA"/>
              </w:rPr>
            </w:pPr>
            <w:r w:rsidRPr="001B4B1A">
              <w:rPr>
                <w:lang w:val="uk-UA"/>
              </w:rPr>
              <w:t>3</w:t>
            </w:r>
          </w:p>
        </w:tc>
        <w:tc>
          <w:tcPr>
            <w:tcW w:w="850" w:type="dxa"/>
            <w:vAlign w:val="center"/>
          </w:tcPr>
          <w:p w14:paraId="3C4FDB69" w14:textId="77777777" w:rsidR="00CC4C71" w:rsidRPr="001B4B1A" w:rsidRDefault="00CC4C71" w:rsidP="0022544F">
            <w:pPr>
              <w:jc w:val="center"/>
              <w:rPr>
                <w:lang w:val="uk-UA"/>
              </w:rPr>
            </w:pPr>
          </w:p>
        </w:tc>
        <w:tc>
          <w:tcPr>
            <w:tcW w:w="863" w:type="dxa"/>
            <w:vAlign w:val="center"/>
          </w:tcPr>
          <w:p w14:paraId="5EA12E59" w14:textId="77777777" w:rsidR="00CC4C71" w:rsidRPr="001B4B1A" w:rsidRDefault="00CC4C71" w:rsidP="0022544F">
            <w:pPr>
              <w:jc w:val="center"/>
              <w:rPr>
                <w:lang w:val="uk-UA"/>
              </w:rPr>
            </w:pPr>
          </w:p>
        </w:tc>
        <w:tc>
          <w:tcPr>
            <w:tcW w:w="459" w:type="dxa"/>
            <w:vAlign w:val="center"/>
          </w:tcPr>
          <w:p w14:paraId="687BF90D" w14:textId="77777777" w:rsidR="00CC4C71" w:rsidRPr="001B4B1A" w:rsidRDefault="00CC4C71" w:rsidP="0022544F">
            <w:pPr>
              <w:jc w:val="center"/>
              <w:rPr>
                <w:lang w:val="uk-UA"/>
              </w:rPr>
            </w:pPr>
          </w:p>
        </w:tc>
      </w:tr>
      <w:tr w:rsidR="00CC4C71" w:rsidRPr="001B4B1A" w14:paraId="05712450" w14:textId="77777777" w:rsidTr="0022544F">
        <w:trPr>
          <w:gridAfter w:val="1"/>
          <w:wAfter w:w="6" w:type="dxa"/>
        </w:trPr>
        <w:tc>
          <w:tcPr>
            <w:tcW w:w="1666" w:type="dxa"/>
          </w:tcPr>
          <w:p w14:paraId="7C2EFDDD" w14:textId="77777777" w:rsidR="00CC4C71" w:rsidRPr="001B4B1A" w:rsidRDefault="00CC4C71" w:rsidP="0022544F">
            <w:pPr>
              <w:rPr>
                <w:b/>
                <w:lang w:val="en-US"/>
              </w:rPr>
            </w:pPr>
            <w:r w:rsidRPr="001B4B1A">
              <w:rPr>
                <w:b/>
                <w:lang w:val="en-US"/>
              </w:rPr>
              <w:t>Scopus</w:t>
            </w:r>
          </w:p>
        </w:tc>
        <w:tc>
          <w:tcPr>
            <w:tcW w:w="5530" w:type="dxa"/>
          </w:tcPr>
          <w:p w14:paraId="31CE0DA2" w14:textId="77777777" w:rsidR="00CC4C71" w:rsidRPr="001B4B1A" w:rsidRDefault="00CC4C71" w:rsidP="0022544F">
            <w:pPr>
              <w:jc w:val="both"/>
              <w:rPr>
                <w:b/>
              </w:rPr>
            </w:pPr>
            <w:r w:rsidRPr="001B4B1A">
              <w:rPr>
                <w:b/>
              </w:rPr>
              <w:t>0000-0002-7363-9038</w:t>
            </w:r>
          </w:p>
          <w:p w14:paraId="48EDCD8D" w14:textId="77777777" w:rsidR="00CC4C71" w:rsidRPr="001B4B1A" w:rsidRDefault="004A3771" w:rsidP="0022544F">
            <w:pPr>
              <w:rPr>
                <w:lang w:val="uk-UA"/>
              </w:rPr>
            </w:pPr>
            <w:hyperlink r:id="rId184" w:history="1">
              <w:r w:rsidR="00CC4C71" w:rsidRPr="001B4B1A">
                <w:rPr>
                  <w:rStyle w:val="af9"/>
                </w:rPr>
                <w:t>https://orcid.org/0000-0002-7363-9038</w:t>
              </w:r>
            </w:hyperlink>
          </w:p>
        </w:tc>
        <w:tc>
          <w:tcPr>
            <w:tcW w:w="992" w:type="dxa"/>
            <w:vAlign w:val="center"/>
          </w:tcPr>
          <w:p w14:paraId="65F381EC" w14:textId="77777777" w:rsidR="00CC4C71" w:rsidRPr="001B4B1A" w:rsidRDefault="00CC4C71" w:rsidP="0022544F">
            <w:pPr>
              <w:jc w:val="center"/>
              <w:rPr>
                <w:lang w:val="uk-UA"/>
              </w:rPr>
            </w:pPr>
          </w:p>
        </w:tc>
        <w:tc>
          <w:tcPr>
            <w:tcW w:w="851" w:type="dxa"/>
            <w:vAlign w:val="center"/>
          </w:tcPr>
          <w:p w14:paraId="49CC238F" w14:textId="77777777" w:rsidR="00CC4C71" w:rsidRPr="001B4B1A" w:rsidRDefault="00CC4C71" w:rsidP="0022544F">
            <w:pPr>
              <w:jc w:val="center"/>
              <w:rPr>
                <w:lang w:val="uk-UA"/>
              </w:rPr>
            </w:pPr>
          </w:p>
        </w:tc>
        <w:tc>
          <w:tcPr>
            <w:tcW w:w="708" w:type="dxa"/>
            <w:vAlign w:val="center"/>
          </w:tcPr>
          <w:p w14:paraId="377D0336" w14:textId="77777777" w:rsidR="00CC4C71" w:rsidRPr="001B4B1A" w:rsidRDefault="00CC4C71" w:rsidP="0022544F">
            <w:pPr>
              <w:jc w:val="center"/>
              <w:rPr>
                <w:lang w:val="uk-UA"/>
              </w:rPr>
            </w:pPr>
          </w:p>
        </w:tc>
        <w:tc>
          <w:tcPr>
            <w:tcW w:w="851" w:type="dxa"/>
            <w:vAlign w:val="center"/>
          </w:tcPr>
          <w:p w14:paraId="51F0F56C" w14:textId="77777777" w:rsidR="00CC4C71" w:rsidRPr="001B4B1A" w:rsidRDefault="00CC4C71" w:rsidP="0022544F">
            <w:pPr>
              <w:jc w:val="center"/>
              <w:rPr>
                <w:lang w:val="uk-UA"/>
              </w:rPr>
            </w:pPr>
          </w:p>
        </w:tc>
        <w:tc>
          <w:tcPr>
            <w:tcW w:w="850" w:type="dxa"/>
            <w:vAlign w:val="center"/>
          </w:tcPr>
          <w:p w14:paraId="24042307" w14:textId="77777777" w:rsidR="00CC4C71" w:rsidRPr="001B4B1A" w:rsidRDefault="00CC4C71" w:rsidP="0022544F">
            <w:pPr>
              <w:jc w:val="center"/>
              <w:rPr>
                <w:lang w:val="uk-UA"/>
              </w:rPr>
            </w:pPr>
          </w:p>
        </w:tc>
        <w:tc>
          <w:tcPr>
            <w:tcW w:w="851" w:type="dxa"/>
            <w:vAlign w:val="center"/>
          </w:tcPr>
          <w:p w14:paraId="4DC08182" w14:textId="77777777" w:rsidR="00CC4C71" w:rsidRPr="001B4B1A" w:rsidRDefault="00CC4C71" w:rsidP="0022544F">
            <w:pPr>
              <w:jc w:val="center"/>
              <w:rPr>
                <w:lang w:val="uk-UA"/>
              </w:rPr>
            </w:pPr>
          </w:p>
        </w:tc>
        <w:tc>
          <w:tcPr>
            <w:tcW w:w="850" w:type="dxa"/>
            <w:vAlign w:val="center"/>
          </w:tcPr>
          <w:p w14:paraId="6D353A61" w14:textId="77777777" w:rsidR="00CC4C71" w:rsidRPr="001B4B1A" w:rsidRDefault="00CC4C71" w:rsidP="0022544F">
            <w:pPr>
              <w:jc w:val="center"/>
              <w:rPr>
                <w:lang w:val="uk-UA"/>
              </w:rPr>
            </w:pPr>
          </w:p>
        </w:tc>
        <w:tc>
          <w:tcPr>
            <w:tcW w:w="863" w:type="dxa"/>
            <w:vAlign w:val="center"/>
          </w:tcPr>
          <w:p w14:paraId="2E0D997E" w14:textId="77777777" w:rsidR="00CC4C71" w:rsidRPr="001B4B1A" w:rsidRDefault="00CC4C71" w:rsidP="0022544F">
            <w:pPr>
              <w:jc w:val="center"/>
              <w:rPr>
                <w:lang w:val="uk-UA"/>
              </w:rPr>
            </w:pPr>
          </w:p>
        </w:tc>
        <w:tc>
          <w:tcPr>
            <w:tcW w:w="459" w:type="dxa"/>
            <w:vAlign w:val="center"/>
          </w:tcPr>
          <w:p w14:paraId="5AC65329" w14:textId="77777777" w:rsidR="00CC4C71" w:rsidRPr="001B4B1A" w:rsidRDefault="00CC4C71" w:rsidP="0022544F">
            <w:pPr>
              <w:jc w:val="center"/>
              <w:rPr>
                <w:lang w:val="uk-UA"/>
              </w:rPr>
            </w:pPr>
          </w:p>
        </w:tc>
      </w:tr>
      <w:tr w:rsidR="00CC4C71" w:rsidRPr="00421461" w14:paraId="4F8F1F60" w14:textId="77777777" w:rsidTr="0022544F">
        <w:trPr>
          <w:gridAfter w:val="1"/>
          <w:wAfter w:w="6" w:type="dxa"/>
        </w:trPr>
        <w:tc>
          <w:tcPr>
            <w:tcW w:w="1666" w:type="dxa"/>
          </w:tcPr>
          <w:p w14:paraId="608AD16D"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530" w:type="dxa"/>
          </w:tcPr>
          <w:p w14:paraId="48911D8F" w14:textId="77777777" w:rsidR="00CC4C71" w:rsidRPr="001B4B1A" w:rsidRDefault="00CC4C71" w:rsidP="0022544F">
            <w:pPr>
              <w:jc w:val="both"/>
              <w:rPr>
                <w:b/>
                <w:lang w:val="uk-UA"/>
              </w:rPr>
            </w:pPr>
            <w:r w:rsidRPr="001B4B1A">
              <w:rPr>
                <w:b/>
                <w:lang w:val="uk-UA"/>
              </w:rPr>
              <w:t>Н-1938-2019</w:t>
            </w:r>
          </w:p>
          <w:p w14:paraId="0227E46C" w14:textId="77777777" w:rsidR="00CC4C71" w:rsidRPr="001B4B1A" w:rsidRDefault="004A3771" w:rsidP="0022544F">
            <w:pPr>
              <w:rPr>
                <w:lang w:val="uk-UA"/>
              </w:rPr>
            </w:pPr>
            <w:hyperlink r:id="rId185" w:history="1">
              <w:r w:rsidR="00CC4C71" w:rsidRPr="001B4B1A">
                <w:rPr>
                  <w:rStyle w:val="af9"/>
                </w:rPr>
                <w:t>https</w:t>
              </w:r>
              <w:r w:rsidR="00CC4C71" w:rsidRPr="001B4B1A">
                <w:rPr>
                  <w:rStyle w:val="af9"/>
                  <w:lang w:val="uk-UA"/>
                </w:rPr>
                <w:t>://</w:t>
              </w:r>
              <w:r w:rsidR="00CC4C71" w:rsidRPr="001B4B1A">
                <w:rPr>
                  <w:rStyle w:val="af9"/>
                </w:rPr>
                <w:t>publons</w:t>
              </w:r>
              <w:r w:rsidR="00CC4C71" w:rsidRPr="001B4B1A">
                <w:rPr>
                  <w:rStyle w:val="af9"/>
                  <w:lang w:val="uk-UA"/>
                </w:rPr>
                <w:t>.</w:t>
              </w:r>
              <w:r w:rsidR="00CC4C71" w:rsidRPr="001B4B1A">
                <w:rPr>
                  <w:rStyle w:val="af9"/>
                </w:rPr>
                <w:t>com</w:t>
              </w:r>
              <w:r w:rsidR="00CC4C71" w:rsidRPr="001B4B1A">
                <w:rPr>
                  <w:rStyle w:val="af9"/>
                  <w:lang w:val="uk-UA"/>
                </w:rPr>
                <w:t>/</w:t>
              </w:r>
              <w:r w:rsidR="00CC4C71" w:rsidRPr="001B4B1A">
                <w:rPr>
                  <w:rStyle w:val="af9"/>
                </w:rPr>
                <w:t>researcher</w:t>
              </w:r>
              <w:r w:rsidR="00CC4C71" w:rsidRPr="001B4B1A">
                <w:rPr>
                  <w:rStyle w:val="af9"/>
                  <w:lang w:val="uk-UA"/>
                </w:rPr>
                <w:t>/1761161/</w:t>
              </w:r>
              <w:r w:rsidR="00CC4C71" w:rsidRPr="001B4B1A">
                <w:rPr>
                  <w:rStyle w:val="af9"/>
                </w:rPr>
                <w:t>anna</w:t>
              </w:r>
              <w:r w:rsidR="00CC4C71" w:rsidRPr="001B4B1A">
                <w:rPr>
                  <w:rStyle w:val="af9"/>
                  <w:lang w:val="uk-UA"/>
                </w:rPr>
                <w:t>-</w:t>
              </w:r>
              <w:r w:rsidR="00CC4C71" w:rsidRPr="001B4B1A">
                <w:rPr>
                  <w:rStyle w:val="af9"/>
                </w:rPr>
                <w:t>shandar</w:t>
              </w:r>
              <w:r w:rsidR="00CC4C71" w:rsidRPr="001B4B1A">
                <w:rPr>
                  <w:rStyle w:val="af9"/>
                  <w:lang w:val="uk-UA"/>
                </w:rPr>
                <w:t>/</w:t>
              </w:r>
            </w:hyperlink>
          </w:p>
        </w:tc>
        <w:tc>
          <w:tcPr>
            <w:tcW w:w="992" w:type="dxa"/>
            <w:vAlign w:val="center"/>
          </w:tcPr>
          <w:p w14:paraId="4F72C52C" w14:textId="77777777" w:rsidR="00CC4C71" w:rsidRPr="001B4B1A" w:rsidRDefault="00CC4C71" w:rsidP="0022544F">
            <w:pPr>
              <w:jc w:val="center"/>
              <w:rPr>
                <w:lang w:val="uk-UA"/>
              </w:rPr>
            </w:pPr>
          </w:p>
        </w:tc>
        <w:tc>
          <w:tcPr>
            <w:tcW w:w="851" w:type="dxa"/>
            <w:vAlign w:val="center"/>
          </w:tcPr>
          <w:p w14:paraId="0102FCD6" w14:textId="77777777" w:rsidR="00CC4C71" w:rsidRPr="001B4B1A" w:rsidRDefault="00CC4C71" w:rsidP="0022544F">
            <w:pPr>
              <w:jc w:val="center"/>
              <w:rPr>
                <w:lang w:val="uk-UA"/>
              </w:rPr>
            </w:pPr>
          </w:p>
        </w:tc>
        <w:tc>
          <w:tcPr>
            <w:tcW w:w="708" w:type="dxa"/>
            <w:vAlign w:val="center"/>
          </w:tcPr>
          <w:p w14:paraId="6AAA4BAC" w14:textId="77777777" w:rsidR="00CC4C71" w:rsidRPr="001B4B1A" w:rsidRDefault="00CC4C71" w:rsidP="0022544F">
            <w:pPr>
              <w:jc w:val="center"/>
              <w:rPr>
                <w:lang w:val="uk-UA"/>
              </w:rPr>
            </w:pPr>
          </w:p>
        </w:tc>
        <w:tc>
          <w:tcPr>
            <w:tcW w:w="851" w:type="dxa"/>
            <w:vAlign w:val="center"/>
          </w:tcPr>
          <w:p w14:paraId="2225EC97" w14:textId="77777777" w:rsidR="00CC4C71" w:rsidRPr="001B4B1A" w:rsidRDefault="00CC4C71" w:rsidP="0022544F">
            <w:pPr>
              <w:jc w:val="center"/>
              <w:rPr>
                <w:lang w:val="uk-UA"/>
              </w:rPr>
            </w:pPr>
          </w:p>
        </w:tc>
        <w:tc>
          <w:tcPr>
            <w:tcW w:w="850" w:type="dxa"/>
            <w:vAlign w:val="center"/>
          </w:tcPr>
          <w:p w14:paraId="23F21966" w14:textId="77777777" w:rsidR="00CC4C71" w:rsidRPr="001B4B1A" w:rsidRDefault="00CC4C71" w:rsidP="0022544F">
            <w:pPr>
              <w:jc w:val="center"/>
              <w:rPr>
                <w:lang w:val="uk-UA"/>
              </w:rPr>
            </w:pPr>
          </w:p>
        </w:tc>
        <w:tc>
          <w:tcPr>
            <w:tcW w:w="851" w:type="dxa"/>
            <w:vAlign w:val="center"/>
          </w:tcPr>
          <w:p w14:paraId="19C52EE8" w14:textId="77777777" w:rsidR="00CC4C71" w:rsidRPr="001B4B1A" w:rsidRDefault="00CC4C71" w:rsidP="0022544F">
            <w:pPr>
              <w:jc w:val="center"/>
              <w:rPr>
                <w:lang w:val="uk-UA"/>
              </w:rPr>
            </w:pPr>
          </w:p>
        </w:tc>
        <w:tc>
          <w:tcPr>
            <w:tcW w:w="850" w:type="dxa"/>
            <w:vAlign w:val="center"/>
          </w:tcPr>
          <w:p w14:paraId="3CA52D62" w14:textId="77777777" w:rsidR="00CC4C71" w:rsidRPr="001B4B1A" w:rsidRDefault="00CC4C71" w:rsidP="0022544F">
            <w:pPr>
              <w:jc w:val="center"/>
              <w:rPr>
                <w:lang w:val="uk-UA"/>
              </w:rPr>
            </w:pPr>
          </w:p>
        </w:tc>
        <w:tc>
          <w:tcPr>
            <w:tcW w:w="863" w:type="dxa"/>
            <w:vAlign w:val="center"/>
          </w:tcPr>
          <w:p w14:paraId="27CADDCC" w14:textId="77777777" w:rsidR="00CC4C71" w:rsidRPr="001B4B1A" w:rsidRDefault="00CC4C71" w:rsidP="0022544F">
            <w:pPr>
              <w:jc w:val="center"/>
              <w:rPr>
                <w:lang w:val="uk-UA"/>
              </w:rPr>
            </w:pPr>
          </w:p>
        </w:tc>
        <w:tc>
          <w:tcPr>
            <w:tcW w:w="459" w:type="dxa"/>
            <w:vAlign w:val="center"/>
          </w:tcPr>
          <w:p w14:paraId="2CABA2BE" w14:textId="77777777" w:rsidR="00CC4C71" w:rsidRPr="001B4B1A" w:rsidRDefault="00CC4C71" w:rsidP="0022544F">
            <w:pPr>
              <w:jc w:val="center"/>
              <w:rPr>
                <w:lang w:val="uk-UA"/>
              </w:rPr>
            </w:pPr>
          </w:p>
        </w:tc>
      </w:tr>
    </w:tbl>
    <w:p w14:paraId="40B3833C" w14:textId="767A337A" w:rsidR="00CC4C71" w:rsidRDefault="00CC4C71" w:rsidP="00CC4C71">
      <w:pPr>
        <w:rPr>
          <w:b/>
          <w:lang w:val="uk-UA"/>
        </w:rPr>
      </w:pPr>
    </w:p>
    <w:p w14:paraId="4915BBE4" w14:textId="77777777" w:rsidR="001B4B1A" w:rsidRPr="001B4B1A" w:rsidRDefault="001B4B1A" w:rsidP="00CC4C71">
      <w:pPr>
        <w:rPr>
          <w:b/>
          <w:lang w:val="uk-UA"/>
        </w:rPr>
      </w:pPr>
    </w:p>
    <w:p w14:paraId="41BE7B13" w14:textId="77777777" w:rsidR="00CC4C71" w:rsidRPr="001B4B1A" w:rsidRDefault="00CC4C71" w:rsidP="00CC4C71">
      <w:pPr>
        <w:rPr>
          <w:b/>
          <w:lang w:val="uk-UA"/>
        </w:rPr>
      </w:pPr>
    </w:p>
    <w:tbl>
      <w:tblPr>
        <w:tblStyle w:val="a9"/>
        <w:tblW w:w="14567" w:type="dxa"/>
        <w:tblLayout w:type="fixed"/>
        <w:tblLook w:val="04A0" w:firstRow="1" w:lastRow="0" w:firstColumn="1" w:lastColumn="0" w:noHBand="0" w:noVBand="1"/>
      </w:tblPr>
      <w:tblGrid>
        <w:gridCol w:w="1669"/>
        <w:gridCol w:w="5669"/>
        <w:gridCol w:w="992"/>
        <w:gridCol w:w="850"/>
        <w:gridCol w:w="851"/>
        <w:gridCol w:w="850"/>
        <w:gridCol w:w="709"/>
        <w:gridCol w:w="851"/>
        <w:gridCol w:w="708"/>
        <w:gridCol w:w="851"/>
        <w:gridCol w:w="567"/>
      </w:tblGrid>
      <w:tr w:rsidR="00CC4C71" w:rsidRPr="001B4B1A" w14:paraId="484D6BB4" w14:textId="77777777" w:rsidTr="0022544F">
        <w:tc>
          <w:tcPr>
            <w:tcW w:w="14567" w:type="dxa"/>
            <w:gridSpan w:val="11"/>
          </w:tcPr>
          <w:p w14:paraId="43845F6B" w14:textId="77777777" w:rsidR="00CC4C71" w:rsidRPr="001B4B1A" w:rsidRDefault="00CC4C71" w:rsidP="0022544F">
            <w:pPr>
              <w:rPr>
                <w:b/>
                <w:lang w:val="uk-UA"/>
              </w:rPr>
            </w:pPr>
            <w:r w:rsidRPr="001B4B1A">
              <w:rPr>
                <w:b/>
                <w:lang w:val="uk-UA"/>
              </w:rPr>
              <w:t>ПІБ: Щетініна Людмила Валеріївна</w:t>
            </w:r>
          </w:p>
        </w:tc>
      </w:tr>
      <w:tr w:rsidR="00CC4C71" w:rsidRPr="001B4B1A" w14:paraId="257BDE07" w14:textId="77777777" w:rsidTr="0022544F">
        <w:tc>
          <w:tcPr>
            <w:tcW w:w="14567" w:type="dxa"/>
            <w:gridSpan w:val="11"/>
          </w:tcPr>
          <w:p w14:paraId="5D29BE71" w14:textId="77777777" w:rsidR="00CC4C71" w:rsidRPr="001B4B1A" w:rsidRDefault="00CC4C71" w:rsidP="0022544F">
            <w:pPr>
              <w:rPr>
                <w:lang w:val="uk-UA"/>
              </w:rPr>
            </w:pPr>
            <w:r w:rsidRPr="001B4B1A">
              <w:rPr>
                <w:b/>
                <w:lang w:val="uk-UA"/>
              </w:rPr>
              <w:t>Посада: доцент</w:t>
            </w:r>
          </w:p>
        </w:tc>
      </w:tr>
      <w:tr w:rsidR="00CC4C71" w:rsidRPr="001B4B1A" w14:paraId="7F73DFCD" w14:textId="77777777" w:rsidTr="0022544F">
        <w:tc>
          <w:tcPr>
            <w:tcW w:w="14567" w:type="dxa"/>
            <w:gridSpan w:val="11"/>
          </w:tcPr>
          <w:p w14:paraId="1C017861" w14:textId="77777777" w:rsidR="00CC4C71" w:rsidRPr="001B4B1A" w:rsidRDefault="00CC4C71" w:rsidP="0022544F">
            <w:pPr>
              <w:rPr>
                <w:lang w:val="uk-UA"/>
              </w:rPr>
            </w:pPr>
            <w:r w:rsidRPr="001B4B1A">
              <w:rPr>
                <w:b/>
                <w:lang w:val="uk-UA"/>
              </w:rPr>
              <w:t>Науковий ступінь, вчене звання: к.е.н., доцент</w:t>
            </w:r>
          </w:p>
        </w:tc>
      </w:tr>
      <w:tr w:rsidR="00CC4C71" w:rsidRPr="001B4B1A" w14:paraId="740FE386" w14:textId="77777777" w:rsidTr="0022544F">
        <w:tc>
          <w:tcPr>
            <w:tcW w:w="14567" w:type="dxa"/>
            <w:gridSpan w:val="11"/>
          </w:tcPr>
          <w:p w14:paraId="1B5DAF04" w14:textId="77777777" w:rsidR="00CC4C71" w:rsidRPr="001B4B1A" w:rsidRDefault="00CC4C71" w:rsidP="0022544F">
            <w:pPr>
              <w:rPr>
                <w:lang w:val="uk-UA"/>
              </w:rPr>
            </w:pPr>
            <w:r w:rsidRPr="001B4B1A">
              <w:rPr>
                <w:b/>
                <w:lang w:val="uk-UA"/>
              </w:rPr>
              <w:t>ORCID:</w:t>
            </w:r>
            <w:r w:rsidRPr="001B4B1A">
              <w:rPr>
                <w:shd w:val="clear" w:color="auto" w:fill="FFFFFF"/>
              </w:rPr>
              <w:t xml:space="preserve"> https://orcid.org/0000-0003-1519-0647</w:t>
            </w:r>
          </w:p>
        </w:tc>
      </w:tr>
      <w:tr w:rsidR="00CC4C71" w:rsidRPr="001B4B1A" w14:paraId="590915F6" w14:textId="77777777" w:rsidTr="0022544F">
        <w:trPr>
          <w:trHeight w:val="1521"/>
        </w:trPr>
        <w:tc>
          <w:tcPr>
            <w:tcW w:w="1669" w:type="dxa"/>
            <w:vAlign w:val="center"/>
          </w:tcPr>
          <w:p w14:paraId="209878ED" w14:textId="77777777" w:rsidR="00CC4C71" w:rsidRPr="001B4B1A" w:rsidRDefault="00CC4C71" w:rsidP="0022544F">
            <w:pPr>
              <w:jc w:val="center"/>
              <w:rPr>
                <w:lang w:val="uk-UA"/>
              </w:rPr>
            </w:pPr>
            <w:r w:rsidRPr="001B4B1A">
              <w:rPr>
                <w:b/>
                <w:lang w:val="uk-UA"/>
              </w:rPr>
              <w:t>Наукометрична база</w:t>
            </w:r>
          </w:p>
        </w:tc>
        <w:tc>
          <w:tcPr>
            <w:tcW w:w="5669" w:type="dxa"/>
            <w:vAlign w:val="center"/>
          </w:tcPr>
          <w:p w14:paraId="1463EFA5" w14:textId="77777777" w:rsidR="00CC4C71" w:rsidRPr="001B4B1A" w:rsidRDefault="00CC4C71" w:rsidP="0022544F">
            <w:pPr>
              <w:jc w:val="center"/>
              <w:rPr>
                <w:b/>
                <w:lang w:val="uk-UA"/>
              </w:rPr>
            </w:pPr>
            <w:r w:rsidRPr="001B4B1A">
              <w:rPr>
                <w:b/>
                <w:lang w:val="uk-UA"/>
              </w:rPr>
              <w:t>Ідентифікатор / Посилання</w:t>
            </w:r>
          </w:p>
        </w:tc>
        <w:tc>
          <w:tcPr>
            <w:tcW w:w="992" w:type="dxa"/>
            <w:textDirection w:val="btLr"/>
            <w:vAlign w:val="center"/>
          </w:tcPr>
          <w:p w14:paraId="58ED54B9"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850" w:type="dxa"/>
            <w:textDirection w:val="btLr"/>
            <w:vAlign w:val="center"/>
          </w:tcPr>
          <w:p w14:paraId="23D8177F"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851" w:type="dxa"/>
            <w:textDirection w:val="btLr"/>
            <w:vAlign w:val="center"/>
          </w:tcPr>
          <w:p w14:paraId="340A3842"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850" w:type="dxa"/>
            <w:textDirection w:val="btLr"/>
            <w:vAlign w:val="center"/>
          </w:tcPr>
          <w:p w14:paraId="071CFCA5"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09" w:type="dxa"/>
            <w:textDirection w:val="btLr"/>
            <w:vAlign w:val="center"/>
          </w:tcPr>
          <w:p w14:paraId="7E14F00C"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851" w:type="dxa"/>
            <w:textDirection w:val="btLr"/>
            <w:vAlign w:val="center"/>
          </w:tcPr>
          <w:p w14:paraId="0449FFB6"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08" w:type="dxa"/>
            <w:textDirection w:val="btLr"/>
            <w:vAlign w:val="center"/>
          </w:tcPr>
          <w:p w14:paraId="25E3ACA1"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51" w:type="dxa"/>
            <w:textDirection w:val="btLr"/>
            <w:vAlign w:val="center"/>
          </w:tcPr>
          <w:p w14:paraId="2A626937"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567" w:type="dxa"/>
            <w:textDirection w:val="btLr"/>
            <w:vAlign w:val="center"/>
          </w:tcPr>
          <w:p w14:paraId="1C6B3CD2"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bl>
    <w:tbl>
      <w:tblPr>
        <w:tblStyle w:val="1d"/>
        <w:tblW w:w="14567" w:type="dxa"/>
        <w:tblInd w:w="0" w:type="dxa"/>
        <w:tblLayout w:type="fixed"/>
        <w:tblLook w:val="04A0" w:firstRow="1" w:lastRow="0" w:firstColumn="1" w:lastColumn="0" w:noHBand="0" w:noVBand="1"/>
      </w:tblPr>
      <w:tblGrid>
        <w:gridCol w:w="1666"/>
        <w:gridCol w:w="5672"/>
        <w:gridCol w:w="992"/>
        <w:gridCol w:w="850"/>
        <w:gridCol w:w="851"/>
        <w:gridCol w:w="850"/>
        <w:gridCol w:w="695"/>
        <w:gridCol w:w="865"/>
        <w:gridCol w:w="708"/>
        <w:gridCol w:w="851"/>
        <w:gridCol w:w="567"/>
      </w:tblGrid>
      <w:tr w:rsidR="00CC4C71" w:rsidRPr="001B4B1A" w14:paraId="2CC4CA1C" w14:textId="77777777" w:rsidTr="0022544F">
        <w:tc>
          <w:tcPr>
            <w:tcW w:w="1666" w:type="dxa"/>
            <w:tcBorders>
              <w:top w:val="single" w:sz="4" w:space="0" w:color="auto"/>
              <w:left w:val="single" w:sz="4" w:space="0" w:color="auto"/>
              <w:bottom w:val="single" w:sz="4" w:space="0" w:color="auto"/>
              <w:right w:val="single" w:sz="4" w:space="0" w:color="auto"/>
            </w:tcBorders>
            <w:hideMark/>
          </w:tcPr>
          <w:p w14:paraId="4C9C57C2" w14:textId="77777777" w:rsidR="00CC4C71" w:rsidRPr="001B4B1A" w:rsidRDefault="00CC4C71" w:rsidP="0022544F">
            <w:pPr>
              <w:rPr>
                <w:b/>
                <w:lang w:val="en-US"/>
              </w:rPr>
            </w:pPr>
            <w:r w:rsidRPr="001B4B1A">
              <w:rPr>
                <w:b/>
                <w:bCs/>
                <w:lang w:val="en-US"/>
              </w:rPr>
              <w:t>Google Scholar</w:t>
            </w:r>
          </w:p>
        </w:tc>
        <w:tc>
          <w:tcPr>
            <w:tcW w:w="5672" w:type="dxa"/>
            <w:tcBorders>
              <w:top w:val="single" w:sz="4" w:space="0" w:color="auto"/>
              <w:left w:val="single" w:sz="4" w:space="0" w:color="auto"/>
              <w:bottom w:val="single" w:sz="4" w:space="0" w:color="auto"/>
              <w:right w:val="single" w:sz="4" w:space="0" w:color="auto"/>
            </w:tcBorders>
            <w:hideMark/>
          </w:tcPr>
          <w:p w14:paraId="24DF7BB4" w14:textId="77777777" w:rsidR="00CC4C71" w:rsidRPr="001B4B1A" w:rsidRDefault="004A3771" w:rsidP="0022544F">
            <w:pPr>
              <w:shd w:val="clear" w:color="auto" w:fill="FFFFFF"/>
              <w:rPr>
                <w:lang w:val="uk-UA"/>
              </w:rPr>
            </w:pPr>
            <w:hyperlink r:id="rId186" w:tgtFrame="_blank" w:history="1">
              <w:r w:rsidR="00CC4C71" w:rsidRPr="001B4B1A">
                <w:rPr>
                  <w:rStyle w:val="af9"/>
                  <w:color w:val="1155CC"/>
                  <w:lang w:val="en-US"/>
                </w:rPr>
                <w:t>https://scholar.google.com.ua/citations?user=7edio_0AAAAJ&amp;hl=uk&amp;oi=ao</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14:paraId="2C997425" w14:textId="77777777" w:rsidR="00CC4C71" w:rsidRPr="001B4B1A" w:rsidRDefault="00CC4C71" w:rsidP="0022544F">
            <w:pPr>
              <w:jc w:val="center"/>
              <w:rPr>
                <w:highlight w:val="yellow"/>
                <w:lang w:val="uk-UA"/>
              </w:rPr>
            </w:pPr>
            <w:r w:rsidRPr="001B4B1A">
              <w:rPr>
                <w:lang w:val="uk-UA"/>
              </w:rPr>
              <w:t>102</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097B6C" w14:textId="77777777" w:rsidR="00CC4C71" w:rsidRPr="001B4B1A" w:rsidRDefault="00CC4C71" w:rsidP="0022544F">
            <w:pPr>
              <w:jc w:val="center"/>
              <w:rPr>
                <w:highlight w:val="yellow"/>
                <w:lang w:val="uk-UA"/>
              </w:rPr>
            </w:pPr>
            <w:r w:rsidRPr="001B4B1A">
              <w:rPr>
                <w:lang w:val="uk-UA"/>
              </w:rPr>
              <w:t>63</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D098C2" w14:textId="77777777" w:rsidR="00CC4C71" w:rsidRPr="001B4B1A" w:rsidRDefault="00CC4C71" w:rsidP="0022544F">
            <w:pPr>
              <w:jc w:val="center"/>
              <w:rPr>
                <w:highlight w:val="yellow"/>
                <w:lang w:val="uk-UA"/>
              </w:rPr>
            </w:pPr>
            <w:r w:rsidRPr="001B4B1A">
              <w:rPr>
                <w:lang w:val="uk-UA"/>
              </w:rPr>
              <w:t>9</w:t>
            </w:r>
          </w:p>
        </w:tc>
        <w:tc>
          <w:tcPr>
            <w:tcW w:w="850" w:type="dxa"/>
            <w:tcBorders>
              <w:top w:val="single" w:sz="4" w:space="0" w:color="auto"/>
              <w:left w:val="single" w:sz="4" w:space="0" w:color="auto"/>
              <w:bottom w:val="single" w:sz="4" w:space="0" w:color="auto"/>
              <w:right w:val="single" w:sz="4" w:space="0" w:color="auto"/>
            </w:tcBorders>
            <w:vAlign w:val="center"/>
            <w:hideMark/>
          </w:tcPr>
          <w:p w14:paraId="5180F8A2" w14:textId="77777777" w:rsidR="00CC4C71" w:rsidRPr="001B4B1A" w:rsidRDefault="00CC4C71" w:rsidP="0022544F">
            <w:pPr>
              <w:jc w:val="center"/>
              <w:rPr>
                <w:highlight w:val="yellow"/>
                <w:lang w:val="uk-UA"/>
              </w:rPr>
            </w:pPr>
            <w:r w:rsidRPr="001B4B1A">
              <w:rPr>
                <w:lang w:val="uk-UA"/>
              </w:rPr>
              <w:t>10</w:t>
            </w:r>
          </w:p>
        </w:tc>
        <w:tc>
          <w:tcPr>
            <w:tcW w:w="695" w:type="dxa"/>
            <w:tcBorders>
              <w:top w:val="single" w:sz="4" w:space="0" w:color="auto"/>
              <w:left w:val="single" w:sz="4" w:space="0" w:color="auto"/>
              <w:bottom w:val="single" w:sz="4" w:space="0" w:color="auto"/>
              <w:right w:val="single" w:sz="4" w:space="0" w:color="auto"/>
            </w:tcBorders>
            <w:vAlign w:val="center"/>
            <w:hideMark/>
          </w:tcPr>
          <w:p w14:paraId="5BCF347E" w14:textId="77777777" w:rsidR="00CC4C71" w:rsidRPr="001B4B1A" w:rsidRDefault="00CC4C71" w:rsidP="0022544F">
            <w:pPr>
              <w:jc w:val="center"/>
              <w:rPr>
                <w:highlight w:val="yellow"/>
                <w:lang w:val="uk-UA"/>
              </w:rPr>
            </w:pPr>
            <w:r w:rsidRPr="001B4B1A">
              <w:rPr>
                <w:lang w:val="uk-UA"/>
              </w:rPr>
              <w:t>11</w:t>
            </w:r>
          </w:p>
        </w:tc>
        <w:tc>
          <w:tcPr>
            <w:tcW w:w="865" w:type="dxa"/>
            <w:tcBorders>
              <w:top w:val="single" w:sz="4" w:space="0" w:color="auto"/>
              <w:left w:val="single" w:sz="4" w:space="0" w:color="auto"/>
              <w:bottom w:val="single" w:sz="4" w:space="0" w:color="auto"/>
              <w:right w:val="single" w:sz="4" w:space="0" w:color="auto"/>
            </w:tcBorders>
            <w:vAlign w:val="center"/>
            <w:hideMark/>
          </w:tcPr>
          <w:p w14:paraId="371DB737" w14:textId="77777777" w:rsidR="00CC4C71" w:rsidRPr="001B4B1A" w:rsidRDefault="00CC4C71" w:rsidP="0022544F">
            <w:pPr>
              <w:jc w:val="center"/>
              <w:rPr>
                <w:highlight w:val="yellow"/>
                <w:lang w:val="en-US"/>
              </w:rPr>
            </w:pPr>
            <w:r w:rsidRPr="001B4B1A">
              <w:rPr>
                <w:lang w:val="uk-UA"/>
              </w:rPr>
              <w:t>1</w:t>
            </w:r>
            <w:r w:rsidRPr="001B4B1A">
              <w:rPr>
                <w:lang w:val="en-US"/>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0A92F9" w14:textId="77777777" w:rsidR="00CC4C71" w:rsidRPr="001B4B1A" w:rsidRDefault="00CC4C71" w:rsidP="0022544F">
            <w:pPr>
              <w:jc w:val="center"/>
              <w:rPr>
                <w:highlight w:val="yellow"/>
                <w:lang w:val="en-US"/>
              </w:rPr>
            </w:pPr>
            <w:r w:rsidRPr="001B4B1A">
              <w:rPr>
                <w:lang w:val="en-US"/>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B513B4" w14:textId="77777777" w:rsidR="00CC4C71" w:rsidRPr="001B4B1A" w:rsidRDefault="00CC4C71" w:rsidP="0022544F">
            <w:pPr>
              <w:jc w:val="center"/>
              <w:rPr>
                <w:lang w:val="uk-UA"/>
              </w:rPr>
            </w:pPr>
            <w:r w:rsidRPr="001B4B1A">
              <w:rPr>
                <w:lang w:val="uk-UA"/>
              </w:rPr>
              <w:t>717</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C1B18B" w14:textId="77777777" w:rsidR="00CC4C71" w:rsidRPr="001B4B1A" w:rsidRDefault="00CC4C71" w:rsidP="0022544F">
            <w:pPr>
              <w:jc w:val="center"/>
              <w:rPr>
                <w:lang w:val="uk-UA"/>
              </w:rPr>
            </w:pPr>
            <w:r w:rsidRPr="001B4B1A">
              <w:rPr>
                <w:lang w:val="uk-UA"/>
              </w:rPr>
              <w:t>9</w:t>
            </w:r>
          </w:p>
        </w:tc>
      </w:tr>
      <w:tr w:rsidR="00CC4C71" w:rsidRPr="001B4B1A" w14:paraId="7ACAAF50" w14:textId="77777777" w:rsidTr="0022544F">
        <w:tc>
          <w:tcPr>
            <w:tcW w:w="1666" w:type="dxa"/>
            <w:tcBorders>
              <w:top w:val="single" w:sz="4" w:space="0" w:color="auto"/>
              <w:left w:val="single" w:sz="4" w:space="0" w:color="auto"/>
              <w:bottom w:val="single" w:sz="4" w:space="0" w:color="auto"/>
              <w:right w:val="single" w:sz="4" w:space="0" w:color="auto"/>
            </w:tcBorders>
            <w:hideMark/>
          </w:tcPr>
          <w:p w14:paraId="148A58E2" w14:textId="77777777" w:rsidR="00CC4C71" w:rsidRPr="001B4B1A" w:rsidRDefault="00CC4C71" w:rsidP="0022544F">
            <w:pPr>
              <w:rPr>
                <w:b/>
                <w:lang w:val="en-US"/>
              </w:rPr>
            </w:pPr>
            <w:r w:rsidRPr="001B4B1A">
              <w:rPr>
                <w:b/>
                <w:bCs/>
                <w:lang w:val="en-US"/>
              </w:rPr>
              <w:t>Scopus</w:t>
            </w:r>
          </w:p>
        </w:tc>
        <w:tc>
          <w:tcPr>
            <w:tcW w:w="5672" w:type="dxa"/>
            <w:tcBorders>
              <w:top w:val="single" w:sz="4" w:space="0" w:color="auto"/>
              <w:left w:val="single" w:sz="4" w:space="0" w:color="auto"/>
              <w:bottom w:val="single" w:sz="4" w:space="0" w:color="auto"/>
              <w:right w:val="single" w:sz="4" w:space="0" w:color="auto"/>
            </w:tcBorders>
            <w:hideMark/>
          </w:tcPr>
          <w:p w14:paraId="1A809F3C" w14:textId="77777777" w:rsidR="00CC4C71" w:rsidRPr="001B4B1A" w:rsidRDefault="004A3771" w:rsidP="0022544F">
            <w:pPr>
              <w:spacing w:before="240" w:after="120"/>
              <w:rPr>
                <w:shd w:val="clear" w:color="auto" w:fill="FFFFFF"/>
                <w:lang w:val="en-US"/>
              </w:rPr>
            </w:pPr>
            <w:hyperlink r:id="rId187" w:tgtFrame="_blank" w:history="1">
              <w:r w:rsidR="00CC4C71" w:rsidRPr="001B4B1A">
                <w:rPr>
                  <w:rStyle w:val="af9"/>
                  <w:color w:val="1155CC"/>
                  <w:lang w:val="en-US"/>
                </w:rPr>
                <w:t>https://www.scopus.com/authid/detail.uri?authorId=57223372285</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14:paraId="53697F10" w14:textId="3FD342F8" w:rsidR="00CC4C71" w:rsidRPr="006C4278" w:rsidRDefault="006C4278" w:rsidP="0022544F">
            <w:pPr>
              <w:jc w:val="center"/>
            </w:pPr>
            <w: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3C607B" w14:textId="3C831EB1" w:rsidR="00CC4C71" w:rsidRPr="006C4278" w:rsidRDefault="006C4278" w:rsidP="0022544F">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4E1617" w14:textId="77777777" w:rsidR="00CC4C71" w:rsidRPr="001B4B1A" w:rsidRDefault="00CC4C71" w:rsidP="0022544F">
            <w:pPr>
              <w:jc w:val="center"/>
              <w:rPr>
                <w:lang w:val="en-US"/>
              </w:rPr>
            </w:pPr>
            <w:r w:rsidRPr="001B4B1A">
              <w:rPr>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B24E2A" w14:textId="77777777" w:rsidR="00CC4C71" w:rsidRPr="001B4B1A" w:rsidRDefault="00CC4C71" w:rsidP="0022544F">
            <w:pPr>
              <w:jc w:val="center"/>
              <w:rPr>
                <w:lang w:val="en-US"/>
              </w:rPr>
            </w:pPr>
            <w:r w:rsidRPr="001B4B1A">
              <w:rPr>
                <w:lang w:val="en-US"/>
              </w:rPr>
              <w:t>-</w:t>
            </w:r>
          </w:p>
        </w:tc>
        <w:tc>
          <w:tcPr>
            <w:tcW w:w="695" w:type="dxa"/>
            <w:tcBorders>
              <w:top w:val="single" w:sz="4" w:space="0" w:color="auto"/>
              <w:left w:val="single" w:sz="4" w:space="0" w:color="auto"/>
              <w:bottom w:val="single" w:sz="4" w:space="0" w:color="auto"/>
              <w:right w:val="single" w:sz="4" w:space="0" w:color="auto"/>
            </w:tcBorders>
            <w:vAlign w:val="center"/>
            <w:hideMark/>
          </w:tcPr>
          <w:p w14:paraId="1D6D8AFC" w14:textId="77777777" w:rsidR="00CC4C71" w:rsidRPr="001B4B1A" w:rsidRDefault="00CC4C71" w:rsidP="0022544F">
            <w:pPr>
              <w:jc w:val="center"/>
              <w:rPr>
                <w:lang w:val="en-US"/>
              </w:rPr>
            </w:pPr>
            <w:r w:rsidRPr="001B4B1A">
              <w:rPr>
                <w:lang w:val="en-US"/>
              </w:rPr>
              <w:t>-</w:t>
            </w:r>
          </w:p>
        </w:tc>
        <w:tc>
          <w:tcPr>
            <w:tcW w:w="865" w:type="dxa"/>
            <w:tcBorders>
              <w:top w:val="single" w:sz="4" w:space="0" w:color="auto"/>
              <w:left w:val="single" w:sz="4" w:space="0" w:color="auto"/>
              <w:bottom w:val="single" w:sz="4" w:space="0" w:color="auto"/>
              <w:right w:val="single" w:sz="4" w:space="0" w:color="auto"/>
            </w:tcBorders>
            <w:vAlign w:val="center"/>
            <w:hideMark/>
          </w:tcPr>
          <w:p w14:paraId="0E79A457" w14:textId="77777777" w:rsidR="00CC4C71" w:rsidRPr="001B4B1A" w:rsidRDefault="00CC4C71" w:rsidP="0022544F">
            <w:pPr>
              <w:jc w:val="center"/>
              <w:rPr>
                <w:lang w:val="uk-UA"/>
              </w:rPr>
            </w:pPr>
            <w:r w:rsidRPr="001B4B1A">
              <w:rPr>
                <w:lang w:val="uk-UA"/>
              </w:rPr>
              <w:t>-</w:t>
            </w:r>
          </w:p>
        </w:tc>
        <w:tc>
          <w:tcPr>
            <w:tcW w:w="708" w:type="dxa"/>
            <w:tcBorders>
              <w:top w:val="single" w:sz="4" w:space="0" w:color="auto"/>
              <w:left w:val="single" w:sz="4" w:space="0" w:color="auto"/>
              <w:bottom w:val="single" w:sz="4" w:space="0" w:color="auto"/>
              <w:right w:val="single" w:sz="4" w:space="0" w:color="auto"/>
            </w:tcBorders>
            <w:vAlign w:val="center"/>
            <w:hideMark/>
          </w:tcPr>
          <w:p w14:paraId="6BA25952" w14:textId="77777777" w:rsidR="00CC4C71" w:rsidRPr="001B4B1A" w:rsidRDefault="00CC4C71" w:rsidP="0022544F">
            <w:pPr>
              <w:jc w:val="center"/>
              <w:rPr>
                <w:lang w:val="en-US"/>
              </w:rPr>
            </w:pPr>
            <w:r w:rsidRPr="001B4B1A">
              <w:rPr>
                <w:lang w:val="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499613" w14:textId="77777777" w:rsidR="00CC4C71" w:rsidRPr="001B4B1A" w:rsidRDefault="00CC4C71" w:rsidP="0022544F">
            <w:pPr>
              <w:jc w:val="center"/>
              <w:rPr>
                <w:lang w:val="uk-UA"/>
              </w:rPr>
            </w:pPr>
            <w:r w:rsidRPr="001B4B1A">
              <w:rPr>
                <w:lang w:val="uk-UA"/>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0F3755" w14:textId="77777777" w:rsidR="00CC4C71" w:rsidRPr="001B4B1A" w:rsidRDefault="00CC4C71" w:rsidP="0022544F">
            <w:pPr>
              <w:jc w:val="center"/>
              <w:rPr>
                <w:lang w:val="en-US"/>
              </w:rPr>
            </w:pPr>
            <w:r w:rsidRPr="001B4B1A">
              <w:rPr>
                <w:lang w:val="en-US"/>
              </w:rPr>
              <w:t>1</w:t>
            </w:r>
          </w:p>
        </w:tc>
      </w:tr>
      <w:tr w:rsidR="00CC4C71" w:rsidRPr="00421461" w14:paraId="257DDB76" w14:textId="77777777" w:rsidTr="0022544F">
        <w:tc>
          <w:tcPr>
            <w:tcW w:w="1666" w:type="dxa"/>
            <w:tcBorders>
              <w:top w:val="single" w:sz="4" w:space="0" w:color="auto"/>
              <w:left w:val="single" w:sz="4" w:space="0" w:color="auto"/>
              <w:bottom w:val="single" w:sz="4" w:space="0" w:color="auto"/>
              <w:right w:val="single" w:sz="4" w:space="0" w:color="auto"/>
            </w:tcBorders>
            <w:hideMark/>
          </w:tcPr>
          <w:p w14:paraId="4CB47E95" w14:textId="5E467C21" w:rsidR="00CC4C71" w:rsidRPr="001B4B1A" w:rsidRDefault="0005077C" w:rsidP="0005077C">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672" w:type="dxa"/>
            <w:tcBorders>
              <w:top w:val="single" w:sz="4" w:space="0" w:color="auto"/>
              <w:left w:val="single" w:sz="4" w:space="0" w:color="auto"/>
              <w:bottom w:val="single" w:sz="4" w:space="0" w:color="auto"/>
              <w:right w:val="single" w:sz="4" w:space="0" w:color="auto"/>
            </w:tcBorders>
            <w:hideMark/>
          </w:tcPr>
          <w:p w14:paraId="699F6C93" w14:textId="77777777" w:rsidR="0005077C" w:rsidRPr="00BF4B1B" w:rsidRDefault="004A3771" w:rsidP="0022544F">
            <w:pPr>
              <w:shd w:val="clear" w:color="auto" w:fill="FFFFFF"/>
              <w:rPr>
                <w:rStyle w:val="af9"/>
                <w:color w:val="5B9BD5"/>
                <w:bdr w:val="none" w:sz="0" w:space="0" w:color="auto" w:frame="1"/>
                <w:shd w:val="clear" w:color="auto" w:fill="FFFFFF"/>
                <w:lang w:val="uk-UA"/>
              </w:rPr>
            </w:pPr>
            <w:hyperlink r:id="rId188" w:tgtFrame="_blank" w:history="1">
              <w:r w:rsidR="0005077C" w:rsidRPr="001B4B1A">
                <w:rPr>
                  <w:rStyle w:val="af9"/>
                  <w:color w:val="5B9BD5"/>
                  <w:bdr w:val="none" w:sz="0" w:space="0" w:color="auto" w:frame="1"/>
                  <w:shd w:val="clear" w:color="auto" w:fill="FFFFFF"/>
                  <w:lang w:val="en-US"/>
                </w:rPr>
                <w:t>K</w:t>
              </w:r>
              <w:r w:rsidR="0005077C" w:rsidRPr="001B4B1A">
                <w:rPr>
                  <w:rStyle w:val="af9"/>
                  <w:color w:val="5B9BD5"/>
                  <w:bdr w:val="none" w:sz="0" w:space="0" w:color="auto" w:frame="1"/>
                  <w:shd w:val="clear" w:color="auto" w:fill="FFFFFF"/>
                  <w:lang w:val="uk-UA"/>
                </w:rPr>
                <w:t>-7196-2018</w:t>
              </w:r>
            </w:hyperlink>
          </w:p>
          <w:p w14:paraId="4368F0F9" w14:textId="4D3AF395" w:rsidR="00CC4C71" w:rsidRPr="001B4B1A" w:rsidRDefault="004A3771" w:rsidP="0022544F">
            <w:pPr>
              <w:shd w:val="clear" w:color="auto" w:fill="FFFFFF"/>
              <w:rPr>
                <w:lang w:val="uk-UA"/>
              </w:rPr>
            </w:pPr>
            <w:hyperlink r:id="rId189" w:tgtFrame="_blank" w:history="1">
              <w:r w:rsidR="00CC4C71" w:rsidRPr="001B4B1A">
                <w:rPr>
                  <w:rStyle w:val="af9"/>
                  <w:color w:val="1155CC"/>
                  <w:lang w:val="en-US"/>
                </w:rPr>
                <w:t>https</w:t>
              </w:r>
              <w:r w:rsidR="00CC4C71" w:rsidRPr="001B4B1A">
                <w:rPr>
                  <w:rStyle w:val="af9"/>
                  <w:color w:val="1155CC"/>
                  <w:lang w:val="uk-UA"/>
                </w:rPr>
                <w:t>://</w:t>
              </w:r>
              <w:r w:rsidR="00CC4C71" w:rsidRPr="001B4B1A">
                <w:rPr>
                  <w:rStyle w:val="af9"/>
                  <w:color w:val="1155CC"/>
                  <w:lang w:val="en-US"/>
                </w:rPr>
                <w:t>publons</w:t>
              </w:r>
              <w:r w:rsidR="00CC4C71" w:rsidRPr="001B4B1A">
                <w:rPr>
                  <w:rStyle w:val="af9"/>
                  <w:color w:val="1155CC"/>
                  <w:lang w:val="uk-UA"/>
                </w:rPr>
                <w:t>.</w:t>
              </w:r>
              <w:r w:rsidR="00CC4C71" w:rsidRPr="001B4B1A">
                <w:rPr>
                  <w:rStyle w:val="af9"/>
                  <w:color w:val="1155CC"/>
                  <w:lang w:val="en-US"/>
                </w:rPr>
                <w:t>com</w:t>
              </w:r>
              <w:r w:rsidR="00CC4C71" w:rsidRPr="001B4B1A">
                <w:rPr>
                  <w:rStyle w:val="af9"/>
                  <w:color w:val="1155CC"/>
                  <w:lang w:val="uk-UA"/>
                </w:rPr>
                <w:t>/</w:t>
              </w:r>
              <w:r w:rsidR="00CC4C71" w:rsidRPr="001B4B1A">
                <w:rPr>
                  <w:rStyle w:val="af9"/>
                  <w:color w:val="1155CC"/>
                  <w:lang w:val="en-US"/>
                </w:rPr>
                <w:t>researcher</w:t>
              </w:r>
              <w:r w:rsidR="00CC4C71" w:rsidRPr="001B4B1A">
                <w:rPr>
                  <w:rStyle w:val="af9"/>
                  <w:color w:val="1155CC"/>
                  <w:lang w:val="uk-UA"/>
                </w:rPr>
                <w:t>/1911634/</w:t>
              </w:r>
              <w:r w:rsidR="00CC4C71" w:rsidRPr="001B4B1A">
                <w:rPr>
                  <w:rStyle w:val="af9"/>
                  <w:color w:val="1155CC"/>
                  <w:lang w:val="en-US"/>
                </w:rPr>
                <w:t>luda</w:t>
              </w:r>
              <w:r w:rsidR="00CC4C71" w:rsidRPr="001B4B1A">
                <w:rPr>
                  <w:rStyle w:val="af9"/>
                  <w:color w:val="1155CC"/>
                  <w:lang w:val="uk-UA"/>
                </w:rPr>
                <w:t>-</w:t>
              </w:r>
              <w:r w:rsidR="00CC4C71" w:rsidRPr="001B4B1A">
                <w:rPr>
                  <w:rStyle w:val="af9"/>
                  <w:color w:val="1155CC"/>
                  <w:lang w:val="en-US"/>
                </w:rPr>
                <w:t>shchetinina</w:t>
              </w:r>
              <w:r w:rsidR="00CC4C71" w:rsidRPr="001B4B1A">
                <w:rPr>
                  <w:rStyle w:val="af9"/>
                  <w:color w:val="1155CC"/>
                  <w:lang w:val="uk-UA"/>
                </w:rPr>
                <w:t>/</w:t>
              </w:r>
            </w:hyperlink>
          </w:p>
        </w:tc>
        <w:tc>
          <w:tcPr>
            <w:tcW w:w="992" w:type="dxa"/>
            <w:tcBorders>
              <w:top w:val="single" w:sz="4" w:space="0" w:color="auto"/>
              <w:left w:val="single" w:sz="4" w:space="0" w:color="auto"/>
              <w:bottom w:val="single" w:sz="4" w:space="0" w:color="auto"/>
              <w:right w:val="single" w:sz="4" w:space="0" w:color="auto"/>
            </w:tcBorders>
            <w:vAlign w:val="center"/>
          </w:tcPr>
          <w:p w14:paraId="2BF147F1" w14:textId="77777777" w:rsidR="00CC4C71" w:rsidRPr="001B4B1A" w:rsidRDefault="00CC4C71" w:rsidP="0022544F">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6261A6F7" w14:textId="77777777" w:rsidR="00CC4C71" w:rsidRPr="001B4B1A" w:rsidRDefault="00CC4C71" w:rsidP="0022544F">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574F3755" w14:textId="77777777" w:rsidR="00CC4C71" w:rsidRPr="001B4B1A" w:rsidRDefault="00CC4C71" w:rsidP="0022544F">
            <w:pPr>
              <w:jc w:val="center"/>
              <w:rPr>
                <w:lang w:val="uk-UA"/>
              </w:rPr>
            </w:pPr>
          </w:p>
        </w:tc>
        <w:tc>
          <w:tcPr>
            <w:tcW w:w="850" w:type="dxa"/>
            <w:tcBorders>
              <w:top w:val="single" w:sz="4" w:space="0" w:color="auto"/>
              <w:left w:val="single" w:sz="4" w:space="0" w:color="auto"/>
              <w:bottom w:val="single" w:sz="4" w:space="0" w:color="auto"/>
              <w:right w:val="single" w:sz="4" w:space="0" w:color="auto"/>
            </w:tcBorders>
            <w:vAlign w:val="center"/>
          </w:tcPr>
          <w:p w14:paraId="150A9D69" w14:textId="77777777" w:rsidR="00CC4C71" w:rsidRPr="001B4B1A" w:rsidRDefault="00CC4C71" w:rsidP="0022544F">
            <w:pPr>
              <w:jc w:val="center"/>
              <w:rPr>
                <w:lang w:val="uk-UA"/>
              </w:rPr>
            </w:pPr>
          </w:p>
        </w:tc>
        <w:tc>
          <w:tcPr>
            <w:tcW w:w="695" w:type="dxa"/>
            <w:tcBorders>
              <w:top w:val="single" w:sz="4" w:space="0" w:color="auto"/>
              <w:left w:val="single" w:sz="4" w:space="0" w:color="auto"/>
              <w:bottom w:val="single" w:sz="4" w:space="0" w:color="auto"/>
              <w:right w:val="single" w:sz="4" w:space="0" w:color="auto"/>
            </w:tcBorders>
            <w:vAlign w:val="center"/>
          </w:tcPr>
          <w:p w14:paraId="53457D57" w14:textId="77777777" w:rsidR="00CC4C71" w:rsidRPr="001B4B1A" w:rsidRDefault="00CC4C71" w:rsidP="0022544F">
            <w:pPr>
              <w:jc w:val="center"/>
              <w:rPr>
                <w:lang w:val="uk-UA"/>
              </w:rPr>
            </w:pPr>
          </w:p>
        </w:tc>
        <w:tc>
          <w:tcPr>
            <w:tcW w:w="865" w:type="dxa"/>
            <w:tcBorders>
              <w:top w:val="single" w:sz="4" w:space="0" w:color="auto"/>
              <w:left w:val="single" w:sz="4" w:space="0" w:color="auto"/>
              <w:bottom w:val="single" w:sz="4" w:space="0" w:color="auto"/>
              <w:right w:val="single" w:sz="4" w:space="0" w:color="auto"/>
            </w:tcBorders>
            <w:vAlign w:val="center"/>
          </w:tcPr>
          <w:p w14:paraId="2BE6554A" w14:textId="77777777" w:rsidR="00CC4C71" w:rsidRPr="001B4B1A" w:rsidRDefault="00CC4C71" w:rsidP="0022544F">
            <w:pPr>
              <w:jc w:val="center"/>
              <w:rPr>
                <w:lang w:val="uk-UA"/>
              </w:rPr>
            </w:pPr>
          </w:p>
        </w:tc>
        <w:tc>
          <w:tcPr>
            <w:tcW w:w="708" w:type="dxa"/>
            <w:tcBorders>
              <w:top w:val="single" w:sz="4" w:space="0" w:color="auto"/>
              <w:left w:val="single" w:sz="4" w:space="0" w:color="auto"/>
              <w:bottom w:val="single" w:sz="4" w:space="0" w:color="auto"/>
              <w:right w:val="single" w:sz="4" w:space="0" w:color="auto"/>
            </w:tcBorders>
            <w:vAlign w:val="center"/>
          </w:tcPr>
          <w:p w14:paraId="3E62B3D3" w14:textId="77777777" w:rsidR="00CC4C71" w:rsidRPr="001B4B1A" w:rsidRDefault="00CC4C71" w:rsidP="0022544F">
            <w:pPr>
              <w:jc w:val="center"/>
              <w:rPr>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14:paraId="6B998B7A" w14:textId="77777777" w:rsidR="00CC4C71" w:rsidRPr="001B4B1A" w:rsidRDefault="00CC4C71" w:rsidP="0022544F">
            <w:pPr>
              <w:jc w:val="center"/>
              <w:rPr>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14:paraId="7C88C1C0" w14:textId="77777777" w:rsidR="00CC4C71" w:rsidRPr="001B4B1A" w:rsidRDefault="00CC4C71" w:rsidP="0022544F">
            <w:pPr>
              <w:jc w:val="center"/>
              <w:rPr>
                <w:lang w:val="uk-UA"/>
              </w:rPr>
            </w:pPr>
          </w:p>
        </w:tc>
      </w:tr>
    </w:tbl>
    <w:p w14:paraId="6ECA7967" w14:textId="24152E41" w:rsidR="00CC4C71" w:rsidRPr="001B4B1A" w:rsidRDefault="00CC4C71" w:rsidP="00CC4C71">
      <w:pPr>
        <w:rPr>
          <w:b/>
          <w:lang w:val="uk-UA"/>
        </w:rPr>
      </w:pPr>
    </w:p>
    <w:p w14:paraId="5B9C27D6" w14:textId="10B12DBD" w:rsidR="0005077C" w:rsidRPr="001B4B1A" w:rsidRDefault="0005077C" w:rsidP="00CC4C71">
      <w:pPr>
        <w:rPr>
          <w:b/>
          <w:lang w:val="uk-UA"/>
        </w:rPr>
      </w:pPr>
    </w:p>
    <w:p w14:paraId="78345BD6" w14:textId="61D5FB4F" w:rsidR="0005077C" w:rsidRDefault="0005077C" w:rsidP="00CC4C71">
      <w:pPr>
        <w:rPr>
          <w:b/>
          <w:lang w:val="uk-UA"/>
        </w:rPr>
      </w:pPr>
    </w:p>
    <w:p w14:paraId="6916EB99" w14:textId="2F594DFC" w:rsidR="001B4B1A" w:rsidRDefault="001B4B1A" w:rsidP="00CC4C71">
      <w:pPr>
        <w:rPr>
          <w:b/>
          <w:lang w:val="uk-UA"/>
        </w:rPr>
      </w:pPr>
    </w:p>
    <w:p w14:paraId="10118AA0" w14:textId="77777777" w:rsidR="001B4B1A" w:rsidRPr="001B4B1A" w:rsidRDefault="001B4B1A" w:rsidP="00CC4C71">
      <w:pPr>
        <w:rPr>
          <w:b/>
          <w:lang w:val="uk-UA"/>
        </w:rPr>
      </w:pPr>
    </w:p>
    <w:p w14:paraId="68A051D0" w14:textId="77777777" w:rsidR="00CC4C71" w:rsidRPr="001B4B1A" w:rsidRDefault="00CC4C71" w:rsidP="00CC4C71">
      <w:pPr>
        <w:rPr>
          <w:b/>
          <w:lang w:val="uk-UA"/>
        </w:rPr>
      </w:pPr>
    </w:p>
    <w:tbl>
      <w:tblPr>
        <w:tblStyle w:val="33"/>
        <w:tblW w:w="14565" w:type="dxa"/>
        <w:tblInd w:w="0" w:type="dxa"/>
        <w:tblLayout w:type="fixed"/>
        <w:tblLook w:val="04A0" w:firstRow="1" w:lastRow="0" w:firstColumn="1" w:lastColumn="0" w:noHBand="0" w:noVBand="1"/>
      </w:tblPr>
      <w:tblGrid>
        <w:gridCol w:w="1668"/>
        <w:gridCol w:w="5668"/>
        <w:gridCol w:w="992"/>
        <w:gridCol w:w="850"/>
        <w:gridCol w:w="851"/>
        <w:gridCol w:w="850"/>
        <w:gridCol w:w="709"/>
        <w:gridCol w:w="851"/>
        <w:gridCol w:w="708"/>
        <w:gridCol w:w="851"/>
        <w:gridCol w:w="567"/>
      </w:tblGrid>
      <w:tr w:rsidR="00CC4C71" w:rsidRPr="001B4B1A" w14:paraId="74A41E28" w14:textId="77777777" w:rsidTr="0022544F">
        <w:tc>
          <w:tcPr>
            <w:tcW w:w="14567" w:type="dxa"/>
            <w:gridSpan w:val="11"/>
            <w:tcBorders>
              <w:top w:val="single" w:sz="4" w:space="0" w:color="auto"/>
              <w:left w:val="single" w:sz="4" w:space="0" w:color="auto"/>
              <w:bottom w:val="single" w:sz="4" w:space="0" w:color="auto"/>
              <w:right w:val="single" w:sz="4" w:space="0" w:color="auto"/>
            </w:tcBorders>
            <w:hideMark/>
          </w:tcPr>
          <w:p w14:paraId="696F79E4" w14:textId="77777777" w:rsidR="00CC4C71" w:rsidRPr="001B4B1A" w:rsidRDefault="00CC4C71" w:rsidP="0022544F">
            <w:pPr>
              <w:rPr>
                <w:b/>
                <w:lang w:val="uk-UA"/>
              </w:rPr>
            </w:pPr>
            <w:r w:rsidRPr="001B4B1A">
              <w:rPr>
                <w:b/>
                <w:lang w:val="uk-UA"/>
              </w:rPr>
              <w:t>ПІБ: Герасименко Оксана Олександрівна</w:t>
            </w:r>
          </w:p>
        </w:tc>
      </w:tr>
      <w:tr w:rsidR="00CC4C71" w:rsidRPr="001B4B1A" w14:paraId="5F6F43F6" w14:textId="77777777" w:rsidTr="0022544F">
        <w:tc>
          <w:tcPr>
            <w:tcW w:w="14567" w:type="dxa"/>
            <w:gridSpan w:val="11"/>
            <w:tcBorders>
              <w:top w:val="single" w:sz="4" w:space="0" w:color="auto"/>
              <w:left w:val="single" w:sz="4" w:space="0" w:color="auto"/>
              <w:bottom w:val="single" w:sz="4" w:space="0" w:color="auto"/>
              <w:right w:val="single" w:sz="4" w:space="0" w:color="auto"/>
            </w:tcBorders>
            <w:hideMark/>
          </w:tcPr>
          <w:p w14:paraId="5725C7CF" w14:textId="77777777" w:rsidR="00CC4C71" w:rsidRPr="001B4B1A" w:rsidRDefault="00CC4C71" w:rsidP="0022544F">
            <w:pPr>
              <w:rPr>
                <w:lang w:val="uk-UA"/>
              </w:rPr>
            </w:pPr>
            <w:r w:rsidRPr="001B4B1A">
              <w:rPr>
                <w:b/>
                <w:lang w:val="uk-UA"/>
              </w:rPr>
              <w:t>Посада: доцент</w:t>
            </w:r>
          </w:p>
        </w:tc>
      </w:tr>
      <w:tr w:rsidR="00CC4C71" w:rsidRPr="001B4B1A" w14:paraId="70C70EE4" w14:textId="77777777" w:rsidTr="0022544F">
        <w:tc>
          <w:tcPr>
            <w:tcW w:w="14567" w:type="dxa"/>
            <w:gridSpan w:val="11"/>
            <w:tcBorders>
              <w:top w:val="single" w:sz="4" w:space="0" w:color="auto"/>
              <w:left w:val="single" w:sz="4" w:space="0" w:color="auto"/>
              <w:bottom w:val="single" w:sz="4" w:space="0" w:color="auto"/>
              <w:right w:val="single" w:sz="4" w:space="0" w:color="auto"/>
            </w:tcBorders>
            <w:hideMark/>
          </w:tcPr>
          <w:p w14:paraId="4A8F268F" w14:textId="77777777" w:rsidR="00CC4C71" w:rsidRPr="001B4B1A" w:rsidRDefault="00CC4C71" w:rsidP="0022544F">
            <w:pPr>
              <w:rPr>
                <w:lang w:val="uk-UA"/>
              </w:rPr>
            </w:pPr>
            <w:r w:rsidRPr="001B4B1A">
              <w:rPr>
                <w:b/>
                <w:lang w:val="uk-UA"/>
              </w:rPr>
              <w:t>Науковий ступінь, вчене звання: к.е.н., доцент</w:t>
            </w:r>
          </w:p>
        </w:tc>
      </w:tr>
      <w:tr w:rsidR="00CC4C71" w:rsidRPr="001B4B1A" w14:paraId="6FA2BCAF" w14:textId="77777777" w:rsidTr="0022544F">
        <w:tc>
          <w:tcPr>
            <w:tcW w:w="14567" w:type="dxa"/>
            <w:gridSpan w:val="11"/>
            <w:tcBorders>
              <w:top w:val="single" w:sz="4" w:space="0" w:color="auto"/>
              <w:left w:val="single" w:sz="4" w:space="0" w:color="auto"/>
              <w:bottom w:val="single" w:sz="4" w:space="0" w:color="auto"/>
              <w:right w:val="single" w:sz="4" w:space="0" w:color="auto"/>
            </w:tcBorders>
            <w:hideMark/>
          </w:tcPr>
          <w:p w14:paraId="1F9343F4" w14:textId="77777777" w:rsidR="00CC4C71" w:rsidRPr="001B4B1A" w:rsidRDefault="00CC4C71" w:rsidP="0022544F">
            <w:pPr>
              <w:rPr>
                <w:lang w:val="uk-UA"/>
              </w:rPr>
            </w:pPr>
            <w:r w:rsidRPr="001B4B1A">
              <w:rPr>
                <w:b/>
                <w:lang w:val="uk-UA"/>
              </w:rPr>
              <w:t>ORCID:</w:t>
            </w:r>
            <w:r w:rsidRPr="001B4B1A">
              <w:rPr>
                <w:shd w:val="clear" w:color="auto" w:fill="FFFFFF"/>
                <w:lang w:val="uk-UA"/>
              </w:rPr>
              <w:t xml:space="preserve"> </w:t>
            </w:r>
            <w:r w:rsidRPr="001B4B1A">
              <w:rPr>
                <w:shd w:val="clear" w:color="auto" w:fill="FFFFFF"/>
              </w:rPr>
              <w:t>0000-0002-1122-1189</w:t>
            </w:r>
          </w:p>
        </w:tc>
      </w:tr>
      <w:tr w:rsidR="00CC4C71" w:rsidRPr="001B4B1A" w14:paraId="32AB651C" w14:textId="77777777" w:rsidTr="0022544F">
        <w:trPr>
          <w:trHeight w:val="2069"/>
        </w:trPr>
        <w:tc>
          <w:tcPr>
            <w:tcW w:w="1669" w:type="dxa"/>
            <w:tcBorders>
              <w:top w:val="single" w:sz="4" w:space="0" w:color="auto"/>
              <w:left w:val="single" w:sz="4" w:space="0" w:color="auto"/>
              <w:bottom w:val="single" w:sz="4" w:space="0" w:color="auto"/>
              <w:right w:val="single" w:sz="4" w:space="0" w:color="auto"/>
            </w:tcBorders>
            <w:vAlign w:val="center"/>
            <w:hideMark/>
          </w:tcPr>
          <w:p w14:paraId="512D65A2" w14:textId="77777777" w:rsidR="00CC4C71" w:rsidRPr="001B4B1A" w:rsidRDefault="00CC4C71" w:rsidP="0022544F">
            <w:pPr>
              <w:jc w:val="center"/>
              <w:rPr>
                <w:lang w:val="uk-UA"/>
              </w:rPr>
            </w:pPr>
            <w:r w:rsidRPr="001B4B1A">
              <w:rPr>
                <w:b/>
                <w:lang w:val="uk-UA"/>
              </w:rPr>
              <w:t>Наукометрична база</w:t>
            </w:r>
          </w:p>
        </w:tc>
        <w:tc>
          <w:tcPr>
            <w:tcW w:w="5669" w:type="dxa"/>
            <w:tcBorders>
              <w:top w:val="single" w:sz="4" w:space="0" w:color="auto"/>
              <w:left w:val="single" w:sz="4" w:space="0" w:color="auto"/>
              <w:bottom w:val="single" w:sz="4" w:space="0" w:color="auto"/>
              <w:right w:val="single" w:sz="4" w:space="0" w:color="auto"/>
            </w:tcBorders>
            <w:vAlign w:val="center"/>
            <w:hideMark/>
          </w:tcPr>
          <w:p w14:paraId="55A0CC98" w14:textId="77777777" w:rsidR="00CC4C71" w:rsidRPr="001B4B1A" w:rsidRDefault="00CC4C71" w:rsidP="0022544F">
            <w:pPr>
              <w:jc w:val="center"/>
              <w:rPr>
                <w:b/>
                <w:lang w:val="uk-UA"/>
              </w:rPr>
            </w:pPr>
            <w:r w:rsidRPr="001B4B1A">
              <w:rPr>
                <w:b/>
                <w:lang w:val="uk-UA"/>
              </w:rPr>
              <w:t>Ідентифікатор / Посилання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14D5CDC5"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6943BD47" w14:textId="77777777" w:rsidR="00CC4C71" w:rsidRPr="001B4B1A" w:rsidRDefault="00CC4C71" w:rsidP="0022544F">
            <w:pPr>
              <w:ind w:left="113" w:right="113"/>
              <w:jc w:val="center"/>
              <w:rPr>
                <w:b/>
                <w:lang w:val="uk-UA"/>
              </w:rPr>
            </w:pPr>
            <w:r w:rsidRPr="001B4B1A">
              <w:rPr>
                <w:b/>
                <w:lang w:val="uk-UA"/>
              </w:rPr>
              <w:t>Кількість публікацій за попередні 5 років</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66C14E44"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20E4821D"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79604C3A"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7E594806"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422D113B"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55FAD26F"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267C98A"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31FE9212" w14:textId="77777777" w:rsidTr="0022544F">
        <w:tc>
          <w:tcPr>
            <w:tcW w:w="1669" w:type="dxa"/>
            <w:tcBorders>
              <w:top w:val="single" w:sz="4" w:space="0" w:color="auto"/>
              <w:left w:val="single" w:sz="4" w:space="0" w:color="auto"/>
              <w:bottom w:val="single" w:sz="4" w:space="0" w:color="auto"/>
              <w:right w:val="single" w:sz="4" w:space="0" w:color="auto"/>
            </w:tcBorders>
            <w:hideMark/>
          </w:tcPr>
          <w:p w14:paraId="7452C2ED" w14:textId="77777777" w:rsidR="00CC4C71" w:rsidRPr="001B4B1A" w:rsidRDefault="00CC4C71" w:rsidP="0022544F">
            <w:pPr>
              <w:rPr>
                <w:b/>
                <w:lang w:val="en-US"/>
              </w:rPr>
            </w:pPr>
            <w:r w:rsidRPr="001B4B1A">
              <w:rPr>
                <w:b/>
                <w:lang w:val="en-US"/>
              </w:rPr>
              <w:t>Google Scholar</w:t>
            </w:r>
          </w:p>
        </w:tc>
        <w:tc>
          <w:tcPr>
            <w:tcW w:w="5669" w:type="dxa"/>
            <w:tcBorders>
              <w:top w:val="single" w:sz="4" w:space="0" w:color="auto"/>
              <w:left w:val="single" w:sz="4" w:space="0" w:color="auto"/>
              <w:bottom w:val="single" w:sz="4" w:space="0" w:color="auto"/>
              <w:right w:val="single" w:sz="4" w:space="0" w:color="auto"/>
            </w:tcBorders>
            <w:hideMark/>
          </w:tcPr>
          <w:p w14:paraId="260D038C" w14:textId="77777777" w:rsidR="00CC4C71" w:rsidRPr="001B4B1A" w:rsidRDefault="00CC4C71" w:rsidP="0022544F">
            <w:pPr>
              <w:rPr>
                <w:lang w:val="uk-UA"/>
              </w:rPr>
            </w:pPr>
            <w:r w:rsidRPr="001B4B1A">
              <w:rPr>
                <w:lang w:val="uk-UA"/>
              </w:rPr>
              <w:t>https://scholar.google.com.ua/citations?user=7kDpgPYAAAAJ&amp;hl=uk</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4DD8AA" w14:textId="77777777" w:rsidR="00CC4C71" w:rsidRPr="001B4B1A" w:rsidRDefault="00CC4C71" w:rsidP="0022544F">
            <w:pPr>
              <w:jc w:val="center"/>
              <w:rPr>
                <w:lang w:val="uk-UA"/>
              </w:rPr>
            </w:pPr>
            <w:r w:rsidRPr="001B4B1A">
              <w:rPr>
                <w:lang w:val="uk-UA"/>
              </w:rPr>
              <w:t>156</w:t>
            </w:r>
          </w:p>
        </w:tc>
        <w:tc>
          <w:tcPr>
            <w:tcW w:w="850" w:type="dxa"/>
            <w:tcBorders>
              <w:top w:val="single" w:sz="4" w:space="0" w:color="auto"/>
              <w:left w:val="single" w:sz="4" w:space="0" w:color="auto"/>
              <w:bottom w:val="single" w:sz="4" w:space="0" w:color="auto"/>
              <w:right w:val="single" w:sz="4" w:space="0" w:color="auto"/>
            </w:tcBorders>
            <w:vAlign w:val="center"/>
            <w:hideMark/>
          </w:tcPr>
          <w:p w14:paraId="317DE48D" w14:textId="77777777" w:rsidR="00CC4C71" w:rsidRPr="001B4B1A" w:rsidRDefault="00CC4C71" w:rsidP="0022544F">
            <w:pPr>
              <w:jc w:val="center"/>
              <w:rPr>
                <w:lang w:val="uk-UA"/>
              </w:rPr>
            </w:pPr>
            <w:r w:rsidRPr="001B4B1A">
              <w:rPr>
                <w:lang w:val="uk-UA"/>
              </w:rPr>
              <w:t>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B5B330" w14:textId="77777777" w:rsidR="00CC4C71" w:rsidRPr="001B4B1A" w:rsidRDefault="00CC4C71" w:rsidP="0022544F">
            <w:pPr>
              <w:jc w:val="center"/>
              <w:rPr>
                <w:lang w:val="uk-UA"/>
              </w:rPr>
            </w:pPr>
            <w:r w:rsidRPr="001B4B1A">
              <w:rPr>
                <w:lang w:val="uk-UA"/>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A81A97" w14:textId="77777777" w:rsidR="00CC4C71" w:rsidRPr="001B4B1A" w:rsidRDefault="00CC4C71" w:rsidP="0022544F">
            <w:pPr>
              <w:jc w:val="center"/>
              <w:rPr>
                <w:lang w:val="uk-UA"/>
              </w:rPr>
            </w:pPr>
            <w:r w:rsidRPr="001B4B1A">
              <w:rPr>
                <w:lang w:val="uk-UA"/>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11111C" w14:textId="77777777" w:rsidR="00CC4C71" w:rsidRPr="001B4B1A" w:rsidRDefault="00CC4C71" w:rsidP="0022544F">
            <w:pPr>
              <w:jc w:val="center"/>
              <w:rPr>
                <w:lang w:val="uk-UA"/>
              </w:rPr>
            </w:pPr>
            <w:r w:rsidRPr="001B4B1A">
              <w:rPr>
                <w:lang w:val="uk-UA"/>
              </w:rPr>
              <w:t>9</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CA3B7B" w14:textId="77777777" w:rsidR="00CC4C71" w:rsidRPr="001B4B1A" w:rsidRDefault="00CC4C71" w:rsidP="0022544F">
            <w:pPr>
              <w:jc w:val="center"/>
              <w:rPr>
                <w:lang w:val="uk-UA"/>
              </w:rPr>
            </w:pPr>
            <w:r w:rsidRPr="001B4B1A">
              <w:rPr>
                <w:lang w:val="uk-UA"/>
              </w:rPr>
              <w:t>14</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58D57E" w14:textId="77777777" w:rsidR="00CC4C71" w:rsidRPr="001B4B1A" w:rsidRDefault="00CC4C71" w:rsidP="0022544F">
            <w:pPr>
              <w:jc w:val="center"/>
              <w:rPr>
                <w:lang w:val="uk-UA"/>
              </w:rPr>
            </w:pPr>
            <w:r w:rsidRPr="001B4B1A">
              <w:rPr>
                <w:lang w:val="uk-UA"/>
              </w:rPr>
              <w:t>6</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032DA0" w14:textId="77777777" w:rsidR="00CC4C71" w:rsidRPr="001B4B1A" w:rsidRDefault="00CC4C71" w:rsidP="0022544F">
            <w:pPr>
              <w:jc w:val="center"/>
              <w:rPr>
                <w:lang w:val="uk-UA"/>
              </w:rPr>
            </w:pPr>
            <w:r w:rsidRPr="001B4B1A">
              <w:rPr>
                <w:color w:val="222222"/>
                <w:shd w:val="clear" w:color="auto" w:fill="FFFFFF"/>
              </w:rPr>
              <w:t>1209</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FA0780" w14:textId="77777777" w:rsidR="00CC4C71" w:rsidRPr="001B4B1A" w:rsidRDefault="00CC4C71" w:rsidP="0022544F">
            <w:pPr>
              <w:jc w:val="center"/>
              <w:rPr>
                <w:lang w:val="en-US"/>
              </w:rPr>
            </w:pPr>
            <w:r w:rsidRPr="001B4B1A">
              <w:rPr>
                <w:lang w:val="en-US"/>
              </w:rPr>
              <w:t>16</w:t>
            </w:r>
          </w:p>
        </w:tc>
      </w:tr>
      <w:tr w:rsidR="00CC4C71" w:rsidRPr="001B4B1A" w14:paraId="7AE403BE" w14:textId="77777777" w:rsidTr="0022544F">
        <w:tc>
          <w:tcPr>
            <w:tcW w:w="1669" w:type="dxa"/>
            <w:tcBorders>
              <w:top w:val="single" w:sz="4" w:space="0" w:color="auto"/>
              <w:left w:val="single" w:sz="4" w:space="0" w:color="auto"/>
              <w:bottom w:val="single" w:sz="4" w:space="0" w:color="auto"/>
              <w:right w:val="single" w:sz="4" w:space="0" w:color="auto"/>
            </w:tcBorders>
            <w:hideMark/>
          </w:tcPr>
          <w:p w14:paraId="0E367B7B" w14:textId="77777777" w:rsidR="00CC4C71" w:rsidRPr="001B4B1A" w:rsidRDefault="00CC4C71" w:rsidP="0022544F">
            <w:pPr>
              <w:rPr>
                <w:b/>
                <w:lang w:val="en-US"/>
              </w:rPr>
            </w:pPr>
            <w:r w:rsidRPr="001B4B1A">
              <w:rPr>
                <w:b/>
                <w:lang w:val="en-US"/>
              </w:rPr>
              <w:t>Scopus</w:t>
            </w:r>
          </w:p>
        </w:tc>
        <w:tc>
          <w:tcPr>
            <w:tcW w:w="5669" w:type="dxa"/>
            <w:tcBorders>
              <w:top w:val="single" w:sz="4" w:space="0" w:color="auto"/>
              <w:left w:val="single" w:sz="4" w:space="0" w:color="auto"/>
              <w:bottom w:val="single" w:sz="4" w:space="0" w:color="auto"/>
              <w:right w:val="single" w:sz="4" w:space="0" w:color="auto"/>
            </w:tcBorders>
            <w:hideMark/>
          </w:tcPr>
          <w:p w14:paraId="5B2BE756" w14:textId="77777777" w:rsidR="00CC4C71" w:rsidRPr="001B4B1A" w:rsidRDefault="004A3771" w:rsidP="0022544F">
            <w:pPr>
              <w:rPr>
                <w:color w:val="000000"/>
                <w:lang w:val="uk-UA"/>
              </w:rPr>
            </w:pPr>
            <w:hyperlink r:id="rId190" w:history="1">
              <w:r w:rsidR="00CC4C71" w:rsidRPr="001B4B1A">
                <w:rPr>
                  <w:color w:val="000000"/>
                  <w:u w:val="single"/>
                  <w:lang w:val="en-US"/>
                </w:rPr>
                <w:t>https://www.scopus.com/authid/detail.uri?authorId=57200444567</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14:paraId="3E56BD49" w14:textId="77777777" w:rsidR="00CC4C71" w:rsidRPr="001B4B1A" w:rsidRDefault="00CC4C71" w:rsidP="0022544F">
            <w:pPr>
              <w:jc w:val="center"/>
              <w:rPr>
                <w:lang w:val="en-US"/>
              </w:rPr>
            </w:pPr>
            <w:r w:rsidRPr="001B4B1A">
              <w:rPr>
                <w:lang w:val="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87AB4" w14:textId="77777777" w:rsidR="00CC4C71" w:rsidRPr="001B4B1A" w:rsidRDefault="00CC4C71" w:rsidP="0022544F">
            <w:pPr>
              <w:jc w:val="center"/>
              <w:rPr>
                <w:lang w:val="en-US"/>
              </w:rPr>
            </w:pPr>
            <w:r w:rsidRPr="001B4B1A">
              <w:rPr>
                <w:lang w:val="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78156B" w14:textId="77777777" w:rsidR="00CC4C71" w:rsidRPr="001B4B1A" w:rsidRDefault="00CC4C71" w:rsidP="0022544F">
            <w:pPr>
              <w:jc w:val="center"/>
              <w:rPr>
                <w:lang w:val="uk-UA"/>
              </w:rPr>
            </w:pPr>
            <w:r w:rsidRPr="001B4B1A">
              <w:rPr>
                <w:lang w:val="uk-UA"/>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DA9564" w14:textId="77777777" w:rsidR="00CC4C71" w:rsidRPr="001B4B1A" w:rsidRDefault="00CC4C71" w:rsidP="0022544F">
            <w:pPr>
              <w:jc w:val="center"/>
              <w:rPr>
                <w:lang w:val="uk-UA"/>
              </w:rPr>
            </w:pPr>
            <w:r w:rsidRPr="001B4B1A">
              <w:rPr>
                <w:lang w:val="uk-UA"/>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A21058" w14:textId="77777777" w:rsidR="00CC4C71" w:rsidRPr="001B4B1A" w:rsidRDefault="00CC4C71" w:rsidP="0022544F">
            <w:pPr>
              <w:jc w:val="center"/>
              <w:rPr>
                <w:lang w:val="uk-UA"/>
              </w:rPr>
            </w:pPr>
            <w:r w:rsidRPr="001B4B1A">
              <w:rPr>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59D2EA" w14:textId="77777777" w:rsidR="00CC4C71" w:rsidRPr="001B4B1A" w:rsidRDefault="00CC4C71" w:rsidP="0022544F">
            <w:pPr>
              <w:jc w:val="center"/>
              <w:rPr>
                <w:lang w:val="uk-UA"/>
              </w:rPr>
            </w:pPr>
            <w:r w:rsidRPr="001B4B1A">
              <w:rPr>
                <w:lang w:val="uk-UA"/>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7FD37C5" w14:textId="77777777" w:rsidR="00CC4C71" w:rsidRPr="001B4B1A" w:rsidRDefault="00CC4C71" w:rsidP="0022544F">
            <w:pPr>
              <w:jc w:val="center"/>
              <w:rPr>
                <w:lang w:val="uk-UA"/>
              </w:rPr>
            </w:pPr>
            <w:r w:rsidRPr="001B4B1A">
              <w:rPr>
                <w:lang w:val="uk-UA"/>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15577" w14:textId="77777777" w:rsidR="00CC4C71" w:rsidRPr="001B4B1A" w:rsidRDefault="00CC4C71" w:rsidP="0022544F">
            <w:pPr>
              <w:jc w:val="center"/>
              <w:rPr>
                <w:lang w:val="en-US"/>
              </w:rPr>
            </w:pPr>
            <w:r w:rsidRPr="001B4B1A">
              <w:rPr>
                <w:lang w:val="en-U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4861FD" w14:textId="77777777" w:rsidR="00CC4C71" w:rsidRPr="001B4B1A" w:rsidRDefault="00CC4C71" w:rsidP="0022544F">
            <w:pPr>
              <w:jc w:val="center"/>
              <w:rPr>
                <w:lang w:val="en-US"/>
              </w:rPr>
            </w:pPr>
            <w:r w:rsidRPr="001B4B1A">
              <w:rPr>
                <w:lang w:val="en-US"/>
              </w:rPr>
              <w:t>2</w:t>
            </w:r>
          </w:p>
        </w:tc>
      </w:tr>
      <w:tr w:rsidR="00CC4C71" w:rsidRPr="001B4B1A" w14:paraId="22990C50" w14:textId="77777777" w:rsidTr="0022544F">
        <w:tc>
          <w:tcPr>
            <w:tcW w:w="1669" w:type="dxa"/>
            <w:tcBorders>
              <w:top w:val="single" w:sz="4" w:space="0" w:color="auto"/>
              <w:left w:val="single" w:sz="4" w:space="0" w:color="auto"/>
              <w:bottom w:val="single" w:sz="4" w:space="0" w:color="auto"/>
              <w:right w:val="single" w:sz="4" w:space="0" w:color="auto"/>
            </w:tcBorders>
            <w:hideMark/>
          </w:tcPr>
          <w:p w14:paraId="18709240"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669" w:type="dxa"/>
            <w:tcBorders>
              <w:top w:val="single" w:sz="4" w:space="0" w:color="auto"/>
              <w:left w:val="single" w:sz="4" w:space="0" w:color="auto"/>
              <w:bottom w:val="single" w:sz="4" w:space="0" w:color="auto"/>
              <w:right w:val="single" w:sz="4" w:space="0" w:color="auto"/>
            </w:tcBorders>
            <w:hideMark/>
          </w:tcPr>
          <w:p w14:paraId="31A76F67" w14:textId="77777777" w:rsidR="00CC4C71" w:rsidRPr="001B4B1A" w:rsidRDefault="00CC4C71" w:rsidP="0022544F">
            <w:pPr>
              <w:rPr>
                <w:lang w:val="uk-UA"/>
              </w:rPr>
            </w:pPr>
            <w:r w:rsidRPr="001B4B1A">
              <w:t>http</w:t>
            </w:r>
            <w:r w:rsidRPr="001B4B1A">
              <w:rPr>
                <w:lang w:val="uk-UA"/>
              </w:rPr>
              <w:t>://</w:t>
            </w:r>
            <w:r w:rsidRPr="001B4B1A">
              <w:t>www</w:t>
            </w:r>
            <w:r w:rsidRPr="001B4B1A">
              <w:rPr>
                <w:lang w:val="uk-UA"/>
              </w:rPr>
              <w:t>.</w:t>
            </w:r>
            <w:r w:rsidRPr="001B4B1A">
              <w:t>researcherid</w:t>
            </w:r>
            <w:r w:rsidRPr="001B4B1A">
              <w:rPr>
                <w:lang w:val="uk-UA"/>
              </w:rPr>
              <w:t>.</w:t>
            </w:r>
            <w:r w:rsidRPr="001B4B1A">
              <w:t>com</w:t>
            </w:r>
            <w:r w:rsidRPr="001B4B1A">
              <w:rPr>
                <w:lang w:val="uk-UA"/>
              </w:rPr>
              <w:t>/</w:t>
            </w:r>
            <w:r w:rsidRPr="001B4B1A">
              <w:t>rid</w:t>
            </w:r>
            <w:r w:rsidRPr="001B4B1A">
              <w:rPr>
                <w:lang w:val="uk-UA"/>
              </w:rPr>
              <w:t>/</w:t>
            </w:r>
            <w:r w:rsidRPr="001B4B1A">
              <w:t>K</w:t>
            </w:r>
            <w:r w:rsidRPr="001B4B1A">
              <w:rPr>
                <w:lang w:val="uk-UA"/>
              </w:rPr>
              <w:t>-8003-2018</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698733" w14:textId="77777777" w:rsidR="00CC4C71" w:rsidRPr="001B4B1A" w:rsidRDefault="00CC4C71" w:rsidP="0022544F">
            <w:pPr>
              <w:jc w:val="center"/>
              <w:rPr>
                <w:lang w:val="en-US"/>
              </w:rPr>
            </w:pPr>
            <w:r w:rsidRPr="001B4B1A">
              <w:rPr>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74A5FE" w14:textId="77777777" w:rsidR="00CC4C71" w:rsidRPr="001B4B1A" w:rsidRDefault="00CC4C71" w:rsidP="0022544F">
            <w:pPr>
              <w:jc w:val="center"/>
              <w:rPr>
                <w:lang w:val="en-US"/>
              </w:rPr>
            </w:pPr>
            <w:r w:rsidRPr="001B4B1A">
              <w:rPr>
                <w:lang w:val="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10BB7F" w14:textId="77777777" w:rsidR="00CC4C71" w:rsidRPr="001B4B1A" w:rsidRDefault="00CC4C71" w:rsidP="0022544F">
            <w:pPr>
              <w:jc w:val="center"/>
              <w:rPr>
                <w:lang w:val="en-US"/>
              </w:rPr>
            </w:pPr>
            <w:r w:rsidRPr="001B4B1A">
              <w:rPr>
                <w:lang w:val="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F5AFC9" w14:textId="77777777" w:rsidR="00CC4C71" w:rsidRPr="001B4B1A" w:rsidRDefault="00CC4C71" w:rsidP="0022544F">
            <w:pPr>
              <w:jc w:val="center"/>
              <w:rPr>
                <w:lang w:val="en-US"/>
              </w:rPr>
            </w:pPr>
            <w:r w:rsidRPr="001B4B1A">
              <w:rPr>
                <w:lang w:val="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6571C9" w14:textId="77777777" w:rsidR="00CC4C71" w:rsidRPr="001B4B1A" w:rsidRDefault="00CC4C71" w:rsidP="0022544F">
            <w:pPr>
              <w:jc w:val="center"/>
              <w:rPr>
                <w:lang w:val="en-US"/>
              </w:rPr>
            </w:pPr>
            <w:r w:rsidRPr="001B4B1A">
              <w:rPr>
                <w:lang w:val="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62CAF599" w14:textId="77777777" w:rsidR="00CC4C71" w:rsidRPr="001B4B1A" w:rsidRDefault="00CC4C71" w:rsidP="0022544F">
            <w:pPr>
              <w:jc w:val="center"/>
              <w:rPr>
                <w:lang w:val="en-US"/>
              </w:rPr>
            </w:pPr>
            <w:r w:rsidRPr="001B4B1A">
              <w:rPr>
                <w:lang w:val="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1F3CD6A9" w14:textId="77777777" w:rsidR="00CC4C71" w:rsidRPr="001B4B1A" w:rsidRDefault="00CC4C71" w:rsidP="0022544F">
            <w:pPr>
              <w:jc w:val="center"/>
              <w:rPr>
                <w:lang w:val="en-US"/>
              </w:rPr>
            </w:pPr>
            <w:r w:rsidRPr="001B4B1A">
              <w:rPr>
                <w:lang w:val="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03D055" w14:textId="77777777" w:rsidR="00CC4C71" w:rsidRPr="001B4B1A" w:rsidRDefault="00CC4C71" w:rsidP="0022544F">
            <w:pPr>
              <w:jc w:val="center"/>
              <w:rPr>
                <w:lang w:val="en-US"/>
              </w:rPr>
            </w:pPr>
            <w:r w:rsidRPr="001B4B1A">
              <w:rPr>
                <w:lang w:val="en-U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95C3CE6" w14:textId="77777777" w:rsidR="00CC4C71" w:rsidRPr="001B4B1A" w:rsidRDefault="00CC4C71" w:rsidP="0022544F">
            <w:pPr>
              <w:jc w:val="center"/>
              <w:rPr>
                <w:lang w:val="en-US"/>
              </w:rPr>
            </w:pPr>
            <w:r w:rsidRPr="001B4B1A">
              <w:rPr>
                <w:lang w:val="en-US"/>
              </w:rPr>
              <w:t>0</w:t>
            </w:r>
          </w:p>
        </w:tc>
      </w:tr>
    </w:tbl>
    <w:p w14:paraId="647A1AD9" w14:textId="77777777" w:rsidR="00CC4C71" w:rsidRPr="001B4B1A" w:rsidRDefault="00CC4C71" w:rsidP="00CC4C71">
      <w:pPr>
        <w:rPr>
          <w:b/>
          <w:lang w:val="uk-UA"/>
        </w:rPr>
      </w:pPr>
    </w:p>
    <w:p w14:paraId="3B64E31B" w14:textId="0BFFD9F2" w:rsidR="00CC4C71" w:rsidRDefault="00CC4C71" w:rsidP="00CC4C71">
      <w:pPr>
        <w:rPr>
          <w:b/>
          <w:lang w:val="uk-UA"/>
        </w:rPr>
      </w:pPr>
    </w:p>
    <w:p w14:paraId="7158C6C4" w14:textId="77777777" w:rsidR="001B4B1A" w:rsidRPr="001B4B1A" w:rsidRDefault="001B4B1A" w:rsidP="00CC4C71">
      <w:pPr>
        <w:rPr>
          <w:b/>
          <w:lang w:val="uk-UA"/>
        </w:rPr>
      </w:pPr>
    </w:p>
    <w:tbl>
      <w:tblPr>
        <w:tblStyle w:val="a9"/>
        <w:tblW w:w="14477" w:type="dxa"/>
        <w:tblLook w:val="04A0" w:firstRow="1" w:lastRow="0" w:firstColumn="1" w:lastColumn="0" w:noHBand="0" w:noVBand="1"/>
      </w:tblPr>
      <w:tblGrid>
        <w:gridCol w:w="1665"/>
        <w:gridCol w:w="5936"/>
        <w:gridCol w:w="937"/>
        <w:gridCol w:w="910"/>
        <w:gridCol w:w="751"/>
        <w:gridCol w:w="751"/>
        <w:gridCol w:w="751"/>
        <w:gridCol w:w="751"/>
        <w:gridCol w:w="751"/>
        <w:gridCol w:w="808"/>
        <w:gridCol w:w="459"/>
        <w:gridCol w:w="7"/>
      </w:tblGrid>
      <w:tr w:rsidR="00CC4C71" w:rsidRPr="001B4B1A" w14:paraId="6A092106" w14:textId="77777777" w:rsidTr="0022544F">
        <w:tc>
          <w:tcPr>
            <w:tcW w:w="14477" w:type="dxa"/>
            <w:gridSpan w:val="12"/>
          </w:tcPr>
          <w:p w14:paraId="28694858" w14:textId="77777777" w:rsidR="00CC4C71" w:rsidRPr="001B4B1A" w:rsidRDefault="00CC4C71" w:rsidP="0022544F">
            <w:pPr>
              <w:rPr>
                <w:b/>
                <w:lang w:val="uk-UA"/>
              </w:rPr>
            </w:pPr>
            <w:r w:rsidRPr="001B4B1A">
              <w:rPr>
                <w:b/>
                <w:lang w:val="uk-UA"/>
              </w:rPr>
              <w:t>ПІБ: Петрова Ірина Леонідівна</w:t>
            </w:r>
          </w:p>
        </w:tc>
      </w:tr>
      <w:tr w:rsidR="00CC4C71" w:rsidRPr="001B4B1A" w14:paraId="17A6D3E5" w14:textId="77777777" w:rsidTr="0022544F">
        <w:tc>
          <w:tcPr>
            <w:tcW w:w="14477" w:type="dxa"/>
            <w:gridSpan w:val="12"/>
          </w:tcPr>
          <w:p w14:paraId="7B44C0D6" w14:textId="77777777" w:rsidR="00CC4C71" w:rsidRPr="001B4B1A" w:rsidRDefault="00CC4C71" w:rsidP="0022544F">
            <w:pPr>
              <w:rPr>
                <w:lang w:val="uk-UA"/>
              </w:rPr>
            </w:pPr>
            <w:r w:rsidRPr="001B4B1A">
              <w:rPr>
                <w:b/>
                <w:lang w:val="uk-UA"/>
              </w:rPr>
              <w:t>Посада:професор</w:t>
            </w:r>
          </w:p>
        </w:tc>
      </w:tr>
      <w:tr w:rsidR="00CC4C71" w:rsidRPr="001B4B1A" w14:paraId="2186AEE9" w14:textId="77777777" w:rsidTr="0022544F">
        <w:tc>
          <w:tcPr>
            <w:tcW w:w="14477" w:type="dxa"/>
            <w:gridSpan w:val="12"/>
          </w:tcPr>
          <w:p w14:paraId="761BBF4C" w14:textId="507D1A71" w:rsidR="00CC4C71" w:rsidRPr="001B4B1A" w:rsidRDefault="00CC4C71" w:rsidP="0005077C">
            <w:pPr>
              <w:rPr>
                <w:lang w:val="uk-UA"/>
              </w:rPr>
            </w:pPr>
            <w:r w:rsidRPr="001B4B1A">
              <w:rPr>
                <w:b/>
                <w:lang w:val="uk-UA"/>
              </w:rPr>
              <w:t>Науковий ступінь, вчене звання: д.е.н.</w:t>
            </w:r>
            <w:r w:rsidR="0005077C" w:rsidRPr="001B4B1A">
              <w:rPr>
                <w:b/>
                <w:lang w:val="uk-UA"/>
              </w:rPr>
              <w:t>, професор</w:t>
            </w:r>
          </w:p>
        </w:tc>
      </w:tr>
      <w:tr w:rsidR="00CC4C71" w:rsidRPr="00421461" w14:paraId="4A79ACFB" w14:textId="77777777" w:rsidTr="0022544F">
        <w:tc>
          <w:tcPr>
            <w:tcW w:w="14477" w:type="dxa"/>
            <w:gridSpan w:val="12"/>
          </w:tcPr>
          <w:p w14:paraId="46F0F47D" w14:textId="77777777" w:rsidR="00CC4C71" w:rsidRPr="001B4B1A" w:rsidRDefault="00CC4C71" w:rsidP="0022544F">
            <w:pPr>
              <w:shd w:val="clear" w:color="auto" w:fill="FFFFFF"/>
              <w:rPr>
                <w:lang w:val="en-US"/>
              </w:rPr>
            </w:pPr>
            <w:r w:rsidRPr="001B4B1A">
              <w:rPr>
                <w:b/>
                <w:lang w:val="uk-UA"/>
              </w:rPr>
              <w:t>ORCID:</w:t>
            </w:r>
            <w:r w:rsidRPr="001B4B1A">
              <w:rPr>
                <w:lang w:val="en-US"/>
              </w:rPr>
              <w:t xml:space="preserve"> ORCID:ID </w:t>
            </w:r>
            <w:hyperlink r:id="rId191" w:history="1">
              <w:r w:rsidRPr="001B4B1A">
                <w:rPr>
                  <w:rStyle w:val="af9"/>
                  <w:lang w:val="en-US"/>
                </w:rPr>
                <w:t>http://orcid.org/0000-0003-42</w:t>
              </w:r>
            </w:hyperlink>
            <w:r w:rsidRPr="001B4B1A">
              <w:rPr>
                <w:lang w:val="en-US"/>
              </w:rPr>
              <w:t>06-5403</w:t>
            </w:r>
          </w:p>
          <w:p w14:paraId="24E04311" w14:textId="77777777" w:rsidR="00CC4C71" w:rsidRPr="001B4B1A" w:rsidRDefault="00CC4C71" w:rsidP="0022544F">
            <w:pPr>
              <w:rPr>
                <w:lang w:val="en-US"/>
              </w:rPr>
            </w:pPr>
          </w:p>
        </w:tc>
      </w:tr>
      <w:tr w:rsidR="00CC4C71" w:rsidRPr="001B4B1A" w14:paraId="4BF8ECC7" w14:textId="77777777" w:rsidTr="0022544F">
        <w:trPr>
          <w:gridAfter w:val="1"/>
          <w:wAfter w:w="7" w:type="dxa"/>
          <w:trHeight w:val="1521"/>
        </w:trPr>
        <w:tc>
          <w:tcPr>
            <w:tcW w:w="1665" w:type="dxa"/>
            <w:vAlign w:val="center"/>
          </w:tcPr>
          <w:p w14:paraId="38EDEFCD" w14:textId="77777777" w:rsidR="00CC4C71" w:rsidRPr="001B4B1A" w:rsidRDefault="00CC4C71" w:rsidP="0022544F">
            <w:pPr>
              <w:jc w:val="center"/>
              <w:rPr>
                <w:lang w:val="uk-UA"/>
              </w:rPr>
            </w:pPr>
            <w:r w:rsidRPr="001B4B1A">
              <w:rPr>
                <w:b/>
                <w:lang w:val="uk-UA"/>
              </w:rPr>
              <w:t>Наукометрична база</w:t>
            </w:r>
          </w:p>
        </w:tc>
        <w:tc>
          <w:tcPr>
            <w:tcW w:w="5936" w:type="dxa"/>
            <w:vAlign w:val="center"/>
          </w:tcPr>
          <w:p w14:paraId="1B15646A" w14:textId="77777777" w:rsidR="00CC4C71" w:rsidRPr="001B4B1A" w:rsidRDefault="00CC4C71" w:rsidP="0022544F">
            <w:pPr>
              <w:jc w:val="center"/>
              <w:rPr>
                <w:b/>
                <w:lang w:val="uk-UA"/>
              </w:rPr>
            </w:pPr>
            <w:r w:rsidRPr="001B4B1A">
              <w:rPr>
                <w:b/>
                <w:lang w:val="uk-UA"/>
              </w:rPr>
              <w:t>Ідентифікатор / Посилання</w:t>
            </w:r>
          </w:p>
        </w:tc>
        <w:tc>
          <w:tcPr>
            <w:tcW w:w="937" w:type="dxa"/>
            <w:textDirection w:val="btLr"/>
            <w:vAlign w:val="center"/>
          </w:tcPr>
          <w:p w14:paraId="1EBA014A"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10" w:type="dxa"/>
            <w:textDirection w:val="btLr"/>
            <w:vAlign w:val="center"/>
          </w:tcPr>
          <w:p w14:paraId="60D031FF"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51" w:type="dxa"/>
            <w:textDirection w:val="btLr"/>
            <w:vAlign w:val="center"/>
          </w:tcPr>
          <w:p w14:paraId="2E1AF3BB"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51" w:type="dxa"/>
            <w:textDirection w:val="btLr"/>
            <w:vAlign w:val="center"/>
          </w:tcPr>
          <w:p w14:paraId="5B051C95"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51" w:type="dxa"/>
            <w:textDirection w:val="btLr"/>
            <w:vAlign w:val="center"/>
          </w:tcPr>
          <w:p w14:paraId="6E265D30"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51" w:type="dxa"/>
            <w:textDirection w:val="btLr"/>
            <w:vAlign w:val="center"/>
          </w:tcPr>
          <w:p w14:paraId="50D1EB34"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51" w:type="dxa"/>
            <w:textDirection w:val="btLr"/>
            <w:vAlign w:val="center"/>
          </w:tcPr>
          <w:p w14:paraId="203911F8"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08" w:type="dxa"/>
            <w:textDirection w:val="btLr"/>
            <w:vAlign w:val="center"/>
          </w:tcPr>
          <w:p w14:paraId="48731609"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022120EE"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612EE2A0" w14:textId="77777777" w:rsidTr="0022544F">
        <w:trPr>
          <w:gridAfter w:val="1"/>
          <w:wAfter w:w="7" w:type="dxa"/>
        </w:trPr>
        <w:tc>
          <w:tcPr>
            <w:tcW w:w="1665" w:type="dxa"/>
            <w:tcBorders>
              <w:top w:val="single" w:sz="4" w:space="0" w:color="auto"/>
              <w:left w:val="single" w:sz="4" w:space="0" w:color="auto"/>
              <w:bottom w:val="single" w:sz="4" w:space="0" w:color="auto"/>
              <w:right w:val="single" w:sz="4" w:space="0" w:color="auto"/>
            </w:tcBorders>
          </w:tcPr>
          <w:p w14:paraId="27A06F7B" w14:textId="77777777" w:rsidR="00CC4C71" w:rsidRPr="001B4B1A" w:rsidRDefault="00CC4C71" w:rsidP="0022544F">
            <w:pPr>
              <w:rPr>
                <w:b/>
                <w:lang w:val="en-US"/>
              </w:rPr>
            </w:pPr>
            <w:r w:rsidRPr="001B4B1A">
              <w:rPr>
                <w:b/>
                <w:lang w:val="en-US"/>
              </w:rPr>
              <w:t>Google Scholar</w:t>
            </w:r>
          </w:p>
        </w:tc>
        <w:tc>
          <w:tcPr>
            <w:tcW w:w="5936" w:type="dxa"/>
            <w:tcBorders>
              <w:top w:val="single" w:sz="4" w:space="0" w:color="auto"/>
              <w:left w:val="single" w:sz="4" w:space="0" w:color="auto"/>
              <w:bottom w:val="single" w:sz="4" w:space="0" w:color="auto"/>
              <w:right w:val="single" w:sz="4" w:space="0" w:color="auto"/>
            </w:tcBorders>
          </w:tcPr>
          <w:p w14:paraId="50E17C5A" w14:textId="77777777" w:rsidR="00CC4C71" w:rsidRPr="001B4B1A" w:rsidRDefault="004A3771" w:rsidP="0022544F">
            <w:pPr>
              <w:rPr>
                <w:lang w:val="uk-UA"/>
              </w:rPr>
            </w:pPr>
            <w:hyperlink r:id="rId192" w:history="1">
              <w:r w:rsidR="00CC4C71" w:rsidRPr="001B4B1A">
                <w:rPr>
                  <w:rStyle w:val="af9"/>
                  <w:lang w:val="en-US"/>
                </w:rPr>
                <w:t>https://scholar.google.com.ua/citations?hl=uk&amp;user=kckUCoUAAAAJ</w:t>
              </w:r>
            </w:hyperlink>
          </w:p>
        </w:tc>
        <w:tc>
          <w:tcPr>
            <w:tcW w:w="937" w:type="dxa"/>
            <w:tcBorders>
              <w:top w:val="single" w:sz="4" w:space="0" w:color="auto"/>
              <w:left w:val="single" w:sz="4" w:space="0" w:color="auto"/>
              <w:bottom w:val="single" w:sz="4" w:space="0" w:color="auto"/>
              <w:right w:val="single" w:sz="4" w:space="0" w:color="auto"/>
            </w:tcBorders>
            <w:vAlign w:val="center"/>
          </w:tcPr>
          <w:p w14:paraId="756C6B26" w14:textId="1C482F4B" w:rsidR="00CC4C71" w:rsidRPr="001B4B1A" w:rsidRDefault="0005077C" w:rsidP="0022544F">
            <w:pPr>
              <w:jc w:val="center"/>
              <w:rPr>
                <w:lang w:val="uk-UA"/>
              </w:rPr>
            </w:pPr>
            <w:r w:rsidRPr="001B4B1A">
              <w:rPr>
                <w:lang w:val="uk-UA"/>
              </w:rPr>
              <w:t>169</w:t>
            </w:r>
          </w:p>
        </w:tc>
        <w:tc>
          <w:tcPr>
            <w:tcW w:w="910" w:type="dxa"/>
            <w:tcBorders>
              <w:top w:val="single" w:sz="4" w:space="0" w:color="auto"/>
              <w:left w:val="single" w:sz="4" w:space="0" w:color="auto"/>
              <w:bottom w:val="single" w:sz="4" w:space="0" w:color="auto"/>
              <w:right w:val="single" w:sz="4" w:space="0" w:color="auto"/>
            </w:tcBorders>
            <w:vAlign w:val="center"/>
          </w:tcPr>
          <w:p w14:paraId="5B578491" w14:textId="318663E5" w:rsidR="00CC4C71" w:rsidRPr="001B4B1A" w:rsidRDefault="0005077C" w:rsidP="0022544F">
            <w:pPr>
              <w:jc w:val="center"/>
              <w:rPr>
                <w:lang w:val="uk-UA"/>
              </w:rPr>
            </w:pPr>
            <w:r w:rsidRPr="001B4B1A">
              <w:rPr>
                <w:lang w:val="uk-UA"/>
              </w:rPr>
              <w:t>29</w:t>
            </w:r>
          </w:p>
        </w:tc>
        <w:tc>
          <w:tcPr>
            <w:tcW w:w="751" w:type="dxa"/>
            <w:tcBorders>
              <w:top w:val="single" w:sz="4" w:space="0" w:color="auto"/>
              <w:left w:val="single" w:sz="4" w:space="0" w:color="auto"/>
              <w:bottom w:val="single" w:sz="4" w:space="0" w:color="auto"/>
              <w:right w:val="single" w:sz="4" w:space="0" w:color="auto"/>
            </w:tcBorders>
            <w:vAlign w:val="center"/>
          </w:tcPr>
          <w:p w14:paraId="4785A0F1" w14:textId="2CBBE625" w:rsidR="00CC4C71" w:rsidRPr="001B4B1A" w:rsidRDefault="0005077C" w:rsidP="0022544F">
            <w:pPr>
              <w:jc w:val="center"/>
              <w:rPr>
                <w:lang w:val="uk-UA"/>
              </w:rPr>
            </w:pPr>
            <w:r w:rsidRPr="001B4B1A">
              <w:rPr>
                <w:lang w:val="uk-UA"/>
              </w:rPr>
              <w:t>9</w:t>
            </w:r>
          </w:p>
        </w:tc>
        <w:tc>
          <w:tcPr>
            <w:tcW w:w="751" w:type="dxa"/>
            <w:tcBorders>
              <w:top w:val="single" w:sz="4" w:space="0" w:color="auto"/>
              <w:left w:val="single" w:sz="4" w:space="0" w:color="auto"/>
              <w:bottom w:val="single" w:sz="4" w:space="0" w:color="auto"/>
              <w:right w:val="single" w:sz="4" w:space="0" w:color="auto"/>
            </w:tcBorders>
            <w:vAlign w:val="center"/>
          </w:tcPr>
          <w:p w14:paraId="6C7C1776" w14:textId="3F78E0A0" w:rsidR="00CC4C71" w:rsidRPr="001B4B1A" w:rsidRDefault="0005077C" w:rsidP="0022544F">
            <w:pPr>
              <w:jc w:val="center"/>
              <w:rPr>
                <w:lang w:val="uk-UA"/>
              </w:rPr>
            </w:pPr>
            <w:r w:rsidRPr="001B4B1A">
              <w:rPr>
                <w:lang w:val="uk-UA"/>
              </w:rPr>
              <w:t>9</w:t>
            </w:r>
          </w:p>
        </w:tc>
        <w:tc>
          <w:tcPr>
            <w:tcW w:w="751" w:type="dxa"/>
            <w:tcBorders>
              <w:top w:val="single" w:sz="4" w:space="0" w:color="auto"/>
              <w:left w:val="single" w:sz="4" w:space="0" w:color="auto"/>
              <w:bottom w:val="single" w:sz="4" w:space="0" w:color="auto"/>
              <w:right w:val="single" w:sz="4" w:space="0" w:color="auto"/>
            </w:tcBorders>
            <w:vAlign w:val="center"/>
          </w:tcPr>
          <w:p w14:paraId="6F9D08DE" w14:textId="1B4E2308" w:rsidR="00CC4C71" w:rsidRPr="001B4B1A" w:rsidRDefault="0005077C" w:rsidP="0022544F">
            <w:pPr>
              <w:jc w:val="center"/>
              <w:rPr>
                <w:lang w:val="uk-UA"/>
              </w:rPr>
            </w:pPr>
            <w:r w:rsidRPr="001B4B1A">
              <w:rPr>
                <w:lang w:val="uk-UA"/>
              </w:rPr>
              <w:t>9</w:t>
            </w:r>
          </w:p>
        </w:tc>
        <w:tc>
          <w:tcPr>
            <w:tcW w:w="751" w:type="dxa"/>
            <w:tcBorders>
              <w:top w:val="single" w:sz="4" w:space="0" w:color="auto"/>
              <w:left w:val="single" w:sz="4" w:space="0" w:color="auto"/>
              <w:bottom w:val="single" w:sz="4" w:space="0" w:color="auto"/>
              <w:right w:val="single" w:sz="4" w:space="0" w:color="auto"/>
            </w:tcBorders>
            <w:vAlign w:val="center"/>
          </w:tcPr>
          <w:p w14:paraId="766A285A" w14:textId="40B83985" w:rsidR="00CC4C71" w:rsidRPr="001B4B1A" w:rsidRDefault="0005077C" w:rsidP="0022544F">
            <w:pPr>
              <w:jc w:val="center"/>
              <w:rPr>
                <w:lang w:val="uk-UA"/>
              </w:rPr>
            </w:pPr>
            <w:r w:rsidRPr="001B4B1A">
              <w:rPr>
                <w:lang w:val="uk-UA"/>
              </w:rPr>
              <w:t>11</w:t>
            </w:r>
          </w:p>
        </w:tc>
        <w:tc>
          <w:tcPr>
            <w:tcW w:w="751" w:type="dxa"/>
            <w:tcBorders>
              <w:top w:val="single" w:sz="4" w:space="0" w:color="auto"/>
              <w:left w:val="single" w:sz="4" w:space="0" w:color="auto"/>
              <w:bottom w:val="single" w:sz="4" w:space="0" w:color="auto"/>
              <w:right w:val="single" w:sz="4" w:space="0" w:color="auto"/>
            </w:tcBorders>
            <w:vAlign w:val="center"/>
          </w:tcPr>
          <w:p w14:paraId="619B00B3" w14:textId="77777777" w:rsidR="00CC4C71" w:rsidRPr="001B4B1A" w:rsidRDefault="00CC4C71" w:rsidP="0022544F">
            <w:pPr>
              <w:jc w:val="center"/>
              <w:rPr>
                <w:lang w:val="uk-UA"/>
              </w:rPr>
            </w:pPr>
            <w:r w:rsidRPr="001B4B1A">
              <w:rPr>
                <w:lang w:val="uk-UA"/>
              </w:rPr>
              <w:t>11</w:t>
            </w:r>
          </w:p>
        </w:tc>
        <w:tc>
          <w:tcPr>
            <w:tcW w:w="808" w:type="dxa"/>
            <w:tcBorders>
              <w:top w:val="single" w:sz="4" w:space="0" w:color="auto"/>
              <w:left w:val="single" w:sz="4" w:space="0" w:color="auto"/>
              <w:bottom w:val="single" w:sz="4" w:space="0" w:color="auto"/>
              <w:right w:val="single" w:sz="4" w:space="0" w:color="auto"/>
            </w:tcBorders>
            <w:vAlign w:val="center"/>
          </w:tcPr>
          <w:p w14:paraId="1276C48C" w14:textId="77777777" w:rsidR="00CC4C71" w:rsidRPr="001B4B1A" w:rsidRDefault="00CC4C71" w:rsidP="0022544F">
            <w:pPr>
              <w:jc w:val="center"/>
              <w:rPr>
                <w:lang w:val="uk-UA"/>
              </w:rPr>
            </w:pPr>
            <w:r w:rsidRPr="001B4B1A">
              <w:rPr>
                <w:lang w:val="uk-UA"/>
              </w:rPr>
              <w:t>2723</w:t>
            </w:r>
          </w:p>
        </w:tc>
        <w:tc>
          <w:tcPr>
            <w:tcW w:w="459" w:type="dxa"/>
            <w:tcBorders>
              <w:top w:val="single" w:sz="4" w:space="0" w:color="auto"/>
              <w:left w:val="single" w:sz="4" w:space="0" w:color="auto"/>
              <w:bottom w:val="single" w:sz="4" w:space="0" w:color="auto"/>
              <w:right w:val="single" w:sz="4" w:space="0" w:color="auto"/>
            </w:tcBorders>
            <w:vAlign w:val="center"/>
          </w:tcPr>
          <w:p w14:paraId="715EE973" w14:textId="77777777" w:rsidR="00CC4C71" w:rsidRPr="001B4B1A" w:rsidRDefault="00CC4C71" w:rsidP="0022544F">
            <w:pPr>
              <w:jc w:val="center"/>
              <w:rPr>
                <w:lang w:val="uk-UA"/>
              </w:rPr>
            </w:pPr>
            <w:r w:rsidRPr="001B4B1A">
              <w:rPr>
                <w:lang w:val="uk-UA"/>
              </w:rPr>
              <w:t>20</w:t>
            </w:r>
          </w:p>
        </w:tc>
      </w:tr>
      <w:tr w:rsidR="00CC4C71" w:rsidRPr="001B4B1A" w14:paraId="2A548498" w14:textId="77777777" w:rsidTr="0022544F">
        <w:trPr>
          <w:gridAfter w:val="1"/>
          <w:wAfter w:w="7" w:type="dxa"/>
        </w:trPr>
        <w:tc>
          <w:tcPr>
            <w:tcW w:w="1665" w:type="dxa"/>
            <w:tcBorders>
              <w:top w:val="single" w:sz="4" w:space="0" w:color="auto"/>
              <w:left w:val="single" w:sz="4" w:space="0" w:color="auto"/>
              <w:bottom w:val="single" w:sz="4" w:space="0" w:color="auto"/>
              <w:right w:val="single" w:sz="4" w:space="0" w:color="auto"/>
            </w:tcBorders>
          </w:tcPr>
          <w:p w14:paraId="5EB90C15" w14:textId="77777777" w:rsidR="00CC4C71" w:rsidRPr="001B4B1A" w:rsidRDefault="00CC4C71" w:rsidP="0022544F">
            <w:pPr>
              <w:rPr>
                <w:b/>
              </w:rPr>
            </w:pPr>
            <w:r w:rsidRPr="001B4B1A">
              <w:rPr>
                <w:b/>
                <w:lang w:val="en-US"/>
              </w:rPr>
              <w:t>Scopus</w:t>
            </w:r>
          </w:p>
        </w:tc>
        <w:tc>
          <w:tcPr>
            <w:tcW w:w="5936" w:type="dxa"/>
            <w:tcBorders>
              <w:top w:val="single" w:sz="4" w:space="0" w:color="auto"/>
              <w:left w:val="single" w:sz="4" w:space="0" w:color="auto"/>
              <w:bottom w:val="single" w:sz="4" w:space="0" w:color="auto"/>
              <w:right w:val="single" w:sz="4" w:space="0" w:color="auto"/>
            </w:tcBorders>
          </w:tcPr>
          <w:p w14:paraId="7C117A69" w14:textId="77777777" w:rsidR="00CC4C71" w:rsidRPr="001B4B1A" w:rsidRDefault="00CC4C71" w:rsidP="0022544F">
            <w:pPr>
              <w:rPr>
                <w:lang w:val="uk-UA"/>
              </w:rPr>
            </w:pPr>
            <w:r w:rsidRPr="001B4B1A">
              <w:rPr>
                <w:lang w:val="uk-UA"/>
              </w:rPr>
              <w:t>http://orcid.org/0000-0003-4206-5403</w:t>
            </w:r>
          </w:p>
        </w:tc>
        <w:tc>
          <w:tcPr>
            <w:tcW w:w="937" w:type="dxa"/>
            <w:tcBorders>
              <w:top w:val="single" w:sz="4" w:space="0" w:color="auto"/>
              <w:left w:val="single" w:sz="4" w:space="0" w:color="auto"/>
              <w:bottom w:val="single" w:sz="4" w:space="0" w:color="auto"/>
              <w:right w:val="single" w:sz="4" w:space="0" w:color="auto"/>
            </w:tcBorders>
            <w:vAlign w:val="center"/>
          </w:tcPr>
          <w:p w14:paraId="459206DB" w14:textId="0BB30855" w:rsidR="00CC4C71" w:rsidRPr="001B4B1A" w:rsidRDefault="0005077C" w:rsidP="0022544F">
            <w:pPr>
              <w:jc w:val="center"/>
              <w:rPr>
                <w:lang w:val="uk-UA"/>
              </w:rPr>
            </w:pPr>
            <w:r w:rsidRPr="001B4B1A">
              <w:rPr>
                <w:lang w:val="uk-UA"/>
              </w:rPr>
              <w:t>0</w:t>
            </w:r>
          </w:p>
        </w:tc>
        <w:tc>
          <w:tcPr>
            <w:tcW w:w="910" w:type="dxa"/>
            <w:tcBorders>
              <w:top w:val="single" w:sz="4" w:space="0" w:color="auto"/>
              <w:left w:val="single" w:sz="4" w:space="0" w:color="auto"/>
              <w:bottom w:val="single" w:sz="4" w:space="0" w:color="auto"/>
              <w:right w:val="single" w:sz="4" w:space="0" w:color="auto"/>
            </w:tcBorders>
            <w:vAlign w:val="center"/>
          </w:tcPr>
          <w:p w14:paraId="0E1DCB04"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2802088F"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710F20F3"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6C7003A9"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20494E20"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3746F279" w14:textId="77777777" w:rsidR="00CC4C71" w:rsidRPr="001B4B1A" w:rsidRDefault="00CC4C71" w:rsidP="0022544F">
            <w:pPr>
              <w:jc w:val="center"/>
              <w:rPr>
                <w:lang w:val="uk-UA"/>
              </w:rPr>
            </w:pPr>
          </w:p>
        </w:tc>
        <w:tc>
          <w:tcPr>
            <w:tcW w:w="808" w:type="dxa"/>
            <w:tcBorders>
              <w:top w:val="single" w:sz="4" w:space="0" w:color="auto"/>
              <w:left w:val="single" w:sz="4" w:space="0" w:color="auto"/>
              <w:bottom w:val="single" w:sz="4" w:space="0" w:color="auto"/>
              <w:right w:val="single" w:sz="4" w:space="0" w:color="auto"/>
            </w:tcBorders>
            <w:vAlign w:val="center"/>
          </w:tcPr>
          <w:p w14:paraId="37D0E56C" w14:textId="77777777" w:rsidR="00CC4C71" w:rsidRPr="001B4B1A" w:rsidRDefault="00CC4C71" w:rsidP="0022544F">
            <w:pPr>
              <w:jc w:val="center"/>
              <w:rPr>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14:paraId="63FE356D" w14:textId="77777777" w:rsidR="00CC4C71" w:rsidRPr="001B4B1A" w:rsidRDefault="00CC4C71" w:rsidP="0022544F">
            <w:pPr>
              <w:jc w:val="center"/>
              <w:rPr>
                <w:lang w:val="uk-UA"/>
              </w:rPr>
            </w:pPr>
          </w:p>
        </w:tc>
      </w:tr>
      <w:tr w:rsidR="00CC4C71" w:rsidRPr="001B4B1A" w14:paraId="44CAE439" w14:textId="77777777" w:rsidTr="0022544F">
        <w:trPr>
          <w:gridAfter w:val="1"/>
          <w:wAfter w:w="7" w:type="dxa"/>
        </w:trPr>
        <w:tc>
          <w:tcPr>
            <w:tcW w:w="1665" w:type="dxa"/>
            <w:tcBorders>
              <w:top w:val="single" w:sz="4" w:space="0" w:color="auto"/>
              <w:left w:val="single" w:sz="4" w:space="0" w:color="auto"/>
              <w:bottom w:val="single" w:sz="4" w:space="0" w:color="auto"/>
              <w:right w:val="single" w:sz="4" w:space="0" w:color="auto"/>
            </w:tcBorders>
          </w:tcPr>
          <w:p w14:paraId="076F8793" w14:textId="77777777" w:rsidR="00CC4C71" w:rsidRPr="001B4B1A" w:rsidRDefault="00CC4C71" w:rsidP="0022544F">
            <w:pPr>
              <w:rPr>
                <w:b/>
                <w:lang w:val="uk-UA"/>
              </w:rPr>
            </w:pPr>
            <w:r w:rsidRPr="001B4B1A">
              <w:rPr>
                <w:b/>
                <w:lang w:val="en-US"/>
              </w:rPr>
              <w:t>WebofScience</w:t>
            </w:r>
            <w:r w:rsidRPr="001B4B1A">
              <w:rPr>
                <w:b/>
                <w:lang w:val="uk-UA"/>
              </w:rPr>
              <w:t>*</w:t>
            </w:r>
          </w:p>
        </w:tc>
        <w:tc>
          <w:tcPr>
            <w:tcW w:w="5936" w:type="dxa"/>
            <w:tcBorders>
              <w:top w:val="single" w:sz="4" w:space="0" w:color="auto"/>
              <w:left w:val="single" w:sz="4" w:space="0" w:color="auto"/>
              <w:bottom w:val="single" w:sz="4" w:space="0" w:color="auto"/>
              <w:right w:val="single" w:sz="4" w:space="0" w:color="auto"/>
            </w:tcBorders>
          </w:tcPr>
          <w:p w14:paraId="5CB0C966" w14:textId="44298548" w:rsidR="00CC4C71" w:rsidRPr="001B4B1A" w:rsidRDefault="00CC4C71" w:rsidP="0022544F">
            <w:pPr>
              <w:rPr>
                <w:lang w:val="uk-UA"/>
              </w:rPr>
            </w:pPr>
          </w:p>
        </w:tc>
        <w:tc>
          <w:tcPr>
            <w:tcW w:w="937" w:type="dxa"/>
            <w:tcBorders>
              <w:top w:val="single" w:sz="4" w:space="0" w:color="auto"/>
              <w:left w:val="single" w:sz="4" w:space="0" w:color="auto"/>
              <w:bottom w:val="single" w:sz="4" w:space="0" w:color="auto"/>
              <w:right w:val="single" w:sz="4" w:space="0" w:color="auto"/>
            </w:tcBorders>
            <w:vAlign w:val="center"/>
          </w:tcPr>
          <w:p w14:paraId="052B3456" w14:textId="27868C9D" w:rsidR="00CC4C71" w:rsidRPr="001B4B1A" w:rsidRDefault="00CC4C71" w:rsidP="0022544F">
            <w:pPr>
              <w:jc w:val="center"/>
              <w:rPr>
                <w:lang w:val="uk-UA"/>
              </w:rPr>
            </w:pPr>
          </w:p>
        </w:tc>
        <w:tc>
          <w:tcPr>
            <w:tcW w:w="910" w:type="dxa"/>
            <w:tcBorders>
              <w:top w:val="single" w:sz="4" w:space="0" w:color="auto"/>
              <w:left w:val="single" w:sz="4" w:space="0" w:color="auto"/>
              <w:bottom w:val="single" w:sz="4" w:space="0" w:color="auto"/>
              <w:right w:val="single" w:sz="4" w:space="0" w:color="auto"/>
            </w:tcBorders>
            <w:vAlign w:val="center"/>
          </w:tcPr>
          <w:p w14:paraId="65837865"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7FAE9A85"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686AECBB"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6908AB0E"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0C973239" w14:textId="77777777" w:rsidR="00CC4C71" w:rsidRPr="001B4B1A" w:rsidRDefault="00CC4C71" w:rsidP="0022544F">
            <w:pPr>
              <w:jc w:val="center"/>
              <w:rPr>
                <w:lang w:val="uk-UA"/>
              </w:rPr>
            </w:pPr>
          </w:p>
        </w:tc>
        <w:tc>
          <w:tcPr>
            <w:tcW w:w="751" w:type="dxa"/>
            <w:tcBorders>
              <w:top w:val="single" w:sz="4" w:space="0" w:color="auto"/>
              <w:left w:val="single" w:sz="4" w:space="0" w:color="auto"/>
              <w:bottom w:val="single" w:sz="4" w:space="0" w:color="auto"/>
              <w:right w:val="single" w:sz="4" w:space="0" w:color="auto"/>
            </w:tcBorders>
            <w:vAlign w:val="center"/>
          </w:tcPr>
          <w:p w14:paraId="1F6E6B08" w14:textId="5E636E2D" w:rsidR="00CC4C71" w:rsidRPr="001B4B1A" w:rsidRDefault="00CC4C71" w:rsidP="0022544F">
            <w:pPr>
              <w:jc w:val="center"/>
              <w:rPr>
                <w:lang w:val="uk-UA"/>
              </w:rPr>
            </w:pPr>
          </w:p>
        </w:tc>
        <w:tc>
          <w:tcPr>
            <w:tcW w:w="808" w:type="dxa"/>
            <w:tcBorders>
              <w:top w:val="single" w:sz="4" w:space="0" w:color="auto"/>
              <w:left w:val="single" w:sz="4" w:space="0" w:color="auto"/>
              <w:bottom w:val="single" w:sz="4" w:space="0" w:color="auto"/>
              <w:right w:val="single" w:sz="4" w:space="0" w:color="auto"/>
            </w:tcBorders>
            <w:vAlign w:val="center"/>
          </w:tcPr>
          <w:p w14:paraId="6A0CDFD4" w14:textId="77777777" w:rsidR="00CC4C71" w:rsidRPr="001B4B1A" w:rsidRDefault="00CC4C71" w:rsidP="0022544F">
            <w:pPr>
              <w:jc w:val="center"/>
              <w:rPr>
                <w:lang w:val="uk-UA"/>
              </w:rPr>
            </w:pPr>
          </w:p>
        </w:tc>
        <w:tc>
          <w:tcPr>
            <w:tcW w:w="459" w:type="dxa"/>
            <w:tcBorders>
              <w:top w:val="single" w:sz="4" w:space="0" w:color="auto"/>
              <w:left w:val="single" w:sz="4" w:space="0" w:color="auto"/>
              <w:bottom w:val="single" w:sz="4" w:space="0" w:color="auto"/>
              <w:right w:val="single" w:sz="4" w:space="0" w:color="auto"/>
            </w:tcBorders>
            <w:vAlign w:val="center"/>
          </w:tcPr>
          <w:p w14:paraId="0AF3C4A0" w14:textId="07EB0675" w:rsidR="00CC4C71" w:rsidRPr="001B4B1A" w:rsidRDefault="00CC4C71" w:rsidP="0022544F">
            <w:pPr>
              <w:jc w:val="center"/>
              <w:rPr>
                <w:lang w:val="uk-UA"/>
              </w:rPr>
            </w:pPr>
          </w:p>
        </w:tc>
      </w:tr>
    </w:tbl>
    <w:p w14:paraId="36A23E17" w14:textId="77777777" w:rsidR="00CC4C71" w:rsidRPr="001B4B1A" w:rsidRDefault="00CC4C71" w:rsidP="00CC4C71">
      <w:pPr>
        <w:rPr>
          <w:b/>
          <w:lang w:val="uk-UA"/>
        </w:rPr>
      </w:pPr>
    </w:p>
    <w:p w14:paraId="0934DAF7" w14:textId="77777777" w:rsidR="00CC4C71" w:rsidRPr="001B4B1A" w:rsidRDefault="00CC4C71" w:rsidP="00CC4C71">
      <w:pPr>
        <w:rPr>
          <w:b/>
          <w:lang w:val="uk-UA"/>
        </w:rPr>
      </w:pPr>
      <w:r w:rsidRPr="001B4B1A">
        <w:rPr>
          <w:b/>
          <w:lang w:val="uk-UA"/>
        </w:rPr>
        <w:br w:type="column"/>
      </w:r>
    </w:p>
    <w:tbl>
      <w:tblPr>
        <w:tblStyle w:val="42"/>
        <w:tblW w:w="14715" w:type="dxa"/>
        <w:tblInd w:w="0" w:type="dxa"/>
        <w:tblLayout w:type="fixed"/>
        <w:tblLook w:val="04A0" w:firstRow="1" w:lastRow="0" w:firstColumn="1" w:lastColumn="0" w:noHBand="0" w:noVBand="1"/>
      </w:tblPr>
      <w:tblGrid>
        <w:gridCol w:w="1636"/>
        <w:gridCol w:w="5821"/>
        <w:gridCol w:w="954"/>
        <w:gridCol w:w="1021"/>
        <w:gridCol w:w="761"/>
        <w:gridCol w:w="787"/>
        <w:gridCol w:w="893"/>
        <w:gridCol w:w="785"/>
        <w:gridCol w:w="557"/>
        <w:gridCol w:w="558"/>
        <w:gridCol w:w="652"/>
        <w:gridCol w:w="54"/>
        <w:gridCol w:w="236"/>
      </w:tblGrid>
      <w:tr w:rsidR="00CC4C71" w:rsidRPr="001B4B1A" w14:paraId="42F8E557" w14:textId="77777777" w:rsidTr="0022544F">
        <w:trPr>
          <w:gridAfter w:val="2"/>
          <w:wAfter w:w="290" w:type="dxa"/>
        </w:trPr>
        <w:tc>
          <w:tcPr>
            <w:tcW w:w="14425" w:type="dxa"/>
            <w:gridSpan w:val="11"/>
            <w:tcBorders>
              <w:top w:val="single" w:sz="4" w:space="0" w:color="auto"/>
              <w:left w:val="single" w:sz="4" w:space="0" w:color="auto"/>
              <w:bottom w:val="single" w:sz="4" w:space="0" w:color="auto"/>
              <w:right w:val="single" w:sz="4" w:space="0" w:color="auto"/>
            </w:tcBorders>
            <w:hideMark/>
          </w:tcPr>
          <w:p w14:paraId="4BC0EAB4" w14:textId="77777777" w:rsidR="00CC4C71" w:rsidRPr="001B4B1A" w:rsidRDefault="00CC4C71" w:rsidP="0022544F">
            <w:pPr>
              <w:widowControl w:val="0"/>
              <w:rPr>
                <w:b/>
                <w:lang w:val="uk-UA"/>
              </w:rPr>
            </w:pPr>
            <w:r w:rsidRPr="001B4B1A">
              <w:rPr>
                <w:b/>
                <w:lang w:val="uk-UA"/>
              </w:rPr>
              <w:t>ПІБ: Скібська К.О.</w:t>
            </w:r>
          </w:p>
        </w:tc>
      </w:tr>
      <w:tr w:rsidR="00CC4C71" w:rsidRPr="001B4B1A" w14:paraId="7BC875B0" w14:textId="77777777" w:rsidTr="0022544F">
        <w:trPr>
          <w:gridAfter w:val="2"/>
          <w:wAfter w:w="290" w:type="dxa"/>
        </w:trPr>
        <w:tc>
          <w:tcPr>
            <w:tcW w:w="14425" w:type="dxa"/>
            <w:gridSpan w:val="11"/>
            <w:tcBorders>
              <w:top w:val="single" w:sz="4" w:space="0" w:color="auto"/>
              <w:left w:val="single" w:sz="4" w:space="0" w:color="auto"/>
              <w:bottom w:val="single" w:sz="4" w:space="0" w:color="auto"/>
              <w:right w:val="single" w:sz="4" w:space="0" w:color="auto"/>
            </w:tcBorders>
            <w:hideMark/>
          </w:tcPr>
          <w:p w14:paraId="61830E4C" w14:textId="77777777" w:rsidR="00CC4C71" w:rsidRPr="001B4B1A" w:rsidRDefault="00CC4C71" w:rsidP="0022544F">
            <w:pPr>
              <w:widowControl w:val="0"/>
              <w:rPr>
                <w:lang w:val="uk-UA"/>
              </w:rPr>
            </w:pPr>
            <w:r w:rsidRPr="001B4B1A">
              <w:rPr>
                <w:b/>
                <w:lang w:val="uk-UA"/>
              </w:rPr>
              <w:t xml:space="preserve">Посада: доцент, викладач </w:t>
            </w:r>
          </w:p>
        </w:tc>
      </w:tr>
      <w:tr w:rsidR="00CC4C71" w:rsidRPr="001B4B1A" w14:paraId="493A0146" w14:textId="77777777" w:rsidTr="0022544F">
        <w:trPr>
          <w:gridAfter w:val="2"/>
          <w:wAfter w:w="290" w:type="dxa"/>
        </w:trPr>
        <w:tc>
          <w:tcPr>
            <w:tcW w:w="14425" w:type="dxa"/>
            <w:gridSpan w:val="11"/>
            <w:tcBorders>
              <w:top w:val="single" w:sz="4" w:space="0" w:color="auto"/>
              <w:left w:val="single" w:sz="4" w:space="0" w:color="auto"/>
              <w:bottom w:val="single" w:sz="4" w:space="0" w:color="auto"/>
              <w:right w:val="single" w:sz="4" w:space="0" w:color="auto"/>
            </w:tcBorders>
            <w:hideMark/>
          </w:tcPr>
          <w:p w14:paraId="5457D959" w14:textId="108E5AF7" w:rsidR="00CC4C71" w:rsidRPr="001B4B1A" w:rsidRDefault="00CC4C71" w:rsidP="0022544F">
            <w:pPr>
              <w:widowControl w:val="0"/>
              <w:rPr>
                <w:lang w:val="uk-UA"/>
              </w:rPr>
            </w:pPr>
            <w:r w:rsidRPr="001B4B1A">
              <w:rPr>
                <w:b/>
                <w:lang w:val="uk-UA"/>
              </w:rPr>
              <w:t>Науковий ступінь, вчене звання: к.е.н.</w:t>
            </w:r>
            <w:r w:rsidR="0005077C" w:rsidRPr="001B4B1A">
              <w:rPr>
                <w:b/>
                <w:lang w:val="uk-UA"/>
              </w:rPr>
              <w:t xml:space="preserve">, </w:t>
            </w:r>
          </w:p>
        </w:tc>
      </w:tr>
      <w:tr w:rsidR="00CC4C71" w:rsidRPr="001B4B1A" w14:paraId="7BBA961A" w14:textId="77777777" w:rsidTr="0022544F">
        <w:trPr>
          <w:gridAfter w:val="2"/>
          <w:wAfter w:w="290" w:type="dxa"/>
        </w:trPr>
        <w:tc>
          <w:tcPr>
            <w:tcW w:w="14425" w:type="dxa"/>
            <w:gridSpan w:val="11"/>
            <w:tcBorders>
              <w:top w:val="single" w:sz="4" w:space="0" w:color="auto"/>
              <w:left w:val="single" w:sz="4" w:space="0" w:color="auto"/>
              <w:bottom w:val="single" w:sz="4" w:space="0" w:color="auto"/>
              <w:right w:val="single" w:sz="4" w:space="0" w:color="auto"/>
            </w:tcBorders>
            <w:hideMark/>
          </w:tcPr>
          <w:p w14:paraId="514FC161" w14:textId="77777777" w:rsidR="00CC4C71" w:rsidRPr="001B4B1A" w:rsidRDefault="00CC4C71" w:rsidP="0022544F">
            <w:pPr>
              <w:widowControl w:val="0"/>
              <w:rPr>
                <w:lang w:val="uk-UA"/>
              </w:rPr>
            </w:pPr>
            <w:r w:rsidRPr="001B4B1A">
              <w:rPr>
                <w:b/>
                <w:lang w:val="uk-UA"/>
              </w:rPr>
              <w:t>ORCID:</w:t>
            </w:r>
            <w:r w:rsidRPr="001B4B1A">
              <w:rPr>
                <w:lang w:val="uk-UA"/>
              </w:rPr>
              <w:t xml:space="preserve"> </w:t>
            </w:r>
            <w:hyperlink r:id="rId193" w:history="1">
              <w:r w:rsidRPr="001B4B1A">
                <w:t>https://orcid.org/</w:t>
              </w:r>
            </w:hyperlink>
            <w:r w:rsidRPr="001B4B1A">
              <w:t>0000-0002-5261-5483</w:t>
            </w:r>
          </w:p>
        </w:tc>
      </w:tr>
      <w:tr w:rsidR="00CC4C71" w:rsidRPr="001B4B1A" w14:paraId="36C10E94" w14:textId="77777777" w:rsidTr="0022544F">
        <w:trPr>
          <w:trHeight w:val="1521"/>
        </w:trPr>
        <w:tc>
          <w:tcPr>
            <w:tcW w:w="1636" w:type="dxa"/>
            <w:tcBorders>
              <w:top w:val="single" w:sz="4" w:space="0" w:color="auto"/>
              <w:left w:val="single" w:sz="4" w:space="0" w:color="auto"/>
              <w:bottom w:val="single" w:sz="4" w:space="0" w:color="auto"/>
              <w:right w:val="single" w:sz="4" w:space="0" w:color="auto"/>
            </w:tcBorders>
            <w:vAlign w:val="center"/>
            <w:hideMark/>
          </w:tcPr>
          <w:p w14:paraId="401D6AEA" w14:textId="77777777" w:rsidR="00CC4C71" w:rsidRPr="001B4B1A" w:rsidRDefault="00CC4C71" w:rsidP="0022544F">
            <w:pPr>
              <w:widowControl w:val="0"/>
              <w:jc w:val="center"/>
              <w:rPr>
                <w:lang w:val="uk-UA"/>
              </w:rPr>
            </w:pPr>
            <w:r w:rsidRPr="001B4B1A">
              <w:rPr>
                <w:b/>
                <w:lang w:val="uk-UA"/>
              </w:rPr>
              <w:t>Наукометрична база</w:t>
            </w:r>
          </w:p>
        </w:tc>
        <w:tc>
          <w:tcPr>
            <w:tcW w:w="5821" w:type="dxa"/>
            <w:tcBorders>
              <w:top w:val="single" w:sz="4" w:space="0" w:color="auto"/>
              <w:left w:val="single" w:sz="4" w:space="0" w:color="auto"/>
              <w:bottom w:val="single" w:sz="4" w:space="0" w:color="auto"/>
              <w:right w:val="single" w:sz="4" w:space="0" w:color="auto"/>
            </w:tcBorders>
            <w:vAlign w:val="center"/>
            <w:hideMark/>
          </w:tcPr>
          <w:p w14:paraId="439B7C6F" w14:textId="77777777" w:rsidR="00CC4C71" w:rsidRPr="001B4B1A" w:rsidRDefault="00CC4C71" w:rsidP="0022544F">
            <w:pPr>
              <w:widowControl w:val="0"/>
              <w:jc w:val="center"/>
              <w:rPr>
                <w:b/>
                <w:lang w:val="uk-UA"/>
              </w:rPr>
            </w:pPr>
            <w:r w:rsidRPr="001B4B1A">
              <w:rPr>
                <w:b/>
                <w:lang w:val="uk-UA"/>
              </w:rPr>
              <w:t>Ідентифікатор / Посилання</w:t>
            </w:r>
          </w:p>
        </w:tc>
        <w:tc>
          <w:tcPr>
            <w:tcW w:w="954" w:type="dxa"/>
            <w:tcBorders>
              <w:top w:val="single" w:sz="4" w:space="0" w:color="auto"/>
              <w:left w:val="single" w:sz="4" w:space="0" w:color="auto"/>
              <w:bottom w:val="single" w:sz="4" w:space="0" w:color="auto"/>
              <w:right w:val="single" w:sz="4" w:space="0" w:color="auto"/>
            </w:tcBorders>
            <w:textDirection w:val="btLr"/>
            <w:vAlign w:val="center"/>
            <w:hideMark/>
          </w:tcPr>
          <w:p w14:paraId="3F01779B" w14:textId="77777777" w:rsidR="00CC4C71" w:rsidRPr="001B4B1A" w:rsidRDefault="00CC4C71" w:rsidP="0022544F">
            <w:pPr>
              <w:widowControl w:val="0"/>
              <w:ind w:left="113" w:right="113"/>
              <w:jc w:val="center"/>
              <w:rPr>
                <w:b/>
                <w:lang w:val="uk-UA"/>
              </w:rPr>
            </w:pPr>
            <w:r w:rsidRPr="001B4B1A">
              <w:rPr>
                <w:b/>
                <w:lang w:val="uk-UA"/>
              </w:rPr>
              <w:t>Загальна кількість публікацій за всі періоди</w:t>
            </w: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14:paraId="36564183" w14:textId="77777777" w:rsidR="00CC4C71" w:rsidRPr="001B4B1A" w:rsidRDefault="00CC4C71" w:rsidP="0022544F">
            <w:pPr>
              <w:widowControl w:val="0"/>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61" w:type="dxa"/>
            <w:tcBorders>
              <w:top w:val="single" w:sz="4" w:space="0" w:color="auto"/>
              <w:left w:val="single" w:sz="4" w:space="0" w:color="auto"/>
              <w:bottom w:val="single" w:sz="4" w:space="0" w:color="auto"/>
              <w:right w:val="single" w:sz="4" w:space="0" w:color="auto"/>
            </w:tcBorders>
            <w:textDirection w:val="btLr"/>
            <w:vAlign w:val="center"/>
            <w:hideMark/>
          </w:tcPr>
          <w:p w14:paraId="261C0E04" w14:textId="77777777" w:rsidR="00CC4C71" w:rsidRPr="001B4B1A" w:rsidRDefault="00CC4C71" w:rsidP="0022544F">
            <w:pPr>
              <w:widowControl w:val="0"/>
              <w:ind w:left="113" w:right="113"/>
              <w:jc w:val="center"/>
              <w:rPr>
                <w:b/>
                <w:lang w:val="uk-UA"/>
              </w:rPr>
            </w:pPr>
            <w:r w:rsidRPr="001B4B1A">
              <w:rPr>
                <w:b/>
                <w:lang w:val="uk-UA"/>
              </w:rPr>
              <w:t>Кількість публікацій у 2017 р.</w:t>
            </w:r>
          </w:p>
        </w:tc>
        <w:tc>
          <w:tcPr>
            <w:tcW w:w="787" w:type="dxa"/>
            <w:tcBorders>
              <w:top w:val="single" w:sz="4" w:space="0" w:color="auto"/>
              <w:left w:val="single" w:sz="4" w:space="0" w:color="auto"/>
              <w:bottom w:val="single" w:sz="4" w:space="0" w:color="auto"/>
              <w:right w:val="single" w:sz="4" w:space="0" w:color="auto"/>
            </w:tcBorders>
            <w:textDirection w:val="btLr"/>
            <w:vAlign w:val="center"/>
            <w:hideMark/>
          </w:tcPr>
          <w:p w14:paraId="1D52779D" w14:textId="77777777" w:rsidR="00CC4C71" w:rsidRPr="001B4B1A" w:rsidRDefault="00CC4C71" w:rsidP="0022544F">
            <w:pPr>
              <w:widowControl w:val="0"/>
              <w:ind w:left="113" w:right="113"/>
              <w:jc w:val="center"/>
              <w:rPr>
                <w:b/>
                <w:lang w:val="uk-UA"/>
              </w:rPr>
            </w:pPr>
            <w:r w:rsidRPr="001B4B1A">
              <w:rPr>
                <w:b/>
                <w:lang w:val="uk-UA"/>
              </w:rPr>
              <w:t>Кількість публікацій у 2018 р.</w:t>
            </w:r>
          </w:p>
        </w:tc>
        <w:tc>
          <w:tcPr>
            <w:tcW w:w="893" w:type="dxa"/>
            <w:tcBorders>
              <w:top w:val="single" w:sz="4" w:space="0" w:color="auto"/>
              <w:left w:val="single" w:sz="4" w:space="0" w:color="auto"/>
              <w:bottom w:val="single" w:sz="4" w:space="0" w:color="auto"/>
              <w:right w:val="single" w:sz="4" w:space="0" w:color="auto"/>
            </w:tcBorders>
            <w:textDirection w:val="btLr"/>
            <w:vAlign w:val="center"/>
            <w:hideMark/>
          </w:tcPr>
          <w:p w14:paraId="7FC3726F" w14:textId="77777777" w:rsidR="00CC4C71" w:rsidRPr="001B4B1A" w:rsidRDefault="00CC4C71" w:rsidP="0022544F">
            <w:pPr>
              <w:widowControl w:val="0"/>
              <w:ind w:left="113" w:right="113"/>
              <w:jc w:val="center"/>
              <w:rPr>
                <w:b/>
                <w:lang w:val="uk-UA"/>
              </w:rPr>
            </w:pPr>
            <w:r w:rsidRPr="001B4B1A">
              <w:rPr>
                <w:b/>
                <w:lang w:val="uk-UA"/>
              </w:rPr>
              <w:t>Кількість публікацій у 2019 р.</w:t>
            </w:r>
          </w:p>
        </w:tc>
        <w:tc>
          <w:tcPr>
            <w:tcW w:w="785" w:type="dxa"/>
            <w:tcBorders>
              <w:top w:val="single" w:sz="4" w:space="0" w:color="auto"/>
              <w:left w:val="single" w:sz="4" w:space="0" w:color="auto"/>
              <w:bottom w:val="single" w:sz="4" w:space="0" w:color="auto"/>
              <w:right w:val="single" w:sz="4" w:space="0" w:color="auto"/>
            </w:tcBorders>
            <w:textDirection w:val="btLr"/>
            <w:vAlign w:val="center"/>
            <w:hideMark/>
          </w:tcPr>
          <w:p w14:paraId="080A1991" w14:textId="77777777" w:rsidR="00CC4C71" w:rsidRPr="001B4B1A" w:rsidRDefault="00CC4C71" w:rsidP="0022544F">
            <w:pPr>
              <w:widowControl w:val="0"/>
              <w:ind w:left="113" w:right="113"/>
              <w:jc w:val="center"/>
              <w:rPr>
                <w:b/>
                <w:lang w:val="uk-UA"/>
              </w:rPr>
            </w:pPr>
            <w:r w:rsidRPr="001B4B1A">
              <w:rPr>
                <w:b/>
                <w:lang w:val="uk-UA"/>
              </w:rPr>
              <w:t>Кількість публікацій у 2020 р.</w:t>
            </w:r>
          </w:p>
        </w:tc>
        <w:tc>
          <w:tcPr>
            <w:tcW w:w="557" w:type="dxa"/>
            <w:tcBorders>
              <w:top w:val="single" w:sz="4" w:space="0" w:color="auto"/>
              <w:left w:val="single" w:sz="4" w:space="0" w:color="auto"/>
              <w:bottom w:val="single" w:sz="4" w:space="0" w:color="auto"/>
              <w:right w:val="single" w:sz="4" w:space="0" w:color="auto"/>
            </w:tcBorders>
            <w:textDirection w:val="btLr"/>
            <w:vAlign w:val="center"/>
            <w:hideMark/>
          </w:tcPr>
          <w:p w14:paraId="0683924A" w14:textId="77777777" w:rsidR="00CC4C71" w:rsidRPr="001B4B1A" w:rsidRDefault="00CC4C71" w:rsidP="0022544F">
            <w:pPr>
              <w:widowControl w:val="0"/>
              <w:ind w:left="113" w:right="113"/>
              <w:jc w:val="center"/>
              <w:rPr>
                <w:b/>
                <w:lang w:val="uk-UA"/>
              </w:rPr>
            </w:pPr>
            <w:r w:rsidRPr="001B4B1A">
              <w:rPr>
                <w:b/>
                <w:lang w:val="uk-UA"/>
              </w:rPr>
              <w:t>Кількість публікацій у 2021 р.</w:t>
            </w:r>
          </w:p>
        </w:tc>
        <w:tc>
          <w:tcPr>
            <w:tcW w:w="558" w:type="dxa"/>
            <w:tcBorders>
              <w:top w:val="single" w:sz="4" w:space="0" w:color="auto"/>
              <w:left w:val="single" w:sz="4" w:space="0" w:color="auto"/>
              <w:bottom w:val="single" w:sz="4" w:space="0" w:color="auto"/>
              <w:right w:val="single" w:sz="4" w:space="0" w:color="auto"/>
            </w:tcBorders>
            <w:textDirection w:val="btLr"/>
            <w:vAlign w:val="center"/>
            <w:hideMark/>
          </w:tcPr>
          <w:p w14:paraId="008FE6B8" w14:textId="77777777" w:rsidR="00CC4C71" w:rsidRPr="001B4B1A" w:rsidRDefault="00CC4C71" w:rsidP="0022544F">
            <w:pPr>
              <w:widowControl w:val="0"/>
              <w:ind w:left="113" w:right="113"/>
              <w:jc w:val="center"/>
              <w:rPr>
                <w:b/>
                <w:lang w:val="uk-UA"/>
              </w:rPr>
            </w:pPr>
            <w:r w:rsidRPr="001B4B1A">
              <w:rPr>
                <w:b/>
                <w:lang w:val="uk-UA"/>
              </w:rPr>
              <w:t>Загальна кількість цитувань</w:t>
            </w:r>
          </w:p>
        </w:tc>
        <w:tc>
          <w:tcPr>
            <w:tcW w:w="706"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2B92DF69" w14:textId="77777777" w:rsidR="00CC4C71" w:rsidRPr="001B4B1A" w:rsidRDefault="00CC4C71" w:rsidP="0022544F">
            <w:pPr>
              <w:widowControl w:val="0"/>
              <w:ind w:left="113" w:right="113"/>
              <w:jc w:val="center"/>
              <w:rPr>
                <w:b/>
                <w:lang w:val="uk-UA"/>
              </w:rPr>
            </w:pPr>
            <w:r w:rsidRPr="001B4B1A">
              <w:rPr>
                <w:b/>
                <w:i/>
                <w:lang w:val="uk-UA"/>
              </w:rPr>
              <w:t>h</w:t>
            </w:r>
            <w:r w:rsidRPr="001B4B1A">
              <w:rPr>
                <w:b/>
                <w:lang w:val="uk-UA"/>
              </w:rPr>
              <w:t>-index</w:t>
            </w:r>
          </w:p>
        </w:tc>
        <w:tc>
          <w:tcPr>
            <w:tcW w:w="236" w:type="dxa"/>
            <w:tcBorders>
              <w:top w:val="nil"/>
              <w:left w:val="nil"/>
              <w:bottom w:val="nil"/>
              <w:right w:val="nil"/>
            </w:tcBorders>
          </w:tcPr>
          <w:p w14:paraId="3C918C53" w14:textId="77777777" w:rsidR="00CC4C71" w:rsidRPr="001B4B1A" w:rsidRDefault="00CC4C71" w:rsidP="0022544F">
            <w:pPr>
              <w:widowControl w:val="0"/>
              <w:rPr>
                <w:lang w:val="uk-UA"/>
              </w:rPr>
            </w:pPr>
          </w:p>
        </w:tc>
      </w:tr>
      <w:tr w:rsidR="00CC4C71" w:rsidRPr="001B4B1A" w14:paraId="0909C432" w14:textId="77777777" w:rsidTr="0022544F">
        <w:tc>
          <w:tcPr>
            <w:tcW w:w="1636" w:type="dxa"/>
            <w:tcBorders>
              <w:top w:val="single" w:sz="4" w:space="0" w:color="auto"/>
              <w:left w:val="single" w:sz="4" w:space="0" w:color="auto"/>
              <w:bottom w:val="single" w:sz="4" w:space="0" w:color="auto"/>
              <w:right w:val="single" w:sz="4" w:space="0" w:color="auto"/>
            </w:tcBorders>
            <w:hideMark/>
          </w:tcPr>
          <w:p w14:paraId="27590B66" w14:textId="77777777" w:rsidR="00CC4C71" w:rsidRPr="001B4B1A" w:rsidRDefault="00CC4C71" w:rsidP="0022544F">
            <w:pPr>
              <w:widowControl w:val="0"/>
              <w:rPr>
                <w:b/>
                <w:lang w:val="en-US"/>
              </w:rPr>
            </w:pPr>
            <w:r w:rsidRPr="001B4B1A">
              <w:rPr>
                <w:b/>
                <w:lang w:val="en-US"/>
              </w:rPr>
              <w:t>Google Scholar</w:t>
            </w:r>
          </w:p>
        </w:tc>
        <w:tc>
          <w:tcPr>
            <w:tcW w:w="5821" w:type="dxa"/>
            <w:tcBorders>
              <w:top w:val="single" w:sz="4" w:space="0" w:color="auto"/>
              <w:left w:val="single" w:sz="4" w:space="0" w:color="auto"/>
              <w:bottom w:val="single" w:sz="4" w:space="0" w:color="auto"/>
              <w:right w:val="single" w:sz="4" w:space="0" w:color="auto"/>
            </w:tcBorders>
            <w:hideMark/>
          </w:tcPr>
          <w:p w14:paraId="1E171469" w14:textId="77777777" w:rsidR="00CC4C71" w:rsidRPr="001B4B1A" w:rsidRDefault="00CC4C71" w:rsidP="0022544F">
            <w:pPr>
              <w:widowControl w:val="0"/>
              <w:rPr>
                <w:lang w:val="uk-UA"/>
              </w:rPr>
            </w:pPr>
            <w:r w:rsidRPr="001B4B1A">
              <w:rPr>
                <w:lang w:val="uk-UA"/>
              </w:rPr>
              <w:t>https://scholar.google.com.ua/citationsuser=QLYa6EUAAAAJ&amp;hl=en</w:t>
            </w:r>
          </w:p>
        </w:tc>
        <w:tc>
          <w:tcPr>
            <w:tcW w:w="954" w:type="dxa"/>
            <w:tcBorders>
              <w:top w:val="single" w:sz="4" w:space="0" w:color="auto"/>
              <w:left w:val="single" w:sz="4" w:space="0" w:color="auto"/>
              <w:bottom w:val="single" w:sz="4" w:space="0" w:color="auto"/>
              <w:right w:val="single" w:sz="4" w:space="0" w:color="auto"/>
            </w:tcBorders>
            <w:vAlign w:val="center"/>
            <w:hideMark/>
          </w:tcPr>
          <w:p w14:paraId="7676B724" w14:textId="77777777" w:rsidR="00CC4C71" w:rsidRPr="001B4B1A" w:rsidRDefault="00CC4C71" w:rsidP="0022544F">
            <w:pPr>
              <w:widowControl w:val="0"/>
              <w:jc w:val="center"/>
              <w:rPr>
                <w:lang w:val="uk-UA"/>
              </w:rPr>
            </w:pPr>
            <w:r w:rsidRPr="001B4B1A">
              <w:rPr>
                <w:lang w:val="uk-UA"/>
              </w:rPr>
              <w:t>22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35CC65B" w14:textId="77777777" w:rsidR="00CC4C71" w:rsidRPr="001B4B1A" w:rsidRDefault="00CC4C71" w:rsidP="0022544F">
            <w:pPr>
              <w:widowControl w:val="0"/>
              <w:jc w:val="center"/>
              <w:rPr>
                <w:lang w:val="uk-UA"/>
              </w:rPr>
            </w:pPr>
            <w:r w:rsidRPr="001B4B1A">
              <w:rPr>
                <w:lang w:val="uk-UA"/>
              </w:rPr>
              <w:t>10</w:t>
            </w:r>
          </w:p>
        </w:tc>
        <w:tc>
          <w:tcPr>
            <w:tcW w:w="761" w:type="dxa"/>
            <w:tcBorders>
              <w:top w:val="single" w:sz="4" w:space="0" w:color="auto"/>
              <w:left w:val="single" w:sz="4" w:space="0" w:color="auto"/>
              <w:bottom w:val="single" w:sz="4" w:space="0" w:color="auto"/>
              <w:right w:val="single" w:sz="4" w:space="0" w:color="auto"/>
            </w:tcBorders>
            <w:vAlign w:val="center"/>
            <w:hideMark/>
          </w:tcPr>
          <w:p w14:paraId="593268A6" w14:textId="77777777" w:rsidR="00CC4C71" w:rsidRPr="001B4B1A" w:rsidRDefault="00CC4C71" w:rsidP="0022544F">
            <w:pPr>
              <w:widowControl w:val="0"/>
              <w:jc w:val="center"/>
              <w:rPr>
                <w:lang w:val="uk-UA"/>
              </w:rPr>
            </w:pPr>
            <w:r w:rsidRPr="001B4B1A">
              <w:rPr>
                <w:lang w:val="uk-UA"/>
              </w:rPr>
              <w:t>2</w:t>
            </w:r>
          </w:p>
        </w:tc>
        <w:tc>
          <w:tcPr>
            <w:tcW w:w="787" w:type="dxa"/>
            <w:tcBorders>
              <w:top w:val="single" w:sz="4" w:space="0" w:color="auto"/>
              <w:left w:val="single" w:sz="4" w:space="0" w:color="auto"/>
              <w:bottom w:val="single" w:sz="4" w:space="0" w:color="auto"/>
              <w:right w:val="single" w:sz="4" w:space="0" w:color="auto"/>
            </w:tcBorders>
            <w:vAlign w:val="center"/>
            <w:hideMark/>
          </w:tcPr>
          <w:p w14:paraId="7DE58F1A" w14:textId="77777777" w:rsidR="00CC4C71" w:rsidRPr="001B4B1A" w:rsidRDefault="00CC4C71" w:rsidP="0022544F">
            <w:pPr>
              <w:widowControl w:val="0"/>
              <w:jc w:val="center"/>
              <w:rPr>
                <w:lang w:val="uk-UA"/>
              </w:rPr>
            </w:pPr>
            <w:r w:rsidRPr="001B4B1A">
              <w:rPr>
                <w:lang w:val="uk-UA"/>
              </w:rPr>
              <w:t>6</w:t>
            </w:r>
          </w:p>
        </w:tc>
        <w:tc>
          <w:tcPr>
            <w:tcW w:w="893" w:type="dxa"/>
            <w:tcBorders>
              <w:top w:val="single" w:sz="4" w:space="0" w:color="auto"/>
              <w:left w:val="single" w:sz="4" w:space="0" w:color="auto"/>
              <w:bottom w:val="single" w:sz="4" w:space="0" w:color="auto"/>
              <w:right w:val="single" w:sz="4" w:space="0" w:color="auto"/>
            </w:tcBorders>
            <w:vAlign w:val="center"/>
            <w:hideMark/>
          </w:tcPr>
          <w:p w14:paraId="6AAFE0BD" w14:textId="77777777" w:rsidR="00CC4C71" w:rsidRPr="001B4B1A" w:rsidRDefault="00CC4C71" w:rsidP="0022544F">
            <w:pPr>
              <w:widowControl w:val="0"/>
              <w:jc w:val="center"/>
              <w:rPr>
                <w:lang w:val="uk-UA"/>
              </w:rPr>
            </w:pPr>
            <w:r w:rsidRPr="001B4B1A">
              <w:rPr>
                <w:lang w:val="uk-UA"/>
              </w:rPr>
              <w:t>0</w:t>
            </w:r>
          </w:p>
        </w:tc>
        <w:tc>
          <w:tcPr>
            <w:tcW w:w="785" w:type="dxa"/>
            <w:tcBorders>
              <w:top w:val="single" w:sz="4" w:space="0" w:color="auto"/>
              <w:left w:val="single" w:sz="4" w:space="0" w:color="auto"/>
              <w:bottom w:val="single" w:sz="4" w:space="0" w:color="auto"/>
              <w:right w:val="single" w:sz="4" w:space="0" w:color="auto"/>
            </w:tcBorders>
            <w:vAlign w:val="center"/>
            <w:hideMark/>
          </w:tcPr>
          <w:p w14:paraId="784D9C15" w14:textId="77777777" w:rsidR="00CC4C71" w:rsidRPr="001B4B1A" w:rsidRDefault="00CC4C71" w:rsidP="0022544F">
            <w:pPr>
              <w:widowControl w:val="0"/>
              <w:jc w:val="center"/>
              <w:rPr>
                <w:lang w:val="uk-UA"/>
              </w:rPr>
            </w:pPr>
            <w:r w:rsidRPr="001B4B1A">
              <w:rPr>
                <w:lang w:val="uk-UA"/>
              </w:rPr>
              <w:t>1</w:t>
            </w:r>
          </w:p>
        </w:tc>
        <w:tc>
          <w:tcPr>
            <w:tcW w:w="557" w:type="dxa"/>
            <w:tcBorders>
              <w:top w:val="single" w:sz="4" w:space="0" w:color="auto"/>
              <w:left w:val="single" w:sz="4" w:space="0" w:color="auto"/>
              <w:bottom w:val="single" w:sz="4" w:space="0" w:color="auto"/>
              <w:right w:val="single" w:sz="4" w:space="0" w:color="auto"/>
            </w:tcBorders>
            <w:vAlign w:val="center"/>
            <w:hideMark/>
          </w:tcPr>
          <w:p w14:paraId="5469C145" w14:textId="77777777" w:rsidR="00CC4C71" w:rsidRPr="001B4B1A" w:rsidRDefault="00CC4C71" w:rsidP="0022544F">
            <w:pPr>
              <w:widowControl w:val="0"/>
              <w:jc w:val="center"/>
              <w:rPr>
                <w:lang w:val="uk-UA"/>
              </w:rPr>
            </w:pPr>
            <w:r w:rsidRPr="001B4B1A">
              <w:rPr>
                <w:lang w:val="uk-UA"/>
              </w:rPr>
              <w:t>1</w:t>
            </w:r>
          </w:p>
        </w:tc>
        <w:tc>
          <w:tcPr>
            <w:tcW w:w="558" w:type="dxa"/>
            <w:tcBorders>
              <w:top w:val="single" w:sz="4" w:space="0" w:color="auto"/>
              <w:left w:val="single" w:sz="4" w:space="0" w:color="auto"/>
              <w:bottom w:val="single" w:sz="4" w:space="0" w:color="auto"/>
              <w:right w:val="single" w:sz="4" w:space="0" w:color="auto"/>
            </w:tcBorders>
            <w:vAlign w:val="center"/>
          </w:tcPr>
          <w:p w14:paraId="782866C7" w14:textId="7BBAA159" w:rsidR="00CC4C71" w:rsidRPr="001B4B1A" w:rsidRDefault="00C63388" w:rsidP="0022544F">
            <w:pPr>
              <w:widowControl w:val="0"/>
              <w:jc w:val="center"/>
              <w:rPr>
                <w:lang w:val="uk-UA"/>
              </w:rPr>
            </w:pPr>
            <w:r w:rsidRPr="001B4B1A">
              <w:rPr>
                <w:lang w:val="uk-UA"/>
              </w:rPr>
              <w:t>0</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0FBE404" w14:textId="0333F7EB" w:rsidR="00CC4C71" w:rsidRPr="001B4B1A" w:rsidRDefault="00C63388" w:rsidP="0022544F">
            <w:pPr>
              <w:widowControl w:val="0"/>
              <w:jc w:val="center"/>
              <w:rPr>
                <w:lang w:val="uk-UA"/>
              </w:rPr>
            </w:pPr>
            <w:r w:rsidRPr="001B4B1A">
              <w:rPr>
                <w:lang w:val="uk-UA"/>
              </w:rPr>
              <w:t>0</w:t>
            </w:r>
          </w:p>
        </w:tc>
        <w:tc>
          <w:tcPr>
            <w:tcW w:w="236" w:type="dxa"/>
            <w:tcBorders>
              <w:top w:val="nil"/>
              <w:left w:val="nil"/>
              <w:bottom w:val="nil"/>
              <w:right w:val="nil"/>
            </w:tcBorders>
          </w:tcPr>
          <w:p w14:paraId="1A6753E2" w14:textId="77777777" w:rsidR="00CC4C71" w:rsidRPr="001B4B1A" w:rsidRDefault="00CC4C71" w:rsidP="0022544F">
            <w:pPr>
              <w:widowControl w:val="0"/>
              <w:rPr>
                <w:lang w:val="uk-UA"/>
              </w:rPr>
            </w:pPr>
          </w:p>
        </w:tc>
      </w:tr>
      <w:tr w:rsidR="00CC4C71" w:rsidRPr="001B4B1A" w14:paraId="0792A66B" w14:textId="77777777" w:rsidTr="0022544F">
        <w:tc>
          <w:tcPr>
            <w:tcW w:w="1636" w:type="dxa"/>
            <w:tcBorders>
              <w:top w:val="single" w:sz="4" w:space="0" w:color="auto"/>
              <w:left w:val="single" w:sz="4" w:space="0" w:color="auto"/>
              <w:bottom w:val="single" w:sz="4" w:space="0" w:color="auto"/>
              <w:right w:val="single" w:sz="4" w:space="0" w:color="auto"/>
            </w:tcBorders>
            <w:hideMark/>
          </w:tcPr>
          <w:p w14:paraId="56B86364" w14:textId="77777777" w:rsidR="00CC4C71" w:rsidRPr="001B4B1A" w:rsidRDefault="00CC4C71" w:rsidP="0022544F">
            <w:pPr>
              <w:widowControl w:val="0"/>
              <w:rPr>
                <w:b/>
                <w:lang w:val="en-US"/>
              </w:rPr>
            </w:pPr>
            <w:r w:rsidRPr="001B4B1A">
              <w:rPr>
                <w:b/>
                <w:lang w:val="en-US"/>
              </w:rPr>
              <w:t>Scopus</w:t>
            </w:r>
          </w:p>
        </w:tc>
        <w:tc>
          <w:tcPr>
            <w:tcW w:w="5821" w:type="dxa"/>
            <w:tcBorders>
              <w:top w:val="single" w:sz="4" w:space="0" w:color="auto"/>
              <w:left w:val="single" w:sz="4" w:space="0" w:color="auto"/>
              <w:bottom w:val="single" w:sz="4" w:space="0" w:color="auto"/>
              <w:right w:val="single" w:sz="4" w:space="0" w:color="auto"/>
            </w:tcBorders>
          </w:tcPr>
          <w:p w14:paraId="2CC205EC" w14:textId="4F763D3A" w:rsidR="00CC4C71" w:rsidRPr="001B4B1A" w:rsidRDefault="00CC4C71" w:rsidP="0022544F">
            <w:pPr>
              <w:widowControl w:val="0"/>
              <w:rPr>
                <w:lang w:val="uk-UA"/>
              </w:rPr>
            </w:pPr>
          </w:p>
        </w:tc>
        <w:tc>
          <w:tcPr>
            <w:tcW w:w="954" w:type="dxa"/>
            <w:tcBorders>
              <w:top w:val="single" w:sz="4" w:space="0" w:color="auto"/>
              <w:left w:val="single" w:sz="4" w:space="0" w:color="auto"/>
              <w:bottom w:val="single" w:sz="4" w:space="0" w:color="auto"/>
              <w:right w:val="single" w:sz="4" w:space="0" w:color="auto"/>
            </w:tcBorders>
            <w:vAlign w:val="center"/>
          </w:tcPr>
          <w:p w14:paraId="2A69F1CC" w14:textId="15FFEF2A" w:rsidR="00CC4C71" w:rsidRPr="001B4B1A" w:rsidRDefault="0022544F" w:rsidP="0022544F">
            <w:pPr>
              <w:widowControl w:val="0"/>
              <w:jc w:val="center"/>
              <w:rPr>
                <w:lang w:val="uk-UA"/>
              </w:rPr>
            </w:pPr>
            <w:r w:rsidRPr="001B4B1A">
              <w:rPr>
                <w:lang w:val="uk-UA"/>
              </w:rPr>
              <w:t>0</w:t>
            </w:r>
          </w:p>
        </w:tc>
        <w:tc>
          <w:tcPr>
            <w:tcW w:w="1021" w:type="dxa"/>
            <w:tcBorders>
              <w:top w:val="single" w:sz="4" w:space="0" w:color="auto"/>
              <w:left w:val="single" w:sz="4" w:space="0" w:color="auto"/>
              <w:bottom w:val="single" w:sz="4" w:space="0" w:color="auto"/>
              <w:right w:val="single" w:sz="4" w:space="0" w:color="auto"/>
            </w:tcBorders>
            <w:vAlign w:val="center"/>
          </w:tcPr>
          <w:p w14:paraId="3D6DE864" w14:textId="1686C8BF" w:rsidR="00CC4C71" w:rsidRPr="001B4B1A" w:rsidRDefault="0022544F" w:rsidP="0022544F">
            <w:pPr>
              <w:widowControl w:val="0"/>
              <w:jc w:val="center"/>
              <w:rPr>
                <w:lang w:val="uk-UA"/>
              </w:rPr>
            </w:pPr>
            <w:r w:rsidRPr="001B4B1A">
              <w:rPr>
                <w:lang w:val="uk-UA"/>
              </w:rPr>
              <w:t>0</w:t>
            </w:r>
          </w:p>
        </w:tc>
        <w:tc>
          <w:tcPr>
            <w:tcW w:w="761" w:type="dxa"/>
            <w:tcBorders>
              <w:top w:val="single" w:sz="4" w:space="0" w:color="auto"/>
              <w:left w:val="single" w:sz="4" w:space="0" w:color="auto"/>
              <w:bottom w:val="single" w:sz="4" w:space="0" w:color="auto"/>
              <w:right w:val="single" w:sz="4" w:space="0" w:color="auto"/>
            </w:tcBorders>
            <w:vAlign w:val="center"/>
            <w:hideMark/>
          </w:tcPr>
          <w:p w14:paraId="3C791088" w14:textId="77777777" w:rsidR="00CC4C71" w:rsidRPr="001B4B1A" w:rsidRDefault="00CC4C71" w:rsidP="0022544F">
            <w:pPr>
              <w:widowControl w:val="0"/>
              <w:jc w:val="center"/>
              <w:rPr>
                <w:lang w:val="uk-UA"/>
              </w:rPr>
            </w:pPr>
            <w:r w:rsidRPr="001B4B1A">
              <w:rPr>
                <w:lang w:val="uk-UA"/>
              </w:rPr>
              <w:t>0</w:t>
            </w:r>
          </w:p>
        </w:tc>
        <w:tc>
          <w:tcPr>
            <w:tcW w:w="787" w:type="dxa"/>
            <w:tcBorders>
              <w:top w:val="single" w:sz="4" w:space="0" w:color="auto"/>
              <w:left w:val="single" w:sz="4" w:space="0" w:color="auto"/>
              <w:bottom w:val="single" w:sz="4" w:space="0" w:color="auto"/>
              <w:right w:val="single" w:sz="4" w:space="0" w:color="auto"/>
            </w:tcBorders>
            <w:vAlign w:val="center"/>
            <w:hideMark/>
          </w:tcPr>
          <w:p w14:paraId="0B7C00D5" w14:textId="77777777" w:rsidR="00CC4C71" w:rsidRPr="001B4B1A" w:rsidRDefault="00CC4C71" w:rsidP="0022544F">
            <w:pPr>
              <w:widowControl w:val="0"/>
              <w:jc w:val="center"/>
              <w:rPr>
                <w:lang w:val="uk-UA"/>
              </w:rPr>
            </w:pPr>
            <w:r w:rsidRPr="001B4B1A">
              <w:rPr>
                <w:lang w:val="uk-UA"/>
              </w:rPr>
              <w:t>0</w:t>
            </w:r>
          </w:p>
        </w:tc>
        <w:tc>
          <w:tcPr>
            <w:tcW w:w="893" w:type="dxa"/>
            <w:tcBorders>
              <w:top w:val="single" w:sz="4" w:space="0" w:color="auto"/>
              <w:left w:val="single" w:sz="4" w:space="0" w:color="auto"/>
              <w:bottom w:val="single" w:sz="4" w:space="0" w:color="auto"/>
              <w:right w:val="single" w:sz="4" w:space="0" w:color="auto"/>
            </w:tcBorders>
            <w:vAlign w:val="center"/>
            <w:hideMark/>
          </w:tcPr>
          <w:p w14:paraId="2F38B389" w14:textId="77777777" w:rsidR="00CC4C71" w:rsidRPr="001B4B1A" w:rsidRDefault="00CC4C71" w:rsidP="0022544F">
            <w:pPr>
              <w:widowControl w:val="0"/>
              <w:jc w:val="center"/>
              <w:rPr>
                <w:lang w:val="uk-UA"/>
              </w:rPr>
            </w:pPr>
            <w:r w:rsidRPr="001B4B1A">
              <w:rPr>
                <w:lang w:val="uk-UA"/>
              </w:rPr>
              <w:t>0</w:t>
            </w:r>
          </w:p>
        </w:tc>
        <w:tc>
          <w:tcPr>
            <w:tcW w:w="785" w:type="dxa"/>
            <w:tcBorders>
              <w:top w:val="single" w:sz="4" w:space="0" w:color="auto"/>
              <w:left w:val="single" w:sz="4" w:space="0" w:color="auto"/>
              <w:bottom w:val="single" w:sz="4" w:space="0" w:color="auto"/>
              <w:right w:val="single" w:sz="4" w:space="0" w:color="auto"/>
            </w:tcBorders>
            <w:vAlign w:val="center"/>
            <w:hideMark/>
          </w:tcPr>
          <w:p w14:paraId="2D4C658A" w14:textId="77777777" w:rsidR="00CC4C71" w:rsidRPr="001B4B1A" w:rsidRDefault="00CC4C71" w:rsidP="0022544F">
            <w:pPr>
              <w:widowControl w:val="0"/>
              <w:jc w:val="center"/>
              <w:rPr>
                <w:lang w:val="uk-UA"/>
              </w:rPr>
            </w:pPr>
            <w:r w:rsidRPr="001B4B1A">
              <w:rPr>
                <w:lang w:val="uk-UA"/>
              </w:rPr>
              <w:t>0</w:t>
            </w:r>
          </w:p>
        </w:tc>
        <w:tc>
          <w:tcPr>
            <w:tcW w:w="557" w:type="dxa"/>
            <w:tcBorders>
              <w:top w:val="single" w:sz="4" w:space="0" w:color="auto"/>
              <w:left w:val="single" w:sz="4" w:space="0" w:color="auto"/>
              <w:bottom w:val="single" w:sz="4" w:space="0" w:color="auto"/>
              <w:right w:val="single" w:sz="4" w:space="0" w:color="auto"/>
            </w:tcBorders>
            <w:vAlign w:val="center"/>
            <w:hideMark/>
          </w:tcPr>
          <w:p w14:paraId="66E01FA5" w14:textId="77777777" w:rsidR="00CC4C71" w:rsidRPr="001B4B1A" w:rsidRDefault="00CC4C71" w:rsidP="0022544F">
            <w:pPr>
              <w:widowControl w:val="0"/>
              <w:jc w:val="center"/>
              <w:rPr>
                <w:lang w:val="uk-UA"/>
              </w:rPr>
            </w:pPr>
            <w:r w:rsidRPr="001B4B1A">
              <w:rPr>
                <w:lang w:val="uk-UA"/>
              </w:rPr>
              <w:t>0</w:t>
            </w:r>
          </w:p>
        </w:tc>
        <w:tc>
          <w:tcPr>
            <w:tcW w:w="558" w:type="dxa"/>
            <w:tcBorders>
              <w:top w:val="single" w:sz="4" w:space="0" w:color="auto"/>
              <w:left w:val="single" w:sz="4" w:space="0" w:color="auto"/>
              <w:bottom w:val="single" w:sz="4" w:space="0" w:color="auto"/>
              <w:right w:val="single" w:sz="4" w:space="0" w:color="auto"/>
            </w:tcBorders>
            <w:vAlign w:val="center"/>
          </w:tcPr>
          <w:p w14:paraId="3F2AE5D7" w14:textId="4BCFFA7D" w:rsidR="00CC4C71" w:rsidRPr="001B4B1A" w:rsidRDefault="0022544F" w:rsidP="0022544F">
            <w:pPr>
              <w:widowControl w:val="0"/>
              <w:jc w:val="center"/>
              <w:rPr>
                <w:lang w:val="uk-UA"/>
              </w:rPr>
            </w:pPr>
            <w:r w:rsidRPr="001B4B1A">
              <w:rPr>
                <w:lang w:val="uk-UA"/>
              </w:rPr>
              <w:t>0</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BC04E55" w14:textId="5CE338E7" w:rsidR="00CC4C71" w:rsidRPr="001B4B1A" w:rsidRDefault="0022544F" w:rsidP="0022544F">
            <w:pPr>
              <w:widowControl w:val="0"/>
              <w:jc w:val="center"/>
              <w:rPr>
                <w:lang w:val="uk-UA"/>
              </w:rPr>
            </w:pPr>
            <w:r w:rsidRPr="001B4B1A">
              <w:rPr>
                <w:lang w:val="uk-UA"/>
              </w:rPr>
              <w:t>0</w:t>
            </w:r>
          </w:p>
        </w:tc>
        <w:tc>
          <w:tcPr>
            <w:tcW w:w="236" w:type="dxa"/>
            <w:tcBorders>
              <w:top w:val="nil"/>
              <w:left w:val="nil"/>
              <w:bottom w:val="nil"/>
              <w:right w:val="nil"/>
            </w:tcBorders>
          </w:tcPr>
          <w:p w14:paraId="4B89FBEE" w14:textId="77777777" w:rsidR="00CC4C71" w:rsidRPr="001B4B1A" w:rsidRDefault="00CC4C71" w:rsidP="0022544F">
            <w:pPr>
              <w:widowControl w:val="0"/>
              <w:rPr>
                <w:lang w:val="uk-UA"/>
              </w:rPr>
            </w:pPr>
          </w:p>
        </w:tc>
      </w:tr>
      <w:tr w:rsidR="00CC4C71" w:rsidRPr="001B4B1A" w14:paraId="72187022" w14:textId="77777777" w:rsidTr="0022544F">
        <w:tc>
          <w:tcPr>
            <w:tcW w:w="1636" w:type="dxa"/>
            <w:tcBorders>
              <w:top w:val="single" w:sz="4" w:space="0" w:color="auto"/>
              <w:left w:val="single" w:sz="4" w:space="0" w:color="auto"/>
              <w:bottom w:val="single" w:sz="4" w:space="0" w:color="auto"/>
              <w:right w:val="single" w:sz="4" w:space="0" w:color="auto"/>
            </w:tcBorders>
            <w:hideMark/>
          </w:tcPr>
          <w:p w14:paraId="2006F8E4" w14:textId="77777777" w:rsidR="00CC4C71" w:rsidRPr="001B4B1A" w:rsidRDefault="00CC4C71" w:rsidP="0022544F">
            <w:pPr>
              <w:widowControl w:val="0"/>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821" w:type="dxa"/>
            <w:tcBorders>
              <w:top w:val="single" w:sz="4" w:space="0" w:color="auto"/>
              <w:left w:val="single" w:sz="4" w:space="0" w:color="auto"/>
              <w:bottom w:val="single" w:sz="4" w:space="0" w:color="auto"/>
              <w:right w:val="single" w:sz="4" w:space="0" w:color="auto"/>
            </w:tcBorders>
          </w:tcPr>
          <w:p w14:paraId="46870823" w14:textId="77777777" w:rsidR="00CC4C71" w:rsidRPr="001B4B1A" w:rsidRDefault="00CC4C71" w:rsidP="0022544F">
            <w:pPr>
              <w:widowControl w:val="0"/>
              <w:rPr>
                <w:lang w:val="uk-UA"/>
              </w:rPr>
            </w:pPr>
          </w:p>
        </w:tc>
        <w:tc>
          <w:tcPr>
            <w:tcW w:w="954" w:type="dxa"/>
            <w:tcBorders>
              <w:top w:val="single" w:sz="4" w:space="0" w:color="auto"/>
              <w:left w:val="single" w:sz="4" w:space="0" w:color="auto"/>
              <w:bottom w:val="single" w:sz="4" w:space="0" w:color="auto"/>
              <w:right w:val="single" w:sz="4" w:space="0" w:color="auto"/>
            </w:tcBorders>
            <w:vAlign w:val="center"/>
          </w:tcPr>
          <w:p w14:paraId="4550013A" w14:textId="140AD348" w:rsidR="00CC4C71" w:rsidRPr="001B4B1A" w:rsidRDefault="0022544F" w:rsidP="0022544F">
            <w:pPr>
              <w:widowControl w:val="0"/>
              <w:jc w:val="center"/>
              <w:rPr>
                <w:lang w:val="uk-UA"/>
              </w:rPr>
            </w:pPr>
            <w:r w:rsidRPr="001B4B1A">
              <w:rPr>
                <w:lang w:val="uk-UA"/>
              </w:rPr>
              <w:t>0</w:t>
            </w:r>
          </w:p>
        </w:tc>
        <w:tc>
          <w:tcPr>
            <w:tcW w:w="1021" w:type="dxa"/>
            <w:tcBorders>
              <w:top w:val="single" w:sz="4" w:space="0" w:color="auto"/>
              <w:left w:val="single" w:sz="4" w:space="0" w:color="auto"/>
              <w:bottom w:val="single" w:sz="4" w:space="0" w:color="auto"/>
              <w:right w:val="single" w:sz="4" w:space="0" w:color="auto"/>
            </w:tcBorders>
            <w:vAlign w:val="center"/>
          </w:tcPr>
          <w:p w14:paraId="294BF818" w14:textId="7E583111" w:rsidR="00CC4C71" w:rsidRPr="001B4B1A" w:rsidRDefault="0022544F" w:rsidP="0022544F">
            <w:pPr>
              <w:widowControl w:val="0"/>
              <w:jc w:val="center"/>
              <w:rPr>
                <w:lang w:val="uk-UA"/>
              </w:rPr>
            </w:pPr>
            <w:r w:rsidRPr="001B4B1A">
              <w:rPr>
                <w:lang w:val="uk-UA"/>
              </w:rPr>
              <w:t>0</w:t>
            </w:r>
          </w:p>
        </w:tc>
        <w:tc>
          <w:tcPr>
            <w:tcW w:w="761" w:type="dxa"/>
            <w:tcBorders>
              <w:top w:val="single" w:sz="4" w:space="0" w:color="auto"/>
              <w:left w:val="single" w:sz="4" w:space="0" w:color="auto"/>
              <w:bottom w:val="single" w:sz="4" w:space="0" w:color="auto"/>
              <w:right w:val="single" w:sz="4" w:space="0" w:color="auto"/>
            </w:tcBorders>
            <w:vAlign w:val="center"/>
          </w:tcPr>
          <w:p w14:paraId="62798B61" w14:textId="185F570F" w:rsidR="00CC4C71" w:rsidRPr="001B4B1A" w:rsidRDefault="0022544F" w:rsidP="0022544F">
            <w:pPr>
              <w:widowControl w:val="0"/>
              <w:jc w:val="center"/>
              <w:rPr>
                <w:lang w:val="uk-UA"/>
              </w:rPr>
            </w:pPr>
            <w:r w:rsidRPr="001B4B1A">
              <w:rPr>
                <w:lang w:val="uk-UA"/>
              </w:rPr>
              <w:t>0</w:t>
            </w:r>
          </w:p>
        </w:tc>
        <w:tc>
          <w:tcPr>
            <w:tcW w:w="787" w:type="dxa"/>
            <w:tcBorders>
              <w:top w:val="single" w:sz="4" w:space="0" w:color="auto"/>
              <w:left w:val="single" w:sz="4" w:space="0" w:color="auto"/>
              <w:bottom w:val="single" w:sz="4" w:space="0" w:color="auto"/>
              <w:right w:val="single" w:sz="4" w:space="0" w:color="auto"/>
            </w:tcBorders>
            <w:vAlign w:val="center"/>
            <w:hideMark/>
          </w:tcPr>
          <w:p w14:paraId="6BE50032" w14:textId="77777777" w:rsidR="00CC4C71" w:rsidRPr="001B4B1A" w:rsidRDefault="00CC4C71" w:rsidP="0022544F">
            <w:pPr>
              <w:widowControl w:val="0"/>
              <w:jc w:val="center"/>
              <w:rPr>
                <w:lang w:val="uk-UA"/>
              </w:rPr>
            </w:pPr>
            <w:r w:rsidRPr="001B4B1A">
              <w:rPr>
                <w:lang w:val="uk-UA"/>
              </w:rPr>
              <w:t>0</w:t>
            </w:r>
          </w:p>
        </w:tc>
        <w:tc>
          <w:tcPr>
            <w:tcW w:w="893" w:type="dxa"/>
            <w:tcBorders>
              <w:top w:val="single" w:sz="4" w:space="0" w:color="auto"/>
              <w:left w:val="single" w:sz="4" w:space="0" w:color="auto"/>
              <w:bottom w:val="single" w:sz="4" w:space="0" w:color="auto"/>
              <w:right w:val="single" w:sz="4" w:space="0" w:color="auto"/>
            </w:tcBorders>
            <w:vAlign w:val="center"/>
            <w:hideMark/>
          </w:tcPr>
          <w:p w14:paraId="4B4576F3" w14:textId="77777777" w:rsidR="00CC4C71" w:rsidRPr="001B4B1A" w:rsidRDefault="00CC4C71" w:rsidP="0022544F">
            <w:pPr>
              <w:widowControl w:val="0"/>
              <w:jc w:val="center"/>
              <w:rPr>
                <w:lang w:val="uk-UA"/>
              </w:rPr>
            </w:pPr>
            <w:r w:rsidRPr="001B4B1A">
              <w:rPr>
                <w:lang w:val="uk-UA"/>
              </w:rPr>
              <w:t>0</w:t>
            </w:r>
          </w:p>
        </w:tc>
        <w:tc>
          <w:tcPr>
            <w:tcW w:w="785" w:type="dxa"/>
            <w:tcBorders>
              <w:top w:val="single" w:sz="4" w:space="0" w:color="auto"/>
              <w:left w:val="single" w:sz="4" w:space="0" w:color="auto"/>
              <w:bottom w:val="single" w:sz="4" w:space="0" w:color="auto"/>
              <w:right w:val="single" w:sz="4" w:space="0" w:color="auto"/>
            </w:tcBorders>
            <w:vAlign w:val="center"/>
            <w:hideMark/>
          </w:tcPr>
          <w:p w14:paraId="42F11AA0" w14:textId="77777777" w:rsidR="00CC4C71" w:rsidRPr="001B4B1A" w:rsidRDefault="00CC4C71" w:rsidP="0022544F">
            <w:pPr>
              <w:widowControl w:val="0"/>
              <w:jc w:val="center"/>
              <w:rPr>
                <w:lang w:val="uk-UA"/>
              </w:rPr>
            </w:pPr>
            <w:r w:rsidRPr="001B4B1A">
              <w:rPr>
                <w:lang w:val="uk-UA"/>
              </w:rPr>
              <w:t>0</w:t>
            </w:r>
          </w:p>
        </w:tc>
        <w:tc>
          <w:tcPr>
            <w:tcW w:w="557" w:type="dxa"/>
            <w:tcBorders>
              <w:top w:val="single" w:sz="4" w:space="0" w:color="auto"/>
              <w:left w:val="single" w:sz="4" w:space="0" w:color="auto"/>
              <w:bottom w:val="single" w:sz="4" w:space="0" w:color="auto"/>
              <w:right w:val="single" w:sz="4" w:space="0" w:color="auto"/>
            </w:tcBorders>
            <w:vAlign w:val="center"/>
            <w:hideMark/>
          </w:tcPr>
          <w:p w14:paraId="36973781" w14:textId="77777777" w:rsidR="00CC4C71" w:rsidRPr="001B4B1A" w:rsidRDefault="00CC4C71" w:rsidP="0022544F">
            <w:pPr>
              <w:widowControl w:val="0"/>
              <w:jc w:val="center"/>
              <w:rPr>
                <w:lang w:val="uk-UA"/>
              </w:rPr>
            </w:pPr>
            <w:r w:rsidRPr="001B4B1A">
              <w:rPr>
                <w:lang w:val="uk-UA"/>
              </w:rPr>
              <w:t>0</w:t>
            </w:r>
          </w:p>
        </w:tc>
        <w:tc>
          <w:tcPr>
            <w:tcW w:w="558" w:type="dxa"/>
            <w:tcBorders>
              <w:top w:val="single" w:sz="4" w:space="0" w:color="auto"/>
              <w:left w:val="single" w:sz="4" w:space="0" w:color="auto"/>
              <w:bottom w:val="single" w:sz="4" w:space="0" w:color="auto"/>
              <w:right w:val="single" w:sz="4" w:space="0" w:color="auto"/>
            </w:tcBorders>
            <w:vAlign w:val="center"/>
          </w:tcPr>
          <w:p w14:paraId="62391F5C" w14:textId="77777777" w:rsidR="00CC4C71" w:rsidRPr="001B4B1A" w:rsidRDefault="00CC4C71" w:rsidP="0022544F">
            <w:pPr>
              <w:widowControl w:val="0"/>
              <w:jc w:val="center"/>
              <w:rPr>
                <w:lang w:val="uk-UA"/>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47501E9" w14:textId="1C9B93EC" w:rsidR="00CC4C71" w:rsidRPr="001B4B1A" w:rsidRDefault="0022544F" w:rsidP="0022544F">
            <w:pPr>
              <w:widowControl w:val="0"/>
              <w:jc w:val="center"/>
              <w:rPr>
                <w:lang w:val="uk-UA"/>
              </w:rPr>
            </w:pPr>
            <w:r w:rsidRPr="001B4B1A">
              <w:rPr>
                <w:lang w:val="uk-UA"/>
              </w:rPr>
              <w:t>0</w:t>
            </w:r>
          </w:p>
        </w:tc>
        <w:tc>
          <w:tcPr>
            <w:tcW w:w="236" w:type="dxa"/>
            <w:tcBorders>
              <w:top w:val="nil"/>
              <w:left w:val="nil"/>
              <w:bottom w:val="nil"/>
              <w:right w:val="nil"/>
            </w:tcBorders>
          </w:tcPr>
          <w:p w14:paraId="57D71A4A" w14:textId="77777777" w:rsidR="00CC4C71" w:rsidRPr="001B4B1A" w:rsidRDefault="00CC4C71" w:rsidP="0022544F">
            <w:pPr>
              <w:widowControl w:val="0"/>
              <w:rPr>
                <w:lang w:val="uk-UA"/>
              </w:rPr>
            </w:pPr>
          </w:p>
        </w:tc>
      </w:tr>
    </w:tbl>
    <w:p w14:paraId="2E92ADBB" w14:textId="77777777" w:rsidR="00CC4C71" w:rsidRPr="001B4B1A" w:rsidRDefault="00CC4C71" w:rsidP="00CC4C71">
      <w:pPr>
        <w:rPr>
          <w:b/>
          <w:lang w:val="uk-UA"/>
        </w:rPr>
      </w:pPr>
    </w:p>
    <w:p w14:paraId="4C1FAFA2" w14:textId="77777777" w:rsidR="00CC4C71" w:rsidRPr="001B4B1A" w:rsidRDefault="00CC4C71" w:rsidP="00CC4C71">
      <w:pPr>
        <w:rPr>
          <w:b/>
          <w:lang w:val="uk-UA"/>
        </w:rPr>
      </w:pPr>
    </w:p>
    <w:p w14:paraId="5C3971FE" w14:textId="77777777" w:rsidR="00CC4C71" w:rsidRPr="001B4B1A" w:rsidRDefault="00CC4C71" w:rsidP="00CC4C71">
      <w:pPr>
        <w:rPr>
          <w:b/>
          <w:lang w:val="uk-UA"/>
        </w:rPr>
      </w:pPr>
    </w:p>
    <w:p w14:paraId="22D6FD55" w14:textId="77777777" w:rsidR="00CC4C71" w:rsidRPr="001B4B1A" w:rsidRDefault="00CC4C71" w:rsidP="00CC4C71">
      <w:pPr>
        <w:rPr>
          <w:b/>
          <w:lang w:val="uk-UA"/>
        </w:rPr>
      </w:pPr>
      <w:r w:rsidRPr="001B4B1A">
        <w:rPr>
          <w:b/>
          <w:lang w:val="uk-UA"/>
        </w:rPr>
        <w:br w:type="column"/>
      </w:r>
    </w:p>
    <w:p w14:paraId="2CC17A79" w14:textId="77777777" w:rsidR="00CC4C71" w:rsidRPr="001B4B1A" w:rsidRDefault="00CC4C71" w:rsidP="00CC4C71">
      <w:pPr>
        <w:rPr>
          <w:b/>
          <w:lang w:val="uk-UA"/>
        </w:rPr>
      </w:pPr>
    </w:p>
    <w:tbl>
      <w:tblPr>
        <w:tblStyle w:val="a9"/>
        <w:tblW w:w="14477" w:type="dxa"/>
        <w:tblLook w:val="04A0" w:firstRow="1" w:lastRow="0" w:firstColumn="1" w:lastColumn="0" w:noHBand="0" w:noVBand="1"/>
      </w:tblPr>
      <w:tblGrid>
        <w:gridCol w:w="1665"/>
        <w:gridCol w:w="5934"/>
        <w:gridCol w:w="938"/>
        <w:gridCol w:w="911"/>
        <w:gridCol w:w="751"/>
        <w:gridCol w:w="751"/>
        <w:gridCol w:w="751"/>
        <w:gridCol w:w="751"/>
        <w:gridCol w:w="751"/>
        <w:gridCol w:w="808"/>
        <w:gridCol w:w="459"/>
        <w:gridCol w:w="7"/>
      </w:tblGrid>
      <w:tr w:rsidR="00CC4C71" w:rsidRPr="001B4B1A" w14:paraId="1013B800" w14:textId="77777777" w:rsidTr="0022544F">
        <w:tc>
          <w:tcPr>
            <w:tcW w:w="14477" w:type="dxa"/>
            <w:gridSpan w:val="12"/>
          </w:tcPr>
          <w:p w14:paraId="15845092" w14:textId="77777777" w:rsidR="00CC4C71" w:rsidRPr="001B4B1A" w:rsidRDefault="00CC4C71" w:rsidP="0022544F">
            <w:pPr>
              <w:rPr>
                <w:b/>
                <w:lang w:val="uk-UA"/>
              </w:rPr>
            </w:pPr>
            <w:r w:rsidRPr="001B4B1A">
              <w:rPr>
                <w:b/>
                <w:lang w:val="uk-UA"/>
              </w:rPr>
              <w:t>ПІБ: Филюк Галина Іванівна</w:t>
            </w:r>
          </w:p>
        </w:tc>
      </w:tr>
      <w:tr w:rsidR="00CC4C71" w:rsidRPr="001B4B1A" w14:paraId="47B5B816" w14:textId="77777777" w:rsidTr="0022544F">
        <w:tc>
          <w:tcPr>
            <w:tcW w:w="14477" w:type="dxa"/>
            <w:gridSpan w:val="12"/>
          </w:tcPr>
          <w:p w14:paraId="5F868C00" w14:textId="77777777" w:rsidR="00CC4C71" w:rsidRPr="001B4B1A" w:rsidRDefault="00CC4C71" w:rsidP="0022544F">
            <w:pPr>
              <w:rPr>
                <w:lang w:val="uk-UA"/>
              </w:rPr>
            </w:pPr>
            <w:r w:rsidRPr="001B4B1A">
              <w:rPr>
                <w:b/>
                <w:lang w:val="uk-UA"/>
              </w:rPr>
              <w:t>Посада:професор</w:t>
            </w:r>
          </w:p>
        </w:tc>
      </w:tr>
      <w:tr w:rsidR="00CC4C71" w:rsidRPr="001B4B1A" w14:paraId="15697668" w14:textId="77777777" w:rsidTr="0022544F">
        <w:tc>
          <w:tcPr>
            <w:tcW w:w="14477" w:type="dxa"/>
            <w:gridSpan w:val="12"/>
          </w:tcPr>
          <w:p w14:paraId="216406E6" w14:textId="77777777" w:rsidR="00CC4C71" w:rsidRPr="001B4B1A" w:rsidRDefault="00CC4C71" w:rsidP="0022544F">
            <w:pPr>
              <w:rPr>
                <w:lang w:val="uk-UA"/>
              </w:rPr>
            </w:pPr>
            <w:r w:rsidRPr="001B4B1A">
              <w:rPr>
                <w:b/>
                <w:lang w:val="uk-UA"/>
              </w:rPr>
              <w:t>Науковий ступінь, вчене звання: д.е.н.</w:t>
            </w:r>
          </w:p>
        </w:tc>
      </w:tr>
      <w:tr w:rsidR="00CC4C71" w:rsidRPr="00421461" w14:paraId="5D10814B" w14:textId="77777777" w:rsidTr="0022544F">
        <w:tc>
          <w:tcPr>
            <w:tcW w:w="14477" w:type="dxa"/>
            <w:gridSpan w:val="12"/>
          </w:tcPr>
          <w:p w14:paraId="09F026E3" w14:textId="601D1D66" w:rsidR="00CC4C71" w:rsidRPr="001B4B1A" w:rsidRDefault="00CC4C71" w:rsidP="0022544F">
            <w:pPr>
              <w:shd w:val="clear" w:color="auto" w:fill="FFFFFF"/>
              <w:rPr>
                <w:lang w:val="en-US"/>
              </w:rPr>
            </w:pPr>
            <w:r w:rsidRPr="001B4B1A">
              <w:rPr>
                <w:b/>
                <w:lang w:val="uk-UA"/>
              </w:rPr>
              <w:t>ORCID:</w:t>
            </w:r>
            <w:r w:rsidRPr="001B4B1A">
              <w:rPr>
                <w:lang w:val="en-US"/>
              </w:rPr>
              <w:t xml:space="preserve"> ORCID:ID </w:t>
            </w:r>
            <w:r w:rsidR="00636ECA" w:rsidRPr="001B4B1A">
              <w:rPr>
                <w:lang w:val="en-US"/>
              </w:rPr>
              <w:t>https://orcid.org/0000-0001-8671-5709</w:t>
            </w:r>
          </w:p>
        </w:tc>
      </w:tr>
      <w:tr w:rsidR="00CC4C71" w:rsidRPr="001B4B1A" w14:paraId="7AECAA33" w14:textId="77777777" w:rsidTr="0022544F">
        <w:trPr>
          <w:gridAfter w:val="1"/>
          <w:wAfter w:w="7" w:type="dxa"/>
          <w:trHeight w:val="1521"/>
        </w:trPr>
        <w:tc>
          <w:tcPr>
            <w:tcW w:w="1665" w:type="dxa"/>
            <w:vAlign w:val="center"/>
          </w:tcPr>
          <w:p w14:paraId="5D3D083D" w14:textId="77777777" w:rsidR="00CC4C71" w:rsidRPr="001B4B1A" w:rsidRDefault="00CC4C71" w:rsidP="0022544F">
            <w:pPr>
              <w:jc w:val="center"/>
              <w:rPr>
                <w:lang w:val="uk-UA"/>
              </w:rPr>
            </w:pPr>
            <w:r w:rsidRPr="001B4B1A">
              <w:rPr>
                <w:b/>
                <w:lang w:val="uk-UA"/>
              </w:rPr>
              <w:t>Наукометрична база</w:t>
            </w:r>
          </w:p>
        </w:tc>
        <w:tc>
          <w:tcPr>
            <w:tcW w:w="5934" w:type="dxa"/>
            <w:vAlign w:val="center"/>
          </w:tcPr>
          <w:p w14:paraId="0971FEE1" w14:textId="77777777" w:rsidR="00CC4C71" w:rsidRPr="001B4B1A" w:rsidRDefault="00CC4C71" w:rsidP="0022544F">
            <w:pPr>
              <w:jc w:val="center"/>
              <w:rPr>
                <w:b/>
                <w:lang w:val="uk-UA"/>
              </w:rPr>
            </w:pPr>
            <w:r w:rsidRPr="001B4B1A">
              <w:rPr>
                <w:b/>
                <w:lang w:val="uk-UA"/>
              </w:rPr>
              <w:t>Ідентифікатор / Посилання</w:t>
            </w:r>
          </w:p>
        </w:tc>
        <w:tc>
          <w:tcPr>
            <w:tcW w:w="938" w:type="dxa"/>
            <w:textDirection w:val="btLr"/>
            <w:vAlign w:val="center"/>
          </w:tcPr>
          <w:p w14:paraId="754BB4BC"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11" w:type="dxa"/>
            <w:textDirection w:val="btLr"/>
            <w:vAlign w:val="center"/>
          </w:tcPr>
          <w:p w14:paraId="74617692"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51" w:type="dxa"/>
            <w:textDirection w:val="btLr"/>
            <w:vAlign w:val="center"/>
          </w:tcPr>
          <w:p w14:paraId="5A0EBCFE"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51" w:type="dxa"/>
            <w:textDirection w:val="btLr"/>
            <w:vAlign w:val="center"/>
          </w:tcPr>
          <w:p w14:paraId="02754327"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51" w:type="dxa"/>
            <w:textDirection w:val="btLr"/>
            <w:vAlign w:val="center"/>
          </w:tcPr>
          <w:p w14:paraId="679DF1B4"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51" w:type="dxa"/>
            <w:textDirection w:val="btLr"/>
            <w:vAlign w:val="center"/>
          </w:tcPr>
          <w:p w14:paraId="314E6B9F"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51" w:type="dxa"/>
            <w:textDirection w:val="btLr"/>
            <w:vAlign w:val="center"/>
          </w:tcPr>
          <w:p w14:paraId="28838C74"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808" w:type="dxa"/>
            <w:textDirection w:val="btLr"/>
            <w:vAlign w:val="center"/>
          </w:tcPr>
          <w:p w14:paraId="59B001E0"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5044D002"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5B50BA6E" w14:textId="77777777" w:rsidTr="0022544F">
        <w:trPr>
          <w:gridAfter w:val="1"/>
          <w:wAfter w:w="7" w:type="dxa"/>
        </w:trPr>
        <w:tc>
          <w:tcPr>
            <w:tcW w:w="1665" w:type="dxa"/>
          </w:tcPr>
          <w:p w14:paraId="644A5FAF" w14:textId="77777777" w:rsidR="00CC4C71" w:rsidRPr="001B4B1A" w:rsidRDefault="00CC4C71" w:rsidP="0022544F">
            <w:pPr>
              <w:rPr>
                <w:b/>
                <w:lang w:val="en-US"/>
              </w:rPr>
            </w:pPr>
            <w:r w:rsidRPr="001B4B1A">
              <w:rPr>
                <w:b/>
                <w:lang w:val="en-US"/>
              </w:rPr>
              <w:t>Google Scholar</w:t>
            </w:r>
          </w:p>
        </w:tc>
        <w:tc>
          <w:tcPr>
            <w:tcW w:w="5934" w:type="dxa"/>
          </w:tcPr>
          <w:p w14:paraId="1445B1D7" w14:textId="77777777" w:rsidR="00CC4C71" w:rsidRPr="001B4B1A" w:rsidRDefault="00CC4C71" w:rsidP="0022544F">
            <w:pPr>
              <w:rPr>
                <w:lang w:val="uk-UA"/>
              </w:rPr>
            </w:pPr>
            <w:r w:rsidRPr="001B4B1A">
              <w:rPr>
                <w:lang w:val="uk-UA"/>
              </w:rPr>
              <w:t>https://scholar.google.com.ua/citations?user=pjU2ldsAAAAJ&amp;hl=ru</w:t>
            </w:r>
          </w:p>
        </w:tc>
        <w:tc>
          <w:tcPr>
            <w:tcW w:w="938" w:type="dxa"/>
            <w:vAlign w:val="center"/>
          </w:tcPr>
          <w:p w14:paraId="50C442D8" w14:textId="4C46B6DD" w:rsidR="00CC4C71" w:rsidRPr="001B4B1A" w:rsidRDefault="00636ECA" w:rsidP="00636ECA">
            <w:pPr>
              <w:jc w:val="center"/>
              <w:rPr>
                <w:lang w:val="uk-UA"/>
              </w:rPr>
            </w:pPr>
            <w:r w:rsidRPr="001B4B1A">
              <w:rPr>
                <w:lang w:val="uk-UA"/>
              </w:rPr>
              <w:t>483</w:t>
            </w:r>
          </w:p>
        </w:tc>
        <w:tc>
          <w:tcPr>
            <w:tcW w:w="911" w:type="dxa"/>
            <w:vAlign w:val="center"/>
          </w:tcPr>
          <w:p w14:paraId="14454C16" w14:textId="25C33CF9" w:rsidR="00CC4C71" w:rsidRPr="001B4B1A" w:rsidRDefault="0005077C" w:rsidP="0022544F">
            <w:pPr>
              <w:jc w:val="center"/>
              <w:rPr>
                <w:lang w:val="uk-UA"/>
              </w:rPr>
            </w:pPr>
            <w:r w:rsidRPr="001B4B1A">
              <w:rPr>
                <w:lang w:val="uk-UA"/>
              </w:rPr>
              <w:t>54</w:t>
            </w:r>
          </w:p>
        </w:tc>
        <w:tc>
          <w:tcPr>
            <w:tcW w:w="751" w:type="dxa"/>
            <w:vAlign w:val="center"/>
          </w:tcPr>
          <w:p w14:paraId="4184A5E2" w14:textId="18458CED" w:rsidR="00CC4C71" w:rsidRPr="001B4B1A" w:rsidRDefault="0005077C" w:rsidP="0022544F">
            <w:pPr>
              <w:jc w:val="center"/>
              <w:rPr>
                <w:lang w:val="uk-UA"/>
              </w:rPr>
            </w:pPr>
            <w:r w:rsidRPr="001B4B1A">
              <w:rPr>
                <w:lang w:val="uk-UA"/>
              </w:rPr>
              <w:t>13</w:t>
            </w:r>
          </w:p>
        </w:tc>
        <w:tc>
          <w:tcPr>
            <w:tcW w:w="751" w:type="dxa"/>
            <w:vAlign w:val="center"/>
          </w:tcPr>
          <w:p w14:paraId="18DCAA4B" w14:textId="008B0BC6" w:rsidR="00CC4C71" w:rsidRPr="001B4B1A" w:rsidRDefault="0005077C" w:rsidP="0022544F">
            <w:pPr>
              <w:jc w:val="center"/>
              <w:rPr>
                <w:lang w:val="uk-UA"/>
              </w:rPr>
            </w:pPr>
            <w:r w:rsidRPr="001B4B1A">
              <w:rPr>
                <w:lang w:val="uk-UA"/>
              </w:rPr>
              <w:t>11</w:t>
            </w:r>
          </w:p>
        </w:tc>
        <w:tc>
          <w:tcPr>
            <w:tcW w:w="751" w:type="dxa"/>
            <w:vAlign w:val="center"/>
          </w:tcPr>
          <w:p w14:paraId="647DB4E5" w14:textId="7ED68CD6" w:rsidR="00CC4C71" w:rsidRPr="001B4B1A" w:rsidRDefault="0005077C" w:rsidP="0022544F">
            <w:pPr>
              <w:jc w:val="center"/>
              <w:rPr>
                <w:lang w:val="uk-UA"/>
              </w:rPr>
            </w:pPr>
            <w:r w:rsidRPr="001B4B1A">
              <w:rPr>
                <w:lang w:val="uk-UA"/>
              </w:rPr>
              <w:t>11</w:t>
            </w:r>
          </w:p>
        </w:tc>
        <w:tc>
          <w:tcPr>
            <w:tcW w:w="751" w:type="dxa"/>
            <w:vAlign w:val="center"/>
          </w:tcPr>
          <w:p w14:paraId="45919121" w14:textId="33470842" w:rsidR="00CC4C71" w:rsidRPr="001B4B1A" w:rsidRDefault="0005077C" w:rsidP="0022544F">
            <w:pPr>
              <w:jc w:val="center"/>
              <w:rPr>
                <w:lang w:val="uk-UA"/>
              </w:rPr>
            </w:pPr>
            <w:r w:rsidRPr="001B4B1A">
              <w:rPr>
                <w:lang w:val="uk-UA"/>
              </w:rPr>
              <w:t>10</w:t>
            </w:r>
          </w:p>
        </w:tc>
        <w:tc>
          <w:tcPr>
            <w:tcW w:w="751" w:type="dxa"/>
            <w:vAlign w:val="center"/>
          </w:tcPr>
          <w:p w14:paraId="7C7973F4" w14:textId="4E06EA28" w:rsidR="00CC4C71" w:rsidRPr="001B4B1A" w:rsidRDefault="0005077C" w:rsidP="0022544F">
            <w:pPr>
              <w:jc w:val="center"/>
              <w:rPr>
                <w:lang w:val="uk-UA"/>
              </w:rPr>
            </w:pPr>
            <w:r w:rsidRPr="001B4B1A">
              <w:rPr>
                <w:lang w:val="uk-UA"/>
              </w:rPr>
              <w:t>9</w:t>
            </w:r>
          </w:p>
        </w:tc>
        <w:tc>
          <w:tcPr>
            <w:tcW w:w="808" w:type="dxa"/>
            <w:vAlign w:val="center"/>
          </w:tcPr>
          <w:p w14:paraId="5A625718" w14:textId="33D7B1DB" w:rsidR="00CC4C71" w:rsidRPr="001B4B1A" w:rsidRDefault="00636ECA" w:rsidP="0022544F">
            <w:pPr>
              <w:jc w:val="center"/>
              <w:rPr>
                <w:lang w:val="uk-UA"/>
              </w:rPr>
            </w:pPr>
            <w:r w:rsidRPr="001B4B1A">
              <w:rPr>
                <w:lang w:val="uk-UA"/>
              </w:rPr>
              <w:t>605</w:t>
            </w:r>
          </w:p>
        </w:tc>
        <w:tc>
          <w:tcPr>
            <w:tcW w:w="459" w:type="dxa"/>
            <w:vAlign w:val="center"/>
          </w:tcPr>
          <w:p w14:paraId="09B40C83" w14:textId="42A65807" w:rsidR="00CC4C71" w:rsidRPr="001B4B1A" w:rsidRDefault="00636ECA" w:rsidP="0022544F">
            <w:pPr>
              <w:jc w:val="center"/>
              <w:rPr>
                <w:lang w:val="uk-UA"/>
              </w:rPr>
            </w:pPr>
            <w:r w:rsidRPr="001B4B1A">
              <w:rPr>
                <w:lang w:val="uk-UA"/>
              </w:rPr>
              <w:t>13</w:t>
            </w:r>
          </w:p>
        </w:tc>
      </w:tr>
      <w:tr w:rsidR="00CC4C71" w:rsidRPr="001B4B1A" w14:paraId="3597365A" w14:textId="77777777" w:rsidTr="0022544F">
        <w:trPr>
          <w:gridAfter w:val="1"/>
          <w:wAfter w:w="7" w:type="dxa"/>
        </w:trPr>
        <w:tc>
          <w:tcPr>
            <w:tcW w:w="1665" w:type="dxa"/>
          </w:tcPr>
          <w:p w14:paraId="430CFAAF" w14:textId="77777777" w:rsidR="00CC4C71" w:rsidRPr="001B4B1A" w:rsidRDefault="00CC4C71" w:rsidP="0022544F">
            <w:pPr>
              <w:rPr>
                <w:b/>
              </w:rPr>
            </w:pPr>
            <w:r w:rsidRPr="001B4B1A">
              <w:rPr>
                <w:b/>
                <w:lang w:val="en-US"/>
              </w:rPr>
              <w:t>Scopus</w:t>
            </w:r>
          </w:p>
        </w:tc>
        <w:tc>
          <w:tcPr>
            <w:tcW w:w="5934" w:type="dxa"/>
          </w:tcPr>
          <w:p w14:paraId="545EA6B6" w14:textId="01A6F71A" w:rsidR="00636ECA" w:rsidRPr="001B4B1A" w:rsidRDefault="00636ECA" w:rsidP="0022544F">
            <w:pPr>
              <w:rPr>
                <w:lang w:eastAsia="uk-UA"/>
              </w:rPr>
            </w:pPr>
            <w:r w:rsidRPr="001B4B1A">
              <w:rPr>
                <w:lang w:eastAsia="uk-UA"/>
              </w:rPr>
              <w:t>57202011000</w:t>
            </w:r>
          </w:p>
          <w:p w14:paraId="63F9D48D" w14:textId="1DE8F9D6" w:rsidR="00CC4C71" w:rsidRPr="001B4B1A" w:rsidRDefault="00636ECA" w:rsidP="0022544F">
            <w:r w:rsidRPr="001B4B1A">
              <w:t>https://www.scopus.com/authid/detail.uri?authorId=57202011000</w:t>
            </w:r>
          </w:p>
        </w:tc>
        <w:tc>
          <w:tcPr>
            <w:tcW w:w="938" w:type="dxa"/>
            <w:vAlign w:val="center"/>
          </w:tcPr>
          <w:p w14:paraId="025C2248" w14:textId="12470050" w:rsidR="00CC4C71" w:rsidRPr="001B4B1A" w:rsidRDefault="00636ECA" w:rsidP="0022544F">
            <w:pPr>
              <w:jc w:val="center"/>
              <w:rPr>
                <w:lang w:val="uk-UA"/>
              </w:rPr>
            </w:pPr>
            <w:r w:rsidRPr="001B4B1A">
              <w:rPr>
                <w:lang w:val="uk-UA"/>
              </w:rPr>
              <w:t>2</w:t>
            </w:r>
          </w:p>
        </w:tc>
        <w:tc>
          <w:tcPr>
            <w:tcW w:w="911" w:type="dxa"/>
            <w:vAlign w:val="center"/>
          </w:tcPr>
          <w:p w14:paraId="239BDDB4" w14:textId="1ED3CA2D" w:rsidR="00CC4C71" w:rsidRPr="001B4B1A" w:rsidRDefault="0051748F" w:rsidP="0022544F">
            <w:pPr>
              <w:jc w:val="center"/>
              <w:rPr>
                <w:lang w:val="uk-UA"/>
              </w:rPr>
            </w:pPr>
            <w:r>
              <w:rPr>
                <w:lang w:val="uk-UA"/>
              </w:rPr>
              <w:t>2</w:t>
            </w:r>
          </w:p>
        </w:tc>
        <w:tc>
          <w:tcPr>
            <w:tcW w:w="751" w:type="dxa"/>
            <w:vAlign w:val="center"/>
          </w:tcPr>
          <w:p w14:paraId="2D95090D" w14:textId="62B90723" w:rsidR="00CC4C71" w:rsidRPr="001B4B1A" w:rsidRDefault="00636ECA" w:rsidP="0022544F">
            <w:pPr>
              <w:jc w:val="center"/>
              <w:rPr>
                <w:lang w:val="uk-UA"/>
              </w:rPr>
            </w:pPr>
            <w:r w:rsidRPr="001B4B1A">
              <w:rPr>
                <w:lang w:val="uk-UA"/>
              </w:rPr>
              <w:t>0</w:t>
            </w:r>
          </w:p>
        </w:tc>
        <w:tc>
          <w:tcPr>
            <w:tcW w:w="751" w:type="dxa"/>
            <w:vAlign w:val="center"/>
          </w:tcPr>
          <w:p w14:paraId="49890D37" w14:textId="3F939DE9" w:rsidR="00CC4C71" w:rsidRPr="001B4B1A" w:rsidRDefault="00636ECA" w:rsidP="0022544F">
            <w:pPr>
              <w:jc w:val="center"/>
              <w:rPr>
                <w:lang w:val="uk-UA"/>
              </w:rPr>
            </w:pPr>
            <w:r w:rsidRPr="001B4B1A">
              <w:rPr>
                <w:lang w:val="uk-UA"/>
              </w:rPr>
              <w:t>1</w:t>
            </w:r>
          </w:p>
        </w:tc>
        <w:tc>
          <w:tcPr>
            <w:tcW w:w="751" w:type="dxa"/>
            <w:vAlign w:val="center"/>
          </w:tcPr>
          <w:p w14:paraId="29CCDA7D" w14:textId="6F53C1E6" w:rsidR="00CC4C71" w:rsidRPr="001B4B1A" w:rsidRDefault="00636ECA" w:rsidP="0022544F">
            <w:pPr>
              <w:jc w:val="center"/>
              <w:rPr>
                <w:lang w:val="uk-UA"/>
              </w:rPr>
            </w:pPr>
            <w:r w:rsidRPr="001B4B1A">
              <w:rPr>
                <w:lang w:val="uk-UA"/>
              </w:rPr>
              <w:t>0</w:t>
            </w:r>
          </w:p>
        </w:tc>
        <w:tc>
          <w:tcPr>
            <w:tcW w:w="751" w:type="dxa"/>
            <w:vAlign w:val="center"/>
          </w:tcPr>
          <w:p w14:paraId="32E6A947" w14:textId="7B427BE1" w:rsidR="00CC4C71" w:rsidRPr="001B4B1A" w:rsidRDefault="00636ECA" w:rsidP="0022544F">
            <w:pPr>
              <w:jc w:val="center"/>
              <w:rPr>
                <w:lang w:val="uk-UA"/>
              </w:rPr>
            </w:pPr>
            <w:r w:rsidRPr="001B4B1A">
              <w:rPr>
                <w:lang w:val="uk-UA"/>
              </w:rPr>
              <w:t>0</w:t>
            </w:r>
          </w:p>
        </w:tc>
        <w:tc>
          <w:tcPr>
            <w:tcW w:w="751" w:type="dxa"/>
            <w:vAlign w:val="center"/>
          </w:tcPr>
          <w:p w14:paraId="55F8E7A7" w14:textId="1D1DBB0E" w:rsidR="00CC4C71" w:rsidRPr="001B4B1A" w:rsidRDefault="00636ECA" w:rsidP="0022544F">
            <w:pPr>
              <w:jc w:val="center"/>
              <w:rPr>
                <w:lang w:val="uk-UA"/>
              </w:rPr>
            </w:pPr>
            <w:r w:rsidRPr="001B4B1A">
              <w:rPr>
                <w:lang w:val="uk-UA"/>
              </w:rPr>
              <w:t>1</w:t>
            </w:r>
          </w:p>
        </w:tc>
        <w:tc>
          <w:tcPr>
            <w:tcW w:w="808" w:type="dxa"/>
            <w:vAlign w:val="center"/>
          </w:tcPr>
          <w:p w14:paraId="48DBC9DC" w14:textId="40975329" w:rsidR="00CC4C71" w:rsidRPr="001B4B1A" w:rsidRDefault="00636ECA" w:rsidP="0022544F">
            <w:pPr>
              <w:jc w:val="center"/>
              <w:rPr>
                <w:lang w:val="uk-UA"/>
              </w:rPr>
            </w:pPr>
            <w:r w:rsidRPr="001B4B1A">
              <w:rPr>
                <w:lang w:val="uk-UA"/>
              </w:rPr>
              <w:t>0</w:t>
            </w:r>
          </w:p>
        </w:tc>
        <w:tc>
          <w:tcPr>
            <w:tcW w:w="459" w:type="dxa"/>
            <w:vAlign w:val="center"/>
          </w:tcPr>
          <w:p w14:paraId="32DBCEBF" w14:textId="322A0D25" w:rsidR="00CC4C71" w:rsidRPr="001B4B1A" w:rsidRDefault="00636ECA" w:rsidP="0022544F">
            <w:pPr>
              <w:jc w:val="center"/>
              <w:rPr>
                <w:lang w:val="uk-UA"/>
              </w:rPr>
            </w:pPr>
            <w:r w:rsidRPr="001B4B1A">
              <w:rPr>
                <w:lang w:val="uk-UA"/>
              </w:rPr>
              <w:t>0</w:t>
            </w:r>
          </w:p>
        </w:tc>
      </w:tr>
      <w:tr w:rsidR="00CC4C71" w:rsidRPr="001B4B1A" w14:paraId="60706905" w14:textId="77777777" w:rsidTr="0022544F">
        <w:trPr>
          <w:gridAfter w:val="1"/>
          <w:wAfter w:w="7" w:type="dxa"/>
        </w:trPr>
        <w:tc>
          <w:tcPr>
            <w:tcW w:w="1665" w:type="dxa"/>
          </w:tcPr>
          <w:p w14:paraId="050CE0AF" w14:textId="77777777" w:rsidR="00CC4C71" w:rsidRPr="001B4B1A" w:rsidRDefault="00CC4C71" w:rsidP="0022544F">
            <w:pPr>
              <w:rPr>
                <w:b/>
                <w:lang w:val="uk-UA"/>
              </w:rPr>
            </w:pPr>
            <w:r w:rsidRPr="001B4B1A">
              <w:rPr>
                <w:b/>
                <w:lang w:val="en-US"/>
              </w:rPr>
              <w:t>WebofScience</w:t>
            </w:r>
            <w:r w:rsidRPr="001B4B1A">
              <w:rPr>
                <w:b/>
                <w:lang w:val="uk-UA"/>
              </w:rPr>
              <w:t>*</w:t>
            </w:r>
          </w:p>
        </w:tc>
        <w:tc>
          <w:tcPr>
            <w:tcW w:w="5934" w:type="dxa"/>
          </w:tcPr>
          <w:p w14:paraId="3C94FA97" w14:textId="0FA8A67F" w:rsidR="00636ECA" w:rsidRPr="00BF4B1B" w:rsidRDefault="00636ECA" w:rsidP="0022544F">
            <w:pPr>
              <w:shd w:val="clear" w:color="auto" w:fill="FFFFFF"/>
              <w:textAlignment w:val="center"/>
              <w:rPr>
                <w:lang w:val="uk-UA"/>
              </w:rPr>
            </w:pPr>
            <w:r w:rsidRPr="001B4B1A">
              <w:t>O</w:t>
            </w:r>
            <w:r w:rsidRPr="00BF4B1B">
              <w:rPr>
                <w:lang w:val="uk-UA"/>
              </w:rPr>
              <w:t>-6664-2019</w:t>
            </w:r>
          </w:p>
          <w:p w14:paraId="5A143FB6" w14:textId="4CFA622B" w:rsidR="00CC4C71" w:rsidRPr="001B4B1A" w:rsidRDefault="004A3771" w:rsidP="0022544F">
            <w:pPr>
              <w:shd w:val="clear" w:color="auto" w:fill="FFFFFF"/>
              <w:textAlignment w:val="center"/>
              <w:rPr>
                <w:color w:val="0000FF"/>
                <w:u w:val="single"/>
                <w:lang w:val="uk-UA"/>
              </w:rPr>
            </w:pPr>
            <w:hyperlink r:id="rId194" w:history="1">
              <w:r w:rsidR="00CC4C71" w:rsidRPr="001B4B1A">
                <w:rPr>
                  <w:rStyle w:val="af9"/>
                </w:rPr>
                <w:t>https</w:t>
              </w:r>
              <w:r w:rsidR="00CC4C71" w:rsidRPr="001B4B1A">
                <w:rPr>
                  <w:rStyle w:val="af9"/>
                  <w:lang w:val="uk-UA"/>
                </w:rPr>
                <w:t>://</w:t>
              </w:r>
              <w:r w:rsidR="00CC4C71" w:rsidRPr="001B4B1A">
                <w:rPr>
                  <w:rStyle w:val="af9"/>
                </w:rPr>
                <w:t>publons</w:t>
              </w:r>
              <w:r w:rsidR="00CC4C71" w:rsidRPr="001B4B1A">
                <w:rPr>
                  <w:rStyle w:val="af9"/>
                  <w:lang w:val="uk-UA"/>
                </w:rPr>
                <w:t>.</w:t>
              </w:r>
              <w:r w:rsidR="00CC4C71" w:rsidRPr="001B4B1A">
                <w:rPr>
                  <w:rStyle w:val="af9"/>
                </w:rPr>
                <w:t>com</w:t>
              </w:r>
              <w:r w:rsidR="00CC4C71" w:rsidRPr="001B4B1A">
                <w:rPr>
                  <w:rStyle w:val="af9"/>
                  <w:lang w:val="uk-UA"/>
                </w:rPr>
                <w:t>/</w:t>
              </w:r>
              <w:r w:rsidR="00CC4C71" w:rsidRPr="001B4B1A">
                <w:rPr>
                  <w:rStyle w:val="af9"/>
                </w:rPr>
                <w:t>researcher</w:t>
              </w:r>
              <w:r w:rsidR="00CC4C71" w:rsidRPr="001B4B1A">
                <w:rPr>
                  <w:rStyle w:val="af9"/>
                  <w:lang w:val="uk-UA"/>
                </w:rPr>
                <w:t>/2932249/</w:t>
              </w:r>
              <w:r w:rsidR="00CC4C71" w:rsidRPr="001B4B1A">
                <w:rPr>
                  <w:rStyle w:val="af9"/>
                </w:rPr>
                <w:t>halyna</w:t>
              </w:r>
              <w:r w:rsidR="00CC4C71" w:rsidRPr="001B4B1A">
                <w:rPr>
                  <w:rStyle w:val="af9"/>
                  <w:lang w:val="uk-UA"/>
                </w:rPr>
                <w:t>-</w:t>
              </w:r>
              <w:r w:rsidR="00CC4C71" w:rsidRPr="001B4B1A">
                <w:rPr>
                  <w:rStyle w:val="af9"/>
                </w:rPr>
                <w:t>fyliuk</w:t>
              </w:r>
              <w:r w:rsidR="00CC4C71" w:rsidRPr="001B4B1A">
                <w:rPr>
                  <w:rStyle w:val="af9"/>
                  <w:lang w:val="uk-UA"/>
                </w:rPr>
                <w:t>/</w:t>
              </w:r>
            </w:hyperlink>
          </w:p>
        </w:tc>
        <w:tc>
          <w:tcPr>
            <w:tcW w:w="938" w:type="dxa"/>
            <w:vAlign w:val="center"/>
          </w:tcPr>
          <w:p w14:paraId="55DD146A" w14:textId="03BD24B1" w:rsidR="00CC4C71" w:rsidRPr="001B4B1A" w:rsidRDefault="00636ECA" w:rsidP="0022544F">
            <w:pPr>
              <w:jc w:val="center"/>
              <w:rPr>
                <w:lang w:val="uk-UA"/>
              </w:rPr>
            </w:pPr>
            <w:r w:rsidRPr="001B4B1A">
              <w:rPr>
                <w:lang w:val="uk-UA"/>
              </w:rPr>
              <w:t>1</w:t>
            </w:r>
          </w:p>
        </w:tc>
        <w:tc>
          <w:tcPr>
            <w:tcW w:w="911" w:type="dxa"/>
            <w:vAlign w:val="center"/>
          </w:tcPr>
          <w:p w14:paraId="1D65048C" w14:textId="4714DA8D" w:rsidR="00CC4C71" w:rsidRPr="001B4B1A" w:rsidRDefault="00636ECA" w:rsidP="0022544F">
            <w:pPr>
              <w:jc w:val="center"/>
              <w:rPr>
                <w:lang w:val="uk-UA"/>
              </w:rPr>
            </w:pPr>
            <w:r w:rsidRPr="001B4B1A">
              <w:rPr>
                <w:lang w:val="uk-UA"/>
              </w:rPr>
              <w:t>0</w:t>
            </w:r>
          </w:p>
        </w:tc>
        <w:tc>
          <w:tcPr>
            <w:tcW w:w="751" w:type="dxa"/>
            <w:vAlign w:val="center"/>
          </w:tcPr>
          <w:p w14:paraId="476C20C3" w14:textId="06113528" w:rsidR="00CC4C71" w:rsidRPr="001B4B1A" w:rsidRDefault="00636ECA" w:rsidP="0022544F">
            <w:pPr>
              <w:jc w:val="center"/>
              <w:rPr>
                <w:lang w:val="uk-UA"/>
              </w:rPr>
            </w:pPr>
            <w:r w:rsidRPr="001B4B1A">
              <w:rPr>
                <w:lang w:val="uk-UA"/>
              </w:rPr>
              <w:t>0</w:t>
            </w:r>
          </w:p>
        </w:tc>
        <w:tc>
          <w:tcPr>
            <w:tcW w:w="751" w:type="dxa"/>
            <w:vAlign w:val="center"/>
          </w:tcPr>
          <w:p w14:paraId="1A31B1A2" w14:textId="62801891" w:rsidR="00CC4C71" w:rsidRPr="001B4B1A" w:rsidRDefault="00636ECA" w:rsidP="0022544F">
            <w:pPr>
              <w:jc w:val="center"/>
              <w:rPr>
                <w:lang w:val="uk-UA"/>
              </w:rPr>
            </w:pPr>
            <w:r w:rsidRPr="001B4B1A">
              <w:rPr>
                <w:lang w:val="uk-UA"/>
              </w:rPr>
              <w:t>1</w:t>
            </w:r>
          </w:p>
        </w:tc>
        <w:tc>
          <w:tcPr>
            <w:tcW w:w="751" w:type="dxa"/>
            <w:vAlign w:val="center"/>
          </w:tcPr>
          <w:p w14:paraId="7F7850B1" w14:textId="5D310284" w:rsidR="00CC4C71" w:rsidRPr="001B4B1A" w:rsidRDefault="00636ECA" w:rsidP="0022544F">
            <w:pPr>
              <w:jc w:val="center"/>
              <w:rPr>
                <w:lang w:val="uk-UA"/>
              </w:rPr>
            </w:pPr>
            <w:r w:rsidRPr="001B4B1A">
              <w:rPr>
                <w:lang w:val="uk-UA"/>
              </w:rPr>
              <w:t>0</w:t>
            </w:r>
          </w:p>
        </w:tc>
        <w:tc>
          <w:tcPr>
            <w:tcW w:w="751" w:type="dxa"/>
            <w:vAlign w:val="center"/>
          </w:tcPr>
          <w:p w14:paraId="45BC8306" w14:textId="3C3A6AA1" w:rsidR="00CC4C71" w:rsidRPr="001B4B1A" w:rsidRDefault="00636ECA" w:rsidP="0022544F">
            <w:pPr>
              <w:jc w:val="center"/>
              <w:rPr>
                <w:lang w:val="uk-UA"/>
              </w:rPr>
            </w:pPr>
            <w:r w:rsidRPr="001B4B1A">
              <w:rPr>
                <w:lang w:val="uk-UA"/>
              </w:rPr>
              <w:t>0</w:t>
            </w:r>
          </w:p>
        </w:tc>
        <w:tc>
          <w:tcPr>
            <w:tcW w:w="751" w:type="dxa"/>
            <w:vAlign w:val="center"/>
          </w:tcPr>
          <w:p w14:paraId="6BFB463B" w14:textId="281972D0" w:rsidR="00CC4C71" w:rsidRPr="001B4B1A" w:rsidRDefault="00636ECA" w:rsidP="0022544F">
            <w:pPr>
              <w:jc w:val="center"/>
              <w:rPr>
                <w:lang w:val="uk-UA"/>
              </w:rPr>
            </w:pPr>
            <w:r w:rsidRPr="001B4B1A">
              <w:rPr>
                <w:lang w:val="uk-UA"/>
              </w:rPr>
              <w:t>0</w:t>
            </w:r>
          </w:p>
        </w:tc>
        <w:tc>
          <w:tcPr>
            <w:tcW w:w="808" w:type="dxa"/>
            <w:vAlign w:val="center"/>
          </w:tcPr>
          <w:p w14:paraId="21C24976" w14:textId="6E45B852" w:rsidR="00CC4C71" w:rsidRPr="001B4B1A" w:rsidRDefault="00636ECA" w:rsidP="0022544F">
            <w:pPr>
              <w:jc w:val="center"/>
              <w:rPr>
                <w:lang w:val="uk-UA"/>
              </w:rPr>
            </w:pPr>
            <w:r w:rsidRPr="001B4B1A">
              <w:rPr>
                <w:lang w:val="uk-UA"/>
              </w:rPr>
              <w:t>1</w:t>
            </w:r>
          </w:p>
        </w:tc>
        <w:tc>
          <w:tcPr>
            <w:tcW w:w="459" w:type="dxa"/>
            <w:vAlign w:val="center"/>
          </w:tcPr>
          <w:p w14:paraId="3588E971" w14:textId="673B7007" w:rsidR="00CC4C71" w:rsidRPr="001B4B1A" w:rsidRDefault="00636ECA" w:rsidP="0022544F">
            <w:pPr>
              <w:jc w:val="center"/>
              <w:rPr>
                <w:lang w:val="uk-UA"/>
              </w:rPr>
            </w:pPr>
            <w:r w:rsidRPr="001B4B1A">
              <w:rPr>
                <w:lang w:val="uk-UA"/>
              </w:rPr>
              <w:t>1</w:t>
            </w:r>
          </w:p>
        </w:tc>
      </w:tr>
    </w:tbl>
    <w:p w14:paraId="5379BDE8" w14:textId="77777777" w:rsidR="00CC4C71" w:rsidRPr="001B4B1A" w:rsidRDefault="00CC4C71" w:rsidP="00CC4C71">
      <w:pPr>
        <w:rPr>
          <w:b/>
          <w:lang w:val="uk-UA"/>
        </w:rPr>
      </w:pPr>
    </w:p>
    <w:p w14:paraId="00774600" w14:textId="77777777" w:rsidR="00CC4C71" w:rsidRPr="001B4B1A" w:rsidRDefault="00CC4C71" w:rsidP="00CC4C71">
      <w:pPr>
        <w:rPr>
          <w:b/>
          <w:lang w:val="uk-UA"/>
        </w:rPr>
      </w:pPr>
    </w:p>
    <w:p w14:paraId="7AC523DF" w14:textId="77777777" w:rsidR="00CC4C71" w:rsidRPr="001B4B1A" w:rsidRDefault="00CC4C71" w:rsidP="00CC4C71">
      <w:pPr>
        <w:rPr>
          <w:b/>
          <w:lang w:val="uk-UA"/>
        </w:rPr>
      </w:pPr>
    </w:p>
    <w:tbl>
      <w:tblPr>
        <w:tblStyle w:val="a9"/>
        <w:tblW w:w="14477" w:type="dxa"/>
        <w:tblLook w:val="04A0" w:firstRow="1" w:lastRow="0" w:firstColumn="1" w:lastColumn="0" w:noHBand="0" w:noVBand="1"/>
      </w:tblPr>
      <w:tblGrid>
        <w:gridCol w:w="1666"/>
        <w:gridCol w:w="5791"/>
        <w:gridCol w:w="958"/>
        <w:gridCol w:w="933"/>
        <w:gridCol w:w="777"/>
        <w:gridCol w:w="777"/>
        <w:gridCol w:w="777"/>
        <w:gridCol w:w="777"/>
        <w:gridCol w:w="777"/>
        <w:gridCol w:w="778"/>
        <w:gridCol w:w="459"/>
        <w:gridCol w:w="7"/>
      </w:tblGrid>
      <w:tr w:rsidR="00CC4C71" w:rsidRPr="001B4B1A" w14:paraId="69262FB3" w14:textId="77777777" w:rsidTr="0022544F">
        <w:tc>
          <w:tcPr>
            <w:tcW w:w="14477" w:type="dxa"/>
            <w:gridSpan w:val="12"/>
          </w:tcPr>
          <w:p w14:paraId="77FE12DA" w14:textId="77777777" w:rsidR="00CC4C71" w:rsidRPr="001B4B1A" w:rsidRDefault="00CC4C71" w:rsidP="0022544F">
            <w:pPr>
              <w:rPr>
                <w:b/>
                <w:lang w:val="uk-UA"/>
              </w:rPr>
            </w:pPr>
            <w:r w:rsidRPr="001B4B1A">
              <w:rPr>
                <w:b/>
                <w:lang w:val="uk-UA"/>
              </w:rPr>
              <w:t>ПІБ: Чуб Оксана Володимирівна</w:t>
            </w:r>
          </w:p>
        </w:tc>
      </w:tr>
      <w:tr w:rsidR="00CC4C71" w:rsidRPr="001B4B1A" w14:paraId="32763824" w14:textId="77777777" w:rsidTr="0022544F">
        <w:tc>
          <w:tcPr>
            <w:tcW w:w="14477" w:type="dxa"/>
            <w:gridSpan w:val="12"/>
          </w:tcPr>
          <w:p w14:paraId="7900E5A1" w14:textId="77777777" w:rsidR="00CC4C71" w:rsidRPr="001B4B1A" w:rsidRDefault="00CC4C71" w:rsidP="0022544F">
            <w:pPr>
              <w:rPr>
                <w:lang w:val="uk-UA"/>
              </w:rPr>
            </w:pPr>
            <w:r w:rsidRPr="001B4B1A">
              <w:rPr>
                <w:b/>
                <w:lang w:val="uk-UA"/>
              </w:rPr>
              <w:t>Посада: старший викладач</w:t>
            </w:r>
          </w:p>
        </w:tc>
      </w:tr>
      <w:tr w:rsidR="00CC4C71" w:rsidRPr="001B4B1A" w14:paraId="535410DF" w14:textId="77777777" w:rsidTr="0022544F">
        <w:tc>
          <w:tcPr>
            <w:tcW w:w="14477" w:type="dxa"/>
            <w:gridSpan w:val="12"/>
          </w:tcPr>
          <w:p w14:paraId="7C549138" w14:textId="77777777" w:rsidR="00CC4C71" w:rsidRPr="001B4B1A" w:rsidRDefault="00CC4C71" w:rsidP="0022544F">
            <w:pPr>
              <w:rPr>
                <w:lang w:val="uk-UA"/>
              </w:rPr>
            </w:pPr>
            <w:r w:rsidRPr="001B4B1A">
              <w:rPr>
                <w:b/>
                <w:lang w:val="uk-UA"/>
              </w:rPr>
              <w:t>Науковий ступінь, вчене звання: —</w:t>
            </w:r>
          </w:p>
        </w:tc>
      </w:tr>
      <w:tr w:rsidR="00CC4C71" w:rsidRPr="001B4B1A" w14:paraId="46CAB685" w14:textId="77777777" w:rsidTr="0022544F">
        <w:tc>
          <w:tcPr>
            <w:tcW w:w="14477" w:type="dxa"/>
            <w:gridSpan w:val="12"/>
          </w:tcPr>
          <w:p w14:paraId="5B181AD8" w14:textId="77777777" w:rsidR="00CC4C71" w:rsidRPr="001B4B1A" w:rsidRDefault="00CC4C71" w:rsidP="0022544F">
            <w:pPr>
              <w:rPr>
                <w:lang w:val="uk-UA"/>
              </w:rPr>
            </w:pPr>
            <w:r w:rsidRPr="001B4B1A">
              <w:rPr>
                <w:b/>
                <w:lang w:val="uk-UA"/>
              </w:rPr>
              <w:t>ORCID:</w:t>
            </w:r>
          </w:p>
        </w:tc>
      </w:tr>
      <w:tr w:rsidR="00CC4C71" w:rsidRPr="001B4B1A" w14:paraId="62DB3938" w14:textId="77777777" w:rsidTr="0022544F">
        <w:trPr>
          <w:gridAfter w:val="1"/>
          <w:wAfter w:w="7" w:type="dxa"/>
          <w:trHeight w:val="1521"/>
        </w:trPr>
        <w:tc>
          <w:tcPr>
            <w:tcW w:w="1666" w:type="dxa"/>
            <w:vAlign w:val="center"/>
          </w:tcPr>
          <w:p w14:paraId="69C8F54A" w14:textId="77777777" w:rsidR="00CC4C71" w:rsidRPr="001B4B1A" w:rsidRDefault="00CC4C71" w:rsidP="0022544F">
            <w:pPr>
              <w:jc w:val="center"/>
              <w:rPr>
                <w:lang w:val="uk-UA"/>
              </w:rPr>
            </w:pPr>
            <w:r w:rsidRPr="001B4B1A">
              <w:rPr>
                <w:b/>
                <w:lang w:val="uk-UA"/>
              </w:rPr>
              <w:t>Наукометрична база</w:t>
            </w:r>
          </w:p>
        </w:tc>
        <w:tc>
          <w:tcPr>
            <w:tcW w:w="5791" w:type="dxa"/>
            <w:vAlign w:val="center"/>
          </w:tcPr>
          <w:p w14:paraId="5D770414" w14:textId="77777777" w:rsidR="00CC4C71" w:rsidRPr="001B4B1A" w:rsidRDefault="00CC4C71" w:rsidP="0022544F">
            <w:pPr>
              <w:jc w:val="center"/>
              <w:rPr>
                <w:b/>
                <w:lang w:val="uk-UA"/>
              </w:rPr>
            </w:pPr>
            <w:r w:rsidRPr="001B4B1A">
              <w:rPr>
                <w:b/>
                <w:lang w:val="uk-UA"/>
              </w:rPr>
              <w:t>Ідентифікатор / Посилання</w:t>
            </w:r>
          </w:p>
        </w:tc>
        <w:tc>
          <w:tcPr>
            <w:tcW w:w="958" w:type="dxa"/>
            <w:textDirection w:val="btLr"/>
            <w:vAlign w:val="center"/>
          </w:tcPr>
          <w:p w14:paraId="39E45832" w14:textId="77777777" w:rsidR="00CC4C71" w:rsidRPr="001B4B1A" w:rsidRDefault="00CC4C71" w:rsidP="0022544F">
            <w:pPr>
              <w:ind w:left="113" w:right="113"/>
              <w:jc w:val="center"/>
              <w:rPr>
                <w:b/>
                <w:lang w:val="uk-UA"/>
              </w:rPr>
            </w:pPr>
            <w:r w:rsidRPr="001B4B1A">
              <w:rPr>
                <w:b/>
                <w:lang w:val="uk-UA"/>
              </w:rPr>
              <w:t>Загальна кількість публікацій за всі періоди</w:t>
            </w:r>
          </w:p>
        </w:tc>
        <w:tc>
          <w:tcPr>
            <w:tcW w:w="933" w:type="dxa"/>
            <w:textDirection w:val="btLr"/>
            <w:vAlign w:val="center"/>
          </w:tcPr>
          <w:p w14:paraId="08184358" w14:textId="77777777" w:rsidR="00CC4C71" w:rsidRPr="001B4B1A" w:rsidRDefault="00CC4C71" w:rsidP="0022544F">
            <w:pPr>
              <w:ind w:left="113" w:right="113"/>
              <w:jc w:val="center"/>
              <w:rPr>
                <w:b/>
                <w:lang w:val="uk-UA"/>
              </w:rPr>
            </w:pPr>
            <w:r w:rsidRPr="001B4B1A">
              <w:rPr>
                <w:b/>
                <w:lang w:val="uk-UA"/>
              </w:rPr>
              <w:t>Кількість публікацій за попередні</w:t>
            </w:r>
            <w:r w:rsidRPr="001B4B1A">
              <w:rPr>
                <w:b/>
                <w:lang w:val="uk-UA"/>
              </w:rPr>
              <w:br/>
              <w:t>5 років</w:t>
            </w:r>
          </w:p>
        </w:tc>
        <w:tc>
          <w:tcPr>
            <w:tcW w:w="777" w:type="dxa"/>
            <w:textDirection w:val="btLr"/>
            <w:vAlign w:val="center"/>
          </w:tcPr>
          <w:p w14:paraId="25DC3DE5" w14:textId="77777777" w:rsidR="00CC4C71" w:rsidRPr="001B4B1A" w:rsidRDefault="00CC4C71" w:rsidP="0022544F">
            <w:pPr>
              <w:ind w:left="113" w:right="113"/>
              <w:jc w:val="center"/>
              <w:rPr>
                <w:b/>
                <w:lang w:val="uk-UA"/>
              </w:rPr>
            </w:pPr>
            <w:r w:rsidRPr="001B4B1A">
              <w:rPr>
                <w:b/>
                <w:lang w:val="uk-UA"/>
              </w:rPr>
              <w:t>Кількість публікацій у 2017 р.</w:t>
            </w:r>
          </w:p>
        </w:tc>
        <w:tc>
          <w:tcPr>
            <w:tcW w:w="777" w:type="dxa"/>
            <w:textDirection w:val="btLr"/>
            <w:vAlign w:val="center"/>
          </w:tcPr>
          <w:p w14:paraId="0D3F3324" w14:textId="77777777" w:rsidR="00CC4C71" w:rsidRPr="001B4B1A" w:rsidRDefault="00CC4C71" w:rsidP="0022544F">
            <w:pPr>
              <w:ind w:left="113" w:right="113"/>
              <w:jc w:val="center"/>
              <w:rPr>
                <w:b/>
                <w:lang w:val="uk-UA"/>
              </w:rPr>
            </w:pPr>
            <w:r w:rsidRPr="001B4B1A">
              <w:rPr>
                <w:b/>
                <w:lang w:val="uk-UA"/>
              </w:rPr>
              <w:t>Кількість публікацій у 2018 р.</w:t>
            </w:r>
          </w:p>
        </w:tc>
        <w:tc>
          <w:tcPr>
            <w:tcW w:w="777" w:type="dxa"/>
            <w:textDirection w:val="btLr"/>
            <w:vAlign w:val="center"/>
          </w:tcPr>
          <w:p w14:paraId="4C99A15A" w14:textId="77777777" w:rsidR="00CC4C71" w:rsidRPr="001B4B1A" w:rsidRDefault="00CC4C71" w:rsidP="0022544F">
            <w:pPr>
              <w:ind w:left="113" w:right="113"/>
              <w:jc w:val="center"/>
              <w:rPr>
                <w:b/>
                <w:lang w:val="uk-UA"/>
              </w:rPr>
            </w:pPr>
            <w:r w:rsidRPr="001B4B1A">
              <w:rPr>
                <w:b/>
                <w:lang w:val="uk-UA"/>
              </w:rPr>
              <w:t>Кількість публікацій у 2019 р.</w:t>
            </w:r>
          </w:p>
        </w:tc>
        <w:tc>
          <w:tcPr>
            <w:tcW w:w="777" w:type="dxa"/>
            <w:textDirection w:val="btLr"/>
            <w:vAlign w:val="center"/>
          </w:tcPr>
          <w:p w14:paraId="3CCFD928" w14:textId="77777777" w:rsidR="00CC4C71" w:rsidRPr="001B4B1A" w:rsidRDefault="00CC4C71" w:rsidP="0022544F">
            <w:pPr>
              <w:ind w:left="113" w:right="113"/>
              <w:jc w:val="center"/>
              <w:rPr>
                <w:b/>
                <w:lang w:val="uk-UA"/>
              </w:rPr>
            </w:pPr>
            <w:r w:rsidRPr="001B4B1A">
              <w:rPr>
                <w:b/>
                <w:lang w:val="uk-UA"/>
              </w:rPr>
              <w:t>Кількість публікацій у 2020 р.</w:t>
            </w:r>
          </w:p>
        </w:tc>
        <w:tc>
          <w:tcPr>
            <w:tcW w:w="777" w:type="dxa"/>
            <w:textDirection w:val="btLr"/>
            <w:vAlign w:val="center"/>
          </w:tcPr>
          <w:p w14:paraId="0CCA96BF" w14:textId="77777777" w:rsidR="00CC4C71" w:rsidRPr="001B4B1A" w:rsidRDefault="00CC4C71" w:rsidP="0022544F">
            <w:pPr>
              <w:ind w:left="113" w:right="113"/>
              <w:jc w:val="center"/>
              <w:rPr>
                <w:b/>
                <w:lang w:val="uk-UA"/>
              </w:rPr>
            </w:pPr>
            <w:r w:rsidRPr="001B4B1A">
              <w:rPr>
                <w:b/>
                <w:lang w:val="uk-UA"/>
              </w:rPr>
              <w:t>Кількість публікацій у 2021 р.</w:t>
            </w:r>
          </w:p>
        </w:tc>
        <w:tc>
          <w:tcPr>
            <w:tcW w:w="778" w:type="dxa"/>
            <w:textDirection w:val="btLr"/>
            <w:vAlign w:val="center"/>
          </w:tcPr>
          <w:p w14:paraId="5305CE3D" w14:textId="77777777" w:rsidR="00CC4C71" w:rsidRPr="001B4B1A" w:rsidRDefault="00CC4C71" w:rsidP="0022544F">
            <w:pPr>
              <w:ind w:left="113" w:right="113"/>
              <w:jc w:val="center"/>
              <w:rPr>
                <w:b/>
                <w:lang w:val="uk-UA"/>
              </w:rPr>
            </w:pPr>
            <w:r w:rsidRPr="001B4B1A">
              <w:rPr>
                <w:b/>
                <w:lang w:val="uk-UA"/>
              </w:rPr>
              <w:t>Загальна кількість цитувань</w:t>
            </w:r>
          </w:p>
        </w:tc>
        <w:tc>
          <w:tcPr>
            <w:tcW w:w="459" w:type="dxa"/>
            <w:textDirection w:val="btLr"/>
            <w:vAlign w:val="center"/>
          </w:tcPr>
          <w:p w14:paraId="20C5E47C" w14:textId="77777777" w:rsidR="00CC4C71" w:rsidRPr="001B4B1A" w:rsidRDefault="00CC4C71" w:rsidP="0022544F">
            <w:pPr>
              <w:ind w:left="113" w:right="113"/>
              <w:jc w:val="center"/>
              <w:rPr>
                <w:b/>
                <w:lang w:val="uk-UA"/>
              </w:rPr>
            </w:pPr>
            <w:r w:rsidRPr="001B4B1A">
              <w:rPr>
                <w:b/>
                <w:i/>
                <w:lang w:val="uk-UA"/>
              </w:rPr>
              <w:t>h</w:t>
            </w:r>
            <w:r w:rsidRPr="001B4B1A">
              <w:rPr>
                <w:b/>
                <w:lang w:val="uk-UA"/>
              </w:rPr>
              <w:t>-index</w:t>
            </w:r>
          </w:p>
        </w:tc>
      </w:tr>
      <w:tr w:rsidR="00CC4C71" w:rsidRPr="001B4B1A" w14:paraId="1450D5E4" w14:textId="77777777" w:rsidTr="0022544F">
        <w:trPr>
          <w:gridAfter w:val="1"/>
          <w:wAfter w:w="7" w:type="dxa"/>
        </w:trPr>
        <w:tc>
          <w:tcPr>
            <w:tcW w:w="1666" w:type="dxa"/>
          </w:tcPr>
          <w:p w14:paraId="0F2F00D3" w14:textId="77777777" w:rsidR="00CC4C71" w:rsidRPr="001B4B1A" w:rsidRDefault="00CC4C71" w:rsidP="0022544F">
            <w:pPr>
              <w:rPr>
                <w:b/>
                <w:lang w:val="en-US"/>
              </w:rPr>
            </w:pPr>
            <w:r w:rsidRPr="001B4B1A">
              <w:rPr>
                <w:b/>
                <w:lang w:val="en-US"/>
              </w:rPr>
              <w:t>Google Scholar</w:t>
            </w:r>
          </w:p>
        </w:tc>
        <w:tc>
          <w:tcPr>
            <w:tcW w:w="5791" w:type="dxa"/>
          </w:tcPr>
          <w:p w14:paraId="193F4C36" w14:textId="77777777" w:rsidR="00CC4C71" w:rsidRPr="001B4B1A" w:rsidRDefault="00CC4C71" w:rsidP="0022544F">
            <w:pPr>
              <w:rPr>
                <w:lang w:val="uk-UA"/>
              </w:rPr>
            </w:pPr>
            <w:r w:rsidRPr="001B4B1A">
              <w:rPr>
                <w:lang w:val="uk-UA"/>
              </w:rPr>
              <w:t>https://scholar.google.com.ua/citations?user=9l27XngAAAAJ&amp;hl=ru</w:t>
            </w:r>
          </w:p>
        </w:tc>
        <w:tc>
          <w:tcPr>
            <w:tcW w:w="958" w:type="dxa"/>
            <w:vAlign w:val="center"/>
          </w:tcPr>
          <w:p w14:paraId="2C5B77E1" w14:textId="21F63D24" w:rsidR="00CC4C71" w:rsidRPr="001B4B1A" w:rsidRDefault="00636ECA" w:rsidP="0022544F">
            <w:pPr>
              <w:jc w:val="center"/>
              <w:rPr>
                <w:lang w:val="uk-UA"/>
              </w:rPr>
            </w:pPr>
            <w:r w:rsidRPr="001B4B1A">
              <w:rPr>
                <w:lang w:val="uk-UA"/>
              </w:rPr>
              <w:t>14</w:t>
            </w:r>
          </w:p>
        </w:tc>
        <w:tc>
          <w:tcPr>
            <w:tcW w:w="933" w:type="dxa"/>
            <w:vAlign w:val="center"/>
          </w:tcPr>
          <w:p w14:paraId="4C12B86C" w14:textId="7C294227" w:rsidR="00CC4C71" w:rsidRPr="001B4B1A" w:rsidRDefault="00636ECA" w:rsidP="0022544F">
            <w:pPr>
              <w:jc w:val="center"/>
              <w:rPr>
                <w:lang w:val="uk-UA"/>
              </w:rPr>
            </w:pPr>
            <w:r w:rsidRPr="001B4B1A">
              <w:rPr>
                <w:lang w:val="uk-UA"/>
              </w:rPr>
              <w:t>4</w:t>
            </w:r>
          </w:p>
        </w:tc>
        <w:tc>
          <w:tcPr>
            <w:tcW w:w="777" w:type="dxa"/>
            <w:vAlign w:val="center"/>
          </w:tcPr>
          <w:p w14:paraId="0539DE3B" w14:textId="77777777" w:rsidR="00CC4C71" w:rsidRPr="001B4B1A" w:rsidRDefault="00CC4C71" w:rsidP="0022544F">
            <w:pPr>
              <w:jc w:val="center"/>
              <w:rPr>
                <w:lang w:val="uk-UA"/>
              </w:rPr>
            </w:pPr>
            <w:r w:rsidRPr="001B4B1A">
              <w:rPr>
                <w:lang w:val="uk-UA"/>
              </w:rPr>
              <w:t>1</w:t>
            </w:r>
          </w:p>
        </w:tc>
        <w:tc>
          <w:tcPr>
            <w:tcW w:w="777" w:type="dxa"/>
            <w:vAlign w:val="center"/>
          </w:tcPr>
          <w:p w14:paraId="180F2C7E" w14:textId="7E9451AA" w:rsidR="00CC4C71" w:rsidRPr="001B4B1A" w:rsidRDefault="00636ECA" w:rsidP="0022544F">
            <w:pPr>
              <w:jc w:val="center"/>
              <w:rPr>
                <w:lang w:val="uk-UA"/>
              </w:rPr>
            </w:pPr>
            <w:r w:rsidRPr="001B4B1A">
              <w:rPr>
                <w:lang w:val="uk-UA"/>
              </w:rPr>
              <w:t>0</w:t>
            </w:r>
          </w:p>
        </w:tc>
        <w:tc>
          <w:tcPr>
            <w:tcW w:w="777" w:type="dxa"/>
            <w:vAlign w:val="center"/>
          </w:tcPr>
          <w:p w14:paraId="192A93F3" w14:textId="1B0DD175" w:rsidR="00CC4C71" w:rsidRPr="001B4B1A" w:rsidRDefault="00636ECA" w:rsidP="0022544F">
            <w:pPr>
              <w:jc w:val="center"/>
              <w:rPr>
                <w:lang w:val="uk-UA"/>
              </w:rPr>
            </w:pPr>
            <w:r w:rsidRPr="001B4B1A">
              <w:rPr>
                <w:lang w:val="uk-UA"/>
              </w:rPr>
              <w:t>0</w:t>
            </w:r>
          </w:p>
        </w:tc>
        <w:tc>
          <w:tcPr>
            <w:tcW w:w="777" w:type="dxa"/>
            <w:vAlign w:val="center"/>
          </w:tcPr>
          <w:p w14:paraId="117A9145" w14:textId="77777777" w:rsidR="00CC4C71" w:rsidRPr="001B4B1A" w:rsidRDefault="00CC4C71" w:rsidP="0022544F">
            <w:pPr>
              <w:jc w:val="center"/>
              <w:rPr>
                <w:lang w:val="uk-UA"/>
              </w:rPr>
            </w:pPr>
            <w:r w:rsidRPr="001B4B1A">
              <w:rPr>
                <w:lang w:val="uk-UA"/>
              </w:rPr>
              <w:t>2</w:t>
            </w:r>
          </w:p>
        </w:tc>
        <w:tc>
          <w:tcPr>
            <w:tcW w:w="777" w:type="dxa"/>
            <w:vAlign w:val="center"/>
          </w:tcPr>
          <w:p w14:paraId="2623BC31" w14:textId="77777777" w:rsidR="00CC4C71" w:rsidRPr="001B4B1A" w:rsidRDefault="00CC4C71" w:rsidP="0022544F">
            <w:pPr>
              <w:jc w:val="center"/>
              <w:rPr>
                <w:lang w:val="uk-UA"/>
              </w:rPr>
            </w:pPr>
            <w:r w:rsidRPr="001B4B1A">
              <w:rPr>
                <w:lang w:val="uk-UA"/>
              </w:rPr>
              <w:t>1</w:t>
            </w:r>
          </w:p>
        </w:tc>
        <w:tc>
          <w:tcPr>
            <w:tcW w:w="778" w:type="dxa"/>
            <w:vAlign w:val="center"/>
          </w:tcPr>
          <w:p w14:paraId="43F75926" w14:textId="7FC6A6AF" w:rsidR="00CC4C71" w:rsidRPr="001B4B1A" w:rsidRDefault="00636ECA" w:rsidP="0022544F">
            <w:pPr>
              <w:jc w:val="center"/>
              <w:rPr>
                <w:lang w:val="uk-UA"/>
              </w:rPr>
            </w:pPr>
            <w:r w:rsidRPr="001B4B1A">
              <w:rPr>
                <w:lang w:val="uk-UA"/>
              </w:rPr>
              <w:t>3</w:t>
            </w:r>
          </w:p>
        </w:tc>
        <w:tc>
          <w:tcPr>
            <w:tcW w:w="459" w:type="dxa"/>
            <w:vAlign w:val="center"/>
          </w:tcPr>
          <w:p w14:paraId="0323ED3C" w14:textId="4202C830" w:rsidR="00CC4C71" w:rsidRPr="001B4B1A" w:rsidRDefault="00636ECA" w:rsidP="0022544F">
            <w:pPr>
              <w:jc w:val="center"/>
              <w:rPr>
                <w:lang w:val="uk-UA"/>
              </w:rPr>
            </w:pPr>
            <w:r w:rsidRPr="001B4B1A">
              <w:rPr>
                <w:lang w:val="uk-UA"/>
              </w:rPr>
              <w:t>1</w:t>
            </w:r>
          </w:p>
        </w:tc>
      </w:tr>
      <w:tr w:rsidR="00CC4C71" w:rsidRPr="001B4B1A" w14:paraId="23F50E7B" w14:textId="77777777" w:rsidTr="0022544F">
        <w:trPr>
          <w:gridAfter w:val="1"/>
          <w:wAfter w:w="7" w:type="dxa"/>
        </w:trPr>
        <w:tc>
          <w:tcPr>
            <w:tcW w:w="1666" w:type="dxa"/>
          </w:tcPr>
          <w:p w14:paraId="7C2A3D0E" w14:textId="77777777" w:rsidR="00CC4C71" w:rsidRPr="001B4B1A" w:rsidRDefault="00CC4C71" w:rsidP="0022544F">
            <w:pPr>
              <w:rPr>
                <w:b/>
                <w:lang w:val="en-US"/>
              </w:rPr>
            </w:pPr>
            <w:r w:rsidRPr="001B4B1A">
              <w:rPr>
                <w:b/>
                <w:lang w:val="en-US"/>
              </w:rPr>
              <w:t>Scopus</w:t>
            </w:r>
          </w:p>
        </w:tc>
        <w:tc>
          <w:tcPr>
            <w:tcW w:w="5791" w:type="dxa"/>
          </w:tcPr>
          <w:p w14:paraId="7B753FE3" w14:textId="77777777" w:rsidR="00CC4C71" w:rsidRPr="001B4B1A" w:rsidRDefault="00CC4C71" w:rsidP="0022544F">
            <w:pPr>
              <w:rPr>
                <w:lang w:val="uk-UA"/>
              </w:rPr>
            </w:pPr>
            <w:r w:rsidRPr="001B4B1A">
              <w:rPr>
                <w:lang w:val="uk-UA"/>
              </w:rPr>
              <w:t>https://orcid.org/0000-0003-0087-7323</w:t>
            </w:r>
          </w:p>
        </w:tc>
        <w:tc>
          <w:tcPr>
            <w:tcW w:w="958" w:type="dxa"/>
            <w:vAlign w:val="center"/>
          </w:tcPr>
          <w:p w14:paraId="5C20E6C4" w14:textId="0DC53AAC" w:rsidR="00CC4C71" w:rsidRPr="001B4B1A" w:rsidRDefault="00636ECA" w:rsidP="0022544F">
            <w:pPr>
              <w:jc w:val="center"/>
              <w:rPr>
                <w:lang w:val="uk-UA"/>
              </w:rPr>
            </w:pPr>
            <w:r w:rsidRPr="001B4B1A">
              <w:rPr>
                <w:lang w:val="uk-UA"/>
              </w:rPr>
              <w:t>0</w:t>
            </w:r>
          </w:p>
        </w:tc>
        <w:tc>
          <w:tcPr>
            <w:tcW w:w="933" w:type="dxa"/>
            <w:vAlign w:val="center"/>
          </w:tcPr>
          <w:p w14:paraId="7541DE6B" w14:textId="6268873D" w:rsidR="00CC4C71" w:rsidRPr="001B4B1A" w:rsidRDefault="00636ECA" w:rsidP="0022544F">
            <w:pPr>
              <w:jc w:val="center"/>
              <w:rPr>
                <w:lang w:val="uk-UA"/>
              </w:rPr>
            </w:pPr>
            <w:r w:rsidRPr="001B4B1A">
              <w:rPr>
                <w:lang w:val="uk-UA"/>
              </w:rPr>
              <w:t>0</w:t>
            </w:r>
          </w:p>
        </w:tc>
        <w:tc>
          <w:tcPr>
            <w:tcW w:w="777" w:type="dxa"/>
            <w:vAlign w:val="center"/>
          </w:tcPr>
          <w:p w14:paraId="7AFE9A51" w14:textId="5F19162F" w:rsidR="00CC4C71" w:rsidRPr="001B4B1A" w:rsidRDefault="00636ECA" w:rsidP="0022544F">
            <w:pPr>
              <w:jc w:val="center"/>
              <w:rPr>
                <w:lang w:val="uk-UA"/>
              </w:rPr>
            </w:pPr>
            <w:r w:rsidRPr="001B4B1A">
              <w:rPr>
                <w:lang w:val="uk-UA"/>
              </w:rPr>
              <w:t>0</w:t>
            </w:r>
          </w:p>
        </w:tc>
        <w:tc>
          <w:tcPr>
            <w:tcW w:w="777" w:type="dxa"/>
            <w:vAlign w:val="center"/>
          </w:tcPr>
          <w:p w14:paraId="1473018D" w14:textId="6074FFE9" w:rsidR="00CC4C71" w:rsidRPr="001B4B1A" w:rsidRDefault="00636ECA" w:rsidP="0022544F">
            <w:pPr>
              <w:jc w:val="center"/>
              <w:rPr>
                <w:lang w:val="uk-UA"/>
              </w:rPr>
            </w:pPr>
            <w:r w:rsidRPr="001B4B1A">
              <w:rPr>
                <w:lang w:val="uk-UA"/>
              </w:rPr>
              <w:t>0</w:t>
            </w:r>
          </w:p>
        </w:tc>
        <w:tc>
          <w:tcPr>
            <w:tcW w:w="777" w:type="dxa"/>
            <w:vAlign w:val="center"/>
          </w:tcPr>
          <w:p w14:paraId="1B0F35E6" w14:textId="038A6AA2" w:rsidR="00CC4C71" w:rsidRPr="001B4B1A" w:rsidRDefault="00636ECA" w:rsidP="0022544F">
            <w:pPr>
              <w:jc w:val="center"/>
              <w:rPr>
                <w:lang w:val="uk-UA"/>
              </w:rPr>
            </w:pPr>
            <w:r w:rsidRPr="001B4B1A">
              <w:rPr>
                <w:lang w:val="uk-UA"/>
              </w:rPr>
              <w:t>0</w:t>
            </w:r>
          </w:p>
        </w:tc>
        <w:tc>
          <w:tcPr>
            <w:tcW w:w="777" w:type="dxa"/>
            <w:vAlign w:val="center"/>
          </w:tcPr>
          <w:p w14:paraId="31936A75" w14:textId="70298C49" w:rsidR="00CC4C71" w:rsidRPr="001B4B1A" w:rsidRDefault="00636ECA" w:rsidP="0022544F">
            <w:pPr>
              <w:jc w:val="center"/>
              <w:rPr>
                <w:lang w:val="uk-UA"/>
              </w:rPr>
            </w:pPr>
            <w:r w:rsidRPr="001B4B1A">
              <w:rPr>
                <w:lang w:val="uk-UA"/>
              </w:rPr>
              <w:t>0</w:t>
            </w:r>
          </w:p>
        </w:tc>
        <w:tc>
          <w:tcPr>
            <w:tcW w:w="777" w:type="dxa"/>
            <w:vAlign w:val="center"/>
          </w:tcPr>
          <w:p w14:paraId="7F67E34A" w14:textId="04F7B8A5" w:rsidR="00CC4C71" w:rsidRPr="001B4B1A" w:rsidRDefault="00636ECA" w:rsidP="0022544F">
            <w:pPr>
              <w:jc w:val="center"/>
              <w:rPr>
                <w:lang w:val="uk-UA"/>
              </w:rPr>
            </w:pPr>
            <w:r w:rsidRPr="001B4B1A">
              <w:rPr>
                <w:lang w:val="uk-UA"/>
              </w:rPr>
              <w:t>0</w:t>
            </w:r>
          </w:p>
        </w:tc>
        <w:tc>
          <w:tcPr>
            <w:tcW w:w="778" w:type="dxa"/>
            <w:vAlign w:val="center"/>
          </w:tcPr>
          <w:p w14:paraId="4F879773" w14:textId="2E73499D" w:rsidR="00CC4C71" w:rsidRPr="001B4B1A" w:rsidRDefault="00636ECA" w:rsidP="0022544F">
            <w:pPr>
              <w:jc w:val="center"/>
              <w:rPr>
                <w:lang w:val="uk-UA"/>
              </w:rPr>
            </w:pPr>
            <w:r w:rsidRPr="001B4B1A">
              <w:rPr>
                <w:lang w:val="uk-UA"/>
              </w:rPr>
              <w:t>0</w:t>
            </w:r>
          </w:p>
        </w:tc>
        <w:tc>
          <w:tcPr>
            <w:tcW w:w="459" w:type="dxa"/>
            <w:vAlign w:val="center"/>
          </w:tcPr>
          <w:p w14:paraId="1FCA0380" w14:textId="17DBE44E" w:rsidR="00CC4C71" w:rsidRPr="001B4B1A" w:rsidRDefault="00636ECA" w:rsidP="0022544F">
            <w:pPr>
              <w:jc w:val="center"/>
              <w:rPr>
                <w:lang w:val="uk-UA"/>
              </w:rPr>
            </w:pPr>
            <w:r w:rsidRPr="001B4B1A">
              <w:rPr>
                <w:lang w:val="uk-UA"/>
              </w:rPr>
              <w:t>0</w:t>
            </w:r>
          </w:p>
        </w:tc>
      </w:tr>
      <w:tr w:rsidR="00CC4C71" w:rsidRPr="001B4B1A" w14:paraId="1560E480" w14:textId="77777777" w:rsidTr="0022544F">
        <w:trPr>
          <w:gridAfter w:val="1"/>
          <w:wAfter w:w="7" w:type="dxa"/>
        </w:trPr>
        <w:tc>
          <w:tcPr>
            <w:tcW w:w="1666" w:type="dxa"/>
          </w:tcPr>
          <w:p w14:paraId="0B395B61" w14:textId="77777777" w:rsidR="00CC4C71" w:rsidRPr="001B4B1A" w:rsidRDefault="00CC4C71" w:rsidP="0022544F">
            <w:pPr>
              <w:rPr>
                <w:b/>
                <w:lang w:val="uk-UA"/>
              </w:rPr>
            </w:pP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w:t>
            </w:r>
          </w:p>
        </w:tc>
        <w:tc>
          <w:tcPr>
            <w:tcW w:w="5791" w:type="dxa"/>
          </w:tcPr>
          <w:p w14:paraId="327351C9" w14:textId="77777777" w:rsidR="00CC4C71" w:rsidRPr="001B4B1A" w:rsidRDefault="00CC4C71" w:rsidP="0022544F">
            <w:pPr>
              <w:rPr>
                <w:lang w:val="uk-UA"/>
              </w:rPr>
            </w:pPr>
            <w:r w:rsidRPr="001B4B1A">
              <w:rPr>
                <w:lang w:val="uk-UA"/>
              </w:rPr>
              <w:t>K-7572-2018</w:t>
            </w:r>
          </w:p>
          <w:p w14:paraId="0D1552AE" w14:textId="77777777" w:rsidR="00CC4C71" w:rsidRPr="001B4B1A" w:rsidRDefault="004A3771" w:rsidP="0022544F">
            <w:pPr>
              <w:rPr>
                <w:lang w:val="uk-UA"/>
              </w:rPr>
            </w:pPr>
            <w:hyperlink r:id="rId195" w:history="1">
              <w:r w:rsidR="00CC4C71" w:rsidRPr="001B4B1A">
                <w:rPr>
                  <w:rStyle w:val="af9"/>
                </w:rPr>
                <w:t>http</w:t>
              </w:r>
              <w:r w:rsidR="00CC4C71" w:rsidRPr="001B4B1A">
                <w:rPr>
                  <w:rStyle w:val="af9"/>
                  <w:lang w:val="uk-UA"/>
                </w:rPr>
                <w:t>://</w:t>
              </w:r>
              <w:r w:rsidR="00CC4C71" w:rsidRPr="001B4B1A">
                <w:rPr>
                  <w:rStyle w:val="af9"/>
                </w:rPr>
                <w:t>www</w:t>
              </w:r>
              <w:r w:rsidR="00CC4C71" w:rsidRPr="001B4B1A">
                <w:rPr>
                  <w:rStyle w:val="af9"/>
                  <w:lang w:val="uk-UA"/>
                </w:rPr>
                <w:t>.</w:t>
              </w:r>
              <w:r w:rsidR="00CC4C71" w:rsidRPr="001B4B1A">
                <w:rPr>
                  <w:rStyle w:val="af9"/>
                </w:rPr>
                <w:t>researcherid</w:t>
              </w:r>
              <w:r w:rsidR="00CC4C71" w:rsidRPr="001B4B1A">
                <w:rPr>
                  <w:rStyle w:val="af9"/>
                  <w:lang w:val="uk-UA"/>
                </w:rPr>
                <w:t>.</w:t>
              </w:r>
              <w:r w:rsidR="00CC4C71" w:rsidRPr="001B4B1A">
                <w:rPr>
                  <w:rStyle w:val="af9"/>
                </w:rPr>
                <w:t>com</w:t>
              </w:r>
              <w:r w:rsidR="00CC4C71" w:rsidRPr="001B4B1A">
                <w:rPr>
                  <w:rStyle w:val="af9"/>
                  <w:lang w:val="uk-UA"/>
                </w:rPr>
                <w:t>/</w:t>
              </w:r>
              <w:r w:rsidR="00CC4C71" w:rsidRPr="001B4B1A">
                <w:rPr>
                  <w:rStyle w:val="af9"/>
                </w:rPr>
                <w:t>rid</w:t>
              </w:r>
              <w:r w:rsidR="00CC4C71" w:rsidRPr="001B4B1A">
                <w:rPr>
                  <w:rStyle w:val="af9"/>
                  <w:lang w:val="uk-UA"/>
                </w:rPr>
                <w:t>/</w:t>
              </w:r>
              <w:r w:rsidR="00CC4C71" w:rsidRPr="001B4B1A">
                <w:rPr>
                  <w:rStyle w:val="af9"/>
                </w:rPr>
                <w:t>K</w:t>
              </w:r>
              <w:r w:rsidR="00CC4C71" w:rsidRPr="001B4B1A">
                <w:rPr>
                  <w:rStyle w:val="af9"/>
                  <w:lang w:val="uk-UA"/>
                </w:rPr>
                <w:t>-7572-2018</w:t>
              </w:r>
            </w:hyperlink>
            <w:r w:rsidR="00CC4C71" w:rsidRPr="001B4B1A">
              <w:rPr>
                <w:lang w:val="uk-UA"/>
              </w:rPr>
              <w:t xml:space="preserve"> </w:t>
            </w:r>
          </w:p>
        </w:tc>
        <w:tc>
          <w:tcPr>
            <w:tcW w:w="958" w:type="dxa"/>
            <w:vAlign w:val="center"/>
          </w:tcPr>
          <w:p w14:paraId="06119BB4" w14:textId="69D236C3" w:rsidR="00CC4C71" w:rsidRPr="001B4B1A" w:rsidRDefault="00636ECA" w:rsidP="0022544F">
            <w:pPr>
              <w:jc w:val="center"/>
              <w:rPr>
                <w:lang w:val="uk-UA"/>
              </w:rPr>
            </w:pPr>
            <w:r w:rsidRPr="001B4B1A">
              <w:rPr>
                <w:lang w:val="uk-UA"/>
              </w:rPr>
              <w:t>0</w:t>
            </w:r>
          </w:p>
        </w:tc>
        <w:tc>
          <w:tcPr>
            <w:tcW w:w="933" w:type="dxa"/>
            <w:vAlign w:val="center"/>
          </w:tcPr>
          <w:p w14:paraId="6C8F0E99" w14:textId="408BBA0C" w:rsidR="00CC4C71" w:rsidRPr="001B4B1A" w:rsidRDefault="00636ECA" w:rsidP="0022544F">
            <w:pPr>
              <w:jc w:val="center"/>
              <w:rPr>
                <w:lang w:val="uk-UA"/>
              </w:rPr>
            </w:pPr>
            <w:r w:rsidRPr="001B4B1A">
              <w:rPr>
                <w:lang w:val="uk-UA"/>
              </w:rPr>
              <w:t>0</w:t>
            </w:r>
          </w:p>
        </w:tc>
        <w:tc>
          <w:tcPr>
            <w:tcW w:w="777" w:type="dxa"/>
            <w:vAlign w:val="center"/>
          </w:tcPr>
          <w:p w14:paraId="472FE4FD" w14:textId="4B6D24B7" w:rsidR="00CC4C71" w:rsidRPr="001B4B1A" w:rsidRDefault="00636ECA" w:rsidP="0022544F">
            <w:pPr>
              <w:jc w:val="center"/>
              <w:rPr>
                <w:lang w:val="uk-UA"/>
              </w:rPr>
            </w:pPr>
            <w:r w:rsidRPr="001B4B1A">
              <w:rPr>
                <w:lang w:val="uk-UA"/>
              </w:rPr>
              <w:t>0</w:t>
            </w:r>
          </w:p>
        </w:tc>
        <w:tc>
          <w:tcPr>
            <w:tcW w:w="777" w:type="dxa"/>
            <w:vAlign w:val="center"/>
          </w:tcPr>
          <w:p w14:paraId="13709CD9" w14:textId="35266FD3" w:rsidR="00CC4C71" w:rsidRPr="001B4B1A" w:rsidRDefault="00636ECA" w:rsidP="0022544F">
            <w:pPr>
              <w:jc w:val="center"/>
              <w:rPr>
                <w:lang w:val="uk-UA"/>
              </w:rPr>
            </w:pPr>
            <w:r w:rsidRPr="001B4B1A">
              <w:rPr>
                <w:lang w:val="uk-UA"/>
              </w:rPr>
              <w:t>0</w:t>
            </w:r>
          </w:p>
        </w:tc>
        <w:tc>
          <w:tcPr>
            <w:tcW w:w="777" w:type="dxa"/>
            <w:vAlign w:val="center"/>
          </w:tcPr>
          <w:p w14:paraId="623DE9A0" w14:textId="1E9CC859" w:rsidR="00CC4C71" w:rsidRPr="001B4B1A" w:rsidRDefault="00636ECA" w:rsidP="0022544F">
            <w:pPr>
              <w:jc w:val="center"/>
              <w:rPr>
                <w:lang w:val="uk-UA"/>
              </w:rPr>
            </w:pPr>
            <w:r w:rsidRPr="001B4B1A">
              <w:rPr>
                <w:lang w:val="uk-UA"/>
              </w:rPr>
              <w:t>0</w:t>
            </w:r>
          </w:p>
        </w:tc>
        <w:tc>
          <w:tcPr>
            <w:tcW w:w="777" w:type="dxa"/>
            <w:vAlign w:val="center"/>
          </w:tcPr>
          <w:p w14:paraId="7C389330" w14:textId="7FBEB7E0" w:rsidR="00CC4C71" w:rsidRPr="001B4B1A" w:rsidRDefault="00636ECA" w:rsidP="0022544F">
            <w:pPr>
              <w:jc w:val="center"/>
              <w:rPr>
                <w:lang w:val="uk-UA"/>
              </w:rPr>
            </w:pPr>
            <w:r w:rsidRPr="001B4B1A">
              <w:rPr>
                <w:lang w:val="uk-UA"/>
              </w:rPr>
              <w:t>0</w:t>
            </w:r>
          </w:p>
        </w:tc>
        <w:tc>
          <w:tcPr>
            <w:tcW w:w="777" w:type="dxa"/>
            <w:vAlign w:val="center"/>
          </w:tcPr>
          <w:p w14:paraId="21738024" w14:textId="52A0F965" w:rsidR="00CC4C71" w:rsidRPr="001B4B1A" w:rsidRDefault="00636ECA" w:rsidP="0022544F">
            <w:pPr>
              <w:jc w:val="center"/>
              <w:rPr>
                <w:lang w:val="uk-UA"/>
              </w:rPr>
            </w:pPr>
            <w:r w:rsidRPr="001B4B1A">
              <w:rPr>
                <w:lang w:val="uk-UA"/>
              </w:rPr>
              <w:t>0</w:t>
            </w:r>
          </w:p>
        </w:tc>
        <w:tc>
          <w:tcPr>
            <w:tcW w:w="778" w:type="dxa"/>
            <w:vAlign w:val="center"/>
          </w:tcPr>
          <w:p w14:paraId="6707A78A" w14:textId="048C7CA0" w:rsidR="00CC4C71" w:rsidRPr="001B4B1A" w:rsidRDefault="00636ECA" w:rsidP="0022544F">
            <w:pPr>
              <w:jc w:val="center"/>
              <w:rPr>
                <w:lang w:val="uk-UA"/>
              </w:rPr>
            </w:pPr>
            <w:r w:rsidRPr="001B4B1A">
              <w:rPr>
                <w:lang w:val="uk-UA"/>
              </w:rPr>
              <w:t>0</w:t>
            </w:r>
          </w:p>
        </w:tc>
        <w:tc>
          <w:tcPr>
            <w:tcW w:w="459" w:type="dxa"/>
            <w:vAlign w:val="center"/>
          </w:tcPr>
          <w:p w14:paraId="2BB33765" w14:textId="1C95ACF1" w:rsidR="00CC4C71" w:rsidRPr="001B4B1A" w:rsidRDefault="00636ECA" w:rsidP="0022544F">
            <w:pPr>
              <w:jc w:val="center"/>
              <w:rPr>
                <w:lang w:val="uk-UA"/>
              </w:rPr>
            </w:pPr>
            <w:r w:rsidRPr="001B4B1A">
              <w:rPr>
                <w:lang w:val="uk-UA"/>
              </w:rPr>
              <w:t>0</w:t>
            </w:r>
          </w:p>
        </w:tc>
      </w:tr>
    </w:tbl>
    <w:p w14:paraId="412ACEED" w14:textId="77777777" w:rsidR="00CC4C71" w:rsidRPr="001B4B1A" w:rsidRDefault="00CC4C71" w:rsidP="00CC4C71">
      <w:pPr>
        <w:rPr>
          <w:b/>
          <w:lang w:val="uk-UA"/>
        </w:rPr>
      </w:pPr>
    </w:p>
    <w:p w14:paraId="22513E6E" w14:textId="77777777" w:rsidR="00CC4C71" w:rsidRPr="001B4B1A" w:rsidRDefault="00CC4C71" w:rsidP="00CC4C71">
      <w:pPr>
        <w:rPr>
          <w:b/>
          <w:lang w:val="uk-UA"/>
        </w:rPr>
      </w:pPr>
    </w:p>
    <w:p w14:paraId="21D4BDC2" w14:textId="77777777" w:rsidR="00CC4C71" w:rsidRPr="001B4B1A" w:rsidRDefault="00CC4C71" w:rsidP="00CC4C71">
      <w:pPr>
        <w:rPr>
          <w:b/>
          <w:lang w:val="uk-UA"/>
        </w:rPr>
      </w:pPr>
    </w:p>
    <w:p w14:paraId="79806D00" w14:textId="77777777" w:rsidR="00CC4C71" w:rsidRPr="001B4B1A" w:rsidRDefault="00CC4C71" w:rsidP="00CC4C71">
      <w:pPr>
        <w:rPr>
          <w:b/>
          <w:lang w:val="uk-UA"/>
        </w:rPr>
      </w:pPr>
    </w:p>
    <w:p w14:paraId="4EE29BAD" w14:textId="77777777" w:rsidR="00CC4C71" w:rsidRPr="001B4B1A" w:rsidRDefault="00CC4C71" w:rsidP="00CC4C71">
      <w:pPr>
        <w:rPr>
          <w:b/>
          <w:lang w:val="uk-UA"/>
        </w:rPr>
      </w:pPr>
      <w:r w:rsidRPr="001B4B1A">
        <w:rPr>
          <w:lang w:val="uk-UA"/>
        </w:rPr>
        <w:t xml:space="preserve">* </w:t>
      </w:r>
      <w:r w:rsidRPr="001B4B1A">
        <w:rPr>
          <w:b/>
          <w:lang w:val="en-US"/>
        </w:rPr>
        <w:t>ResearcherID</w:t>
      </w:r>
      <w:r w:rsidRPr="001B4B1A">
        <w:rPr>
          <w:lang w:val="uk-UA"/>
        </w:rPr>
        <w:t xml:space="preserve">, кількість  публікацій, індексованих у </w:t>
      </w:r>
      <w:r w:rsidRPr="001B4B1A">
        <w:rPr>
          <w:b/>
          <w:lang w:val="en-US"/>
        </w:rPr>
        <w:t>Web</w:t>
      </w:r>
      <w:r w:rsidRPr="001B4B1A">
        <w:rPr>
          <w:b/>
          <w:lang w:val="uk-UA"/>
        </w:rPr>
        <w:t xml:space="preserve"> </w:t>
      </w:r>
      <w:r w:rsidRPr="001B4B1A">
        <w:rPr>
          <w:b/>
          <w:lang w:val="en-US"/>
        </w:rPr>
        <w:t>of</w:t>
      </w:r>
      <w:r w:rsidRPr="001B4B1A">
        <w:rPr>
          <w:b/>
          <w:lang w:val="uk-UA"/>
        </w:rPr>
        <w:t xml:space="preserve"> </w:t>
      </w:r>
      <w:r w:rsidRPr="001B4B1A">
        <w:rPr>
          <w:b/>
          <w:lang w:val="en-US"/>
        </w:rPr>
        <w:t>Science</w:t>
      </w:r>
      <w:r w:rsidRPr="001B4B1A">
        <w:rPr>
          <w:b/>
          <w:lang w:val="uk-UA"/>
        </w:rPr>
        <w:t xml:space="preserve">, </w:t>
      </w:r>
      <w:r w:rsidRPr="001B4B1A">
        <w:rPr>
          <w:lang w:val="uk-UA"/>
        </w:rPr>
        <w:t xml:space="preserve">зазначається за авторським профілем </w:t>
      </w:r>
      <w:r w:rsidRPr="001B4B1A">
        <w:rPr>
          <w:b/>
          <w:lang w:val="en-US"/>
        </w:rPr>
        <w:t>Publons</w:t>
      </w:r>
    </w:p>
    <w:p w14:paraId="667B0D4B" w14:textId="77777777" w:rsidR="00CC4C71" w:rsidRPr="001B4B1A" w:rsidRDefault="00CC4C71" w:rsidP="00CC4C71">
      <w:pPr>
        <w:rPr>
          <w:b/>
          <w:lang w:val="uk-UA"/>
        </w:rPr>
      </w:pPr>
    </w:p>
    <w:p w14:paraId="0AFD3050" w14:textId="77777777" w:rsidR="00CC4C71" w:rsidRDefault="00CC4C71">
      <w:pPr>
        <w:spacing w:after="160" w:line="259" w:lineRule="auto"/>
        <w:rPr>
          <w:b/>
          <w:sz w:val="26"/>
          <w:szCs w:val="26"/>
          <w:lang w:val="uk-UA"/>
        </w:rPr>
      </w:pPr>
      <w:r>
        <w:rPr>
          <w:b/>
          <w:sz w:val="26"/>
          <w:szCs w:val="26"/>
          <w:lang w:val="uk-UA"/>
        </w:rPr>
        <w:br w:type="page"/>
      </w:r>
    </w:p>
    <w:p w14:paraId="69D628AF" w14:textId="19B9E119" w:rsidR="00A17377" w:rsidRDefault="00A17377" w:rsidP="00A17377">
      <w:pPr>
        <w:ind w:firstLine="708"/>
        <w:jc w:val="right"/>
        <w:rPr>
          <w:b/>
          <w:sz w:val="26"/>
          <w:szCs w:val="26"/>
          <w:lang w:val="uk-UA"/>
        </w:rPr>
      </w:pPr>
      <w:r w:rsidRPr="00F44435">
        <w:rPr>
          <w:b/>
          <w:sz w:val="26"/>
          <w:szCs w:val="26"/>
          <w:lang w:val="uk-UA"/>
        </w:rPr>
        <w:lastRenderedPageBreak/>
        <w:t xml:space="preserve">Додаток </w:t>
      </w:r>
      <w:r w:rsidR="00D71188">
        <w:rPr>
          <w:b/>
          <w:sz w:val="26"/>
          <w:szCs w:val="26"/>
          <w:lang w:val="uk-UA"/>
        </w:rPr>
        <w:t>Г</w:t>
      </w:r>
    </w:p>
    <w:p w14:paraId="57E3A18E" w14:textId="77777777" w:rsidR="00F44435" w:rsidRDefault="00F44435" w:rsidP="00A17377">
      <w:pPr>
        <w:ind w:firstLine="708"/>
        <w:jc w:val="right"/>
        <w:rPr>
          <w:b/>
          <w:sz w:val="26"/>
          <w:szCs w:val="26"/>
          <w:lang w:val="uk-UA"/>
        </w:rPr>
      </w:pPr>
    </w:p>
    <w:p w14:paraId="52B9B893" w14:textId="77777777" w:rsidR="00F430BD" w:rsidRDefault="00F430BD" w:rsidP="00F430BD">
      <w:pPr>
        <w:ind w:firstLine="708"/>
        <w:jc w:val="both"/>
        <w:rPr>
          <w:b/>
          <w:sz w:val="26"/>
          <w:szCs w:val="26"/>
          <w:lang w:val="uk-UA"/>
        </w:rPr>
      </w:pPr>
    </w:p>
    <w:p w14:paraId="39EAC023" w14:textId="77777777" w:rsidR="00F430BD" w:rsidRPr="00F430BD" w:rsidRDefault="00F430BD" w:rsidP="00F430BD">
      <w:pPr>
        <w:jc w:val="center"/>
        <w:rPr>
          <w:b/>
          <w:caps/>
          <w:sz w:val="26"/>
          <w:szCs w:val="26"/>
          <w:lang w:val="uk-UA"/>
        </w:rPr>
      </w:pPr>
      <w:r w:rsidRPr="00F430BD">
        <w:rPr>
          <w:b/>
          <w:caps/>
          <w:sz w:val="26"/>
          <w:szCs w:val="26"/>
          <w:lang w:val="uk-UA"/>
        </w:rPr>
        <w:t>Науково-педагогічні працівники, які мають публікації та/або є членами редколегій періодичних видань, які включені до наукометричної бази Scopus або Web of Science Core Collection</w:t>
      </w:r>
    </w:p>
    <w:p w14:paraId="7DD9C54B" w14:textId="77777777" w:rsidR="00F430BD" w:rsidRDefault="00F430BD" w:rsidP="00F430BD">
      <w:pPr>
        <w:ind w:firstLine="708"/>
        <w:jc w:val="both"/>
        <w:rPr>
          <w:b/>
          <w:sz w:val="26"/>
          <w:szCs w:val="26"/>
          <w:lang w:val="uk-UA"/>
        </w:rPr>
      </w:pPr>
    </w:p>
    <w:p w14:paraId="2672D27F" w14:textId="77777777" w:rsidR="00A17377" w:rsidRPr="00BE530B" w:rsidRDefault="00F44435" w:rsidP="00A17377">
      <w:pPr>
        <w:ind w:firstLine="708"/>
        <w:jc w:val="both"/>
        <w:rPr>
          <w:b/>
          <w:sz w:val="26"/>
          <w:szCs w:val="26"/>
          <w:lang w:val="uk-UA"/>
        </w:rPr>
      </w:pPr>
      <w:r>
        <w:rPr>
          <w:b/>
          <w:sz w:val="26"/>
          <w:szCs w:val="26"/>
          <w:lang w:val="uk-UA"/>
        </w:rPr>
        <w:t xml:space="preserve">1. </w:t>
      </w:r>
      <w:r w:rsidR="00A17377" w:rsidRPr="00F44435">
        <w:rPr>
          <w:b/>
          <w:sz w:val="26"/>
          <w:szCs w:val="26"/>
          <w:lang w:val="uk-UA"/>
        </w:rPr>
        <w:t xml:space="preserve">Перелік штатних науково-педагогічних та наукових працівників, які мають не менше п’яти наукових публікацій у періодичних виданнях, які на час публікації було включено до наукометричної бази </w:t>
      </w:r>
      <w:r w:rsidR="00A17377" w:rsidRPr="00F44435">
        <w:rPr>
          <w:b/>
          <w:sz w:val="26"/>
          <w:szCs w:val="26"/>
          <w:lang w:val="en-US"/>
        </w:rPr>
        <w:t>Scopus</w:t>
      </w:r>
      <w:r w:rsidR="00A17377" w:rsidRPr="00F44435">
        <w:rPr>
          <w:b/>
          <w:sz w:val="26"/>
          <w:szCs w:val="26"/>
          <w:lang w:val="uk-UA"/>
        </w:rPr>
        <w:t xml:space="preserve">, або </w:t>
      </w:r>
      <w:r w:rsidR="00A17377" w:rsidRPr="00F44435">
        <w:rPr>
          <w:b/>
          <w:sz w:val="26"/>
          <w:szCs w:val="26"/>
          <w:lang w:val="en-US"/>
        </w:rPr>
        <w:t>Web</w:t>
      </w:r>
      <w:r w:rsidR="009C5F1F">
        <w:rPr>
          <w:b/>
          <w:sz w:val="26"/>
          <w:szCs w:val="26"/>
          <w:lang w:val="uk-UA"/>
        </w:rPr>
        <w:t xml:space="preserve"> </w:t>
      </w:r>
      <w:r w:rsidR="00A17377" w:rsidRPr="00F44435">
        <w:rPr>
          <w:b/>
          <w:sz w:val="26"/>
          <w:szCs w:val="26"/>
          <w:lang w:val="en-US"/>
        </w:rPr>
        <w:t>of</w:t>
      </w:r>
      <w:r w:rsidR="009C5F1F">
        <w:rPr>
          <w:b/>
          <w:sz w:val="26"/>
          <w:szCs w:val="26"/>
          <w:lang w:val="uk-UA"/>
        </w:rPr>
        <w:t xml:space="preserve"> </w:t>
      </w:r>
      <w:r w:rsidR="00A17377" w:rsidRPr="00F44435">
        <w:rPr>
          <w:b/>
          <w:sz w:val="26"/>
          <w:szCs w:val="26"/>
          <w:lang w:val="en-US"/>
        </w:rPr>
        <w:t>Science</w:t>
      </w:r>
      <w:r w:rsidR="009C5F1F">
        <w:rPr>
          <w:b/>
          <w:sz w:val="26"/>
          <w:szCs w:val="26"/>
          <w:lang w:val="uk-UA"/>
        </w:rPr>
        <w:t xml:space="preserve"> </w:t>
      </w:r>
      <w:r w:rsidR="00A17377" w:rsidRPr="00F44435">
        <w:rPr>
          <w:b/>
          <w:sz w:val="26"/>
          <w:szCs w:val="26"/>
          <w:lang w:val="en-US"/>
        </w:rPr>
        <w:t>Core</w:t>
      </w:r>
      <w:r w:rsidR="009C5F1F">
        <w:rPr>
          <w:b/>
          <w:sz w:val="26"/>
          <w:szCs w:val="26"/>
          <w:lang w:val="uk-UA"/>
        </w:rPr>
        <w:t xml:space="preserve"> </w:t>
      </w:r>
      <w:r w:rsidR="00A17377" w:rsidRPr="00F44435">
        <w:rPr>
          <w:b/>
          <w:sz w:val="26"/>
          <w:szCs w:val="26"/>
          <w:lang w:val="en-US"/>
        </w:rPr>
        <w:t>Collection</w:t>
      </w:r>
      <w:r w:rsidR="00A17377" w:rsidRPr="00F44435">
        <w:rPr>
          <w:b/>
          <w:sz w:val="26"/>
          <w:szCs w:val="26"/>
          <w:lang w:val="uk-UA"/>
        </w:rPr>
        <w:t xml:space="preserve"> із переліком цих пу</w:t>
      </w:r>
      <w:r w:rsidR="00BE530B">
        <w:rPr>
          <w:b/>
          <w:sz w:val="26"/>
          <w:szCs w:val="26"/>
          <w:lang w:val="uk-UA"/>
        </w:rPr>
        <w:t>блікацій (станом на 202</w:t>
      </w:r>
      <w:r w:rsidR="00E04E36">
        <w:rPr>
          <w:b/>
          <w:sz w:val="26"/>
          <w:szCs w:val="26"/>
          <w:lang w:val="uk-UA"/>
        </w:rPr>
        <w:t>1</w:t>
      </w:r>
      <w:r w:rsidR="00BE530B">
        <w:rPr>
          <w:b/>
          <w:sz w:val="26"/>
          <w:szCs w:val="26"/>
          <w:lang w:val="uk-UA"/>
        </w:rPr>
        <w:t>р.).</w:t>
      </w:r>
    </w:p>
    <w:p w14:paraId="1E021C8B" w14:textId="437F7E1B" w:rsidR="00AC5A71" w:rsidRPr="00C731A0" w:rsidRDefault="00AC5A71" w:rsidP="00AC5A71">
      <w:pPr>
        <w:rPr>
          <w:lang w:val="uk-UA"/>
        </w:rPr>
      </w:pPr>
      <w:r w:rsidRPr="00C731A0">
        <w:rPr>
          <w:sz w:val="24"/>
          <w:szCs w:val="24"/>
          <w:lang w:val="uk-UA"/>
        </w:rPr>
        <w:t>Лопушняк Галина Степанівна</w:t>
      </w:r>
      <w:r w:rsidRPr="00AC5A71">
        <w:rPr>
          <w:sz w:val="24"/>
          <w:szCs w:val="24"/>
          <w:lang w:val="uk-UA"/>
        </w:rPr>
        <w:t xml:space="preserve"> ID працівника </w:t>
      </w:r>
      <w:r w:rsidRPr="00C731A0">
        <w:rPr>
          <w:sz w:val="24"/>
          <w:szCs w:val="24"/>
          <w:lang w:val="uk-UA"/>
        </w:rPr>
        <w:t>57216527283</w:t>
      </w:r>
      <w:r w:rsidRPr="00AC5A71">
        <w:rPr>
          <w:sz w:val="24"/>
          <w:szCs w:val="24"/>
          <w:lang w:val="uk-UA"/>
        </w:rPr>
        <w:t xml:space="preserve"> </w:t>
      </w:r>
      <w:r w:rsidRPr="00AC5A71">
        <w:rPr>
          <w:b/>
          <w:sz w:val="24"/>
          <w:szCs w:val="24"/>
          <w:lang w:val="en-US"/>
        </w:rPr>
        <w:t>Scopus</w:t>
      </w:r>
      <w:r w:rsidR="00C731A0">
        <w:rPr>
          <w:b/>
          <w:sz w:val="24"/>
          <w:szCs w:val="24"/>
          <w:lang w:val="uk-UA"/>
        </w:rPr>
        <w:t xml:space="preserve">, </w:t>
      </w:r>
      <w:r w:rsidR="00C731A0" w:rsidRPr="00C731A0">
        <w:rPr>
          <w:sz w:val="24"/>
          <w:szCs w:val="24"/>
          <w:lang w:val="uk-UA"/>
        </w:rPr>
        <w:t>E-7397-2017</w:t>
      </w:r>
      <w:r w:rsidR="00C731A0">
        <w:rPr>
          <w:b/>
          <w:sz w:val="24"/>
          <w:szCs w:val="24"/>
          <w:lang w:val="uk-UA"/>
        </w:rPr>
        <w:t xml:space="preserve"> </w:t>
      </w:r>
      <w:r w:rsidR="00C731A0" w:rsidRPr="00AC5A71">
        <w:rPr>
          <w:b/>
          <w:sz w:val="24"/>
          <w:szCs w:val="24"/>
          <w:lang w:val="uk-UA"/>
        </w:rPr>
        <w:t>WoS CC</w:t>
      </w:r>
    </w:p>
    <w:p w14:paraId="520DC222" w14:textId="77777777" w:rsidR="00AC5A71" w:rsidRPr="00AC5A71" w:rsidRDefault="00AC5A71" w:rsidP="00AC5A71">
      <w:pPr>
        <w:rPr>
          <w:sz w:val="24"/>
          <w:szCs w:val="24"/>
          <w:lang w:val="uk-UA"/>
        </w:rPr>
      </w:pPr>
      <w:r w:rsidRPr="00AC5A71">
        <w:rPr>
          <w:sz w:val="24"/>
          <w:szCs w:val="24"/>
          <w:lang w:val="uk-UA"/>
        </w:rPr>
        <w:t>Цимбалюк Світлана Олексіївна ID працівника 56074661400</w:t>
      </w:r>
      <w:r w:rsidRPr="00AC5A71">
        <w:rPr>
          <w:b/>
          <w:sz w:val="24"/>
          <w:szCs w:val="24"/>
          <w:lang w:val="uk-UA"/>
        </w:rPr>
        <w:t xml:space="preserve"> </w:t>
      </w:r>
      <w:r w:rsidRPr="00AC5A71">
        <w:rPr>
          <w:b/>
          <w:sz w:val="24"/>
          <w:szCs w:val="24"/>
          <w:lang w:val="en-US"/>
        </w:rPr>
        <w:t>Scopus</w:t>
      </w:r>
    </w:p>
    <w:p w14:paraId="74DD70AF" w14:textId="0B7A3DB8" w:rsidR="00AC5A71" w:rsidRDefault="00AC5A71" w:rsidP="00AC5A71">
      <w:pPr>
        <w:rPr>
          <w:b/>
          <w:sz w:val="24"/>
          <w:szCs w:val="24"/>
          <w:lang w:val="uk-UA"/>
        </w:rPr>
      </w:pPr>
      <w:r w:rsidRPr="00AC5A71">
        <w:rPr>
          <w:sz w:val="24"/>
          <w:szCs w:val="24"/>
          <w:lang w:val="uk-UA"/>
        </w:rPr>
        <w:t>Брінцева Олена Григорівна ID працівника 36175626000</w:t>
      </w:r>
      <w:r w:rsidRPr="00AC5A71">
        <w:rPr>
          <w:b/>
          <w:sz w:val="24"/>
          <w:szCs w:val="24"/>
          <w:lang w:val="uk-UA"/>
        </w:rPr>
        <w:t xml:space="preserve"> </w:t>
      </w:r>
      <w:r w:rsidRPr="00AC5A71">
        <w:rPr>
          <w:b/>
          <w:sz w:val="24"/>
          <w:szCs w:val="24"/>
          <w:lang w:val="en-US"/>
        </w:rPr>
        <w:t>Scopus</w:t>
      </w:r>
      <w:r w:rsidRPr="00AC5A71">
        <w:rPr>
          <w:b/>
          <w:sz w:val="24"/>
          <w:szCs w:val="24"/>
          <w:lang w:val="uk-UA"/>
        </w:rPr>
        <w:t xml:space="preserve">; </w:t>
      </w:r>
      <w:r w:rsidRPr="00AC5A71">
        <w:rPr>
          <w:sz w:val="24"/>
          <w:szCs w:val="24"/>
          <w:lang w:val="en-US"/>
        </w:rPr>
        <w:t>G</w:t>
      </w:r>
      <w:r w:rsidRPr="00AC5A71">
        <w:rPr>
          <w:sz w:val="24"/>
          <w:szCs w:val="24"/>
          <w:lang w:val="uk-UA"/>
        </w:rPr>
        <w:t xml:space="preserve">-2045-2017 </w:t>
      </w:r>
      <w:r w:rsidRPr="00AC5A71">
        <w:rPr>
          <w:b/>
          <w:sz w:val="24"/>
          <w:szCs w:val="24"/>
          <w:lang w:val="uk-UA"/>
        </w:rPr>
        <w:t>WoS CC</w:t>
      </w:r>
    </w:p>
    <w:p w14:paraId="6FA880B6" w14:textId="25374959" w:rsidR="00681F58" w:rsidRPr="00BF4B1B" w:rsidRDefault="00681F58" w:rsidP="00681F58">
      <w:pPr>
        <w:rPr>
          <w:sz w:val="24"/>
          <w:szCs w:val="24"/>
          <w:lang w:val="uk-UA"/>
        </w:rPr>
      </w:pPr>
      <w:r w:rsidRPr="00681F58">
        <w:rPr>
          <w:sz w:val="24"/>
          <w:szCs w:val="24"/>
          <w:lang w:val="uk-UA"/>
        </w:rPr>
        <w:t>Кузьменко Галина Іванівна</w:t>
      </w:r>
      <w:r>
        <w:rPr>
          <w:sz w:val="24"/>
          <w:szCs w:val="24"/>
          <w:lang w:val="uk-UA"/>
        </w:rPr>
        <w:t xml:space="preserve">  </w:t>
      </w:r>
      <w:r w:rsidRPr="00AC5A71">
        <w:rPr>
          <w:sz w:val="24"/>
          <w:szCs w:val="24"/>
          <w:lang w:val="uk-UA"/>
        </w:rPr>
        <w:t xml:space="preserve">ID працівника </w:t>
      </w:r>
      <w:r>
        <w:rPr>
          <w:sz w:val="24"/>
          <w:szCs w:val="24"/>
          <w:lang w:val="uk-UA"/>
        </w:rPr>
        <w:t xml:space="preserve"> </w:t>
      </w:r>
      <w:r w:rsidRPr="00681F58">
        <w:rPr>
          <w:sz w:val="24"/>
          <w:szCs w:val="24"/>
          <w:lang w:val="uk-UA"/>
        </w:rPr>
        <w:t>57203514883</w:t>
      </w:r>
      <w:r>
        <w:rPr>
          <w:sz w:val="24"/>
          <w:szCs w:val="24"/>
          <w:lang w:val="uk-UA"/>
        </w:rPr>
        <w:t xml:space="preserve"> </w:t>
      </w:r>
      <w:r w:rsidRPr="00AC5A71">
        <w:rPr>
          <w:b/>
          <w:sz w:val="24"/>
          <w:szCs w:val="24"/>
          <w:lang w:val="en-US"/>
        </w:rPr>
        <w:t>Scopus</w:t>
      </w:r>
    </w:p>
    <w:p w14:paraId="6B9E6E6B" w14:textId="77777777" w:rsidR="00681F58" w:rsidRDefault="00681F58" w:rsidP="00AC5A71">
      <w:pPr>
        <w:rPr>
          <w:b/>
          <w:sz w:val="24"/>
          <w:szCs w:val="24"/>
          <w:lang w:val="uk-UA"/>
        </w:rPr>
      </w:pPr>
    </w:p>
    <w:tbl>
      <w:tblPr>
        <w:tblStyle w:val="a9"/>
        <w:tblW w:w="15022" w:type="dxa"/>
        <w:tblLayout w:type="fixed"/>
        <w:tblLook w:val="04A0" w:firstRow="1" w:lastRow="0" w:firstColumn="1" w:lastColumn="0" w:noHBand="0" w:noVBand="1"/>
      </w:tblPr>
      <w:tblGrid>
        <w:gridCol w:w="627"/>
        <w:gridCol w:w="2332"/>
        <w:gridCol w:w="1902"/>
        <w:gridCol w:w="8926"/>
        <w:gridCol w:w="1235"/>
      </w:tblGrid>
      <w:tr w:rsidR="00DF5455" w:rsidRPr="0096243D" w14:paraId="283A713E" w14:textId="77777777" w:rsidTr="00FB1F4E">
        <w:tc>
          <w:tcPr>
            <w:tcW w:w="627" w:type="dxa"/>
          </w:tcPr>
          <w:p w14:paraId="6E38DDB6" w14:textId="77777777" w:rsidR="00DF5455" w:rsidRPr="0096243D" w:rsidRDefault="00DF5455" w:rsidP="00FB1F4E">
            <w:pPr>
              <w:jc w:val="center"/>
              <w:rPr>
                <w:b/>
                <w:sz w:val="24"/>
                <w:szCs w:val="24"/>
                <w:lang w:val="uk-UA"/>
              </w:rPr>
            </w:pPr>
            <w:r w:rsidRPr="0096243D">
              <w:rPr>
                <w:b/>
                <w:sz w:val="24"/>
                <w:szCs w:val="24"/>
                <w:lang w:val="uk-UA"/>
              </w:rPr>
              <w:t>№</w:t>
            </w:r>
            <w:r w:rsidRPr="0096243D">
              <w:rPr>
                <w:b/>
                <w:sz w:val="24"/>
                <w:szCs w:val="24"/>
                <w:lang w:val="en-US"/>
              </w:rPr>
              <w:br/>
            </w:r>
            <w:r w:rsidRPr="0096243D">
              <w:rPr>
                <w:b/>
                <w:sz w:val="24"/>
                <w:szCs w:val="24"/>
                <w:lang w:val="uk-UA"/>
              </w:rPr>
              <w:t>з/п</w:t>
            </w:r>
          </w:p>
        </w:tc>
        <w:tc>
          <w:tcPr>
            <w:tcW w:w="2332" w:type="dxa"/>
          </w:tcPr>
          <w:p w14:paraId="169E7DF0" w14:textId="77777777" w:rsidR="00DF5455" w:rsidRPr="0096243D" w:rsidRDefault="00DF5455" w:rsidP="00FB1F4E">
            <w:pPr>
              <w:jc w:val="center"/>
              <w:rPr>
                <w:b/>
                <w:sz w:val="24"/>
                <w:szCs w:val="24"/>
                <w:lang w:val="uk-UA"/>
              </w:rPr>
            </w:pPr>
            <w:r w:rsidRPr="0096243D">
              <w:rPr>
                <w:b/>
                <w:sz w:val="24"/>
                <w:szCs w:val="24"/>
                <w:lang w:val="uk-UA"/>
              </w:rPr>
              <w:t>Прізвище,</w:t>
            </w:r>
            <w:r w:rsidRPr="0096243D">
              <w:rPr>
                <w:b/>
                <w:sz w:val="24"/>
                <w:szCs w:val="24"/>
                <w:lang w:val="uk-UA"/>
              </w:rPr>
              <w:br/>
              <w:t>ім’я, по батькові</w:t>
            </w:r>
            <w:r w:rsidRPr="0096243D">
              <w:rPr>
                <w:b/>
                <w:sz w:val="24"/>
                <w:szCs w:val="24"/>
                <w:lang w:val="uk-UA"/>
              </w:rPr>
              <w:br/>
              <w:t>працівника ЗВО</w:t>
            </w:r>
          </w:p>
        </w:tc>
        <w:tc>
          <w:tcPr>
            <w:tcW w:w="1902" w:type="dxa"/>
          </w:tcPr>
          <w:p w14:paraId="59522C8A" w14:textId="77777777" w:rsidR="00DF5455" w:rsidRPr="0096243D" w:rsidRDefault="00DF5455" w:rsidP="00FB1F4E">
            <w:pPr>
              <w:jc w:val="center"/>
              <w:rPr>
                <w:b/>
                <w:sz w:val="24"/>
                <w:szCs w:val="24"/>
                <w:lang w:val="uk-UA"/>
              </w:rPr>
            </w:pPr>
            <w:r w:rsidRPr="0096243D">
              <w:rPr>
                <w:b/>
                <w:sz w:val="24"/>
                <w:szCs w:val="24"/>
                <w:lang w:val="en-US"/>
              </w:rPr>
              <w:t>ID</w:t>
            </w:r>
            <w:r w:rsidRPr="0096243D">
              <w:rPr>
                <w:b/>
                <w:sz w:val="24"/>
                <w:szCs w:val="24"/>
                <w:lang w:val="uk-UA"/>
              </w:rPr>
              <w:t xml:space="preserve"> працівника</w:t>
            </w:r>
            <w:r w:rsidRPr="0096243D">
              <w:rPr>
                <w:b/>
                <w:sz w:val="24"/>
                <w:szCs w:val="24"/>
                <w:lang w:val="uk-UA"/>
              </w:rPr>
              <w:br/>
              <w:t xml:space="preserve">ЗВО у </w:t>
            </w:r>
            <w:r w:rsidRPr="0096243D">
              <w:rPr>
                <w:b/>
                <w:sz w:val="24"/>
                <w:szCs w:val="24"/>
                <w:lang w:val="uk-UA"/>
              </w:rPr>
              <w:br/>
              <w:t>наукометричній базі</w:t>
            </w:r>
          </w:p>
        </w:tc>
        <w:tc>
          <w:tcPr>
            <w:tcW w:w="8926" w:type="dxa"/>
          </w:tcPr>
          <w:p w14:paraId="4083877E" w14:textId="77777777" w:rsidR="00DF5455" w:rsidRPr="0096243D" w:rsidRDefault="00DF5455" w:rsidP="00FB1F4E">
            <w:pPr>
              <w:jc w:val="center"/>
              <w:rPr>
                <w:b/>
                <w:sz w:val="24"/>
                <w:szCs w:val="24"/>
                <w:lang w:val="uk-UA"/>
              </w:rPr>
            </w:pPr>
            <w:r w:rsidRPr="0096243D">
              <w:rPr>
                <w:b/>
                <w:sz w:val="24"/>
                <w:szCs w:val="24"/>
                <w:lang w:val="uk-UA"/>
              </w:rPr>
              <w:t>Назва та реквізити публікації (посилання)</w:t>
            </w:r>
          </w:p>
        </w:tc>
        <w:tc>
          <w:tcPr>
            <w:tcW w:w="1235" w:type="dxa"/>
          </w:tcPr>
          <w:p w14:paraId="10F1D30E" w14:textId="77777777" w:rsidR="00DF5455" w:rsidRPr="0096243D" w:rsidRDefault="00DF5455" w:rsidP="00FB1F4E">
            <w:pPr>
              <w:jc w:val="center"/>
              <w:rPr>
                <w:b/>
                <w:sz w:val="24"/>
                <w:szCs w:val="24"/>
                <w:lang w:val="uk-UA"/>
              </w:rPr>
            </w:pPr>
            <w:r w:rsidRPr="0096243D">
              <w:rPr>
                <w:b/>
                <w:sz w:val="24"/>
                <w:szCs w:val="24"/>
                <w:lang w:val="uk-UA"/>
              </w:rPr>
              <w:t>Назва</w:t>
            </w:r>
            <w:r w:rsidRPr="0096243D">
              <w:rPr>
                <w:b/>
                <w:sz w:val="24"/>
                <w:szCs w:val="24"/>
                <w:lang w:val="uk-UA"/>
              </w:rPr>
              <w:br/>
              <w:t>МНБД</w:t>
            </w:r>
          </w:p>
        </w:tc>
      </w:tr>
      <w:tr w:rsidR="008D13F5" w:rsidRPr="0096243D" w14:paraId="0A584BC5" w14:textId="77777777" w:rsidTr="00FB1F4E">
        <w:tc>
          <w:tcPr>
            <w:tcW w:w="627" w:type="dxa"/>
          </w:tcPr>
          <w:p w14:paraId="5C2571FA" w14:textId="11C35F9A" w:rsidR="008D13F5" w:rsidRPr="00E40337" w:rsidRDefault="00E40337" w:rsidP="00E40337">
            <w:pPr>
              <w:jc w:val="center"/>
              <w:rPr>
                <w:sz w:val="24"/>
                <w:szCs w:val="24"/>
                <w:lang w:val="uk-UA"/>
              </w:rPr>
            </w:pPr>
            <w:r w:rsidRPr="00E40337">
              <w:rPr>
                <w:sz w:val="24"/>
                <w:szCs w:val="24"/>
                <w:lang w:val="uk-UA"/>
              </w:rPr>
              <w:t>1</w:t>
            </w:r>
          </w:p>
        </w:tc>
        <w:tc>
          <w:tcPr>
            <w:tcW w:w="2332" w:type="dxa"/>
          </w:tcPr>
          <w:p w14:paraId="239270C5" w14:textId="6C9F655E" w:rsidR="008D13F5" w:rsidRPr="0096243D" w:rsidRDefault="008D13F5" w:rsidP="008D13F5">
            <w:pPr>
              <w:jc w:val="center"/>
              <w:rPr>
                <w:b/>
                <w:sz w:val="24"/>
                <w:szCs w:val="24"/>
                <w:lang w:val="uk-UA"/>
              </w:rPr>
            </w:pPr>
            <w:r w:rsidRPr="0096243D">
              <w:rPr>
                <w:lang w:val="en-US"/>
              </w:rPr>
              <w:t>Лопушняк Галина Степанівна</w:t>
            </w:r>
          </w:p>
        </w:tc>
        <w:tc>
          <w:tcPr>
            <w:tcW w:w="1902" w:type="dxa"/>
          </w:tcPr>
          <w:p w14:paraId="3A00C03C" w14:textId="77777777" w:rsidR="008D13F5" w:rsidRPr="0096243D" w:rsidRDefault="008D13F5" w:rsidP="008D13F5">
            <w:pPr>
              <w:rPr>
                <w:lang w:val="uk-UA"/>
              </w:rPr>
            </w:pPr>
            <w:r w:rsidRPr="0096243D">
              <w:t>57216527283</w:t>
            </w:r>
          </w:p>
          <w:p w14:paraId="49DB85A7" w14:textId="77777777" w:rsidR="008D13F5" w:rsidRDefault="008D13F5" w:rsidP="008D13F5">
            <w:pPr>
              <w:rPr>
                <w:lang w:val="uk-UA"/>
              </w:rPr>
            </w:pPr>
          </w:p>
          <w:p w14:paraId="05A338EE" w14:textId="77777777" w:rsidR="008D13F5" w:rsidRDefault="008D13F5" w:rsidP="008D13F5">
            <w:pPr>
              <w:rPr>
                <w:lang w:val="uk-UA"/>
              </w:rPr>
            </w:pPr>
          </w:p>
          <w:p w14:paraId="61CBAD18" w14:textId="77777777" w:rsidR="008D13F5" w:rsidRDefault="008D13F5" w:rsidP="008D13F5">
            <w:pPr>
              <w:rPr>
                <w:lang w:val="uk-UA"/>
              </w:rPr>
            </w:pPr>
          </w:p>
          <w:p w14:paraId="5DBC591E" w14:textId="77777777" w:rsidR="008D13F5" w:rsidRDefault="008D13F5" w:rsidP="008D13F5">
            <w:pPr>
              <w:rPr>
                <w:lang w:val="uk-UA"/>
              </w:rPr>
            </w:pPr>
          </w:p>
          <w:p w14:paraId="1DB3C737" w14:textId="77777777" w:rsidR="008D13F5" w:rsidRDefault="008D13F5" w:rsidP="008D13F5">
            <w:pPr>
              <w:rPr>
                <w:lang w:val="uk-UA"/>
              </w:rPr>
            </w:pPr>
          </w:p>
          <w:p w14:paraId="14EE515D" w14:textId="77777777" w:rsidR="008D13F5" w:rsidRDefault="008D13F5" w:rsidP="008D13F5">
            <w:pPr>
              <w:rPr>
                <w:lang w:val="uk-UA"/>
              </w:rPr>
            </w:pPr>
          </w:p>
          <w:p w14:paraId="15B42219" w14:textId="77777777" w:rsidR="008D13F5" w:rsidRDefault="008D13F5" w:rsidP="008D13F5">
            <w:pPr>
              <w:rPr>
                <w:lang w:val="uk-UA"/>
              </w:rPr>
            </w:pPr>
          </w:p>
          <w:p w14:paraId="3A8CCD3C" w14:textId="77777777" w:rsidR="008D13F5" w:rsidRDefault="008D13F5" w:rsidP="008D13F5">
            <w:pPr>
              <w:rPr>
                <w:lang w:val="uk-UA"/>
              </w:rPr>
            </w:pPr>
          </w:p>
          <w:p w14:paraId="46AA3A75" w14:textId="77777777" w:rsidR="008D13F5" w:rsidRDefault="008D13F5" w:rsidP="008D13F5">
            <w:pPr>
              <w:rPr>
                <w:lang w:val="uk-UA"/>
              </w:rPr>
            </w:pPr>
          </w:p>
          <w:p w14:paraId="0B91752C" w14:textId="77777777" w:rsidR="008D13F5" w:rsidRDefault="008D13F5" w:rsidP="008D13F5">
            <w:pPr>
              <w:rPr>
                <w:lang w:val="uk-UA"/>
              </w:rPr>
            </w:pPr>
          </w:p>
          <w:p w14:paraId="6648C437" w14:textId="77777777" w:rsidR="008D13F5" w:rsidRDefault="008D13F5" w:rsidP="008D13F5">
            <w:pPr>
              <w:rPr>
                <w:lang w:val="uk-UA"/>
              </w:rPr>
            </w:pPr>
          </w:p>
          <w:p w14:paraId="109C6AC5" w14:textId="77777777" w:rsidR="008D13F5" w:rsidRDefault="008D13F5" w:rsidP="008D13F5">
            <w:pPr>
              <w:rPr>
                <w:lang w:val="uk-UA"/>
              </w:rPr>
            </w:pPr>
          </w:p>
          <w:p w14:paraId="5BB8B38C" w14:textId="77777777" w:rsidR="008D13F5" w:rsidRDefault="008D13F5" w:rsidP="008D13F5">
            <w:pPr>
              <w:rPr>
                <w:lang w:val="uk-UA"/>
              </w:rPr>
            </w:pPr>
          </w:p>
          <w:p w14:paraId="57CCF399" w14:textId="77777777" w:rsidR="008D13F5" w:rsidRPr="0096243D" w:rsidRDefault="008D13F5" w:rsidP="008D13F5">
            <w:pPr>
              <w:rPr>
                <w:lang w:val="uk-UA"/>
              </w:rPr>
            </w:pPr>
          </w:p>
          <w:p w14:paraId="6CAA2A71" w14:textId="77777777" w:rsidR="008D13F5" w:rsidRPr="0096243D" w:rsidRDefault="008D13F5" w:rsidP="008D13F5">
            <w:pPr>
              <w:rPr>
                <w:lang w:val="uk-UA"/>
              </w:rPr>
            </w:pPr>
          </w:p>
          <w:p w14:paraId="572B268A" w14:textId="77777777" w:rsidR="008D13F5" w:rsidRPr="0096243D" w:rsidRDefault="008D13F5" w:rsidP="008D13F5">
            <w:pPr>
              <w:rPr>
                <w:lang w:val="uk-UA"/>
              </w:rPr>
            </w:pPr>
          </w:p>
          <w:p w14:paraId="2D724EC8" w14:textId="77777777" w:rsidR="008D13F5" w:rsidRPr="0096243D" w:rsidRDefault="008D13F5" w:rsidP="008D13F5">
            <w:pPr>
              <w:rPr>
                <w:lang w:val="uk-UA"/>
              </w:rPr>
            </w:pPr>
          </w:p>
          <w:p w14:paraId="15450F8C" w14:textId="77777777" w:rsidR="008D13F5" w:rsidRPr="0096243D" w:rsidRDefault="008D13F5" w:rsidP="008D13F5">
            <w:pPr>
              <w:rPr>
                <w:lang w:val="uk-UA"/>
              </w:rPr>
            </w:pPr>
          </w:p>
          <w:p w14:paraId="15722CE1" w14:textId="77777777" w:rsidR="008D13F5" w:rsidRPr="0096243D" w:rsidRDefault="008D13F5" w:rsidP="008D13F5">
            <w:pPr>
              <w:rPr>
                <w:lang w:val="uk-UA"/>
              </w:rPr>
            </w:pPr>
          </w:p>
          <w:p w14:paraId="58305DFF" w14:textId="77777777" w:rsidR="008D13F5" w:rsidRPr="0096243D" w:rsidRDefault="008D13F5" w:rsidP="008D13F5">
            <w:pPr>
              <w:rPr>
                <w:lang w:val="uk-UA"/>
              </w:rPr>
            </w:pPr>
          </w:p>
          <w:p w14:paraId="5292EA8F" w14:textId="77777777" w:rsidR="008D13F5" w:rsidRPr="0096243D" w:rsidRDefault="008D13F5" w:rsidP="008D13F5">
            <w:pPr>
              <w:rPr>
                <w:lang w:val="uk-UA"/>
              </w:rPr>
            </w:pPr>
          </w:p>
          <w:p w14:paraId="693D5181" w14:textId="77777777" w:rsidR="008D13F5" w:rsidRPr="0096243D" w:rsidRDefault="008D13F5" w:rsidP="008D13F5">
            <w:pPr>
              <w:rPr>
                <w:lang w:val="uk-UA"/>
              </w:rPr>
            </w:pPr>
          </w:p>
          <w:p w14:paraId="706CAEBB" w14:textId="77777777" w:rsidR="008D13F5" w:rsidRPr="0096243D" w:rsidRDefault="008D13F5" w:rsidP="008D13F5">
            <w:pPr>
              <w:rPr>
                <w:lang w:val="uk-UA"/>
              </w:rPr>
            </w:pPr>
            <w:r w:rsidRPr="00C731A0">
              <w:rPr>
                <w:lang w:val="uk-UA"/>
              </w:rPr>
              <w:t>E-7397-2017</w:t>
            </w:r>
          </w:p>
          <w:p w14:paraId="14783937" w14:textId="77777777" w:rsidR="008D13F5" w:rsidRPr="0096243D" w:rsidRDefault="008D13F5" w:rsidP="008D13F5">
            <w:pPr>
              <w:rPr>
                <w:lang w:val="uk-UA"/>
              </w:rPr>
            </w:pPr>
          </w:p>
          <w:p w14:paraId="6337C16E" w14:textId="77777777" w:rsidR="008D13F5" w:rsidRPr="0096243D" w:rsidRDefault="008D13F5" w:rsidP="008D13F5">
            <w:pPr>
              <w:rPr>
                <w:lang w:val="uk-UA"/>
              </w:rPr>
            </w:pPr>
          </w:p>
          <w:p w14:paraId="6D04799E" w14:textId="77777777" w:rsidR="008D13F5" w:rsidRPr="0096243D" w:rsidRDefault="008D13F5" w:rsidP="008D13F5">
            <w:pPr>
              <w:rPr>
                <w:lang w:val="uk-UA"/>
              </w:rPr>
            </w:pPr>
          </w:p>
          <w:p w14:paraId="43FCED17" w14:textId="77777777" w:rsidR="008D13F5" w:rsidRPr="0096243D" w:rsidRDefault="008D13F5" w:rsidP="008D13F5">
            <w:pPr>
              <w:jc w:val="center"/>
              <w:rPr>
                <w:b/>
                <w:sz w:val="24"/>
                <w:szCs w:val="24"/>
                <w:lang w:val="en-US"/>
              </w:rPr>
            </w:pPr>
          </w:p>
        </w:tc>
        <w:tc>
          <w:tcPr>
            <w:tcW w:w="8926" w:type="dxa"/>
          </w:tcPr>
          <w:p w14:paraId="5FBA8860" w14:textId="77777777" w:rsidR="008D13F5" w:rsidRPr="0096243D" w:rsidRDefault="008D13F5" w:rsidP="008D13F5">
            <w:pPr>
              <w:rPr>
                <w:lang w:val="en-US"/>
              </w:rPr>
            </w:pPr>
            <w:r w:rsidRPr="0096243D">
              <w:rPr>
                <w:lang w:val="en-US"/>
              </w:rPr>
              <w:lastRenderedPageBreak/>
              <w:t>Modernization of social dialogue as an imperative for developing social responsibility by business organizations in Ukraine</w:t>
            </w:r>
          </w:p>
          <w:p w14:paraId="120EACF6" w14:textId="77777777" w:rsidR="008D13F5" w:rsidRPr="0096243D" w:rsidRDefault="008D13F5" w:rsidP="008D13F5">
            <w:pPr>
              <w:rPr>
                <w:lang w:val="en-US"/>
              </w:rPr>
            </w:pPr>
            <w:r w:rsidRPr="0096243D">
              <w:rPr>
                <w:lang w:val="en-US"/>
              </w:rPr>
              <w:t>Lopuschnyak, H., Marshavin, Y., Kitsak, T., Iastremska, O., Nikitin, Y.</w:t>
            </w:r>
          </w:p>
          <w:p w14:paraId="580E03ED" w14:textId="77777777" w:rsidR="008D13F5" w:rsidRPr="0096243D" w:rsidRDefault="008D13F5" w:rsidP="008D13F5">
            <w:pPr>
              <w:rPr>
                <w:lang w:val="en-US"/>
              </w:rPr>
            </w:pPr>
            <w:r w:rsidRPr="0096243D">
              <w:rPr>
                <w:lang w:val="en-US"/>
              </w:rPr>
              <w:t>Problems and Perspectives in Management, 2021, 19(1), pp. 487–498</w:t>
            </w:r>
          </w:p>
          <w:p w14:paraId="2CB97B88" w14:textId="77777777" w:rsidR="008D13F5" w:rsidRPr="0096243D" w:rsidRDefault="008D13F5" w:rsidP="008D13F5">
            <w:pPr>
              <w:rPr>
                <w:lang w:val="en-US"/>
              </w:rPr>
            </w:pPr>
          </w:p>
          <w:p w14:paraId="62C4E17A" w14:textId="77777777" w:rsidR="008D13F5" w:rsidRPr="0096243D" w:rsidRDefault="008D13F5" w:rsidP="008D13F5">
            <w:pPr>
              <w:rPr>
                <w:lang w:val="en-US"/>
              </w:rPr>
            </w:pPr>
            <w:r w:rsidRPr="0096243D">
              <w:rPr>
                <w:lang w:val="en-US"/>
              </w:rPr>
              <w:t>Forecasting the productivity of the agrophytocenoses of the miscanthus giganteus for the fertilization based on the wastewater sedimentation using artificial neural networks</w:t>
            </w:r>
          </w:p>
          <w:p w14:paraId="360AF3B1" w14:textId="77777777" w:rsidR="008D13F5" w:rsidRPr="0096243D" w:rsidRDefault="008D13F5" w:rsidP="008D13F5">
            <w:pPr>
              <w:rPr>
                <w:lang w:val="en-US"/>
              </w:rPr>
            </w:pPr>
            <w:r w:rsidRPr="0096243D">
              <w:rPr>
                <w:lang w:val="en-US"/>
              </w:rPr>
              <w:t>Lopushniak, V.I., Hrytsuliak, H.M., Kotsiubynsky, A.O., Lopushniak, H.S.</w:t>
            </w:r>
          </w:p>
          <w:p w14:paraId="5D339621" w14:textId="77777777" w:rsidR="008D13F5" w:rsidRPr="0096243D" w:rsidRDefault="008D13F5" w:rsidP="008D13F5">
            <w:pPr>
              <w:rPr>
                <w:lang w:val="en-US"/>
              </w:rPr>
            </w:pPr>
            <w:r w:rsidRPr="0096243D">
              <w:rPr>
                <w:lang w:val="en-US"/>
              </w:rPr>
              <w:t>Ecological Engineering and Environmental Technology, 2021, 22(3), pp. 11–19</w:t>
            </w:r>
          </w:p>
          <w:p w14:paraId="1F135F1C" w14:textId="77777777" w:rsidR="008D13F5" w:rsidRPr="0096243D" w:rsidRDefault="008D13F5" w:rsidP="008D13F5">
            <w:pPr>
              <w:rPr>
                <w:lang w:val="en-US"/>
              </w:rPr>
            </w:pPr>
          </w:p>
          <w:p w14:paraId="453476F5" w14:textId="77777777" w:rsidR="008D13F5" w:rsidRPr="0096243D" w:rsidRDefault="008D13F5" w:rsidP="008D13F5">
            <w:pPr>
              <w:rPr>
                <w:lang w:val="en-US"/>
              </w:rPr>
            </w:pPr>
            <w:r w:rsidRPr="0096243D">
              <w:rPr>
                <w:lang w:val="en-US"/>
              </w:rPr>
              <w:t>Innovative forms of employment under the conditions of labor market transformation</w:t>
            </w:r>
          </w:p>
          <w:p w14:paraId="08C48147" w14:textId="77777777" w:rsidR="008D13F5" w:rsidRPr="0096243D" w:rsidRDefault="008D13F5" w:rsidP="008D13F5">
            <w:pPr>
              <w:rPr>
                <w:lang w:val="en-US"/>
              </w:rPr>
            </w:pPr>
            <w:r w:rsidRPr="0096243D">
              <w:rPr>
                <w:lang w:val="en-US"/>
              </w:rPr>
              <w:t>Lopushnyak, G., Overchuk, V., Ukraynets, L., Rudakova, S., Kabachenko, D.</w:t>
            </w:r>
          </w:p>
          <w:p w14:paraId="75A04653" w14:textId="77777777" w:rsidR="008D13F5" w:rsidRPr="0096243D" w:rsidRDefault="008D13F5" w:rsidP="008D13F5">
            <w:pPr>
              <w:rPr>
                <w:lang w:val="en-US"/>
              </w:rPr>
            </w:pPr>
            <w:r w:rsidRPr="0096243D">
              <w:rPr>
                <w:lang w:val="en-US"/>
              </w:rPr>
              <w:t>International Journal of Economics and Business Administration, 2020, 8(3), pp. 139–149</w:t>
            </w:r>
          </w:p>
          <w:p w14:paraId="20B6CD93" w14:textId="77777777" w:rsidR="008D13F5" w:rsidRPr="0096243D" w:rsidRDefault="008D13F5" w:rsidP="008D13F5">
            <w:pPr>
              <w:rPr>
                <w:lang w:val="en-US"/>
              </w:rPr>
            </w:pPr>
          </w:p>
          <w:p w14:paraId="1FF937C7" w14:textId="77777777" w:rsidR="008D13F5" w:rsidRPr="0096243D" w:rsidRDefault="008D13F5" w:rsidP="008D13F5">
            <w:pPr>
              <w:rPr>
                <w:lang w:val="en-US"/>
              </w:rPr>
            </w:pPr>
            <w:r w:rsidRPr="0096243D">
              <w:rPr>
                <w:lang w:val="en-US"/>
              </w:rPr>
              <w:t>Innovative potential in European countries: Analytical and legal aspects</w:t>
            </w:r>
          </w:p>
          <w:p w14:paraId="36DD89B0" w14:textId="77777777" w:rsidR="008D13F5" w:rsidRPr="0096243D" w:rsidRDefault="008D13F5" w:rsidP="008D13F5">
            <w:pPr>
              <w:rPr>
                <w:lang w:val="en-US"/>
              </w:rPr>
            </w:pPr>
            <w:r w:rsidRPr="0096243D">
              <w:rPr>
                <w:lang w:val="en-US"/>
              </w:rPr>
              <w:t>Kubiv, S.I., Bobro, N.S., Lopushnyak, G.S., Lenher, Y.I., Kozhyna, A.</w:t>
            </w:r>
          </w:p>
          <w:p w14:paraId="6BF7E7D9" w14:textId="77777777" w:rsidR="008D13F5" w:rsidRPr="0096243D" w:rsidRDefault="008D13F5" w:rsidP="008D13F5">
            <w:pPr>
              <w:rPr>
                <w:lang w:val="en-US"/>
              </w:rPr>
            </w:pPr>
            <w:r w:rsidRPr="0096243D">
              <w:rPr>
                <w:lang w:val="en-US"/>
              </w:rPr>
              <w:t>International Journal of Economics and Business Administration, 2020, 8(2), pp. 250–264</w:t>
            </w:r>
          </w:p>
          <w:p w14:paraId="2086518A" w14:textId="77777777" w:rsidR="008D13F5" w:rsidRPr="0096243D" w:rsidRDefault="008D13F5" w:rsidP="008D13F5">
            <w:pPr>
              <w:rPr>
                <w:lang w:val="en-US"/>
              </w:rPr>
            </w:pPr>
          </w:p>
          <w:p w14:paraId="5BF2EF93" w14:textId="77777777" w:rsidR="008D13F5" w:rsidRPr="0096243D" w:rsidRDefault="008D13F5" w:rsidP="008D13F5">
            <w:pPr>
              <w:rPr>
                <w:lang w:val="en-US"/>
              </w:rPr>
            </w:pPr>
            <w:r w:rsidRPr="0096243D">
              <w:rPr>
                <w:lang w:val="en-US"/>
              </w:rPr>
              <w:t>Fiscal decentralisation in Ukraine: Declaration and practical implementation</w:t>
            </w:r>
          </w:p>
          <w:p w14:paraId="11DDCF72" w14:textId="77777777" w:rsidR="008D13F5" w:rsidRPr="0096243D" w:rsidRDefault="008D13F5" w:rsidP="008D13F5">
            <w:pPr>
              <w:rPr>
                <w:lang w:val="en-US"/>
              </w:rPr>
            </w:pPr>
            <w:r w:rsidRPr="0096243D">
              <w:rPr>
                <w:lang w:val="en-US"/>
              </w:rPr>
              <w:lastRenderedPageBreak/>
              <w:t>Lopushniak, G., Lobodina, Z., Lyvdar, M.</w:t>
            </w:r>
          </w:p>
          <w:p w14:paraId="056BF141" w14:textId="77777777" w:rsidR="008D13F5" w:rsidRDefault="008D13F5" w:rsidP="008D13F5">
            <w:pPr>
              <w:rPr>
                <w:lang w:val="en-US"/>
              </w:rPr>
            </w:pPr>
            <w:r w:rsidRPr="00FF7A16">
              <w:rPr>
                <w:lang w:val="en-US"/>
              </w:rPr>
              <w:t>Economic Annals-XXI, 2016, 161(9-10), pp. 79–84</w:t>
            </w:r>
          </w:p>
          <w:p w14:paraId="1912FDDE" w14:textId="77777777" w:rsidR="008D13F5" w:rsidRDefault="008D13F5" w:rsidP="008D13F5">
            <w:pPr>
              <w:rPr>
                <w:lang w:val="en-US"/>
              </w:rPr>
            </w:pPr>
          </w:p>
          <w:p w14:paraId="08A1EA6B" w14:textId="77777777" w:rsidR="008D13F5" w:rsidRDefault="008D13F5" w:rsidP="008D13F5">
            <w:pPr>
              <w:rPr>
                <w:lang w:val="en-US"/>
              </w:rPr>
            </w:pPr>
          </w:p>
          <w:p w14:paraId="46AACA43" w14:textId="77777777" w:rsidR="008D13F5" w:rsidRPr="00C731A0" w:rsidRDefault="008D13F5" w:rsidP="008D13F5">
            <w:pPr>
              <w:rPr>
                <w:lang w:val="en-US"/>
              </w:rPr>
            </w:pPr>
            <w:r w:rsidRPr="00C731A0">
              <w:rPr>
                <w:lang w:val="en-US"/>
              </w:rPr>
              <w:t>Fiscal decentralisation in Ukraine: declaration and practical implementation</w:t>
            </w:r>
          </w:p>
          <w:p w14:paraId="211E3971" w14:textId="77777777" w:rsidR="008D13F5" w:rsidRPr="00C731A0" w:rsidRDefault="008D13F5" w:rsidP="008D13F5">
            <w:pPr>
              <w:rPr>
                <w:lang w:val="en-US"/>
              </w:rPr>
            </w:pPr>
            <w:r w:rsidRPr="00C731A0">
              <w:rPr>
                <w:lang w:val="en-US"/>
              </w:rPr>
              <w:t>Web of Science</w:t>
            </w:r>
          </w:p>
          <w:p w14:paraId="1F8E7A5F" w14:textId="77777777" w:rsidR="008D13F5" w:rsidRPr="00C731A0" w:rsidRDefault="008D13F5" w:rsidP="008D13F5">
            <w:pPr>
              <w:rPr>
                <w:lang w:val="en-US"/>
              </w:rPr>
            </w:pPr>
            <w:r w:rsidRPr="00C731A0">
              <w:rPr>
                <w:lang w:val="en-US"/>
              </w:rPr>
              <w:t xml:space="preserve">Lopushniak, Galyna; Lobodina, Zoryana; Lyvdar, Martha </w:t>
            </w:r>
          </w:p>
          <w:p w14:paraId="37F94B94" w14:textId="77777777" w:rsidR="008D13F5" w:rsidRPr="00C731A0" w:rsidRDefault="008D13F5" w:rsidP="008D13F5">
            <w:pPr>
              <w:rPr>
                <w:lang w:val="en-US"/>
              </w:rPr>
            </w:pPr>
            <w:r w:rsidRPr="00C731A0">
              <w:rPr>
                <w:lang w:val="en-US"/>
              </w:rPr>
              <w:t>Economic Annals-XXI</w:t>
            </w:r>
          </w:p>
          <w:p w14:paraId="71D54807" w14:textId="77777777" w:rsidR="008D13F5" w:rsidRPr="00C731A0" w:rsidRDefault="008D13F5" w:rsidP="008D13F5">
            <w:pPr>
              <w:rPr>
                <w:lang w:val="en-US"/>
              </w:rPr>
            </w:pPr>
            <w:r>
              <w:rPr>
                <w:lang w:val="en-US"/>
              </w:rPr>
              <w:t xml:space="preserve">Dec 2016 </w:t>
            </w:r>
          </w:p>
          <w:p w14:paraId="1E391787" w14:textId="77777777" w:rsidR="008D13F5" w:rsidRDefault="008D13F5" w:rsidP="008D13F5">
            <w:pPr>
              <w:rPr>
                <w:lang w:val="en-US"/>
              </w:rPr>
            </w:pPr>
            <w:r w:rsidRPr="00C731A0">
              <w:rPr>
                <w:lang w:val="en-US"/>
              </w:rPr>
              <w:t>DOI: 10.21003/EA.V161-18</w:t>
            </w:r>
          </w:p>
          <w:p w14:paraId="0F484793" w14:textId="77777777" w:rsidR="008D13F5" w:rsidRDefault="008D13F5" w:rsidP="008D13F5">
            <w:pPr>
              <w:rPr>
                <w:lang w:val="en-US"/>
              </w:rPr>
            </w:pPr>
          </w:p>
          <w:p w14:paraId="62EE8859" w14:textId="77777777" w:rsidR="008D13F5" w:rsidRPr="00C731A0" w:rsidRDefault="008D13F5" w:rsidP="008D13F5">
            <w:pPr>
              <w:rPr>
                <w:lang w:val="en-US"/>
              </w:rPr>
            </w:pPr>
            <w:r w:rsidRPr="00C731A0">
              <w:rPr>
                <w:lang w:val="en-US"/>
              </w:rPr>
              <w:t>INCLUSIVE BUDGETING: THEORETICAL ASPECTS, PREREQUISITES AND NECESSITY FOR ITS IMPLEMENTATION IN UKRAINE</w:t>
            </w:r>
          </w:p>
          <w:p w14:paraId="73F1B624" w14:textId="77777777" w:rsidR="008D13F5" w:rsidRPr="00C731A0" w:rsidRDefault="008D13F5" w:rsidP="008D13F5">
            <w:pPr>
              <w:rPr>
                <w:lang w:val="en-US"/>
              </w:rPr>
            </w:pPr>
            <w:r w:rsidRPr="00C731A0">
              <w:rPr>
                <w:lang w:val="en-US"/>
              </w:rPr>
              <w:t xml:space="preserve"> Lobodina, Z.; Lopushniak, H.; Kizyma, T.; Lyvdar, M. </w:t>
            </w:r>
          </w:p>
          <w:p w14:paraId="1AE56DEE" w14:textId="77777777" w:rsidR="008D13F5" w:rsidRPr="00C731A0" w:rsidRDefault="008D13F5" w:rsidP="008D13F5">
            <w:pPr>
              <w:rPr>
                <w:lang w:val="en-US"/>
              </w:rPr>
            </w:pPr>
            <w:r w:rsidRPr="00C731A0">
              <w:rPr>
                <w:lang w:val="en-US"/>
              </w:rPr>
              <w:t>Financial and Credit Activity-Problems of Theory and Practice</w:t>
            </w:r>
          </w:p>
          <w:p w14:paraId="6EB6F7D5" w14:textId="77777777" w:rsidR="008D13F5" w:rsidRPr="00C731A0" w:rsidRDefault="008D13F5" w:rsidP="008D13F5">
            <w:pPr>
              <w:rPr>
                <w:lang w:val="en-US"/>
              </w:rPr>
            </w:pPr>
            <w:r w:rsidRPr="00C731A0">
              <w:rPr>
                <w:lang w:val="en-US"/>
              </w:rPr>
              <w:t>Jun 2020</w:t>
            </w:r>
          </w:p>
          <w:p w14:paraId="592055AF" w14:textId="7C4EA54E" w:rsidR="008D13F5" w:rsidRPr="0096243D" w:rsidRDefault="008D13F5" w:rsidP="008D13F5">
            <w:pPr>
              <w:jc w:val="center"/>
              <w:rPr>
                <w:b/>
                <w:sz w:val="24"/>
                <w:szCs w:val="24"/>
                <w:lang w:val="uk-UA"/>
              </w:rPr>
            </w:pPr>
            <w:r w:rsidRPr="00C731A0">
              <w:rPr>
                <w:lang w:val="en-US"/>
              </w:rPr>
              <w:t>DOI: 10.18371/FCAPTP.V2I33.207201</w:t>
            </w:r>
          </w:p>
        </w:tc>
        <w:tc>
          <w:tcPr>
            <w:tcW w:w="1235" w:type="dxa"/>
          </w:tcPr>
          <w:p w14:paraId="70289626" w14:textId="77777777" w:rsidR="008D13F5" w:rsidRPr="0096243D" w:rsidRDefault="008D13F5" w:rsidP="008D13F5">
            <w:pPr>
              <w:rPr>
                <w:lang w:val="uk-UA"/>
              </w:rPr>
            </w:pPr>
            <w:r w:rsidRPr="0096243D">
              <w:lastRenderedPageBreak/>
              <w:t>Scopus</w:t>
            </w:r>
          </w:p>
          <w:p w14:paraId="60151089" w14:textId="77777777" w:rsidR="008D13F5" w:rsidRPr="0096243D" w:rsidRDefault="008D13F5" w:rsidP="008D13F5">
            <w:pPr>
              <w:rPr>
                <w:lang w:val="uk-UA"/>
              </w:rPr>
            </w:pPr>
          </w:p>
          <w:p w14:paraId="232844CB" w14:textId="77777777" w:rsidR="008D13F5" w:rsidRPr="0096243D" w:rsidRDefault="008D13F5" w:rsidP="008D13F5">
            <w:pPr>
              <w:rPr>
                <w:lang w:val="uk-UA"/>
              </w:rPr>
            </w:pPr>
          </w:p>
          <w:p w14:paraId="5AE3DE3C" w14:textId="77777777" w:rsidR="008D13F5" w:rsidRPr="0096243D" w:rsidRDefault="008D13F5" w:rsidP="008D13F5">
            <w:pPr>
              <w:rPr>
                <w:lang w:val="uk-UA"/>
              </w:rPr>
            </w:pPr>
          </w:p>
          <w:p w14:paraId="72D1905D" w14:textId="77777777" w:rsidR="008D13F5" w:rsidRPr="0096243D" w:rsidRDefault="008D13F5" w:rsidP="008D13F5">
            <w:pPr>
              <w:rPr>
                <w:lang w:val="uk-UA"/>
              </w:rPr>
            </w:pPr>
          </w:p>
          <w:p w14:paraId="6C9C478E" w14:textId="77777777" w:rsidR="008D13F5" w:rsidRPr="0096243D" w:rsidRDefault="008D13F5" w:rsidP="008D13F5">
            <w:pPr>
              <w:rPr>
                <w:lang w:val="uk-UA"/>
              </w:rPr>
            </w:pPr>
          </w:p>
          <w:p w14:paraId="4271F185" w14:textId="77777777" w:rsidR="008D13F5" w:rsidRPr="0096243D" w:rsidRDefault="008D13F5" w:rsidP="008D13F5">
            <w:pPr>
              <w:rPr>
                <w:lang w:val="uk-UA"/>
              </w:rPr>
            </w:pPr>
          </w:p>
          <w:p w14:paraId="284B5A8D" w14:textId="77777777" w:rsidR="008D13F5" w:rsidRPr="0096243D" w:rsidRDefault="008D13F5" w:rsidP="008D13F5">
            <w:pPr>
              <w:rPr>
                <w:lang w:val="uk-UA"/>
              </w:rPr>
            </w:pPr>
          </w:p>
          <w:p w14:paraId="6DDDA7E4" w14:textId="77777777" w:rsidR="008D13F5" w:rsidRPr="0096243D" w:rsidRDefault="008D13F5" w:rsidP="008D13F5">
            <w:pPr>
              <w:rPr>
                <w:lang w:val="uk-UA"/>
              </w:rPr>
            </w:pPr>
          </w:p>
          <w:p w14:paraId="6B7EB968" w14:textId="77777777" w:rsidR="008D13F5" w:rsidRPr="0096243D" w:rsidRDefault="008D13F5" w:rsidP="008D13F5">
            <w:pPr>
              <w:rPr>
                <w:lang w:val="uk-UA"/>
              </w:rPr>
            </w:pPr>
          </w:p>
          <w:p w14:paraId="779BB40D" w14:textId="77777777" w:rsidR="008D13F5" w:rsidRPr="0096243D" w:rsidRDefault="008D13F5" w:rsidP="008D13F5">
            <w:pPr>
              <w:rPr>
                <w:lang w:val="uk-UA"/>
              </w:rPr>
            </w:pPr>
          </w:p>
          <w:p w14:paraId="2B575EDE" w14:textId="77777777" w:rsidR="008D13F5" w:rsidRPr="0096243D" w:rsidRDefault="008D13F5" w:rsidP="008D13F5">
            <w:pPr>
              <w:rPr>
                <w:lang w:val="uk-UA"/>
              </w:rPr>
            </w:pPr>
          </w:p>
          <w:p w14:paraId="51DF4623" w14:textId="77777777" w:rsidR="008D13F5" w:rsidRPr="0096243D" w:rsidRDefault="008D13F5" w:rsidP="008D13F5">
            <w:pPr>
              <w:rPr>
                <w:lang w:val="uk-UA"/>
              </w:rPr>
            </w:pPr>
          </w:p>
          <w:p w14:paraId="7D927E3C" w14:textId="77777777" w:rsidR="008D13F5" w:rsidRPr="0096243D" w:rsidRDefault="008D13F5" w:rsidP="008D13F5">
            <w:pPr>
              <w:rPr>
                <w:lang w:val="uk-UA"/>
              </w:rPr>
            </w:pPr>
          </w:p>
          <w:p w14:paraId="7801B59C" w14:textId="77777777" w:rsidR="008D13F5" w:rsidRPr="0096243D" w:rsidRDefault="008D13F5" w:rsidP="008D13F5">
            <w:pPr>
              <w:rPr>
                <w:lang w:val="uk-UA"/>
              </w:rPr>
            </w:pPr>
          </w:p>
          <w:p w14:paraId="74A11E93" w14:textId="77777777" w:rsidR="008D13F5" w:rsidRPr="0096243D" w:rsidRDefault="008D13F5" w:rsidP="008D13F5">
            <w:pPr>
              <w:rPr>
                <w:lang w:val="uk-UA"/>
              </w:rPr>
            </w:pPr>
          </w:p>
          <w:p w14:paraId="641EE5CF" w14:textId="77777777" w:rsidR="008D13F5" w:rsidRPr="0096243D" w:rsidRDefault="008D13F5" w:rsidP="008D13F5">
            <w:pPr>
              <w:rPr>
                <w:lang w:val="uk-UA"/>
              </w:rPr>
            </w:pPr>
          </w:p>
          <w:p w14:paraId="10633282" w14:textId="77777777" w:rsidR="008D13F5" w:rsidRPr="0096243D" w:rsidRDefault="008D13F5" w:rsidP="008D13F5">
            <w:pPr>
              <w:rPr>
                <w:lang w:val="uk-UA"/>
              </w:rPr>
            </w:pPr>
          </w:p>
          <w:p w14:paraId="489565D1" w14:textId="77777777" w:rsidR="008D13F5" w:rsidRPr="0096243D" w:rsidRDefault="008D13F5" w:rsidP="008D13F5">
            <w:pPr>
              <w:rPr>
                <w:lang w:val="uk-UA"/>
              </w:rPr>
            </w:pPr>
          </w:p>
          <w:p w14:paraId="266FCC6F" w14:textId="77777777" w:rsidR="008D13F5" w:rsidRPr="0096243D" w:rsidRDefault="008D13F5" w:rsidP="008D13F5">
            <w:pPr>
              <w:rPr>
                <w:lang w:val="uk-UA"/>
              </w:rPr>
            </w:pPr>
          </w:p>
          <w:p w14:paraId="2A027912" w14:textId="77777777" w:rsidR="008D13F5" w:rsidRDefault="008D13F5" w:rsidP="008D13F5">
            <w:pPr>
              <w:rPr>
                <w:lang w:val="uk-UA"/>
              </w:rPr>
            </w:pPr>
          </w:p>
          <w:p w14:paraId="3BEB6A9A" w14:textId="77777777" w:rsidR="008D13F5" w:rsidRDefault="008D13F5" w:rsidP="008D13F5">
            <w:pPr>
              <w:rPr>
                <w:lang w:val="uk-UA"/>
              </w:rPr>
            </w:pPr>
          </w:p>
          <w:p w14:paraId="51655F39" w14:textId="77777777" w:rsidR="008D13F5" w:rsidRPr="0096243D" w:rsidRDefault="008D13F5" w:rsidP="008D13F5">
            <w:pPr>
              <w:rPr>
                <w:lang w:val="uk-UA"/>
              </w:rPr>
            </w:pPr>
            <w:r w:rsidRPr="0096243D">
              <w:rPr>
                <w:lang w:val="en-US"/>
              </w:rPr>
              <w:t>WoS CC</w:t>
            </w:r>
          </w:p>
          <w:p w14:paraId="4883FB9B" w14:textId="77777777" w:rsidR="008D13F5" w:rsidRPr="0096243D" w:rsidRDefault="008D13F5" w:rsidP="008D13F5">
            <w:pPr>
              <w:jc w:val="center"/>
              <w:rPr>
                <w:b/>
                <w:sz w:val="24"/>
                <w:szCs w:val="24"/>
                <w:lang w:val="uk-UA"/>
              </w:rPr>
            </w:pPr>
          </w:p>
        </w:tc>
      </w:tr>
      <w:tr w:rsidR="00CD281A" w:rsidRPr="0096243D" w14:paraId="29099AC5" w14:textId="77777777" w:rsidTr="00FB1F4E">
        <w:tc>
          <w:tcPr>
            <w:tcW w:w="627" w:type="dxa"/>
          </w:tcPr>
          <w:p w14:paraId="08DCB2C8" w14:textId="0F3742C8" w:rsidR="00CD281A" w:rsidRPr="00E40337" w:rsidRDefault="00E40337" w:rsidP="00E40337">
            <w:pPr>
              <w:jc w:val="center"/>
              <w:rPr>
                <w:sz w:val="24"/>
                <w:szCs w:val="24"/>
                <w:lang w:val="uk-UA"/>
              </w:rPr>
            </w:pPr>
            <w:r w:rsidRPr="00E40337">
              <w:rPr>
                <w:sz w:val="24"/>
                <w:szCs w:val="24"/>
                <w:lang w:val="uk-UA"/>
              </w:rPr>
              <w:lastRenderedPageBreak/>
              <w:t>2</w:t>
            </w:r>
          </w:p>
        </w:tc>
        <w:tc>
          <w:tcPr>
            <w:tcW w:w="2332" w:type="dxa"/>
          </w:tcPr>
          <w:p w14:paraId="15C3523D" w14:textId="50751D4E" w:rsidR="00CD281A" w:rsidRPr="00CD281A" w:rsidRDefault="00CD281A" w:rsidP="00CD281A">
            <w:pPr>
              <w:rPr>
                <w:lang w:val="uk-UA"/>
              </w:rPr>
            </w:pPr>
            <w:r>
              <w:t>Колот Ан</w:t>
            </w:r>
            <w:r>
              <w:rPr>
                <w:lang w:val="uk-UA"/>
              </w:rPr>
              <w:t>атолій Михайлович</w:t>
            </w:r>
          </w:p>
        </w:tc>
        <w:tc>
          <w:tcPr>
            <w:tcW w:w="1902" w:type="dxa"/>
          </w:tcPr>
          <w:p w14:paraId="42E05103" w14:textId="77777777" w:rsidR="00CD281A" w:rsidRDefault="00CD281A" w:rsidP="008D13F5">
            <w:r w:rsidRPr="00CD281A">
              <w:t>55338407700</w:t>
            </w:r>
          </w:p>
          <w:p w14:paraId="74B57714" w14:textId="77777777" w:rsidR="00CD281A" w:rsidRDefault="00CD281A" w:rsidP="008D13F5"/>
          <w:p w14:paraId="33B663FF" w14:textId="77777777" w:rsidR="00CD281A" w:rsidRDefault="00CD281A" w:rsidP="008D13F5"/>
          <w:p w14:paraId="2F902268" w14:textId="77777777" w:rsidR="00CD281A" w:rsidRDefault="00CD281A" w:rsidP="008D13F5"/>
          <w:p w14:paraId="4B51B4C7" w14:textId="77777777" w:rsidR="00CD281A" w:rsidRDefault="00CD281A" w:rsidP="008D13F5"/>
          <w:p w14:paraId="137D537D" w14:textId="77777777" w:rsidR="00CD281A" w:rsidRDefault="00CD281A" w:rsidP="008D13F5"/>
          <w:p w14:paraId="607878B0" w14:textId="77777777" w:rsidR="00CD281A" w:rsidRDefault="00CD281A" w:rsidP="008D13F5"/>
          <w:p w14:paraId="03A6BE9B" w14:textId="77777777" w:rsidR="00CD281A" w:rsidRDefault="00CD281A" w:rsidP="008D13F5"/>
          <w:p w14:paraId="05104949" w14:textId="77777777" w:rsidR="00CD281A" w:rsidRDefault="00CD281A" w:rsidP="008D13F5"/>
          <w:p w14:paraId="69596AF3" w14:textId="77777777" w:rsidR="00CD281A" w:rsidRDefault="00CD281A" w:rsidP="008D13F5"/>
          <w:p w14:paraId="1D31B6D0" w14:textId="77777777" w:rsidR="00CD281A" w:rsidRDefault="00CD281A" w:rsidP="008D13F5"/>
          <w:p w14:paraId="699D565A" w14:textId="77777777" w:rsidR="00CD281A" w:rsidRDefault="00CD281A" w:rsidP="008D13F5"/>
          <w:p w14:paraId="1C35152B" w14:textId="77777777" w:rsidR="00CD281A" w:rsidRDefault="00CD281A" w:rsidP="008D13F5"/>
          <w:p w14:paraId="4A583741" w14:textId="77777777" w:rsidR="00CD281A" w:rsidRDefault="00CD281A" w:rsidP="008D13F5"/>
          <w:p w14:paraId="5436CDD9" w14:textId="77777777" w:rsidR="00CD281A" w:rsidRDefault="00CD281A" w:rsidP="008D13F5"/>
          <w:p w14:paraId="3FBBDEB9" w14:textId="77777777" w:rsidR="00CD281A" w:rsidRDefault="00CD281A" w:rsidP="008D13F5"/>
          <w:p w14:paraId="5E1C51FF" w14:textId="77777777" w:rsidR="00CD281A" w:rsidRDefault="00CD281A" w:rsidP="008D13F5"/>
          <w:p w14:paraId="4CD23A75" w14:textId="77777777" w:rsidR="00CD281A" w:rsidRDefault="00CD281A" w:rsidP="008D13F5"/>
          <w:p w14:paraId="0136AEC1" w14:textId="53BEC09F" w:rsidR="00CD281A" w:rsidRPr="0096243D" w:rsidRDefault="00CD281A" w:rsidP="008D13F5">
            <w:r w:rsidRPr="00CD281A">
              <w:t>E-4275-2018</w:t>
            </w:r>
          </w:p>
        </w:tc>
        <w:tc>
          <w:tcPr>
            <w:tcW w:w="8926" w:type="dxa"/>
          </w:tcPr>
          <w:p w14:paraId="3EDD9753" w14:textId="77777777" w:rsidR="00CD281A" w:rsidRPr="00CD281A" w:rsidRDefault="00CD281A" w:rsidP="00CD281A">
            <w:pPr>
              <w:rPr>
                <w:lang w:val="en-US"/>
              </w:rPr>
            </w:pPr>
            <w:r w:rsidRPr="00CD281A">
              <w:rPr>
                <w:lang w:val="en-US"/>
              </w:rPr>
              <w:t>Global economic crisis of 2020 and a new paradigm of countercyclical management</w:t>
            </w:r>
          </w:p>
          <w:p w14:paraId="56032477" w14:textId="77777777" w:rsidR="00CD281A" w:rsidRPr="00CD281A" w:rsidRDefault="00CD281A" w:rsidP="00CD281A">
            <w:pPr>
              <w:rPr>
                <w:lang w:val="en-US"/>
              </w:rPr>
            </w:pPr>
            <w:r w:rsidRPr="00CD281A">
              <w:rPr>
                <w:lang w:val="en-US"/>
              </w:rPr>
              <w:t>Poruchnyk, A., Kolot, A., Mielcarek, P., Stoliarchuk, Y., Ilnytskyy, D.</w:t>
            </w:r>
          </w:p>
          <w:p w14:paraId="47673324" w14:textId="77777777" w:rsidR="00CD281A" w:rsidRDefault="00CD281A" w:rsidP="00CD281A">
            <w:pPr>
              <w:rPr>
                <w:lang w:val="en-US"/>
              </w:rPr>
            </w:pPr>
            <w:r w:rsidRPr="00CD281A">
              <w:rPr>
                <w:lang w:val="en-US"/>
              </w:rPr>
              <w:t>Problems and Perspectives in Management, 2021, 19(1), стр. 397–415</w:t>
            </w:r>
          </w:p>
          <w:p w14:paraId="7547E7CE" w14:textId="77777777" w:rsidR="00CD281A" w:rsidRDefault="00CD281A" w:rsidP="00CD281A">
            <w:pPr>
              <w:rPr>
                <w:lang w:val="en-US"/>
              </w:rPr>
            </w:pPr>
          </w:p>
          <w:p w14:paraId="3D8C128E" w14:textId="77777777" w:rsidR="00CD281A" w:rsidRPr="00CD281A" w:rsidRDefault="00CD281A" w:rsidP="00CD281A">
            <w:pPr>
              <w:rPr>
                <w:lang w:val="en-US"/>
              </w:rPr>
            </w:pPr>
            <w:r w:rsidRPr="00CD281A">
              <w:rPr>
                <w:lang w:val="en-US"/>
              </w:rPr>
              <w:t>Development of a decent work institute as a social quality imperative: Lessons for Ukraine</w:t>
            </w:r>
          </w:p>
          <w:p w14:paraId="41B09DF0" w14:textId="77777777" w:rsidR="00CD281A" w:rsidRPr="00CD281A" w:rsidRDefault="00CD281A" w:rsidP="00CD281A">
            <w:pPr>
              <w:rPr>
                <w:lang w:val="en-US"/>
              </w:rPr>
            </w:pPr>
            <w:r w:rsidRPr="00CD281A">
              <w:rPr>
                <w:lang w:val="en-US"/>
              </w:rPr>
              <w:t>Kolot, A., Kozmenko, S., Herasymenko, O., Štreimikienė, D.</w:t>
            </w:r>
          </w:p>
          <w:p w14:paraId="39BC583B" w14:textId="77777777" w:rsidR="00CD281A" w:rsidRDefault="00CD281A" w:rsidP="00CD281A">
            <w:pPr>
              <w:rPr>
                <w:lang w:val="en-US"/>
              </w:rPr>
            </w:pPr>
            <w:r w:rsidRPr="00CD281A">
              <w:rPr>
                <w:lang w:val="en-US"/>
              </w:rPr>
              <w:t>Economics and Sociology, 2020, 13(2), стр. 70–85</w:t>
            </w:r>
          </w:p>
          <w:p w14:paraId="34FDA9C2" w14:textId="77777777" w:rsidR="00CD281A" w:rsidRDefault="00CD281A" w:rsidP="00CD281A">
            <w:pPr>
              <w:rPr>
                <w:lang w:val="en-US"/>
              </w:rPr>
            </w:pPr>
          </w:p>
          <w:p w14:paraId="14B6382D" w14:textId="77777777" w:rsidR="00CD281A" w:rsidRPr="00CD281A" w:rsidRDefault="00CD281A" w:rsidP="00CD281A">
            <w:pPr>
              <w:rPr>
                <w:lang w:val="en-US"/>
              </w:rPr>
            </w:pPr>
            <w:r w:rsidRPr="00CD281A">
              <w:rPr>
                <w:lang w:val="en-US"/>
              </w:rPr>
              <w:t>Market, state and business in coordinates of the new economy</w:t>
            </w:r>
          </w:p>
          <w:p w14:paraId="2D95DFB4" w14:textId="77777777" w:rsidR="00CD281A" w:rsidRPr="00CD281A" w:rsidRDefault="00CD281A" w:rsidP="00CD281A">
            <w:pPr>
              <w:rPr>
                <w:lang w:val="en-US"/>
              </w:rPr>
            </w:pPr>
            <w:r w:rsidRPr="00CD281A">
              <w:rPr>
                <w:lang w:val="en-US"/>
              </w:rPr>
              <w:t>Kolot, A., Gerasimenko, O.</w:t>
            </w:r>
          </w:p>
          <w:p w14:paraId="3FBB7FEE" w14:textId="77777777" w:rsidR="00CD281A" w:rsidRDefault="00CD281A" w:rsidP="00CD281A">
            <w:pPr>
              <w:rPr>
                <w:lang w:val="en-US"/>
              </w:rPr>
            </w:pPr>
            <w:r w:rsidRPr="00CD281A">
              <w:rPr>
                <w:lang w:val="en-US"/>
              </w:rPr>
              <w:t>Problems and Perspectives in Management, 2017, 15(3), стр. 76–97</w:t>
            </w:r>
          </w:p>
          <w:p w14:paraId="664D1206" w14:textId="77777777" w:rsidR="00CD281A" w:rsidRDefault="00CD281A" w:rsidP="00CD281A">
            <w:pPr>
              <w:rPr>
                <w:lang w:val="en-US"/>
              </w:rPr>
            </w:pPr>
          </w:p>
          <w:p w14:paraId="75587A5F" w14:textId="77777777" w:rsidR="00CD281A" w:rsidRPr="00CD281A" w:rsidRDefault="00CD281A" w:rsidP="00CD281A">
            <w:pPr>
              <w:rPr>
                <w:lang w:val="en-US"/>
              </w:rPr>
            </w:pPr>
            <w:r w:rsidRPr="00CD281A">
              <w:rPr>
                <w:lang w:val="en-US"/>
              </w:rPr>
              <w:t>Asymmetries in social/labour sector development: Manifestations, causes and preconditions for overcoming</w:t>
            </w:r>
          </w:p>
          <w:p w14:paraId="5E5B79BC" w14:textId="77777777" w:rsidR="00CD281A" w:rsidRPr="00CD281A" w:rsidRDefault="00CD281A" w:rsidP="00CD281A">
            <w:pPr>
              <w:rPr>
                <w:lang w:val="en-US"/>
              </w:rPr>
            </w:pPr>
            <w:r w:rsidRPr="00CD281A">
              <w:rPr>
                <w:lang w:val="en-US"/>
              </w:rPr>
              <w:t>Kolot, A.M.</w:t>
            </w:r>
          </w:p>
          <w:p w14:paraId="3D19AE71" w14:textId="77777777" w:rsidR="00CD281A" w:rsidRDefault="00CD281A" w:rsidP="00CD281A">
            <w:pPr>
              <w:rPr>
                <w:lang w:val="en-US"/>
              </w:rPr>
            </w:pPr>
            <w:r w:rsidRPr="00CD281A">
              <w:rPr>
                <w:lang w:val="en-US"/>
              </w:rPr>
              <w:t>Actual Problems of Economics, 2012, 132(6), стр. 205–211</w:t>
            </w:r>
          </w:p>
          <w:p w14:paraId="1FA6D5A4" w14:textId="77777777" w:rsidR="00CD281A" w:rsidRDefault="00CD281A" w:rsidP="00CD281A">
            <w:pPr>
              <w:rPr>
                <w:lang w:val="en-US"/>
              </w:rPr>
            </w:pPr>
          </w:p>
          <w:p w14:paraId="211AC760" w14:textId="77777777" w:rsidR="00CD281A" w:rsidRDefault="00CD281A" w:rsidP="00CD281A">
            <w:pPr>
              <w:rPr>
                <w:lang w:val="en-US"/>
              </w:rPr>
            </w:pPr>
          </w:p>
          <w:p w14:paraId="445DC0C6" w14:textId="665133E2" w:rsidR="00CD281A" w:rsidRDefault="00CD281A" w:rsidP="00CD281A">
            <w:pPr>
              <w:rPr>
                <w:lang w:val="en-US"/>
              </w:rPr>
            </w:pPr>
            <w:r w:rsidRPr="00CD281A">
              <w:rPr>
                <w:lang w:val="en-US"/>
              </w:rPr>
              <w:t>DEVELOPMENT OF A DECENT WORK INSTITUTE AS A SOCIAL QUALITY IMPERATIVE: LESSONS FOR UKRAINE</w:t>
            </w:r>
          </w:p>
          <w:p w14:paraId="360080DA" w14:textId="2C729F80" w:rsidR="00CD281A" w:rsidRPr="00CD281A" w:rsidRDefault="00CD281A" w:rsidP="00CD281A">
            <w:pPr>
              <w:rPr>
                <w:lang w:val="en-US"/>
              </w:rPr>
            </w:pPr>
            <w:r w:rsidRPr="00CD281A">
              <w:rPr>
                <w:lang w:val="en-US"/>
              </w:rPr>
              <w:t xml:space="preserve">Authors:  Kolot, Anatoliy; Kozmenko, Serhiy; Herasymenko, Oksana; Streimikiene, Dalia </w:t>
            </w:r>
          </w:p>
          <w:p w14:paraId="0264EE7F" w14:textId="77777777" w:rsidR="00CD281A" w:rsidRPr="00CD281A" w:rsidRDefault="00CD281A" w:rsidP="00CD281A">
            <w:pPr>
              <w:rPr>
                <w:lang w:val="en-US"/>
              </w:rPr>
            </w:pPr>
            <w:r w:rsidRPr="00CD281A">
              <w:rPr>
                <w:lang w:val="en-US"/>
              </w:rPr>
              <w:t>Published:Jun 2020 in Economics &amp; Sociology</w:t>
            </w:r>
          </w:p>
          <w:p w14:paraId="29DAC542" w14:textId="2153F1DE" w:rsidR="00CD281A" w:rsidRPr="0096243D" w:rsidRDefault="00CD281A" w:rsidP="00CD281A">
            <w:pPr>
              <w:rPr>
                <w:lang w:val="en-US"/>
              </w:rPr>
            </w:pPr>
            <w:r w:rsidRPr="00CD281A">
              <w:rPr>
                <w:lang w:val="en-US"/>
              </w:rPr>
              <w:t>DOI: 10.14254/2071-789X.2020/13-2/5</w:t>
            </w:r>
          </w:p>
        </w:tc>
        <w:tc>
          <w:tcPr>
            <w:tcW w:w="1235" w:type="dxa"/>
          </w:tcPr>
          <w:p w14:paraId="01EDAB23" w14:textId="77777777" w:rsidR="00CD281A" w:rsidRPr="0096243D" w:rsidRDefault="00CD281A" w:rsidP="00CD281A">
            <w:pPr>
              <w:rPr>
                <w:lang w:val="en-US"/>
              </w:rPr>
            </w:pPr>
            <w:r w:rsidRPr="0096243D">
              <w:rPr>
                <w:lang w:val="en-US"/>
              </w:rPr>
              <w:t>Scopus</w:t>
            </w:r>
          </w:p>
          <w:p w14:paraId="098AA03B" w14:textId="77777777" w:rsidR="00CD281A" w:rsidRDefault="00CD281A" w:rsidP="008D13F5"/>
          <w:p w14:paraId="5B39F585" w14:textId="77777777" w:rsidR="00CD281A" w:rsidRDefault="00CD281A" w:rsidP="008D13F5"/>
          <w:p w14:paraId="0CFBE7F1" w14:textId="77777777" w:rsidR="00CD281A" w:rsidRDefault="00CD281A" w:rsidP="008D13F5"/>
          <w:p w14:paraId="4162105A" w14:textId="77777777" w:rsidR="00CD281A" w:rsidRDefault="00CD281A" w:rsidP="008D13F5"/>
          <w:p w14:paraId="056B084B" w14:textId="77777777" w:rsidR="00CD281A" w:rsidRDefault="00CD281A" w:rsidP="008D13F5"/>
          <w:p w14:paraId="3FFE70C6" w14:textId="77777777" w:rsidR="00CD281A" w:rsidRDefault="00CD281A" w:rsidP="008D13F5"/>
          <w:p w14:paraId="708B9B57" w14:textId="77777777" w:rsidR="00CD281A" w:rsidRDefault="00CD281A" w:rsidP="008D13F5"/>
          <w:p w14:paraId="6284ABA8" w14:textId="77777777" w:rsidR="00CD281A" w:rsidRDefault="00CD281A" w:rsidP="008D13F5"/>
          <w:p w14:paraId="7E658C84" w14:textId="77777777" w:rsidR="00CD281A" w:rsidRDefault="00CD281A" w:rsidP="008D13F5"/>
          <w:p w14:paraId="7DE202ED" w14:textId="77777777" w:rsidR="00CD281A" w:rsidRDefault="00CD281A" w:rsidP="008D13F5"/>
          <w:p w14:paraId="6037F68B" w14:textId="77777777" w:rsidR="00CD281A" w:rsidRDefault="00CD281A" w:rsidP="008D13F5"/>
          <w:p w14:paraId="5CC0B086" w14:textId="77777777" w:rsidR="00CD281A" w:rsidRDefault="00CD281A" w:rsidP="008D13F5"/>
          <w:p w14:paraId="427999E3" w14:textId="77777777" w:rsidR="00CD281A" w:rsidRDefault="00CD281A" w:rsidP="008D13F5"/>
          <w:p w14:paraId="108F5158" w14:textId="77777777" w:rsidR="00CD281A" w:rsidRDefault="00CD281A" w:rsidP="008D13F5"/>
          <w:p w14:paraId="0B70C13C" w14:textId="77777777" w:rsidR="00CD281A" w:rsidRDefault="00CD281A" w:rsidP="008D13F5"/>
          <w:p w14:paraId="624ED018" w14:textId="77777777" w:rsidR="00CD281A" w:rsidRDefault="00CD281A" w:rsidP="008D13F5"/>
          <w:p w14:paraId="04920735" w14:textId="77777777" w:rsidR="00CD281A" w:rsidRPr="0096243D" w:rsidRDefault="00CD281A" w:rsidP="00CD281A">
            <w:pPr>
              <w:rPr>
                <w:lang w:val="uk-UA"/>
              </w:rPr>
            </w:pPr>
            <w:r w:rsidRPr="0096243D">
              <w:rPr>
                <w:lang w:val="en-US"/>
              </w:rPr>
              <w:t>WoS CC</w:t>
            </w:r>
          </w:p>
          <w:p w14:paraId="48CE2FB9" w14:textId="7FB1C7E6" w:rsidR="00CD281A" w:rsidRPr="0096243D" w:rsidRDefault="00CD281A" w:rsidP="008D13F5"/>
        </w:tc>
      </w:tr>
      <w:tr w:rsidR="008D13F5" w:rsidRPr="0096243D" w14:paraId="63F7F12C" w14:textId="77777777" w:rsidTr="00FB1F4E">
        <w:tc>
          <w:tcPr>
            <w:tcW w:w="627" w:type="dxa"/>
          </w:tcPr>
          <w:p w14:paraId="651710FE" w14:textId="5609B019" w:rsidR="008D13F5" w:rsidRPr="00E40337" w:rsidRDefault="00E40337" w:rsidP="00E40337">
            <w:pPr>
              <w:jc w:val="center"/>
              <w:rPr>
                <w:sz w:val="24"/>
                <w:szCs w:val="24"/>
                <w:lang w:val="uk-UA"/>
              </w:rPr>
            </w:pPr>
            <w:r w:rsidRPr="00E40337">
              <w:rPr>
                <w:sz w:val="24"/>
                <w:szCs w:val="24"/>
                <w:lang w:val="uk-UA"/>
              </w:rPr>
              <w:t>3</w:t>
            </w:r>
          </w:p>
        </w:tc>
        <w:tc>
          <w:tcPr>
            <w:tcW w:w="2332" w:type="dxa"/>
          </w:tcPr>
          <w:p w14:paraId="40F3C653" w14:textId="77777777" w:rsidR="008D13F5" w:rsidRPr="0096243D" w:rsidRDefault="008D13F5" w:rsidP="008D13F5">
            <w:pPr>
              <w:rPr>
                <w:lang w:val="en-US"/>
              </w:rPr>
            </w:pPr>
            <w:r w:rsidRPr="0096243D">
              <w:rPr>
                <w:lang w:val="en-US"/>
              </w:rPr>
              <w:t>Брінцева Олена Григорівна</w:t>
            </w:r>
          </w:p>
        </w:tc>
        <w:tc>
          <w:tcPr>
            <w:tcW w:w="1902" w:type="dxa"/>
          </w:tcPr>
          <w:p w14:paraId="630C4720" w14:textId="77777777" w:rsidR="008D13F5" w:rsidRPr="0096243D" w:rsidRDefault="008D13F5" w:rsidP="008D13F5">
            <w:pPr>
              <w:rPr>
                <w:lang w:val="uk-UA"/>
              </w:rPr>
            </w:pPr>
            <w:r w:rsidRPr="0096243D">
              <w:rPr>
                <w:lang w:val="en-US"/>
              </w:rPr>
              <w:t>36175626000</w:t>
            </w:r>
          </w:p>
          <w:p w14:paraId="691182D2" w14:textId="77777777" w:rsidR="008D13F5" w:rsidRPr="0096243D" w:rsidRDefault="008D13F5" w:rsidP="008D13F5">
            <w:pPr>
              <w:rPr>
                <w:lang w:val="uk-UA"/>
              </w:rPr>
            </w:pPr>
          </w:p>
          <w:p w14:paraId="5FD49737" w14:textId="77777777" w:rsidR="008D13F5" w:rsidRPr="0096243D" w:rsidRDefault="008D13F5" w:rsidP="008D13F5">
            <w:pPr>
              <w:rPr>
                <w:lang w:val="uk-UA"/>
              </w:rPr>
            </w:pPr>
          </w:p>
          <w:p w14:paraId="79BA0C84" w14:textId="77777777" w:rsidR="008D13F5" w:rsidRPr="0096243D" w:rsidRDefault="008D13F5" w:rsidP="008D13F5">
            <w:pPr>
              <w:rPr>
                <w:lang w:val="uk-UA"/>
              </w:rPr>
            </w:pPr>
          </w:p>
          <w:p w14:paraId="717F2799" w14:textId="77777777" w:rsidR="008D13F5" w:rsidRPr="0096243D" w:rsidRDefault="008D13F5" w:rsidP="008D13F5">
            <w:pPr>
              <w:rPr>
                <w:lang w:val="uk-UA"/>
              </w:rPr>
            </w:pPr>
          </w:p>
          <w:p w14:paraId="361F1E54" w14:textId="77777777" w:rsidR="008D13F5" w:rsidRPr="0096243D" w:rsidRDefault="008D13F5" w:rsidP="008D13F5">
            <w:pPr>
              <w:rPr>
                <w:lang w:val="uk-UA"/>
              </w:rPr>
            </w:pPr>
          </w:p>
          <w:p w14:paraId="62DB5F32" w14:textId="77777777" w:rsidR="008D13F5" w:rsidRPr="0096243D" w:rsidRDefault="008D13F5" w:rsidP="008D13F5">
            <w:pPr>
              <w:rPr>
                <w:lang w:val="uk-UA"/>
              </w:rPr>
            </w:pPr>
          </w:p>
          <w:p w14:paraId="14DFE379" w14:textId="77777777" w:rsidR="008D13F5" w:rsidRPr="0096243D" w:rsidRDefault="008D13F5" w:rsidP="008D13F5">
            <w:pPr>
              <w:rPr>
                <w:lang w:val="uk-UA"/>
              </w:rPr>
            </w:pPr>
          </w:p>
          <w:p w14:paraId="6C26586B" w14:textId="77777777" w:rsidR="008D13F5" w:rsidRPr="0096243D" w:rsidRDefault="008D13F5" w:rsidP="008D13F5">
            <w:pPr>
              <w:rPr>
                <w:lang w:val="uk-UA"/>
              </w:rPr>
            </w:pPr>
          </w:p>
          <w:p w14:paraId="161AFB4F" w14:textId="77777777" w:rsidR="008D13F5" w:rsidRPr="0096243D" w:rsidRDefault="008D13F5" w:rsidP="008D13F5">
            <w:pPr>
              <w:rPr>
                <w:lang w:val="uk-UA"/>
              </w:rPr>
            </w:pPr>
          </w:p>
          <w:p w14:paraId="2427B1AF" w14:textId="77777777" w:rsidR="008D13F5" w:rsidRPr="0096243D" w:rsidRDefault="008D13F5" w:rsidP="008D13F5">
            <w:pPr>
              <w:rPr>
                <w:lang w:val="uk-UA"/>
              </w:rPr>
            </w:pPr>
          </w:p>
          <w:p w14:paraId="21D851F4" w14:textId="77777777" w:rsidR="008D13F5" w:rsidRPr="0096243D" w:rsidRDefault="008D13F5" w:rsidP="008D13F5">
            <w:pPr>
              <w:rPr>
                <w:lang w:val="uk-UA"/>
              </w:rPr>
            </w:pPr>
          </w:p>
          <w:p w14:paraId="02CCCD25" w14:textId="77777777" w:rsidR="008D13F5" w:rsidRPr="0096243D" w:rsidRDefault="008D13F5" w:rsidP="008D13F5">
            <w:pPr>
              <w:rPr>
                <w:lang w:val="uk-UA"/>
              </w:rPr>
            </w:pPr>
          </w:p>
          <w:p w14:paraId="05E6AD35" w14:textId="77777777" w:rsidR="008D13F5" w:rsidRPr="0096243D" w:rsidRDefault="008D13F5" w:rsidP="008D13F5">
            <w:pPr>
              <w:rPr>
                <w:lang w:val="uk-UA"/>
              </w:rPr>
            </w:pPr>
            <w:r w:rsidRPr="0096243D">
              <w:rPr>
                <w:lang w:val="en-US"/>
              </w:rPr>
              <w:t>G-2045-2017</w:t>
            </w:r>
          </w:p>
          <w:p w14:paraId="7D8F7689" w14:textId="77777777" w:rsidR="008D13F5" w:rsidRPr="0096243D" w:rsidRDefault="008D13F5" w:rsidP="008D13F5">
            <w:pPr>
              <w:rPr>
                <w:lang w:val="uk-UA"/>
              </w:rPr>
            </w:pPr>
          </w:p>
          <w:p w14:paraId="03C36405" w14:textId="77777777" w:rsidR="008D13F5" w:rsidRPr="0096243D" w:rsidRDefault="008D13F5" w:rsidP="008D13F5">
            <w:pPr>
              <w:rPr>
                <w:lang w:val="uk-UA"/>
              </w:rPr>
            </w:pPr>
          </w:p>
          <w:p w14:paraId="79E0BA8D" w14:textId="77777777" w:rsidR="008D13F5" w:rsidRPr="0096243D" w:rsidRDefault="008D13F5" w:rsidP="008D13F5">
            <w:pPr>
              <w:rPr>
                <w:lang w:val="uk-UA"/>
              </w:rPr>
            </w:pPr>
          </w:p>
          <w:p w14:paraId="3D61AFE7" w14:textId="77777777" w:rsidR="008D13F5" w:rsidRPr="0096243D" w:rsidRDefault="008D13F5" w:rsidP="008D13F5">
            <w:pPr>
              <w:rPr>
                <w:lang w:val="uk-UA"/>
              </w:rPr>
            </w:pPr>
          </w:p>
          <w:p w14:paraId="67A61459" w14:textId="77777777" w:rsidR="008D13F5" w:rsidRPr="0096243D" w:rsidRDefault="008D13F5" w:rsidP="008D13F5">
            <w:pPr>
              <w:rPr>
                <w:lang w:val="uk-UA"/>
              </w:rPr>
            </w:pPr>
          </w:p>
          <w:p w14:paraId="69677598" w14:textId="77777777" w:rsidR="008D13F5" w:rsidRPr="0096243D" w:rsidRDefault="008D13F5" w:rsidP="008D13F5">
            <w:pPr>
              <w:rPr>
                <w:lang w:val="uk-UA"/>
              </w:rPr>
            </w:pPr>
          </w:p>
          <w:p w14:paraId="41172B33" w14:textId="77777777" w:rsidR="008D13F5" w:rsidRPr="0096243D" w:rsidRDefault="008D13F5" w:rsidP="008D13F5">
            <w:pPr>
              <w:rPr>
                <w:lang w:val="uk-UA"/>
              </w:rPr>
            </w:pPr>
          </w:p>
          <w:p w14:paraId="30E11B58" w14:textId="77777777" w:rsidR="008D13F5" w:rsidRPr="0096243D" w:rsidRDefault="008D13F5" w:rsidP="008D13F5">
            <w:pPr>
              <w:rPr>
                <w:lang w:val="uk-UA"/>
              </w:rPr>
            </w:pPr>
          </w:p>
          <w:p w14:paraId="46E2D450" w14:textId="77777777" w:rsidR="008D13F5" w:rsidRPr="0096243D" w:rsidRDefault="008D13F5" w:rsidP="008D13F5">
            <w:pPr>
              <w:rPr>
                <w:lang w:val="uk-UA"/>
              </w:rPr>
            </w:pPr>
          </w:p>
          <w:p w14:paraId="06F7D6A2" w14:textId="77777777" w:rsidR="008D13F5" w:rsidRPr="0096243D" w:rsidRDefault="008D13F5" w:rsidP="008D13F5">
            <w:pPr>
              <w:rPr>
                <w:lang w:val="uk-UA"/>
              </w:rPr>
            </w:pPr>
          </w:p>
          <w:p w14:paraId="6CF1C8F5" w14:textId="77777777" w:rsidR="008D13F5" w:rsidRPr="0096243D" w:rsidRDefault="008D13F5" w:rsidP="008D13F5">
            <w:pPr>
              <w:rPr>
                <w:lang w:val="uk-UA"/>
              </w:rPr>
            </w:pPr>
          </w:p>
          <w:p w14:paraId="12B7637B" w14:textId="77777777" w:rsidR="008D13F5" w:rsidRPr="0096243D" w:rsidRDefault="008D13F5" w:rsidP="008D13F5">
            <w:pPr>
              <w:rPr>
                <w:lang w:val="uk-UA"/>
              </w:rPr>
            </w:pPr>
          </w:p>
          <w:p w14:paraId="20701E8E" w14:textId="77777777" w:rsidR="008D13F5" w:rsidRPr="0096243D" w:rsidRDefault="008D13F5" w:rsidP="008D13F5">
            <w:pPr>
              <w:rPr>
                <w:lang w:val="uk-UA"/>
              </w:rPr>
            </w:pPr>
          </w:p>
          <w:p w14:paraId="08510242" w14:textId="77777777" w:rsidR="008D13F5" w:rsidRPr="0096243D" w:rsidRDefault="008D13F5" w:rsidP="008D13F5">
            <w:pPr>
              <w:rPr>
                <w:lang w:val="uk-UA"/>
              </w:rPr>
            </w:pPr>
          </w:p>
          <w:p w14:paraId="26D05B32" w14:textId="77777777" w:rsidR="008D13F5" w:rsidRPr="0096243D" w:rsidRDefault="008D13F5" w:rsidP="008D13F5">
            <w:pPr>
              <w:rPr>
                <w:lang w:val="uk-UA"/>
              </w:rPr>
            </w:pPr>
          </w:p>
          <w:p w14:paraId="22475001" w14:textId="77777777" w:rsidR="008D13F5" w:rsidRPr="0096243D" w:rsidRDefault="008D13F5" w:rsidP="008D13F5">
            <w:pPr>
              <w:rPr>
                <w:lang w:val="uk-UA"/>
              </w:rPr>
            </w:pPr>
          </w:p>
          <w:p w14:paraId="24D4EABD" w14:textId="77777777" w:rsidR="008D13F5" w:rsidRPr="0096243D" w:rsidRDefault="008D13F5" w:rsidP="008D13F5">
            <w:pPr>
              <w:rPr>
                <w:lang w:val="uk-UA"/>
              </w:rPr>
            </w:pPr>
          </w:p>
          <w:p w14:paraId="173E2D3A" w14:textId="77777777" w:rsidR="008D13F5" w:rsidRPr="0096243D" w:rsidRDefault="008D13F5" w:rsidP="008D13F5">
            <w:pPr>
              <w:rPr>
                <w:lang w:val="uk-UA"/>
              </w:rPr>
            </w:pPr>
          </w:p>
          <w:p w14:paraId="4759D85F" w14:textId="77777777" w:rsidR="008D13F5" w:rsidRPr="0096243D" w:rsidRDefault="008D13F5" w:rsidP="008D13F5">
            <w:pPr>
              <w:rPr>
                <w:lang w:val="uk-UA"/>
              </w:rPr>
            </w:pPr>
          </w:p>
          <w:p w14:paraId="5CCE873B" w14:textId="77777777" w:rsidR="008D13F5" w:rsidRPr="0096243D" w:rsidRDefault="008D13F5" w:rsidP="008D13F5">
            <w:pPr>
              <w:rPr>
                <w:lang w:val="uk-UA"/>
              </w:rPr>
            </w:pPr>
          </w:p>
          <w:p w14:paraId="7A26D0A6" w14:textId="77777777" w:rsidR="008D13F5" w:rsidRPr="0096243D" w:rsidRDefault="008D13F5" w:rsidP="008D13F5">
            <w:pPr>
              <w:rPr>
                <w:lang w:val="uk-UA"/>
              </w:rPr>
            </w:pPr>
          </w:p>
          <w:p w14:paraId="3E1F77ED" w14:textId="77777777" w:rsidR="008D13F5" w:rsidRPr="0096243D" w:rsidRDefault="008D13F5" w:rsidP="008D13F5">
            <w:pPr>
              <w:rPr>
                <w:lang w:val="uk-UA"/>
              </w:rPr>
            </w:pPr>
          </w:p>
          <w:p w14:paraId="5848903E" w14:textId="77777777" w:rsidR="008D13F5" w:rsidRPr="0096243D" w:rsidRDefault="008D13F5" w:rsidP="008D13F5">
            <w:pPr>
              <w:rPr>
                <w:lang w:val="uk-UA"/>
              </w:rPr>
            </w:pPr>
          </w:p>
          <w:p w14:paraId="72D28FDC" w14:textId="77777777" w:rsidR="008D13F5" w:rsidRPr="0096243D" w:rsidRDefault="008D13F5" w:rsidP="008D13F5">
            <w:pPr>
              <w:rPr>
                <w:lang w:val="uk-UA"/>
              </w:rPr>
            </w:pPr>
          </w:p>
          <w:p w14:paraId="12E5D5FF" w14:textId="77777777" w:rsidR="008D13F5" w:rsidRPr="0096243D" w:rsidRDefault="008D13F5" w:rsidP="008D13F5">
            <w:pPr>
              <w:rPr>
                <w:lang w:val="uk-UA"/>
              </w:rPr>
            </w:pPr>
          </w:p>
          <w:p w14:paraId="164F60D8" w14:textId="77777777" w:rsidR="008D13F5" w:rsidRPr="0096243D" w:rsidRDefault="008D13F5" w:rsidP="008D13F5">
            <w:pPr>
              <w:rPr>
                <w:lang w:val="uk-UA"/>
              </w:rPr>
            </w:pPr>
          </w:p>
          <w:p w14:paraId="7E4303B3" w14:textId="77777777" w:rsidR="008D13F5" w:rsidRPr="0096243D" w:rsidRDefault="008D13F5" w:rsidP="008D13F5">
            <w:pPr>
              <w:rPr>
                <w:lang w:val="uk-UA"/>
              </w:rPr>
            </w:pPr>
          </w:p>
          <w:p w14:paraId="6BF1E3EF" w14:textId="77777777" w:rsidR="008D13F5" w:rsidRPr="0096243D" w:rsidRDefault="008D13F5" w:rsidP="008D13F5">
            <w:pPr>
              <w:rPr>
                <w:lang w:val="uk-UA"/>
              </w:rPr>
            </w:pPr>
          </w:p>
        </w:tc>
        <w:tc>
          <w:tcPr>
            <w:tcW w:w="8926" w:type="dxa"/>
          </w:tcPr>
          <w:p w14:paraId="39C2360B" w14:textId="77777777" w:rsidR="008D13F5" w:rsidRPr="0096243D" w:rsidRDefault="008D13F5" w:rsidP="008D13F5">
            <w:pPr>
              <w:rPr>
                <w:lang w:val="en-US"/>
              </w:rPr>
            </w:pPr>
            <w:r w:rsidRPr="0096243D">
              <w:rPr>
                <w:lang w:val="en-US"/>
              </w:rPr>
              <w:lastRenderedPageBreak/>
              <w:t>Transition to a new economy: Transformation trends in the field of income and salary functions</w:t>
            </w:r>
          </w:p>
          <w:p w14:paraId="6AA02553" w14:textId="77777777" w:rsidR="008D13F5" w:rsidRPr="0096243D" w:rsidRDefault="008D13F5" w:rsidP="008D13F5">
            <w:pPr>
              <w:rPr>
                <w:lang w:val="en-US"/>
              </w:rPr>
            </w:pPr>
            <w:r w:rsidRPr="0096243D">
              <w:rPr>
                <w:lang w:val="en-US"/>
              </w:rPr>
              <w:t>Grishnova, O., Cherkasov, A., Brintseva, O.</w:t>
            </w:r>
          </w:p>
          <w:p w14:paraId="1CC4DF7C" w14:textId="77777777" w:rsidR="008D13F5" w:rsidRPr="0096243D" w:rsidRDefault="008D13F5" w:rsidP="008D13F5">
            <w:pPr>
              <w:rPr>
                <w:lang w:val="en-US"/>
              </w:rPr>
            </w:pPr>
            <w:r w:rsidRPr="0096243D">
              <w:rPr>
                <w:lang w:val="en-US"/>
              </w:rPr>
              <w:t>Problems and Perspectives in Management, 2019, 17(2), pp. 18–31</w:t>
            </w:r>
          </w:p>
          <w:p w14:paraId="47BE54F7" w14:textId="77777777" w:rsidR="008D13F5" w:rsidRPr="0096243D" w:rsidRDefault="008D13F5" w:rsidP="008D13F5">
            <w:pPr>
              <w:rPr>
                <w:lang w:val="en-US"/>
              </w:rPr>
            </w:pPr>
          </w:p>
          <w:p w14:paraId="6BCE550E" w14:textId="77777777" w:rsidR="008D13F5" w:rsidRPr="0096243D" w:rsidRDefault="008D13F5" w:rsidP="008D13F5">
            <w:pPr>
              <w:rPr>
                <w:lang w:val="en-US"/>
              </w:rPr>
            </w:pPr>
            <w:r w:rsidRPr="0096243D">
              <w:rPr>
                <w:lang w:val="en-US"/>
              </w:rPr>
              <w:lastRenderedPageBreak/>
              <w:t>Social efficiency of consulting projects on personnel management: Essence, value and forms of demonstration</w:t>
            </w:r>
          </w:p>
          <w:p w14:paraId="65A1E54E" w14:textId="77777777" w:rsidR="008D13F5" w:rsidRPr="0096243D" w:rsidRDefault="008D13F5" w:rsidP="008D13F5">
            <w:pPr>
              <w:rPr>
                <w:lang w:val="en-US"/>
              </w:rPr>
            </w:pPr>
            <w:r w:rsidRPr="0096243D">
              <w:rPr>
                <w:lang w:val="en-US"/>
              </w:rPr>
              <w:t>Grishnova, O.A., Brintseva, O.G.</w:t>
            </w:r>
          </w:p>
          <w:p w14:paraId="0EE6DED8" w14:textId="77777777" w:rsidR="008D13F5" w:rsidRPr="0096243D" w:rsidRDefault="008D13F5" w:rsidP="008D13F5">
            <w:pPr>
              <w:rPr>
                <w:lang w:val="en-US"/>
              </w:rPr>
            </w:pPr>
            <w:r w:rsidRPr="0096243D">
              <w:rPr>
                <w:lang w:val="en-US"/>
              </w:rPr>
              <w:t>Actual Problems of Economics, 2012, 132(6), pp. 198–204</w:t>
            </w:r>
          </w:p>
          <w:p w14:paraId="49FFC176" w14:textId="77777777" w:rsidR="008D13F5" w:rsidRPr="0096243D" w:rsidRDefault="008D13F5" w:rsidP="008D13F5">
            <w:pPr>
              <w:rPr>
                <w:lang w:val="en-US"/>
              </w:rPr>
            </w:pPr>
          </w:p>
          <w:p w14:paraId="73ADA029" w14:textId="77777777" w:rsidR="008D13F5" w:rsidRPr="0096243D" w:rsidRDefault="008D13F5" w:rsidP="008D13F5">
            <w:pPr>
              <w:rPr>
                <w:lang w:val="en-US"/>
              </w:rPr>
            </w:pPr>
            <w:r w:rsidRPr="0096243D">
              <w:rPr>
                <w:lang w:val="en-US"/>
              </w:rPr>
              <w:t>Levels and indices in estimating the efficiency of consulting activity in personnel management</w:t>
            </w:r>
          </w:p>
          <w:p w14:paraId="66E62BFE" w14:textId="77777777" w:rsidR="008D13F5" w:rsidRPr="0096243D" w:rsidRDefault="008D13F5" w:rsidP="008D13F5">
            <w:pPr>
              <w:rPr>
                <w:lang w:val="en-US"/>
              </w:rPr>
            </w:pPr>
            <w:r w:rsidRPr="0096243D">
              <w:rPr>
                <w:lang w:val="en-US"/>
              </w:rPr>
              <w:t>Brintseva, O.G.</w:t>
            </w:r>
          </w:p>
          <w:p w14:paraId="2732AD14" w14:textId="77777777" w:rsidR="008D13F5" w:rsidRPr="0096243D" w:rsidRDefault="008D13F5" w:rsidP="008D13F5">
            <w:pPr>
              <w:rPr>
                <w:lang w:val="en-US"/>
              </w:rPr>
            </w:pPr>
            <w:r w:rsidRPr="0096243D">
              <w:rPr>
                <w:lang w:val="en-US"/>
              </w:rPr>
              <w:t>Actual Problems of Economics, 2010, (6), pp. 91–95</w:t>
            </w:r>
          </w:p>
          <w:p w14:paraId="5E26B121" w14:textId="77777777" w:rsidR="008D13F5" w:rsidRPr="0096243D" w:rsidRDefault="008D13F5" w:rsidP="008D13F5">
            <w:pPr>
              <w:rPr>
                <w:lang w:val="en-US"/>
              </w:rPr>
            </w:pPr>
          </w:p>
          <w:p w14:paraId="0D66292A" w14:textId="77777777" w:rsidR="008D13F5" w:rsidRPr="0096243D" w:rsidRDefault="008D13F5" w:rsidP="008D13F5">
            <w:pPr>
              <w:rPr>
                <w:lang w:val="en-US"/>
              </w:rPr>
            </w:pPr>
            <w:r w:rsidRPr="0096243D">
              <w:rPr>
                <w:lang w:val="en-US"/>
              </w:rPr>
              <w:t>ALTERNATIVE TYPES OF EMPLOYMENT IN THE CONTEXT OF HUMAN POSSIBILITIES EXTENSION IN THE DIGITAL ECONOMY (CASE OF UKRAINE)</w:t>
            </w:r>
          </w:p>
          <w:p w14:paraId="2345F27F" w14:textId="77777777" w:rsidR="008D13F5" w:rsidRPr="0096243D" w:rsidRDefault="008D13F5" w:rsidP="008D13F5">
            <w:pPr>
              <w:rPr>
                <w:lang w:val="en-US"/>
              </w:rPr>
            </w:pPr>
            <w:r w:rsidRPr="0096243D">
              <w:rPr>
                <w:lang w:val="en-US"/>
              </w:rPr>
              <w:t>Brintseva, O. ; Glybovets, V</w:t>
            </w:r>
          </w:p>
          <w:p w14:paraId="4D74BB7E" w14:textId="77777777" w:rsidR="008D13F5" w:rsidRPr="0096243D" w:rsidRDefault="008D13F5" w:rsidP="008D13F5">
            <w:pPr>
              <w:rPr>
                <w:lang w:val="en-US"/>
              </w:rPr>
            </w:pPr>
            <w:r w:rsidRPr="0096243D">
              <w:rPr>
                <w:lang w:val="en-US"/>
              </w:rPr>
              <w:t>BULLETIN OF THE NATIONAL ACADEMY OF SCIENCES OF THE REPUBLIC OF KAZAKHSTAN</w:t>
            </w:r>
          </w:p>
          <w:p w14:paraId="1249A3F2" w14:textId="77777777" w:rsidR="008D13F5" w:rsidRPr="0096243D" w:rsidRDefault="008D13F5" w:rsidP="008D13F5">
            <w:pPr>
              <w:rPr>
                <w:lang w:val="en-US"/>
              </w:rPr>
            </w:pPr>
            <w:r w:rsidRPr="0096243D">
              <w:rPr>
                <w:lang w:val="en-US"/>
              </w:rPr>
              <w:t>Issue 6 Page 114-119 Published 2020</w:t>
            </w:r>
          </w:p>
          <w:p w14:paraId="2E234638" w14:textId="77777777" w:rsidR="008D13F5" w:rsidRPr="0096243D" w:rsidRDefault="008D13F5" w:rsidP="008D13F5">
            <w:pPr>
              <w:rPr>
                <w:lang w:val="en-US"/>
              </w:rPr>
            </w:pPr>
          </w:p>
          <w:p w14:paraId="1A499AE1" w14:textId="77777777" w:rsidR="008D13F5" w:rsidRPr="0096243D" w:rsidRDefault="008D13F5" w:rsidP="008D13F5">
            <w:pPr>
              <w:rPr>
                <w:lang w:val="en-US"/>
              </w:rPr>
            </w:pPr>
            <w:r w:rsidRPr="0096243D">
              <w:rPr>
                <w:lang w:val="en-US"/>
              </w:rPr>
              <w:t>FIKTIVIZATION OF THE HUMAN CAPITAL AND NEW RISKS IN THE SPHERE OF EMPLOYMENT</w:t>
            </w:r>
          </w:p>
          <w:p w14:paraId="14C756A0" w14:textId="77777777" w:rsidR="008D13F5" w:rsidRPr="0096243D" w:rsidRDefault="008D13F5" w:rsidP="008D13F5">
            <w:pPr>
              <w:rPr>
                <w:lang w:val="en-US"/>
              </w:rPr>
            </w:pPr>
            <w:r w:rsidRPr="0096243D">
              <w:rPr>
                <w:lang w:val="en-US"/>
              </w:rPr>
              <w:t>Grishnova, O. A. ; Brintseva, O. G. ; Shurpa, S. Ya.</w:t>
            </w:r>
          </w:p>
          <w:p w14:paraId="3E52E409" w14:textId="77777777" w:rsidR="008D13F5" w:rsidRPr="0096243D" w:rsidRDefault="008D13F5" w:rsidP="008D13F5">
            <w:pPr>
              <w:rPr>
                <w:lang w:val="en-US"/>
              </w:rPr>
            </w:pPr>
            <w:r w:rsidRPr="0096243D">
              <w:rPr>
                <w:lang w:val="en-US"/>
              </w:rPr>
              <w:t>SCIENTIFIC BULLETIN OF POLISSIA</w:t>
            </w:r>
          </w:p>
          <w:p w14:paraId="0D02F1AF" w14:textId="77777777" w:rsidR="008D13F5" w:rsidRPr="0096243D" w:rsidRDefault="008D13F5" w:rsidP="008D13F5">
            <w:pPr>
              <w:rPr>
                <w:lang w:val="en-US"/>
              </w:rPr>
            </w:pPr>
            <w:r w:rsidRPr="0096243D">
              <w:rPr>
                <w:lang w:val="en-US"/>
              </w:rPr>
              <w:t>Issue 1 Page 91-98 Published 2017</w:t>
            </w:r>
          </w:p>
          <w:p w14:paraId="44FE73D5" w14:textId="77777777" w:rsidR="008D13F5" w:rsidRPr="0096243D" w:rsidRDefault="008D13F5" w:rsidP="008D13F5">
            <w:pPr>
              <w:rPr>
                <w:lang w:val="en-US"/>
              </w:rPr>
            </w:pPr>
          </w:p>
          <w:p w14:paraId="70AE8120" w14:textId="77777777" w:rsidR="008D13F5" w:rsidRPr="0096243D" w:rsidRDefault="008D13F5" w:rsidP="008D13F5">
            <w:pPr>
              <w:rPr>
                <w:lang w:val="en-US"/>
              </w:rPr>
            </w:pPr>
            <w:r w:rsidRPr="0096243D">
              <w:rPr>
                <w:lang w:val="en-US"/>
              </w:rPr>
              <w:t>THE ROLE OF SOCIALLY RESPONSIBLE MARKETING IN THE REPRODUCTION OF THE HUMAN CAPITAL AND REDUCTION OF ITS FIKTIVIZATION PROCESSES</w:t>
            </w:r>
          </w:p>
          <w:p w14:paraId="719CA527" w14:textId="77777777" w:rsidR="008D13F5" w:rsidRPr="0096243D" w:rsidRDefault="008D13F5" w:rsidP="008D13F5">
            <w:pPr>
              <w:rPr>
                <w:lang w:val="en-US"/>
              </w:rPr>
            </w:pPr>
            <w:r w:rsidRPr="0096243D">
              <w:rPr>
                <w:lang w:val="en-US"/>
              </w:rPr>
              <w:t>Brintseva, Olena ; Hutsalenko, Oksana ; Dmitruk, Sergii</w:t>
            </w:r>
          </w:p>
          <w:p w14:paraId="2178C52D" w14:textId="77777777" w:rsidR="008D13F5" w:rsidRPr="0096243D" w:rsidRDefault="008D13F5" w:rsidP="008D13F5">
            <w:pPr>
              <w:rPr>
                <w:lang w:val="en-US"/>
              </w:rPr>
            </w:pPr>
            <w:r w:rsidRPr="0096243D">
              <w:rPr>
                <w:lang w:val="en-US"/>
              </w:rPr>
              <w:t>BALTIC JOURNAL OF ECONOMIC STUDIES</w:t>
            </w:r>
          </w:p>
          <w:p w14:paraId="31311A81" w14:textId="77777777" w:rsidR="008D13F5" w:rsidRPr="0096243D" w:rsidRDefault="008D13F5" w:rsidP="008D13F5">
            <w:pPr>
              <w:rPr>
                <w:lang w:val="en-US"/>
              </w:rPr>
            </w:pPr>
            <w:r w:rsidRPr="0096243D">
              <w:rPr>
                <w:lang w:val="en-US"/>
              </w:rPr>
              <w:t>Volume 3 Issue 5 Page 33-37 Published 2017</w:t>
            </w:r>
          </w:p>
          <w:p w14:paraId="43D28175" w14:textId="77777777" w:rsidR="008D13F5" w:rsidRPr="0096243D" w:rsidRDefault="008D13F5" w:rsidP="008D13F5">
            <w:pPr>
              <w:rPr>
                <w:lang w:val="en-US"/>
              </w:rPr>
            </w:pPr>
          </w:p>
          <w:p w14:paraId="7DBD40FD" w14:textId="77777777" w:rsidR="008D13F5" w:rsidRPr="0096243D" w:rsidRDefault="008D13F5" w:rsidP="008D13F5">
            <w:pPr>
              <w:rPr>
                <w:lang w:val="en-US"/>
              </w:rPr>
            </w:pPr>
            <w:r w:rsidRPr="0096243D">
              <w:rPr>
                <w:lang w:val="en-US"/>
              </w:rPr>
              <w:t>SOCIAL EFFICIENCY OF CONSULTING PROJECTS ON PERSONNEL MANAGEMENT: ESSENCE, VALUE AND FORMS OF DEMONSTRATION</w:t>
            </w:r>
          </w:p>
          <w:p w14:paraId="607321CB" w14:textId="77777777" w:rsidR="008D13F5" w:rsidRPr="0096243D" w:rsidRDefault="008D13F5" w:rsidP="008D13F5">
            <w:pPr>
              <w:rPr>
                <w:lang w:val="en-US"/>
              </w:rPr>
            </w:pPr>
            <w:r w:rsidRPr="0096243D">
              <w:rPr>
                <w:lang w:val="en-US"/>
              </w:rPr>
              <w:t>Grishnova, O. A. ; Brintseva, O. G.</w:t>
            </w:r>
          </w:p>
          <w:p w14:paraId="3BE45A90" w14:textId="77777777" w:rsidR="008D13F5" w:rsidRPr="0096243D" w:rsidRDefault="008D13F5" w:rsidP="008D13F5">
            <w:pPr>
              <w:rPr>
                <w:lang w:val="en-US"/>
              </w:rPr>
            </w:pPr>
            <w:r w:rsidRPr="0096243D">
              <w:rPr>
                <w:lang w:val="en-US"/>
              </w:rPr>
              <w:t>ACTUAL PROBLEMS OF ECONOMICS</w:t>
            </w:r>
          </w:p>
          <w:p w14:paraId="42731CC8" w14:textId="77777777" w:rsidR="008D13F5" w:rsidRPr="0096243D" w:rsidRDefault="008D13F5" w:rsidP="008D13F5">
            <w:pPr>
              <w:rPr>
                <w:lang w:val="en-US"/>
              </w:rPr>
            </w:pPr>
            <w:r w:rsidRPr="0096243D">
              <w:rPr>
                <w:lang w:val="en-US"/>
              </w:rPr>
              <w:t>Issue 132 Page 198-204 Published 2012</w:t>
            </w:r>
          </w:p>
          <w:p w14:paraId="5523EFA9" w14:textId="77777777" w:rsidR="008D13F5" w:rsidRPr="0096243D" w:rsidRDefault="008D13F5" w:rsidP="008D13F5">
            <w:pPr>
              <w:rPr>
                <w:lang w:val="en-US"/>
              </w:rPr>
            </w:pPr>
          </w:p>
          <w:p w14:paraId="5EADF96A" w14:textId="77777777" w:rsidR="008D13F5" w:rsidRPr="0096243D" w:rsidRDefault="008D13F5" w:rsidP="008D13F5">
            <w:pPr>
              <w:rPr>
                <w:lang w:val="en-US"/>
              </w:rPr>
            </w:pPr>
            <w:r w:rsidRPr="0096243D">
              <w:rPr>
                <w:lang w:val="en-US"/>
              </w:rPr>
              <w:t>LEVELS AND INDICES IN ESTIMATING THE EFFICIENCY OF CONSULTING ACTIVITY IN PERSONNEL MANAGEMENT</w:t>
            </w:r>
          </w:p>
          <w:p w14:paraId="53463B3D" w14:textId="77777777" w:rsidR="008D13F5" w:rsidRPr="0096243D" w:rsidRDefault="008D13F5" w:rsidP="008D13F5">
            <w:pPr>
              <w:rPr>
                <w:lang w:val="en-US"/>
              </w:rPr>
            </w:pPr>
            <w:r w:rsidRPr="0096243D">
              <w:rPr>
                <w:lang w:val="en-US"/>
              </w:rPr>
              <w:t>Brintseva, O. G.</w:t>
            </w:r>
          </w:p>
          <w:p w14:paraId="485B63EF" w14:textId="77777777" w:rsidR="008D13F5" w:rsidRPr="0096243D" w:rsidRDefault="008D13F5" w:rsidP="008D13F5">
            <w:pPr>
              <w:rPr>
                <w:lang w:val="en-US"/>
              </w:rPr>
            </w:pPr>
            <w:r w:rsidRPr="0096243D">
              <w:rPr>
                <w:lang w:val="en-US"/>
              </w:rPr>
              <w:t>ACTUAL PROBLEMS OF ECONOMICS</w:t>
            </w:r>
          </w:p>
          <w:p w14:paraId="75159A51" w14:textId="77777777" w:rsidR="008D13F5" w:rsidRPr="0096243D" w:rsidRDefault="008D13F5" w:rsidP="008D13F5">
            <w:pPr>
              <w:rPr>
                <w:lang w:val="en-US"/>
              </w:rPr>
            </w:pPr>
            <w:r w:rsidRPr="0096243D">
              <w:rPr>
                <w:lang w:val="en-US"/>
              </w:rPr>
              <w:t>Issue 108 Page 91-95 Published 2010</w:t>
            </w:r>
          </w:p>
          <w:p w14:paraId="58CE151A" w14:textId="77777777" w:rsidR="008D13F5" w:rsidRPr="0096243D" w:rsidRDefault="008D13F5" w:rsidP="008D13F5">
            <w:pPr>
              <w:rPr>
                <w:lang w:val="en-US"/>
              </w:rPr>
            </w:pPr>
          </w:p>
        </w:tc>
        <w:tc>
          <w:tcPr>
            <w:tcW w:w="1235" w:type="dxa"/>
          </w:tcPr>
          <w:p w14:paraId="750C7410" w14:textId="77777777" w:rsidR="008D13F5" w:rsidRPr="0096243D" w:rsidRDefault="008D13F5" w:rsidP="008D13F5">
            <w:pPr>
              <w:rPr>
                <w:lang w:val="en-US"/>
              </w:rPr>
            </w:pPr>
            <w:r w:rsidRPr="0096243D">
              <w:rPr>
                <w:lang w:val="en-US"/>
              </w:rPr>
              <w:lastRenderedPageBreak/>
              <w:t>Scopus</w:t>
            </w:r>
          </w:p>
          <w:p w14:paraId="79CD800C" w14:textId="77777777" w:rsidR="008D13F5" w:rsidRPr="0096243D" w:rsidRDefault="008D13F5" w:rsidP="008D13F5">
            <w:pPr>
              <w:rPr>
                <w:lang w:val="uk-UA"/>
              </w:rPr>
            </w:pPr>
          </w:p>
          <w:p w14:paraId="5BB63E79" w14:textId="77777777" w:rsidR="008D13F5" w:rsidRPr="0096243D" w:rsidRDefault="008D13F5" w:rsidP="008D13F5">
            <w:pPr>
              <w:rPr>
                <w:lang w:val="uk-UA"/>
              </w:rPr>
            </w:pPr>
          </w:p>
          <w:p w14:paraId="79879A5F" w14:textId="77777777" w:rsidR="008D13F5" w:rsidRPr="0096243D" w:rsidRDefault="008D13F5" w:rsidP="008D13F5">
            <w:pPr>
              <w:rPr>
                <w:lang w:val="uk-UA"/>
              </w:rPr>
            </w:pPr>
          </w:p>
          <w:p w14:paraId="623A165C" w14:textId="77777777" w:rsidR="008D13F5" w:rsidRPr="0096243D" w:rsidRDefault="008D13F5" w:rsidP="008D13F5">
            <w:pPr>
              <w:rPr>
                <w:lang w:val="uk-UA"/>
              </w:rPr>
            </w:pPr>
          </w:p>
          <w:p w14:paraId="6978BE55" w14:textId="77777777" w:rsidR="008D13F5" w:rsidRPr="0096243D" w:rsidRDefault="008D13F5" w:rsidP="008D13F5">
            <w:pPr>
              <w:rPr>
                <w:lang w:val="uk-UA"/>
              </w:rPr>
            </w:pPr>
          </w:p>
          <w:p w14:paraId="582AA6D5" w14:textId="77777777" w:rsidR="008D13F5" w:rsidRPr="0096243D" w:rsidRDefault="008D13F5" w:rsidP="008D13F5">
            <w:pPr>
              <w:rPr>
                <w:lang w:val="uk-UA"/>
              </w:rPr>
            </w:pPr>
          </w:p>
          <w:p w14:paraId="774F1F0E" w14:textId="77777777" w:rsidR="008D13F5" w:rsidRPr="0096243D" w:rsidRDefault="008D13F5" w:rsidP="008D13F5">
            <w:pPr>
              <w:rPr>
                <w:lang w:val="uk-UA"/>
              </w:rPr>
            </w:pPr>
          </w:p>
          <w:p w14:paraId="31674895" w14:textId="77777777" w:rsidR="008D13F5" w:rsidRPr="0096243D" w:rsidRDefault="008D13F5" w:rsidP="008D13F5">
            <w:pPr>
              <w:rPr>
                <w:lang w:val="uk-UA"/>
              </w:rPr>
            </w:pPr>
          </w:p>
          <w:p w14:paraId="62585691" w14:textId="77777777" w:rsidR="008D13F5" w:rsidRPr="0096243D" w:rsidRDefault="008D13F5" w:rsidP="008D13F5">
            <w:pPr>
              <w:rPr>
                <w:lang w:val="uk-UA"/>
              </w:rPr>
            </w:pPr>
          </w:p>
          <w:p w14:paraId="71FDDBBA" w14:textId="77777777" w:rsidR="008D13F5" w:rsidRPr="0096243D" w:rsidRDefault="008D13F5" w:rsidP="008D13F5">
            <w:pPr>
              <w:rPr>
                <w:lang w:val="uk-UA"/>
              </w:rPr>
            </w:pPr>
          </w:p>
          <w:p w14:paraId="32E373B8" w14:textId="77777777" w:rsidR="008D13F5" w:rsidRPr="0096243D" w:rsidRDefault="008D13F5" w:rsidP="008D13F5">
            <w:pPr>
              <w:rPr>
                <w:lang w:val="uk-UA"/>
              </w:rPr>
            </w:pPr>
          </w:p>
          <w:p w14:paraId="5ADB2B24" w14:textId="77777777" w:rsidR="008D13F5" w:rsidRPr="0096243D" w:rsidRDefault="008D13F5" w:rsidP="008D13F5">
            <w:pPr>
              <w:rPr>
                <w:lang w:val="uk-UA"/>
              </w:rPr>
            </w:pPr>
          </w:p>
          <w:p w14:paraId="2512E0FE" w14:textId="77777777" w:rsidR="008D13F5" w:rsidRPr="0096243D" w:rsidRDefault="008D13F5" w:rsidP="008D13F5">
            <w:pPr>
              <w:rPr>
                <w:lang w:val="uk-UA"/>
              </w:rPr>
            </w:pPr>
            <w:r w:rsidRPr="0096243D">
              <w:rPr>
                <w:lang w:val="en-US"/>
              </w:rPr>
              <w:t>WoS CC</w:t>
            </w:r>
          </w:p>
          <w:p w14:paraId="604E2CBD" w14:textId="77777777" w:rsidR="008D13F5" w:rsidRPr="0096243D" w:rsidRDefault="008D13F5" w:rsidP="008D13F5">
            <w:pPr>
              <w:rPr>
                <w:lang w:val="uk-UA"/>
              </w:rPr>
            </w:pPr>
          </w:p>
          <w:p w14:paraId="32173EE7" w14:textId="77777777" w:rsidR="008D13F5" w:rsidRPr="0096243D" w:rsidRDefault="008D13F5" w:rsidP="008D13F5">
            <w:pPr>
              <w:rPr>
                <w:lang w:val="uk-UA"/>
              </w:rPr>
            </w:pPr>
          </w:p>
          <w:p w14:paraId="40D50181" w14:textId="77777777" w:rsidR="008D13F5" w:rsidRPr="0096243D" w:rsidRDefault="008D13F5" w:rsidP="008D13F5">
            <w:pPr>
              <w:rPr>
                <w:lang w:val="uk-UA"/>
              </w:rPr>
            </w:pPr>
          </w:p>
          <w:p w14:paraId="46A786AF" w14:textId="77777777" w:rsidR="008D13F5" w:rsidRPr="0096243D" w:rsidRDefault="008D13F5" w:rsidP="008D13F5">
            <w:pPr>
              <w:rPr>
                <w:lang w:val="uk-UA"/>
              </w:rPr>
            </w:pPr>
          </w:p>
          <w:p w14:paraId="23E6B2BB" w14:textId="77777777" w:rsidR="008D13F5" w:rsidRPr="0096243D" w:rsidRDefault="008D13F5" w:rsidP="008D13F5">
            <w:pPr>
              <w:rPr>
                <w:lang w:val="uk-UA"/>
              </w:rPr>
            </w:pPr>
          </w:p>
          <w:p w14:paraId="64636A87" w14:textId="77777777" w:rsidR="008D13F5" w:rsidRPr="0096243D" w:rsidRDefault="008D13F5" w:rsidP="008D13F5">
            <w:pPr>
              <w:rPr>
                <w:lang w:val="uk-UA"/>
              </w:rPr>
            </w:pPr>
          </w:p>
          <w:p w14:paraId="54FA9888" w14:textId="77777777" w:rsidR="008D13F5" w:rsidRPr="0096243D" w:rsidRDefault="008D13F5" w:rsidP="008D13F5">
            <w:pPr>
              <w:rPr>
                <w:lang w:val="uk-UA"/>
              </w:rPr>
            </w:pPr>
          </w:p>
          <w:p w14:paraId="2CBA6AEE" w14:textId="77777777" w:rsidR="008D13F5" w:rsidRPr="0096243D" w:rsidRDefault="008D13F5" w:rsidP="008D13F5">
            <w:pPr>
              <w:rPr>
                <w:lang w:val="uk-UA"/>
              </w:rPr>
            </w:pPr>
          </w:p>
          <w:p w14:paraId="06A4F7EB" w14:textId="77777777" w:rsidR="008D13F5" w:rsidRPr="0096243D" w:rsidRDefault="008D13F5" w:rsidP="008D13F5">
            <w:pPr>
              <w:rPr>
                <w:lang w:val="uk-UA"/>
              </w:rPr>
            </w:pPr>
          </w:p>
          <w:p w14:paraId="01C7A27B" w14:textId="77777777" w:rsidR="008D13F5" w:rsidRPr="0096243D" w:rsidRDefault="008D13F5" w:rsidP="008D13F5">
            <w:pPr>
              <w:rPr>
                <w:lang w:val="uk-UA"/>
              </w:rPr>
            </w:pPr>
          </w:p>
          <w:p w14:paraId="62B0ED52" w14:textId="77777777" w:rsidR="008D13F5" w:rsidRPr="0096243D" w:rsidRDefault="008D13F5" w:rsidP="008D13F5">
            <w:pPr>
              <w:rPr>
                <w:lang w:val="uk-UA"/>
              </w:rPr>
            </w:pPr>
          </w:p>
          <w:p w14:paraId="388D5C2D" w14:textId="77777777" w:rsidR="008D13F5" w:rsidRPr="0096243D" w:rsidRDefault="008D13F5" w:rsidP="008D13F5">
            <w:pPr>
              <w:rPr>
                <w:lang w:val="uk-UA"/>
              </w:rPr>
            </w:pPr>
          </w:p>
          <w:p w14:paraId="2215FEB8" w14:textId="77777777" w:rsidR="008D13F5" w:rsidRPr="0096243D" w:rsidRDefault="008D13F5" w:rsidP="008D13F5">
            <w:pPr>
              <w:rPr>
                <w:lang w:val="uk-UA"/>
              </w:rPr>
            </w:pPr>
          </w:p>
          <w:p w14:paraId="40D9A08D" w14:textId="77777777" w:rsidR="008D13F5" w:rsidRPr="0096243D" w:rsidRDefault="008D13F5" w:rsidP="008D13F5">
            <w:pPr>
              <w:rPr>
                <w:lang w:val="uk-UA"/>
              </w:rPr>
            </w:pPr>
          </w:p>
          <w:p w14:paraId="77F1148A" w14:textId="77777777" w:rsidR="008D13F5" w:rsidRPr="0096243D" w:rsidRDefault="008D13F5" w:rsidP="008D13F5">
            <w:pPr>
              <w:rPr>
                <w:lang w:val="uk-UA"/>
              </w:rPr>
            </w:pPr>
          </w:p>
          <w:p w14:paraId="76ADF1BC" w14:textId="77777777" w:rsidR="008D13F5" w:rsidRPr="0096243D" w:rsidRDefault="008D13F5" w:rsidP="008D13F5">
            <w:pPr>
              <w:rPr>
                <w:lang w:val="uk-UA"/>
              </w:rPr>
            </w:pPr>
          </w:p>
          <w:p w14:paraId="0A1FA007" w14:textId="77777777" w:rsidR="008D13F5" w:rsidRPr="0096243D" w:rsidRDefault="008D13F5" w:rsidP="008D13F5">
            <w:pPr>
              <w:rPr>
                <w:lang w:val="uk-UA"/>
              </w:rPr>
            </w:pPr>
          </w:p>
          <w:p w14:paraId="7A4AE137" w14:textId="77777777" w:rsidR="008D13F5" w:rsidRPr="0096243D" w:rsidRDefault="008D13F5" w:rsidP="008D13F5">
            <w:pPr>
              <w:rPr>
                <w:lang w:val="uk-UA"/>
              </w:rPr>
            </w:pPr>
          </w:p>
          <w:p w14:paraId="25AEEF6C" w14:textId="77777777" w:rsidR="008D13F5" w:rsidRPr="0096243D" w:rsidRDefault="008D13F5" w:rsidP="008D13F5">
            <w:pPr>
              <w:rPr>
                <w:lang w:val="uk-UA"/>
              </w:rPr>
            </w:pPr>
          </w:p>
          <w:p w14:paraId="4323C033" w14:textId="77777777" w:rsidR="008D13F5" w:rsidRPr="0096243D" w:rsidRDefault="008D13F5" w:rsidP="008D13F5">
            <w:pPr>
              <w:rPr>
                <w:lang w:val="uk-UA"/>
              </w:rPr>
            </w:pPr>
          </w:p>
          <w:p w14:paraId="4D9146AF" w14:textId="77777777" w:rsidR="008D13F5" w:rsidRPr="0096243D" w:rsidRDefault="008D13F5" w:rsidP="008D13F5">
            <w:pPr>
              <w:rPr>
                <w:lang w:val="uk-UA"/>
              </w:rPr>
            </w:pPr>
          </w:p>
          <w:p w14:paraId="59517F77" w14:textId="77777777" w:rsidR="008D13F5" w:rsidRPr="0096243D" w:rsidRDefault="008D13F5" w:rsidP="008D13F5">
            <w:pPr>
              <w:rPr>
                <w:lang w:val="uk-UA"/>
              </w:rPr>
            </w:pPr>
          </w:p>
          <w:p w14:paraId="2693D48B" w14:textId="77777777" w:rsidR="008D13F5" w:rsidRPr="0096243D" w:rsidRDefault="008D13F5" w:rsidP="008D13F5">
            <w:pPr>
              <w:rPr>
                <w:lang w:val="uk-UA"/>
              </w:rPr>
            </w:pPr>
          </w:p>
          <w:p w14:paraId="104DA9F2" w14:textId="77777777" w:rsidR="008D13F5" w:rsidRPr="0096243D" w:rsidRDefault="008D13F5" w:rsidP="008D13F5">
            <w:pPr>
              <w:rPr>
                <w:lang w:val="uk-UA"/>
              </w:rPr>
            </w:pPr>
          </w:p>
          <w:p w14:paraId="0E7D6D67" w14:textId="77777777" w:rsidR="008D13F5" w:rsidRPr="0096243D" w:rsidRDefault="008D13F5" w:rsidP="008D13F5">
            <w:pPr>
              <w:rPr>
                <w:lang w:val="uk-UA"/>
              </w:rPr>
            </w:pPr>
          </w:p>
          <w:p w14:paraId="7CDABCA4" w14:textId="77777777" w:rsidR="008D13F5" w:rsidRPr="0096243D" w:rsidRDefault="008D13F5" w:rsidP="008D13F5">
            <w:pPr>
              <w:rPr>
                <w:lang w:val="uk-UA"/>
              </w:rPr>
            </w:pPr>
          </w:p>
          <w:p w14:paraId="6E83D091" w14:textId="77777777" w:rsidR="008D13F5" w:rsidRPr="0096243D" w:rsidRDefault="008D13F5" w:rsidP="008D13F5">
            <w:pPr>
              <w:rPr>
                <w:lang w:val="uk-UA"/>
              </w:rPr>
            </w:pPr>
          </w:p>
          <w:p w14:paraId="51E54795" w14:textId="77777777" w:rsidR="008D13F5" w:rsidRPr="0096243D" w:rsidRDefault="008D13F5" w:rsidP="008D13F5">
            <w:pPr>
              <w:rPr>
                <w:lang w:val="en-US"/>
              </w:rPr>
            </w:pPr>
          </w:p>
        </w:tc>
      </w:tr>
      <w:tr w:rsidR="008D13F5" w:rsidRPr="007D79B4" w14:paraId="36033FA3" w14:textId="77777777" w:rsidTr="00FB1F4E">
        <w:tc>
          <w:tcPr>
            <w:tcW w:w="627" w:type="dxa"/>
          </w:tcPr>
          <w:p w14:paraId="3E6C8C7C" w14:textId="4CB586D3" w:rsidR="008D13F5" w:rsidRPr="00E40337" w:rsidRDefault="00E40337" w:rsidP="00E40337">
            <w:pPr>
              <w:jc w:val="center"/>
              <w:rPr>
                <w:sz w:val="24"/>
                <w:szCs w:val="24"/>
                <w:lang w:val="uk-UA"/>
              </w:rPr>
            </w:pPr>
            <w:r w:rsidRPr="00E40337">
              <w:rPr>
                <w:sz w:val="24"/>
                <w:szCs w:val="24"/>
                <w:lang w:val="uk-UA"/>
              </w:rPr>
              <w:lastRenderedPageBreak/>
              <w:t>4</w:t>
            </w:r>
          </w:p>
        </w:tc>
        <w:tc>
          <w:tcPr>
            <w:tcW w:w="2332" w:type="dxa"/>
          </w:tcPr>
          <w:p w14:paraId="6556348E" w14:textId="77777777" w:rsidR="008D13F5" w:rsidRPr="007D79B4" w:rsidRDefault="008D13F5" w:rsidP="008D13F5">
            <w:pPr>
              <w:rPr>
                <w:lang w:val="uk-UA"/>
              </w:rPr>
            </w:pPr>
            <w:r w:rsidRPr="00DF5455">
              <w:t>Цимбалюк Св</w:t>
            </w:r>
            <w:r w:rsidRPr="00DF5455">
              <w:rPr>
                <w:lang w:val="uk-UA"/>
              </w:rPr>
              <w:t>і</w:t>
            </w:r>
            <w:r w:rsidRPr="00DF5455">
              <w:t xml:space="preserve">тлана </w:t>
            </w:r>
            <w:r w:rsidRPr="00DF5455">
              <w:rPr>
                <w:lang w:val="uk-UA"/>
              </w:rPr>
              <w:t>Олексіївна</w:t>
            </w:r>
          </w:p>
        </w:tc>
        <w:tc>
          <w:tcPr>
            <w:tcW w:w="1902" w:type="dxa"/>
          </w:tcPr>
          <w:p w14:paraId="372B1EAD" w14:textId="77777777" w:rsidR="008D13F5" w:rsidRPr="003614D7" w:rsidRDefault="008D13F5" w:rsidP="008D13F5">
            <w:r w:rsidRPr="003614D7">
              <w:t>56074661400</w:t>
            </w:r>
          </w:p>
          <w:p w14:paraId="0C44ACB1" w14:textId="77777777" w:rsidR="008D13F5" w:rsidRPr="0096243D" w:rsidRDefault="008D13F5" w:rsidP="008D13F5"/>
        </w:tc>
        <w:tc>
          <w:tcPr>
            <w:tcW w:w="8926" w:type="dxa"/>
          </w:tcPr>
          <w:p w14:paraId="41A1AD9C" w14:textId="77777777" w:rsidR="008D13F5" w:rsidRPr="00DF5455" w:rsidRDefault="004A3771" w:rsidP="008D13F5">
            <w:pPr>
              <w:pStyle w:val="5"/>
              <w:keepNext w:val="0"/>
              <w:numPr>
                <w:ilvl w:val="0"/>
                <w:numId w:val="24"/>
              </w:numPr>
              <w:shd w:val="clear" w:color="auto" w:fill="FFFFFF"/>
              <w:ind w:left="0"/>
              <w:jc w:val="left"/>
              <w:outlineLvl w:val="4"/>
              <w:rPr>
                <w:b w:val="0"/>
                <w:bCs w:val="0"/>
                <w:sz w:val="20"/>
                <w:szCs w:val="20"/>
                <w:lang w:val="en-US"/>
              </w:rPr>
            </w:pPr>
            <w:hyperlink r:id="rId196" w:tooltip="Посмотреть сведения о документе" w:history="1">
              <w:r w:rsidR="008D13F5" w:rsidRPr="00DF5455">
                <w:rPr>
                  <w:b w:val="0"/>
                  <w:bCs w:val="0"/>
                  <w:sz w:val="20"/>
                  <w:szCs w:val="20"/>
                  <w:lang w:val="en-US"/>
                </w:rPr>
                <w:t>Green human resource management: How to implement environmental issues into HR practices</w:t>
              </w:r>
            </w:hyperlink>
          </w:p>
          <w:p w14:paraId="728E130F" w14:textId="77777777" w:rsidR="008D13F5" w:rsidRPr="00FF7A16" w:rsidRDefault="004A3771" w:rsidP="008D13F5">
            <w:pPr>
              <w:shd w:val="clear" w:color="auto" w:fill="FFFFFF"/>
              <w:rPr>
                <w:lang w:val="pl-PL"/>
              </w:rPr>
            </w:pPr>
            <w:hyperlink r:id="rId197" w:history="1">
              <w:r w:rsidR="008D13F5" w:rsidRPr="00FF7A16">
                <w:rPr>
                  <w:lang w:val="pl-PL"/>
                </w:rPr>
                <w:t>Tsymbaliuk, S.</w:t>
              </w:r>
            </w:hyperlink>
            <w:r w:rsidR="008D13F5" w:rsidRPr="00FF7A16">
              <w:rPr>
                <w:lang w:val="pl-PL"/>
              </w:rPr>
              <w:t>, </w:t>
            </w:r>
            <w:hyperlink r:id="rId198" w:history="1">
              <w:r w:rsidR="008D13F5" w:rsidRPr="00FF7A16">
                <w:rPr>
                  <w:lang w:val="pl-PL"/>
                </w:rPr>
                <w:t>Vasylyk, A.</w:t>
              </w:r>
            </w:hyperlink>
            <w:r w:rsidR="008D13F5" w:rsidRPr="00FF7A16">
              <w:rPr>
                <w:lang w:val="pl-PL"/>
              </w:rPr>
              <w:t>, </w:t>
            </w:r>
            <w:hyperlink r:id="rId199" w:history="1">
              <w:r w:rsidR="008D13F5" w:rsidRPr="00FF7A16">
                <w:rPr>
                  <w:lang w:val="pl-PL"/>
                </w:rPr>
                <w:t>Stoliaruk, K.</w:t>
              </w:r>
            </w:hyperlink>
          </w:p>
          <w:p w14:paraId="4F7E1B09" w14:textId="77777777" w:rsidR="008D13F5" w:rsidRPr="003614D7" w:rsidRDefault="004A3771" w:rsidP="008D13F5">
            <w:pPr>
              <w:shd w:val="clear" w:color="auto" w:fill="FFFFFF"/>
              <w:rPr>
                <w:lang w:val="en-US"/>
              </w:rPr>
            </w:pPr>
            <w:hyperlink r:id="rId200" w:tooltip="Посмотреть сведения о документе" w:history="1">
              <w:r w:rsidR="008D13F5" w:rsidRPr="003614D7">
                <w:rPr>
                  <w:lang w:val="en-US"/>
                </w:rPr>
                <w:t>E3S Web of Conferences</w:t>
              </w:r>
            </w:hyperlink>
            <w:r w:rsidR="008D13F5" w:rsidRPr="003614D7">
              <w:rPr>
                <w:lang w:val="en-US"/>
              </w:rPr>
              <w:t>, 2021, 255, 01037</w:t>
            </w:r>
          </w:p>
          <w:p w14:paraId="33E01A63" w14:textId="77777777" w:rsidR="008D13F5" w:rsidRPr="00DF5455" w:rsidRDefault="008D13F5" w:rsidP="008D13F5">
            <w:pPr>
              <w:pStyle w:val="5"/>
              <w:shd w:val="clear" w:color="auto" w:fill="FFFFFF"/>
              <w:outlineLvl w:val="4"/>
              <w:rPr>
                <w:b w:val="0"/>
                <w:bCs w:val="0"/>
                <w:sz w:val="20"/>
                <w:szCs w:val="20"/>
                <w:lang w:val="en-US"/>
              </w:rPr>
            </w:pPr>
          </w:p>
          <w:p w14:paraId="376113F1" w14:textId="77777777" w:rsidR="008D13F5" w:rsidRPr="00DF5455" w:rsidRDefault="004A3771" w:rsidP="008D13F5">
            <w:pPr>
              <w:pStyle w:val="5"/>
              <w:shd w:val="clear" w:color="auto" w:fill="FFFFFF"/>
              <w:jc w:val="left"/>
              <w:outlineLvl w:val="4"/>
              <w:rPr>
                <w:b w:val="0"/>
                <w:bCs w:val="0"/>
                <w:sz w:val="20"/>
                <w:szCs w:val="20"/>
                <w:lang w:val="en-US"/>
              </w:rPr>
            </w:pPr>
            <w:hyperlink r:id="rId201" w:tooltip="Посмотреть сведения о документе" w:history="1">
              <w:r w:rsidR="008D13F5" w:rsidRPr="00DF5455">
                <w:rPr>
                  <w:b w:val="0"/>
                  <w:bCs w:val="0"/>
                  <w:sz w:val="20"/>
                  <w:szCs w:val="20"/>
                  <w:lang w:val="en-US"/>
                </w:rPr>
                <w:t>Labour remuneration in the healthcare sector of Ukraine in terms of decent work concept</w:t>
              </w:r>
            </w:hyperlink>
          </w:p>
          <w:p w14:paraId="2246E56F" w14:textId="77777777" w:rsidR="008D13F5" w:rsidRPr="003614D7" w:rsidRDefault="004A3771" w:rsidP="008D13F5">
            <w:pPr>
              <w:shd w:val="clear" w:color="auto" w:fill="FFFFFF"/>
              <w:rPr>
                <w:lang w:val="en-US"/>
              </w:rPr>
            </w:pPr>
            <w:hyperlink r:id="rId202" w:history="1">
              <w:r w:rsidR="008D13F5" w:rsidRPr="003614D7">
                <w:rPr>
                  <w:lang w:val="en-US"/>
                </w:rPr>
                <w:t>Tsymbaliuk, S.</w:t>
              </w:r>
            </w:hyperlink>
            <w:r w:rsidR="008D13F5" w:rsidRPr="003614D7">
              <w:rPr>
                <w:lang w:val="en-US"/>
              </w:rPr>
              <w:t>, </w:t>
            </w:r>
            <w:hyperlink r:id="rId203" w:history="1">
              <w:r w:rsidR="008D13F5" w:rsidRPr="003614D7">
                <w:rPr>
                  <w:lang w:val="en-US"/>
                </w:rPr>
                <w:t>Shkoda, T.</w:t>
              </w:r>
            </w:hyperlink>
          </w:p>
          <w:p w14:paraId="14DCA7D9" w14:textId="77777777" w:rsidR="008D13F5" w:rsidRPr="003614D7" w:rsidRDefault="004A3771" w:rsidP="008D13F5">
            <w:pPr>
              <w:shd w:val="clear" w:color="auto" w:fill="FFFFFF"/>
              <w:rPr>
                <w:lang w:val="en-US"/>
              </w:rPr>
            </w:pPr>
            <w:hyperlink r:id="rId204" w:tooltip="Посмотреть сведения о документе" w:history="1">
              <w:r w:rsidR="008D13F5" w:rsidRPr="003614D7">
                <w:rPr>
                  <w:lang w:val="en-US"/>
                </w:rPr>
                <w:t>Employee Relations</w:t>
              </w:r>
            </w:hyperlink>
            <w:r w:rsidR="008D13F5" w:rsidRPr="003614D7">
              <w:rPr>
                <w:lang w:val="en-US"/>
              </w:rPr>
              <w:t>, 2021</w:t>
            </w:r>
          </w:p>
          <w:p w14:paraId="701FDF1C" w14:textId="77777777" w:rsidR="008D13F5" w:rsidRPr="00DF5455" w:rsidRDefault="008D13F5" w:rsidP="008D13F5">
            <w:pPr>
              <w:pStyle w:val="5"/>
              <w:shd w:val="clear" w:color="auto" w:fill="FFFFFF"/>
              <w:outlineLvl w:val="4"/>
              <w:rPr>
                <w:b w:val="0"/>
                <w:bCs w:val="0"/>
                <w:sz w:val="20"/>
                <w:szCs w:val="20"/>
                <w:lang w:val="en-US"/>
              </w:rPr>
            </w:pPr>
          </w:p>
          <w:p w14:paraId="11BF269E" w14:textId="77777777" w:rsidR="008D13F5" w:rsidRPr="00DF5455" w:rsidRDefault="004A3771" w:rsidP="008D13F5">
            <w:pPr>
              <w:pStyle w:val="5"/>
              <w:shd w:val="clear" w:color="auto" w:fill="FFFFFF"/>
              <w:jc w:val="left"/>
              <w:outlineLvl w:val="4"/>
              <w:rPr>
                <w:b w:val="0"/>
                <w:bCs w:val="0"/>
                <w:sz w:val="20"/>
                <w:szCs w:val="20"/>
                <w:lang w:val="en-US"/>
              </w:rPr>
            </w:pPr>
            <w:hyperlink r:id="rId205" w:tooltip="Посмотреть сведения о документе" w:history="1">
              <w:r w:rsidR="008D13F5" w:rsidRPr="00DF5455">
                <w:rPr>
                  <w:b w:val="0"/>
                  <w:bCs w:val="0"/>
                  <w:sz w:val="20"/>
                  <w:szCs w:val="20"/>
                  <w:lang w:val="en-US"/>
                </w:rPr>
                <w:t>Gendered perceptions of professional development in academia: Evidence from a Ukrainian university</w:t>
              </w:r>
            </w:hyperlink>
          </w:p>
          <w:p w14:paraId="6D392F2C" w14:textId="77777777" w:rsidR="008D13F5" w:rsidRPr="000078ED" w:rsidRDefault="004A3771" w:rsidP="008D13F5">
            <w:pPr>
              <w:shd w:val="clear" w:color="auto" w:fill="FFFFFF"/>
              <w:rPr>
                <w:lang w:val="de-DE"/>
              </w:rPr>
            </w:pPr>
            <w:hyperlink r:id="rId206" w:history="1">
              <w:r w:rsidR="008D13F5" w:rsidRPr="000078ED">
                <w:rPr>
                  <w:lang w:val="de-DE"/>
                </w:rPr>
                <w:t>Tsymbaliuk, S.</w:t>
              </w:r>
            </w:hyperlink>
            <w:r w:rsidR="008D13F5" w:rsidRPr="000078ED">
              <w:rPr>
                <w:lang w:val="de-DE"/>
              </w:rPr>
              <w:t>, </w:t>
            </w:r>
            <w:hyperlink r:id="rId207" w:history="1">
              <w:r w:rsidR="008D13F5" w:rsidRPr="000078ED">
                <w:rPr>
                  <w:lang w:val="de-DE"/>
                </w:rPr>
                <w:t>Kurchenko, L.</w:t>
              </w:r>
            </w:hyperlink>
            <w:r w:rsidR="008D13F5" w:rsidRPr="000078ED">
              <w:rPr>
                <w:lang w:val="de-DE"/>
              </w:rPr>
              <w:t>, </w:t>
            </w:r>
            <w:hyperlink r:id="rId208" w:history="1">
              <w:r w:rsidR="008D13F5" w:rsidRPr="000078ED">
                <w:rPr>
                  <w:lang w:val="de-DE"/>
                </w:rPr>
                <w:t>Tokar, V.</w:t>
              </w:r>
            </w:hyperlink>
            <w:r w:rsidR="008D13F5" w:rsidRPr="000078ED">
              <w:rPr>
                <w:lang w:val="de-DE"/>
              </w:rPr>
              <w:t>, </w:t>
            </w:r>
            <w:hyperlink r:id="rId209" w:history="1">
              <w:r w:rsidR="008D13F5" w:rsidRPr="000078ED">
                <w:rPr>
                  <w:lang w:val="de-DE"/>
                </w:rPr>
                <w:t>Vinska, O.</w:t>
              </w:r>
            </w:hyperlink>
            <w:r w:rsidR="008D13F5" w:rsidRPr="000078ED">
              <w:rPr>
                <w:lang w:val="de-DE"/>
              </w:rPr>
              <w:t>, </w:t>
            </w:r>
            <w:hyperlink r:id="rId210" w:history="1">
              <w:r w:rsidR="008D13F5" w:rsidRPr="000078ED">
                <w:rPr>
                  <w:lang w:val="de-DE"/>
                </w:rPr>
                <w:t>Shkoda, T.</w:t>
              </w:r>
            </w:hyperlink>
          </w:p>
          <w:p w14:paraId="45D39888" w14:textId="77777777" w:rsidR="008D13F5" w:rsidRPr="003614D7" w:rsidRDefault="004A3771" w:rsidP="008D13F5">
            <w:pPr>
              <w:shd w:val="clear" w:color="auto" w:fill="FFFFFF"/>
              <w:rPr>
                <w:lang w:val="en-US"/>
              </w:rPr>
            </w:pPr>
            <w:hyperlink r:id="rId211" w:tooltip="Посмотреть сведения о документе" w:history="1">
              <w:r w:rsidR="008D13F5" w:rsidRPr="003614D7">
                <w:rPr>
                  <w:lang w:val="en-US"/>
                </w:rPr>
                <w:t>Problems and Perspectives in Management</w:t>
              </w:r>
            </w:hyperlink>
            <w:r w:rsidR="008D13F5" w:rsidRPr="003614D7">
              <w:rPr>
                <w:lang w:val="en-US"/>
              </w:rPr>
              <w:t>, 2020, 18(1), стр. 394–404</w:t>
            </w:r>
          </w:p>
          <w:p w14:paraId="618F6276" w14:textId="77777777" w:rsidR="008D13F5" w:rsidRPr="00DF5455" w:rsidRDefault="008D13F5" w:rsidP="008D13F5">
            <w:pPr>
              <w:pStyle w:val="5"/>
              <w:shd w:val="clear" w:color="auto" w:fill="FFFFFF"/>
              <w:outlineLvl w:val="4"/>
              <w:rPr>
                <w:b w:val="0"/>
                <w:bCs w:val="0"/>
                <w:sz w:val="20"/>
                <w:szCs w:val="20"/>
                <w:lang w:val="en-US"/>
              </w:rPr>
            </w:pPr>
          </w:p>
          <w:p w14:paraId="54C12687" w14:textId="77777777" w:rsidR="008D13F5" w:rsidRPr="00DF5455" w:rsidRDefault="004A3771" w:rsidP="008D13F5">
            <w:pPr>
              <w:pStyle w:val="5"/>
              <w:shd w:val="clear" w:color="auto" w:fill="FFFFFF"/>
              <w:jc w:val="left"/>
              <w:outlineLvl w:val="4"/>
              <w:rPr>
                <w:b w:val="0"/>
                <w:bCs w:val="0"/>
                <w:sz w:val="20"/>
                <w:szCs w:val="20"/>
                <w:lang w:val="en-US"/>
              </w:rPr>
            </w:pPr>
            <w:hyperlink r:id="rId212" w:tooltip="Посмотреть сведения о документе" w:history="1">
              <w:r w:rsidR="008D13F5" w:rsidRPr="00DF5455">
                <w:rPr>
                  <w:b w:val="0"/>
                  <w:bCs w:val="0"/>
                  <w:sz w:val="20"/>
                  <w:szCs w:val="20"/>
                  <w:lang w:val="en-US"/>
                </w:rPr>
                <w:t>Remuneration policy in terms of decent work at a regional level</w:t>
              </w:r>
            </w:hyperlink>
          </w:p>
          <w:p w14:paraId="10EFE4D5" w14:textId="77777777" w:rsidR="008D13F5" w:rsidRPr="00FF7A16" w:rsidRDefault="004A3771" w:rsidP="008D13F5">
            <w:pPr>
              <w:shd w:val="clear" w:color="auto" w:fill="FFFFFF"/>
              <w:rPr>
                <w:lang w:val="pl-PL"/>
              </w:rPr>
            </w:pPr>
            <w:hyperlink r:id="rId213" w:history="1">
              <w:r w:rsidR="008D13F5" w:rsidRPr="00FF7A16">
                <w:rPr>
                  <w:lang w:val="pl-PL"/>
                </w:rPr>
                <w:t>Tsymbaliuk, S.</w:t>
              </w:r>
            </w:hyperlink>
            <w:r w:rsidR="008D13F5" w:rsidRPr="00FF7A16">
              <w:rPr>
                <w:lang w:val="pl-PL"/>
              </w:rPr>
              <w:t>, </w:t>
            </w:r>
            <w:hyperlink r:id="rId214" w:history="1">
              <w:r w:rsidR="008D13F5" w:rsidRPr="00FF7A16">
                <w:rPr>
                  <w:lang w:val="pl-PL"/>
                </w:rPr>
                <w:t>Wyrwa, D.</w:t>
              </w:r>
            </w:hyperlink>
            <w:r w:rsidR="008D13F5" w:rsidRPr="00FF7A16">
              <w:rPr>
                <w:lang w:val="pl-PL"/>
              </w:rPr>
              <w:t>, </w:t>
            </w:r>
            <w:hyperlink r:id="rId215" w:history="1">
              <w:r w:rsidR="008D13F5" w:rsidRPr="00FF7A16">
                <w:rPr>
                  <w:lang w:val="pl-PL"/>
                </w:rPr>
                <w:t>Shkoda, T.</w:t>
              </w:r>
            </w:hyperlink>
          </w:p>
          <w:p w14:paraId="5E2A8669" w14:textId="77777777" w:rsidR="008D13F5" w:rsidRPr="003614D7" w:rsidRDefault="004A3771" w:rsidP="008D13F5">
            <w:pPr>
              <w:shd w:val="clear" w:color="auto" w:fill="FFFFFF"/>
              <w:rPr>
                <w:lang w:val="en-US"/>
              </w:rPr>
            </w:pPr>
            <w:hyperlink r:id="rId216" w:tooltip="Посмотреть сведения о документе" w:history="1">
              <w:r w:rsidR="008D13F5" w:rsidRPr="003614D7">
                <w:rPr>
                  <w:lang w:val="en-US"/>
                </w:rPr>
                <w:t>Problems and Perspectives in Management</w:t>
              </w:r>
            </w:hyperlink>
            <w:r w:rsidR="008D13F5" w:rsidRPr="003614D7">
              <w:rPr>
                <w:lang w:val="en-US"/>
              </w:rPr>
              <w:t>, 2019, 17(4), стр. 80–92</w:t>
            </w:r>
          </w:p>
          <w:p w14:paraId="20734B7B" w14:textId="77777777" w:rsidR="008D13F5" w:rsidRPr="00DF5455" w:rsidRDefault="008D13F5" w:rsidP="008D13F5">
            <w:pPr>
              <w:pStyle w:val="5"/>
              <w:shd w:val="clear" w:color="auto" w:fill="FFFFFF"/>
              <w:outlineLvl w:val="4"/>
              <w:rPr>
                <w:b w:val="0"/>
                <w:bCs w:val="0"/>
                <w:sz w:val="20"/>
                <w:szCs w:val="20"/>
                <w:lang w:val="en-US"/>
              </w:rPr>
            </w:pPr>
          </w:p>
          <w:p w14:paraId="02235F4A" w14:textId="77777777" w:rsidR="008D13F5" w:rsidRPr="00DF5455" w:rsidRDefault="004A3771" w:rsidP="008D13F5">
            <w:pPr>
              <w:pStyle w:val="5"/>
              <w:shd w:val="clear" w:color="auto" w:fill="FFFFFF"/>
              <w:jc w:val="left"/>
              <w:outlineLvl w:val="4"/>
              <w:rPr>
                <w:b w:val="0"/>
                <w:bCs w:val="0"/>
                <w:sz w:val="20"/>
                <w:szCs w:val="20"/>
                <w:lang w:val="en-US"/>
              </w:rPr>
            </w:pPr>
            <w:hyperlink r:id="rId217" w:tooltip="Посмотреть сведения о документе" w:history="1">
              <w:r w:rsidR="008D13F5" w:rsidRPr="00DF5455">
                <w:rPr>
                  <w:b w:val="0"/>
                  <w:bCs w:val="0"/>
                  <w:sz w:val="20"/>
                  <w:szCs w:val="20"/>
                  <w:lang w:val="en-US"/>
                </w:rPr>
                <w:t>Social package:The essence and place in distribution relations</w:t>
              </w:r>
            </w:hyperlink>
          </w:p>
          <w:p w14:paraId="220B56CD" w14:textId="77777777" w:rsidR="008D13F5" w:rsidRPr="003614D7" w:rsidRDefault="004A3771" w:rsidP="008D13F5">
            <w:pPr>
              <w:shd w:val="clear" w:color="auto" w:fill="FFFFFF"/>
              <w:rPr>
                <w:lang w:val="en-US"/>
              </w:rPr>
            </w:pPr>
            <w:hyperlink r:id="rId218" w:history="1">
              <w:r w:rsidR="008D13F5" w:rsidRPr="003614D7">
                <w:rPr>
                  <w:lang w:val="en-US"/>
                </w:rPr>
                <w:t>Tsymbaliuk, S.</w:t>
              </w:r>
            </w:hyperlink>
          </w:p>
          <w:p w14:paraId="280DC3CE" w14:textId="763B65A3" w:rsidR="008D13F5" w:rsidRDefault="004A3771" w:rsidP="008D13F5">
            <w:pPr>
              <w:shd w:val="clear" w:color="auto" w:fill="FFFFFF"/>
              <w:rPr>
                <w:lang w:val="en-US"/>
              </w:rPr>
            </w:pPr>
            <w:hyperlink r:id="rId219" w:tooltip="Посмотреть сведения о документе" w:history="1">
              <w:r w:rsidR="008D13F5" w:rsidRPr="003614D7">
                <w:rPr>
                  <w:lang w:val="en-US"/>
                </w:rPr>
                <w:t>Economic Annals-XXI</w:t>
              </w:r>
            </w:hyperlink>
            <w:r w:rsidR="008D13F5" w:rsidRPr="003614D7">
              <w:rPr>
                <w:lang w:val="en-US"/>
              </w:rPr>
              <w:t>, 2013, 9-10(1), стр. 87–90</w:t>
            </w:r>
          </w:p>
          <w:p w14:paraId="331D6B56" w14:textId="77777777" w:rsidR="008D13F5" w:rsidRPr="0096243D" w:rsidRDefault="008D13F5" w:rsidP="008D13F5">
            <w:pPr>
              <w:shd w:val="clear" w:color="auto" w:fill="FFFFFF"/>
              <w:rPr>
                <w:lang w:val="en-US"/>
              </w:rPr>
            </w:pPr>
          </w:p>
        </w:tc>
        <w:tc>
          <w:tcPr>
            <w:tcW w:w="1235" w:type="dxa"/>
          </w:tcPr>
          <w:p w14:paraId="0AAB903F" w14:textId="77777777" w:rsidR="008D13F5" w:rsidRPr="0096243D" w:rsidRDefault="008D13F5" w:rsidP="008D13F5">
            <w:pPr>
              <w:rPr>
                <w:lang w:val="uk-UA"/>
              </w:rPr>
            </w:pPr>
            <w:r w:rsidRPr="0096243D">
              <w:lastRenderedPageBreak/>
              <w:t>Scopus</w:t>
            </w:r>
          </w:p>
          <w:p w14:paraId="72C977BB" w14:textId="77777777" w:rsidR="008D13F5" w:rsidRPr="007D79B4" w:rsidRDefault="008D13F5" w:rsidP="008D13F5">
            <w:pPr>
              <w:rPr>
                <w:lang w:val="en-US"/>
              </w:rPr>
            </w:pPr>
          </w:p>
        </w:tc>
      </w:tr>
      <w:tr w:rsidR="008D13F5" w:rsidRPr="002A7DBC" w14:paraId="3F11F7BE" w14:textId="77777777" w:rsidTr="00FB1F4E">
        <w:tc>
          <w:tcPr>
            <w:tcW w:w="627" w:type="dxa"/>
          </w:tcPr>
          <w:p w14:paraId="5B745768" w14:textId="6B021B06" w:rsidR="008D13F5" w:rsidRPr="00E40337" w:rsidRDefault="00E40337" w:rsidP="00E40337">
            <w:pPr>
              <w:jc w:val="center"/>
              <w:rPr>
                <w:sz w:val="24"/>
                <w:szCs w:val="24"/>
                <w:lang w:val="uk-UA"/>
              </w:rPr>
            </w:pPr>
            <w:r w:rsidRPr="00E40337">
              <w:rPr>
                <w:sz w:val="24"/>
                <w:szCs w:val="24"/>
                <w:lang w:val="uk-UA"/>
              </w:rPr>
              <w:t>5</w:t>
            </w:r>
          </w:p>
        </w:tc>
        <w:tc>
          <w:tcPr>
            <w:tcW w:w="2332" w:type="dxa"/>
          </w:tcPr>
          <w:p w14:paraId="1C0EAF2A" w14:textId="0A12015F" w:rsidR="008D13F5" w:rsidRDefault="008D13F5" w:rsidP="008D13F5">
            <w:pPr>
              <w:rPr>
                <w:lang w:val="uk-UA"/>
              </w:rPr>
            </w:pPr>
            <w:r>
              <w:rPr>
                <w:lang w:val="uk-UA"/>
              </w:rPr>
              <w:t>Кузьменко Галина Іванівна</w:t>
            </w:r>
          </w:p>
          <w:p w14:paraId="194A0DEB" w14:textId="5FBBE88C" w:rsidR="008D13F5" w:rsidRPr="00793D1B" w:rsidRDefault="008D13F5" w:rsidP="008D13F5">
            <w:pPr>
              <w:rPr>
                <w:lang w:val="uk-UA"/>
              </w:rPr>
            </w:pPr>
          </w:p>
        </w:tc>
        <w:tc>
          <w:tcPr>
            <w:tcW w:w="1902" w:type="dxa"/>
          </w:tcPr>
          <w:p w14:paraId="6F748BFC" w14:textId="77777777" w:rsidR="008D13F5" w:rsidRPr="00681F58" w:rsidRDefault="008D13F5" w:rsidP="008D13F5">
            <w:r w:rsidRPr="00681F58">
              <w:t>57203514883</w:t>
            </w:r>
          </w:p>
          <w:p w14:paraId="4904C1BE" w14:textId="77777777" w:rsidR="008D13F5" w:rsidRPr="003614D7" w:rsidRDefault="008D13F5" w:rsidP="008D13F5"/>
        </w:tc>
        <w:tc>
          <w:tcPr>
            <w:tcW w:w="8926" w:type="dxa"/>
          </w:tcPr>
          <w:p w14:paraId="43C0C587" w14:textId="77777777" w:rsidR="008D13F5" w:rsidRPr="002A7DBC" w:rsidRDefault="008D13F5" w:rsidP="008D13F5">
            <w:pPr>
              <w:pStyle w:val="5"/>
              <w:shd w:val="clear" w:color="auto" w:fill="FFFFFF"/>
              <w:jc w:val="both"/>
              <w:outlineLvl w:val="4"/>
              <w:rPr>
                <w:b w:val="0"/>
                <w:bCs w:val="0"/>
                <w:sz w:val="20"/>
                <w:szCs w:val="20"/>
                <w:lang w:val="en-US"/>
              </w:rPr>
            </w:pPr>
            <w:r w:rsidRPr="002A7DBC">
              <w:rPr>
                <w:b w:val="0"/>
                <w:bCs w:val="0"/>
                <w:sz w:val="20"/>
                <w:szCs w:val="20"/>
                <w:lang w:val="en-US"/>
              </w:rPr>
              <w:t>Improved methodology of accounting and audit of payments to employees in Ukraine</w:t>
            </w:r>
          </w:p>
          <w:p w14:paraId="5566B371" w14:textId="77777777" w:rsidR="008D13F5" w:rsidRPr="002A7DBC" w:rsidRDefault="008D13F5" w:rsidP="008D13F5">
            <w:pPr>
              <w:pStyle w:val="5"/>
              <w:shd w:val="clear" w:color="auto" w:fill="FFFFFF"/>
              <w:jc w:val="both"/>
              <w:outlineLvl w:val="4"/>
              <w:rPr>
                <w:b w:val="0"/>
                <w:bCs w:val="0"/>
                <w:sz w:val="20"/>
                <w:szCs w:val="20"/>
                <w:lang w:val="en-US"/>
              </w:rPr>
            </w:pPr>
            <w:r w:rsidRPr="002A7DBC">
              <w:rPr>
                <w:b w:val="0"/>
                <w:bCs w:val="0"/>
                <w:sz w:val="20"/>
                <w:szCs w:val="20"/>
                <w:lang w:val="en-US"/>
              </w:rPr>
              <w:t>Kuzmenko, H., Yahelska, K., Artyukh, O., ...Volenshchuk, N., Sulimenko, L.</w:t>
            </w:r>
          </w:p>
          <w:p w14:paraId="653E589D" w14:textId="77777777" w:rsidR="008D13F5" w:rsidRDefault="008D13F5" w:rsidP="008D13F5">
            <w:pPr>
              <w:pStyle w:val="5"/>
              <w:keepNext w:val="0"/>
              <w:shd w:val="clear" w:color="auto" w:fill="FFFFFF"/>
              <w:jc w:val="both"/>
              <w:outlineLvl w:val="4"/>
              <w:rPr>
                <w:b w:val="0"/>
                <w:bCs w:val="0"/>
                <w:sz w:val="20"/>
                <w:szCs w:val="20"/>
                <w:lang w:val="en-US"/>
              </w:rPr>
            </w:pPr>
            <w:r w:rsidRPr="002A7DBC">
              <w:rPr>
                <w:b w:val="0"/>
                <w:bCs w:val="0"/>
                <w:sz w:val="20"/>
                <w:szCs w:val="20"/>
                <w:lang w:val="en-US"/>
              </w:rPr>
              <w:t>Universal Journal of Accounting and Finance, 2021, 9(1), стр. 44–53</w:t>
            </w:r>
          </w:p>
          <w:p w14:paraId="1547CA75" w14:textId="77777777" w:rsidR="008D13F5" w:rsidRDefault="008D13F5" w:rsidP="008D13F5">
            <w:pPr>
              <w:rPr>
                <w:lang w:val="en-US"/>
              </w:rPr>
            </w:pPr>
          </w:p>
          <w:p w14:paraId="467D1A05" w14:textId="77777777" w:rsidR="008D13F5" w:rsidRPr="00681F58" w:rsidRDefault="008D13F5" w:rsidP="008D13F5">
            <w:pPr>
              <w:rPr>
                <w:lang w:val="en-US"/>
              </w:rPr>
            </w:pPr>
            <w:r w:rsidRPr="00681F58">
              <w:rPr>
                <w:lang w:val="en-US"/>
              </w:rPr>
              <w:t>Personnel behaviour management through social communications</w:t>
            </w:r>
          </w:p>
          <w:p w14:paraId="485C049D" w14:textId="77777777" w:rsidR="008D13F5" w:rsidRPr="00681F58" w:rsidRDefault="008D13F5" w:rsidP="008D13F5">
            <w:pPr>
              <w:rPr>
                <w:lang w:val="en-US"/>
              </w:rPr>
            </w:pPr>
            <w:r w:rsidRPr="00681F58">
              <w:rPr>
                <w:lang w:val="en-US"/>
              </w:rPr>
              <w:t>Tkachenko, O., Zhylenko, I., Poplavska, N., ...Kuzmenko, H., Zolyak, V.</w:t>
            </w:r>
          </w:p>
          <w:p w14:paraId="6E8742D2" w14:textId="77777777" w:rsidR="008D13F5" w:rsidRDefault="008D13F5" w:rsidP="008D13F5">
            <w:pPr>
              <w:rPr>
                <w:lang w:val="en-US"/>
              </w:rPr>
            </w:pPr>
            <w:r w:rsidRPr="00681F58">
              <w:rPr>
                <w:lang w:val="en-US"/>
              </w:rPr>
              <w:t>Estudios de Economia Aplicada, 2021, 39(5)</w:t>
            </w:r>
          </w:p>
          <w:p w14:paraId="71C58E67" w14:textId="77777777" w:rsidR="008D13F5" w:rsidRDefault="008D13F5" w:rsidP="008D13F5">
            <w:pPr>
              <w:rPr>
                <w:lang w:val="en-US"/>
              </w:rPr>
            </w:pPr>
          </w:p>
          <w:p w14:paraId="77FD746C" w14:textId="77777777" w:rsidR="008D13F5" w:rsidRPr="00681F58" w:rsidRDefault="008D13F5" w:rsidP="008D13F5">
            <w:pPr>
              <w:rPr>
                <w:lang w:val="en-US"/>
              </w:rPr>
            </w:pPr>
            <w:r w:rsidRPr="00681F58">
              <w:rPr>
                <w:lang w:val="en-US"/>
              </w:rPr>
              <w:t>Improving accounting and analysis of innovative costs</w:t>
            </w:r>
          </w:p>
          <w:p w14:paraId="516841BE" w14:textId="77777777" w:rsidR="008D13F5" w:rsidRPr="000078ED" w:rsidRDefault="008D13F5" w:rsidP="008D13F5">
            <w:pPr>
              <w:rPr>
                <w:lang w:val="de-DE"/>
              </w:rPr>
            </w:pPr>
            <w:r w:rsidRPr="000078ED">
              <w:rPr>
                <w:lang w:val="de-DE"/>
              </w:rPr>
              <w:t>Ivanchenkova, L., Skliar, L., Pavelko, O., ...Kuzmenko, H., Zinkevych, A.</w:t>
            </w:r>
          </w:p>
          <w:p w14:paraId="5DDEE517" w14:textId="77777777" w:rsidR="008D13F5" w:rsidRDefault="008D13F5" w:rsidP="008D13F5">
            <w:pPr>
              <w:rPr>
                <w:lang w:val="en-US"/>
              </w:rPr>
            </w:pPr>
            <w:r w:rsidRPr="00681F58">
              <w:rPr>
                <w:lang w:val="en-US"/>
              </w:rPr>
              <w:t>International Journal of Innovative Technology and Exploring Engineering, 2019, 9(1), стр. 4003–4009</w:t>
            </w:r>
          </w:p>
          <w:p w14:paraId="7B299266" w14:textId="77777777" w:rsidR="008D13F5" w:rsidRDefault="008D13F5" w:rsidP="008D13F5">
            <w:pPr>
              <w:rPr>
                <w:lang w:val="en-US"/>
              </w:rPr>
            </w:pPr>
          </w:p>
          <w:p w14:paraId="1D37BCB8" w14:textId="77777777" w:rsidR="008D13F5" w:rsidRPr="00681F58" w:rsidRDefault="008D13F5" w:rsidP="008D13F5">
            <w:pPr>
              <w:rPr>
                <w:lang w:val="en-US"/>
              </w:rPr>
            </w:pPr>
            <w:r w:rsidRPr="00681F58">
              <w:rPr>
                <w:lang w:val="en-US"/>
              </w:rPr>
              <w:t>Management and control model of organizational change in the process of monitoring of financial results</w:t>
            </w:r>
          </w:p>
          <w:p w14:paraId="7E4F91DE" w14:textId="77777777" w:rsidR="008D13F5" w:rsidRPr="000078ED" w:rsidRDefault="008D13F5" w:rsidP="008D13F5">
            <w:pPr>
              <w:rPr>
                <w:lang w:val="de-DE"/>
              </w:rPr>
            </w:pPr>
            <w:r w:rsidRPr="000078ED">
              <w:rPr>
                <w:lang w:val="de-DE"/>
              </w:rPr>
              <w:t>Kafka, S., Kostin, O., Lutsenko, I., ...Kuzmenko, H., Moskaliuk, H.</w:t>
            </w:r>
          </w:p>
          <w:p w14:paraId="55D745FC" w14:textId="77777777" w:rsidR="008D13F5" w:rsidRDefault="008D13F5" w:rsidP="008D13F5">
            <w:pPr>
              <w:rPr>
                <w:lang w:val="en-US"/>
              </w:rPr>
            </w:pPr>
            <w:r w:rsidRPr="00681F58">
              <w:rPr>
                <w:lang w:val="en-US"/>
              </w:rPr>
              <w:t>International Journal of Recent Technology and Engineering, 2019, 8(3), стр. 7261–7265</w:t>
            </w:r>
          </w:p>
          <w:p w14:paraId="4FD6D139" w14:textId="77777777" w:rsidR="008D13F5" w:rsidRDefault="008D13F5" w:rsidP="008D13F5">
            <w:pPr>
              <w:rPr>
                <w:lang w:val="en-US"/>
              </w:rPr>
            </w:pPr>
          </w:p>
          <w:p w14:paraId="02F8EB4F" w14:textId="77777777" w:rsidR="008D13F5" w:rsidRPr="00681F58" w:rsidRDefault="008D13F5" w:rsidP="008D13F5">
            <w:pPr>
              <w:rPr>
                <w:lang w:val="en-US"/>
              </w:rPr>
            </w:pPr>
            <w:r w:rsidRPr="00681F58">
              <w:rPr>
                <w:lang w:val="en-US"/>
              </w:rPr>
              <w:t>The experimental model of procurement in public administration</w:t>
            </w:r>
          </w:p>
          <w:p w14:paraId="2267D865" w14:textId="77777777" w:rsidR="008D13F5" w:rsidRPr="00681F58" w:rsidRDefault="008D13F5" w:rsidP="008D13F5">
            <w:pPr>
              <w:rPr>
                <w:lang w:val="en-US"/>
              </w:rPr>
            </w:pPr>
            <w:r w:rsidRPr="00681F58">
              <w:rPr>
                <w:lang w:val="en-US"/>
              </w:rPr>
              <w:t>Kuzmenko, H., Tsvirko, O., Sedikova, I., ...Tarasenko, O., Doroshenko, O.</w:t>
            </w:r>
          </w:p>
          <w:p w14:paraId="1D233C5C" w14:textId="77777777" w:rsidR="008D13F5" w:rsidRDefault="008D13F5" w:rsidP="008D13F5">
            <w:pPr>
              <w:rPr>
                <w:lang w:val="en-US"/>
              </w:rPr>
            </w:pPr>
            <w:r w:rsidRPr="00681F58">
              <w:rPr>
                <w:lang w:val="en-US"/>
              </w:rPr>
              <w:t>International Journal of Innovative Technology and Exploring Engineering, 2019, 8(11), стр. 2773–2778</w:t>
            </w:r>
          </w:p>
          <w:p w14:paraId="0B6E62BF" w14:textId="77777777" w:rsidR="008D13F5" w:rsidRDefault="008D13F5" w:rsidP="008D13F5">
            <w:pPr>
              <w:rPr>
                <w:lang w:val="en-US"/>
              </w:rPr>
            </w:pPr>
          </w:p>
          <w:p w14:paraId="0D6E5F83" w14:textId="77777777" w:rsidR="008D13F5" w:rsidRPr="00681F58" w:rsidRDefault="008D13F5" w:rsidP="008D13F5">
            <w:pPr>
              <w:rPr>
                <w:lang w:val="en-US"/>
              </w:rPr>
            </w:pPr>
            <w:r w:rsidRPr="00681F58">
              <w:rPr>
                <w:lang w:val="en-US"/>
              </w:rPr>
              <w:t>Banking security of Ukraine: Current state and ways to improve</w:t>
            </w:r>
          </w:p>
          <w:p w14:paraId="5E52EE8B" w14:textId="77777777" w:rsidR="008D13F5" w:rsidRPr="000078ED" w:rsidRDefault="008D13F5" w:rsidP="008D13F5">
            <w:pPr>
              <w:rPr>
                <w:lang w:val="de-DE"/>
              </w:rPr>
            </w:pPr>
            <w:r w:rsidRPr="000078ED">
              <w:rPr>
                <w:lang w:val="de-DE"/>
              </w:rPr>
              <w:t>Ponomarenko, T., Prokopenko, O., Kuzmenko, H., Kaminska, T., Luchyk, M.</w:t>
            </w:r>
          </w:p>
          <w:p w14:paraId="568979E7" w14:textId="2E962F0D" w:rsidR="008D13F5" w:rsidRPr="00681F58" w:rsidRDefault="008D13F5" w:rsidP="008D13F5">
            <w:pPr>
              <w:rPr>
                <w:lang w:val="en-US"/>
              </w:rPr>
            </w:pPr>
            <w:r w:rsidRPr="00681F58">
              <w:rPr>
                <w:lang w:val="en-US"/>
              </w:rPr>
              <w:t>Banks and Bank Systems, 2018, 13(2), стр. 77–88</w:t>
            </w:r>
          </w:p>
        </w:tc>
        <w:tc>
          <w:tcPr>
            <w:tcW w:w="1235" w:type="dxa"/>
          </w:tcPr>
          <w:p w14:paraId="2EEE0D14" w14:textId="77777777" w:rsidR="008D13F5" w:rsidRPr="0096243D" w:rsidRDefault="008D13F5" w:rsidP="008D13F5">
            <w:pPr>
              <w:rPr>
                <w:lang w:val="uk-UA"/>
              </w:rPr>
            </w:pPr>
            <w:r w:rsidRPr="0096243D">
              <w:t>Scopus</w:t>
            </w:r>
          </w:p>
          <w:p w14:paraId="731671A0" w14:textId="77777777" w:rsidR="008D13F5" w:rsidRPr="002A7DBC" w:rsidRDefault="008D13F5" w:rsidP="008D13F5">
            <w:pPr>
              <w:rPr>
                <w:lang w:val="en-US"/>
              </w:rPr>
            </w:pPr>
          </w:p>
        </w:tc>
      </w:tr>
    </w:tbl>
    <w:p w14:paraId="35AD300D" w14:textId="77777777" w:rsidR="00F430BD" w:rsidRPr="00F44435" w:rsidRDefault="00F430BD" w:rsidP="00F44435">
      <w:pPr>
        <w:jc w:val="both"/>
        <w:rPr>
          <w:b/>
          <w:sz w:val="26"/>
          <w:szCs w:val="26"/>
          <w:lang w:val="uk-UA"/>
        </w:rPr>
      </w:pPr>
    </w:p>
    <w:p w14:paraId="50192269" w14:textId="77777777" w:rsidR="00A17377" w:rsidRDefault="00F44435" w:rsidP="00F44435">
      <w:pPr>
        <w:ind w:firstLine="708"/>
        <w:jc w:val="both"/>
        <w:rPr>
          <w:b/>
          <w:sz w:val="26"/>
          <w:szCs w:val="26"/>
          <w:u w:val="single"/>
          <w:lang w:val="uk-UA"/>
        </w:rPr>
      </w:pPr>
      <w:r>
        <w:rPr>
          <w:b/>
          <w:sz w:val="26"/>
          <w:szCs w:val="26"/>
          <w:lang w:val="uk-UA"/>
        </w:rPr>
        <w:lastRenderedPageBreak/>
        <w:t xml:space="preserve">2. </w:t>
      </w:r>
      <w:r w:rsidR="00A17377" w:rsidRPr="00F44435">
        <w:rPr>
          <w:b/>
          <w:sz w:val="26"/>
          <w:szCs w:val="26"/>
          <w:lang w:val="uk-UA"/>
        </w:rPr>
        <w:t xml:space="preserve">Інформація про науковців, які є членами редакційних колегій наукових видань (журналів), які індексуються у наукометричних базах даних </w:t>
      </w:r>
      <w:r w:rsidR="00A17377" w:rsidRPr="00F44435">
        <w:rPr>
          <w:b/>
          <w:sz w:val="26"/>
          <w:szCs w:val="26"/>
          <w:u w:val="single"/>
          <w:lang w:val="en-US"/>
        </w:rPr>
        <w:t>Scopus</w:t>
      </w:r>
      <w:r w:rsidR="00A17377" w:rsidRPr="00F44435">
        <w:rPr>
          <w:b/>
          <w:sz w:val="26"/>
          <w:szCs w:val="26"/>
          <w:u w:val="single"/>
          <w:lang w:val="uk-UA"/>
        </w:rPr>
        <w:t xml:space="preserve"> та</w:t>
      </w:r>
      <w:r w:rsidR="00F20F6A">
        <w:rPr>
          <w:b/>
          <w:sz w:val="26"/>
          <w:szCs w:val="26"/>
          <w:u w:val="single"/>
          <w:lang w:val="uk-UA"/>
        </w:rPr>
        <w:t xml:space="preserve"> </w:t>
      </w:r>
      <w:r w:rsidR="00A17377" w:rsidRPr="00F44435">
        <w:rPr>
          <w:b/>
          <w:sz w:val="26"/>
          <w:szCs w:val="26"/>
          <w:u w:val="single"/>
          <w:lang w:val="uk-UA"/>
        </w:rPr>
        <w:t>/</w:t>
      </w:r>
      <w:r w:rsidR="00F20F6A">
        <w:rPr>
          <w:b/>
          <w:sz w:val="26"/>
          <w:szCs w:val="26"/>
          <w:u w:val="single"/>
          <w:lang w:val="uk-UA"/>
        </w:rPr>
        <w:t xml:space="preserve"> </w:t>
      </w:r>
      <w:r w:rsidR="00A17377" w:rsidRPr="00F44435">
        <w:rPr>
          <w:b/>
          <w:sz w:val="26"/>
          <w:szCs w:val="26"/>
          <w:u w:val="single"/>
          <w:lang w:val="uk-UA"/>
        </w:rPr>
        <w:t xml:space="preserve">або </w:t>
      </w:r>
      <w:r w:rsidR="00A17377" w:rsidRPr="00F44435">
        <w:rPr>
          <w:b/>
          <w:sz w:val="26"/>
          <w:szCs w:val="26"/>
          <w:u w:val="single"/>
          <w:lang w:val="en-US"/>
        </w:rPr>
        <w:t>Web</w:t>
      </w:r>
      <w:r w:rsidR="009C5F1F">
        <w:rPr>
          <w:b/>
          <w:sz w:val="26"/>
          <w:szCs w:val="26"/>
          <w:u w:val="single"/>
          <w:lang w:val="uk-UA"/>
        </w:rPr>
        <w:t xml:space="preserve"> </w:t>
      </w:r>
      <w:r w:rsidR="00A17377" w:rsidRPr="00F44435">
        <w:rPr>
          <w:b/>
          <w:sz w:val="26"/>
          <w:szCs w:val="26"/>
          <w:u w:val="single"/>
          <w:lang w:val="en-US"/>
        </w:rPr>
        <w:t>of</w:t>
      </w:r>
      <w:r w:rsidR="009C5F1F">
        <w:rPr>
          <w:b/>
          <w:sz w:val="26"/>
          <w:szCs w:val="26"/>
          <w:u w:val="single"/>
          <w:lang w:val="uk-UA"/>
        </w:rPr>
        <w:t xml:space="preserve"> </w:t>
      </w:r>
      <w:r w:rsidR="00A17377" w:rsidRPr="00F44435">
        <w:rPr>
          <w:b/>
          <w:sz w:val="26"/>
          <w:szCs w:val="26"/>
          <w:u w:val="single"/>
          <w:lang w:val="en-US"/>
        </w:rPr>
        <w:t>Science</w:t>
      </w:r>
      <w:r w:rsidR="009C5F1F">
        <w:rPr>
          <w:b/>
          <w:sz w:val="26"/>
          <w:szCs w:val="26"/>
          <w:u w:val="single"/>
          <w:lang w:val="uk-UA"/>
        </w:rPr>
        <w:t xml:space="preserve"> </w:t>
      </w:r>
      <w:r w:rsidR="00A17377" w:rsidRPr="00F44435">
        <w:rPr>
          <w:b/>
          <w:sz w:val="26"/>
          <w:szCs w:val="26"/>
          <w:u w:val="single"/>
          <w:lang w:val="en-US"/>
        </w:rPr>
        <w:t>Core</w:t>
      </w:r>
      <w:r w:rsidR="009C5F1F">
        <w:rPr>
          <w:b/>
          <w:sz w:val="26"/>
          <w:szCs w:val="26"/>
          <w:u w:val="single"/>
          <w:lang w:val="uk-UA"/>
        </w:rPr>
        <w:t xml:space="preserve"> </w:t>
      </w:r>
      <w:r w:rsidR="00A17377" w:rsidRPr="00F44435">
        <w:rPr>
          <w:b/>
          <w:sz w:val="26"/>
          <w:szCs w:val="26"/>
          <w:u w:val="single"/>
          <w:lang w:val="en-US"/>
        </w:rPr>
        <w:t>Collection</w:t>
      </w:r>
    </w:p>
    <w:p w14:paraId="6F49FF1E" w14:textId="77777777" w:rsidR="00F44435" w:rsidRPr="00F44435" w:rsidRDefault="00F44435" w:rsidP="00F44435">
      <w:pPr>
        <w:ind w:firstLine="708"/>
        <w:jc w:val="both"/>
        <w:rPr>
          <w:b/>
          <w:sz w:val="26"/>
          <w:szCs w:val="26"/>
          <w:u w:val="single"/>
          <w:lang w:val="uk-UA"/>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2003"/>
        <w:gridCol w:w="5553"/>
        <w:gridCol w:w="1000"/>
        <w:gridCol w:w="924"/>
        <w:gridCol w:w="924"/>
        <w:gridCol w:w="991"/>
        <w:gridCol w:w="991"/>
        <w:gridCol w:w="991"/>
      </w:tblGrid>
      <w:tr w:rsidR="00A17377" w:rsidRPr="00F44435" w14:paraId="4EB47D6F" w14:textId="77777777" w:rsidTr="00F44435">
        <w:trPr>
          <w:jc w:val="center"/>
        </w:trPr>
        <w:tc>
          <w:tcPr>
            <w:tcW w:w="562" w:type="dxa"/>
            <w:vMerge w:val="restart"/>
            <w:tcBorders>
              <w:top w:val="single" w:sz="4" w:space="0" w:color="auto"/>
              <w:left w:val="single" w:sz="4" w:space="0" w:color="auto"/>
              <w:right w:val="single" w:sz="4" w:space="0" w:color="auto"/>
            </w:tcBorders>
          </w:tcPr>
          <w:p w14:paraId="04CD0E19" w14:textId="77777777" w:rsidR="00A17377" w:rsidRPr="00F44435" w:rsidRDefault="00A17377" w:rsidP="00757B65">
            <w:pPr>
              <w:jc w:val="center"/>
              <w:rPr>
                <w:sz w:val="26"/>
                <w:szCs w:val="26"/>
                <w:lang w:val="uk-UA"/>
              </w:rPr>
            </w:pPr>
            <w:r w:rsidRPr="00F44435">
              <w:rPr>
                <w:sz w:val="26"/>
                <w:szCs w:val="26"/>
              </w:rPr>
              <w:t>№</w:t>
            </w:r>
          </w:p>
        </w:tc>
        <w:tc>
          <w:tcPr>
            <w:tcW w:w="2855" w:type="dxa"/>
            <w:vMerge w:val="restart"/>
            <w:tcBorders>
              <w:top w:val="single" w:sz="4" w:space="0" w:color="auto"/>
              <w:left w:val="single" w:sz="4" w:space="0" w:color="auto"/>
              <w:right w:val="single" w:sz="4" w:space="0" w:color="auto"/>
            </w:tcBorders>
          </w:tcPr>
          <w:p w14:paraId="49A293A6" w14:textId="77777777" w:rsidR="00A17377" w:rsidRPr="00F44435" w:rsidRDefault="00A17377" w:rsidP="00757B65">
            <w:pPr>
              <w:jc w:val="center"/>
              <w:rPr>
                <w:sz w:val="26"/>
                <w:szCs w:val="26"/>
                <w:lang w:val="uk-UA"/>
              </w:rPr>
            </w:pPr>
            <w:r w:rsidRPr="00F44435">
              <w:rPr>
                <w:sz w:val="26"/>
                <w:szCs w:val="26"/>
              </w:rPr>
              <w:t xml:space="preserve">ПІБ </w:t>
            </w:r>
            <w:r w:rsidRPr="00F44435">
              <w:rPr>
                <w:sz w:val="26"/>
                <w:szCs w:val="26"/>
                <w:lang w:val="uk-UA"/>
              </w:rPr>
              <w:t>науковця</w:t>
            </w:r>
          </w:p>
          <w:p w14:paraId="7D07147A" w14:textId="77777777" w:rsidR="00A17377" w:rsidRPr="00F44435" w:rsidRDefault="00A17377" w:rsidP="00757B65">
            <w:pPr>
              <w:jc w:val="center"/>
              <w:rPr>
                <w:sz w:val="26"/>
                <w:szCs w:val="26"/>
                <w:lang w:val="uk-UA"/>
              </w:rPr>
            </w:pPr>
          </w:p>
        </w:tc>
        <w:tc>
          <w:tcPr>
            <w:tcW w:w="3081" w:type="dxa"/>
            <w:vMerge w:val="restart"/>
            <w:tcBorders>
              <w:top w:val="single" w:sz="4" w:space="0" w:color="auto"/>
              <w:left w:val="single" w:sz="4" w:space="0" w:color="auto"/>
              <w:right w:val="single" w:sz="4" w:space="0" w:color="auto"/>
            </w:tcBorders>
          </w:tcPr>
          <w:p w14:paraId="13A98FF9" w14:textId="77777777" w:rsidR="00A17377" w:rsidRPr="00F44435" w:rsidRDefault="00A17377" w:rsidP="00757B65">
            <w:pPr>
              <w:jc w:val="center"/>
              <w:rPr>
                <w:sz w:val="26"/>
                <w:szCs w:val="26"/>
                <w:lang w:val="uk-UA"/>
              </w:rPr>
            </w:pPr>
            <w:r w:rsidRPr="00F44435">
              <w:rPr>
                <w:sz w:val="26"/>
                <w:szCs w:val="26"/>
                <w:lang w:val="uk-UA"/>
              </w:rPr>
              <w:t xml:space="preserve">Назва видання та </w:t>
            </w:r>
            <w:r w:rsidRPr="00F44435">
              <w:rPr>
                <w:b/>
                <w:sz w:val="26"/>
                <w:szCs w:val="26"/>
                <w:lang w:val="uk-UA"/>
              </w:rPr>
              <w:t xml:space="preserve">посилання на </w:t>
            </w:r>
            <w:r w:rsidRPr="00F44435">
              <w:rPr>
                <w:b/>
                <w:sz w:val="26"/>
                <w:szCs w:val="26"/>
                <w:lang w:val="en-US"/>
              </w:rPr>
              <w:t>web</w:t>
            </w:r>
            <w:r w:rsidRPr="00F44435">
              <w:rPr>
                <w:b/>
                <w:sz w:val="26"/>
                <w:szCs w:val="26"/>
                <w:lang w:val="uk-UA"/>
              </w:rPr>
              <w:t>-сторінку видання</w:t>
            </w:r>
          </w:p>
        </w:tc>
        <w:tc>
          <w:tcPr>
            <w:tcW w:w="7389" w:type="dxa"/>
            <w:gridSpan w:val="6"/>
            <w:tcBorders>
              <w:top w:val="single" w:sz="4" w:space="0" w:color="auto"/>
              <w:left w:val="single" w:sz="4" w:space="0" w:color="auto"/>
              <w:bottom w:val="single" w:sz="4" w:space="0" w:color="auto"/>
              <w:right w:val="single" w:sz="4" w:space="0" w:color="auto"/>
            </w:tcBorders>
          </w:tcPr>
          <w:p w14:paraId="6B04FC7A" w14:textId="77777777" w:rsidR="00A17377" w:rsidRPr="00F44435" w:rsidRDefault="00A17377" w:rsidP="00757B65">
            <w:pPr>
              <w:jc w:val="center"/>
              <w:rPr>
                <w:sz w:val="26"/>
                <w:szCs w:val="26"/>
                <w:lang w:val="uk-UA"/>
              </w:rPr>
            </w:pPr>
            <w:r w:rsidRPr="00F44435">
              <w:rPr>
                <w:sz w:val="26"/>
                <w:szCs w:val="26"/>
                <w:lang w:val="uk-UA"/>
              </w:rPr>
              <w:t>Роки, в які науковець є членом редакційної колегії</w:t>
            </w:r>
          </w:p>
          <w:p w14:paraId="3956B6ED" w14:textId="77777777" w:rsidR="00A17377" w:rsidRPr="00F44435" w:rsidRDefault="00A17377" w:rsidP="00757B65">
            <w:pPr>
              <w:jc w:val="center"/>
              <w:rPr>
                <w:sz w:val="26"/>
                <w:szCs w:val="26"/>
                <w:lang w:val="uk-UA"/>
              </w:rPr>
            </w:pPr>
          </w:p>
        </w:tc>
      </w:tr>
      <w:tr w:rsidR="00F44435" w:rsidRPr="00F44435" w14:paraId="7E8268AF" w14:textId="77777777" w:rsidTr="00F44435">
        <w:trPr>
          <w:jc w:val="center"/>
        </w:trPr>
        <w:tc>
          <w:tcPr>
            <w:tcW w:w="562" w:type="dxa"/>
            <w:vMerge/>
            <w:tcBorders>
              <w:left w:val="single" w:sz="4" w:space="0" w:color="auto"/>
              <w:bottom w:val="single" w:sz="4" w:space="0" w:color="auto"/>
              <w:right w:val="single" w:sz="4" w:space="0" w:color="auto"/>
            </w:tcBorders>
          </w:tcPr>
          <w:p w14:paraId="7D3CF545" w14:textId="77777777" w:rsidR="00A17377" w:rsidRPr="00F44435" w:rsidRDefault="00A17377" w:rsidP="00757B65">
            <w:pPr>
              <w:jc w:val="center"/>
              <w:rPr>
                <w:sz w:val="26"/>
                <w:szCs w:val="26"/>
              </w:rPr>
            </w:pPr>
          </w:p>
        </w:tc>
        <w:tc>
          <w:tcPr>
            <w:tcW w:w="2855" w:type="dxa"/>
            <w:vMerge/>
            <w:tcBorders>
              <w:left w:val="single" w:sz="4" w:space="0" w:color="auto"/>
              <w:bottom w:val="single" w:sz="4" w:space="0" w:color="auto"/>
              <w:right w:val="single" w:sz="4" w:space="0" w:color="auto"/>
            </w:tcBorders>
          </w:tcPr>
          <w:p w14:paraId="269A5220" w14:textId="77777777" w:rsidR="00A17377" w:rsidRPr="00F44435" w:rsidRDefault="00A17377" w:rsidP="00757B65">
            <w:pPr>
              <w:jc w:val="center"/>
              <w:rPr>
                <w:b/>
                <w:sz w:val="26"/>
                <w:szCs w:val="26"/>
                <w:u w:val="single"/>
                <w:lang w:val="uk-UA"/>
              </w:rPr>
            </w:pPr>
          </w:p>
        </w:tc>
        <w:tc>
          <w:tcPr>
            <w:tcW w:w="3081" w:type="dxa"/>
            <w:vMerge/>
            <w:tcBorders>
              <w:left w:val="single" w:sz="4" w:space="0" w:color="auto"/>
              <w:bottom w:val="single" w:sz="4" w:space="0" w:color="auto"/>
              <w:right w:val="single" w:sz="4" w:space="0" w:color="auto"/>
            </w:tcBorders>
          </w:tcPr>
          <w:p w14:paraId="094D6B6C" w14:textId="77777777" w:rsidR="00A17377" w:rsidRPr="00F44435" w:rsidRDefault="00A17377" w:rsidP="00757B65">
            <w:pPr>
              <w:jc w:val="center"/>
              <w:rPr>
                <w:sz w:val="26"/>
                <w:szCs w:val="26"/>
              </w:rPr>
            </w:pPr>
          </w:p>
        </w:tc>
        <w:tc>
          <w:tcPr>
            <w:tcW w:w="1294" w:type="dxa"/>
            <w:tcBorders>
              <w:top w:val="single" w:sz="4" w:space="0" w:color="auto"/>
              <w:left w:val="single" w:sz="4" w:space="0" w:color="auto"/>
              <w:bottom w:val="single" w:sz="4" w:space="0" w:color="auto"/>
              <w:right w:val="single" w:sz="4" w:space="0" w:color="auto"/>
            </w:tcBorders>
          </w:tcPr>
          <w:p w14:paraId="7A1EC0E2" w14:textId="77777777" w:rsidR="00A17377" w:rsidRPr="00F44435" w:rsidRDefault="00A17377" w:rsidP="00E04E36">
            <w:pPr>
              <w:jc w:val="center"/>
              <w:rPr>
                <w:sz w:val="26"/>
                <w:szCs w:val="26"/>
              </w:rPr>
            </w:pPr>
            <w:r w:rsidRPr="00F44435">
              <w:rPr>
                <w:sz w:val="26"/>
                <w:szCs w:val="26"/>
              </w:rPr>
              <w:t>201</w:t>
            </w:r>
            <w:r w:rsidR="00E04E36">
              <w:rPr>
                <w:sz w:val="26"/>
                <w:szCs w:val="26"/>
                <w:lang w:val="uk-UA"/>
              </w:rPr>
              <w:t>6</w:t>
            </w:r>
            <w:r w:rsidRPr="00F44435">
              <w:rPr>
                <w:sz w:val="26"/>
                <w:szCs w:val="26"/>
              </w:rPr>
              <w:t xml:space="preserve"> р.</w:t>
            </w:r>
          </w:p>
        </w:tc>
        <w:tc>
          <w:tcPr>
            <w:tcW w:w="1134" w:type="dxa"/>
            <w:tcBorders>
              <w:top w:val="single" w:sz="4" w:space="0" w:color="auto"/>
              <w:left w:val="single" w:sz="4" w:space="0" w:color="auto"/>
              <w:bottom w:val="single" w:sz="4" w:space="0" w:color="auto"/>
              <w:right w:val="single" w:sz="4" w:space="0" w:color="auto"/>
            </w:tcBorders>
          </w:tcPr>
          <w:p w14:paraId="08DA9637" w14:textId="77777777" w:rsidR="00A17377" w:rsidRPr="00F44435" w:rsidRDefault="00A17377" w:rsidP="00E04E36">
            <w:pPr>
              <w:jc w:val="center"/>
              <w:rPr>
                <w:sz w:val="26"/>
                <w:szCs w:val="26"/>
              </w:rPr>
            </w:pPr>
            <w:r w:rsidRPr="00F44435">
              <w:rPr>
                <w:sz w:val="26"/>
                <w:szCs w:val="26"/>
              </w:rPr>
              <w:t>201</w:t>
            </w:r>
            <w:r w:rsidR="00E04E36">
              <w:rPr>
                <w:sz w:val="26"/>
                <w:szCs w:val="26"/>
                <w:lang w:val="uk-UA"/>
              </w:rPr>
              <w:t>7</w:t>
            </w:r>
            <w:r w:rsidRPr="00F44435">
              <w:rPr>
                <w:sz w:val="26"/>
                <w:szCs w:val="26"/>
              </w:rPr>
              <w:t xml:space="preserve"> р.</w:t>
            </w:r>
          </w:p>
        </w:tc>
        <w:tc>
          <w:tcPr>
            <w:tcW w:w="1134" w:type="dxa"/>
            <w:tcBorders>
              <w:top w:val="single" w:sz="4" w:space="0" w:color="auto"/>
              <w:left w:val="single" w:sz="4" w:space="0" w:color="auto"/>
              <w:bottom w:val="single" w:sz="4" w:space="0" w:color="auto"/>
              <w:right w:val="single" w:sz="4" w:space="0" w:color="auto"/>
            </w:tcBorders>
          </w:tcPr>
          <w:p w14:paraId="44C1760D" w14:textId="77777777" w:rsidR="00A17377" w:rsidRPr="00F44435" w:rsidRDefault="00A17377" w:rsidP="00E04E36">
            <w:pPr>
              <w:jc w:val="center"/>
              <w:rPr>
                <w:sz w:val="26"/>
                <w:szCs w:val="26"/>
              </w:rPr>
            </w:pPr>
            <w:r w:rsidRPr="00F44435">
              <w:rPr>
                <w:sz w:val="26"/>
                <w:szCs w:val="26"/>
              </w:rPr>
              <w:t>201</w:t>
            </w:r>
            <w:r w:rsidR="00E04E36">
              <w:rPr>
                <w:sz w:val="26"/>
                <w:szCs w:val="26"/>
                <w:lang w:val="uk-UA"/>
              </w:rPr>
              <w:t>8</w:t>
            </w:r>
            <w:r w:rsidRPr="00F44435">
              <w:rPr>
                <w:sz w:val="26"/>
                <w:szCs w:val="26"/>
              </w:rPr>
              <w:t xml:space="preserve"> р.</w:t>
            </w:r>
          </w:p>
        </w:tc>
        <w:tc>
          <w:tcPr>
            <w:tcW w:w="1275" w:type="dxa"/>
            <w:tcBorders>
              <w:top w:val="single" w:sz="4" w:space="0" w:color="auto"/>
              <w:left w:val="single" w:sz="4" w:space="0" w:color="auto"/>
              <w:bottom w:val="single" w:sz="4" w:space="0" w:color="auto"/>
              <w:right w:val="single" w:sz="4" w:space="0" w:color="auto"/>
            </w:tcBorders>
          </w:tcPr>
          <w:p w14:paraId="4CDAA1CB" w14:textId="77777777" w:rsidR="00A17377" w:rsidRPr="00F44435" w:rsidRDefault="00A17377" w:rsidP="00E04E36">
            <w:pPr>
              <w:jc w:val="center"/>
              <w:rPr>
                <w:sz w:val="26"/>
                <w:szCs w:val="26"/>
              </w:rPr>
            </w:pPr>
            <w:r w:rsidRPr="00F44435">
              <w:rPr>
                <w:sz w:val="26"/>
                <w:szCs w:val="26"/>
              </w:rPr>
              <w:t>201</w:t>
            </w:r>
            <w:r w:rsidR="00E04E36">
              <w:rPr>
                <w:sz w:val="26"/>
                <w:szCs w:val="26"/>
                <w:lang w:val="uk-UA"/>
              </w:rPr>
              <w:t>9</w:t>
            </w:r>
            <w:r w:rsidRPr="00F44435">
              <w:rPr>
                <w:sz w:val="26"/>
                <w:szCs w:val="26"/>
              </w:rPr>
              <w:t xml:space="preserve"> р.</w:t>
            </w:r>
          </w:p>
        </w:tc>
        <w:tc>
          <w:tcPr>
            <w:tcW w:w="1276" w:type="dxa"/>
            <w:tcBorders>
              <w:top w:val="single" w:sz="4" w:space="0" w:color="auto"/>
              <w:left w:val="single" w:sz="4" w:space="0" w:color="auto"/>
              <w:bottom w:val="single" w:sz="4" w:space="0" w:color="auto"/>
              <w:right w:val="single" w:sz="4" w:space="0" w:color="auto"/>
            </w:tcBorders>
          </w:tcPr>
          <w:p w14:paraId="7A7DD71D" w14:textId="77777777" w:rsidR="00A17377" w:rsidRPr="00F44435" w:rsidRDefault="00A17377" w:rsidP="00E04E36">
            <w:pPr>
              <w:jc w:val="center"/>
              <w:rPr>
                <w:sz w:val="26"/>
                <w:szCs w:val="26"/>
              </w:rPr>
            </w:pPr>
            <w:r w:rsidRPr="00F44435">
              <w:rPr>
                <w:sz w:val="26"/>
                <w:szCs w:val="26"/>
              </w:rPr>
              <w:t>20</w:t>
            </w:r>
            <w:r w:rsidR="00E04E36">
              <w:rPr>
                <w:sz w:val="26"/>
                <w:szCs w:val="26"/>
                <w:lang w:val="uk-UA"/>
              </w:rPr>
              <w:t>20</w:t>
            </w:r>
            <w:r w:rsidRPr="00F44435">
              <w:rPr>
                <w:sz w:val="26"/>
                <w:szCs w:val="26"/>
              </w:rPr>
              <w:t xml:space="preserve"> р.</w:t>
            </w:r>
          </w:p>
        </w:tc>
        <w:tc>
          <w:tcPr>
            <w:tcW w:w="1276" w:type="dxa"/>
            <w:tcBorders>
              <w:top w:val="single" w:sz="4" w:space="0" w:color="auto"/>
              <w:left w:val="single" w:sz="4" w:space="0" w:color="auto"/>
              <w:bottom w:val="single" w:sz="4" w:space="0" w:color="auto"/>
              <w:right w:val="single" w:sz="4" w:space="0" w:color="auto"/>
            </w:tcBorders>
          </w:tcPr>
          <w:p w14:paraId="48B262BB" w14:textId="77777777" w:rsidR="00A17377" w:rsidRPr="00F44435" w:rsidRDefault="00A17377" w:rsidP="00E04E36">
            <w:pPr>
              <w:jc w:val="center"/>
              <w:rPr>
                <w:sz w:val="26"/>
                <w:szCs w:val="26"/>
              </w:rPr>
            </w:pPr>
            <w:r w:rsidRPr="00F44435">
              <w:rPr>
                <w:sz w:val="26"/>
                <w:szCs w:val="26"/>
              </w:rPr>
              <w:t>202</w:t>
            </w:r>
            <w:r w:rsidR="00E04E36">
              <w:rPr>
                <w:sz w:val="26"/>
                <w:szCs w:val="26"/>
                <w:lang w:val="uk-UA"/>
              </w:rPr>
              <w:t>1</w:t>
            </w:r>
            <w:r w:rsidRPr="00F44435">
              <w:rPr>
                <w:sz w:val="26"/>
                <w:szCs w:val="26"/>
              </w:rPr>
              <w:t xml:space="preserve"> р.</w:t>
            </w:r>
          </w:p>
        </w:tc>
      </w:tr>
      <w:tr w:rsidR="00A17377" w:rsidRPr="00F44435" w14:paraId="0031086B" w14:textId="77777777" w:rsidTr="00F44435">
        <w:trPr>
          <w:jc w:val="center"/>
        </w:trPr>
        <w:tc>
          <w:tcPr>
            <w:tcW w:w="13887" w:type="dxa"/>
            <w:gridSpan w:val="9"/>
            <w:tcBorders>
              <w:top w:val="single" w:sz="4" w:space="0" w:color="auto"/>
              <w:left w:val="single" w:sz="4" w:space="0" w:color="auto"/>
              <w:bottom w:val="single" w:sz="4" w:space="0" w:color="auto"/>
              <w:right w:val="single" w:sz="4" w:space="0" w:color="auto"/>
            </w:tcBorders>
            <w:shd w:val="clear" w:color="auto" w:fill="B4C6E7"/>
          </w:tcPr>
          <w:p w14:paraId="6BF71016" w14:textId="77777777" w:rsidR="00A17377" w:rsidRPr="00F44435" w:rsidRDefault="00A17377" w:rsidP="00757B65">
            <w:pPr>
              <w:jc w:val="center"/>
              <w:rPr>
                <w:sz w:val="26"/>
                <w:szCs w:val="26"/>
                <w:lang w:val="uk-UA"/>
              </w:rPr>
            </w:pPr>
            <w:r w:rsidRPr="00F44435">
              <w:rPr>
                <w:b/>
                <w:sz w:val="26"/>
                <w:szCs w:val="26"/>
                <w:lang w:val="en-US"/>
              </w:rPr>
              <w:t>Scopus</w:t>
            </w:r>
          </w:p>
        </w:tc>
      </w:tr>
      <w:tr w:rsidR="00AC5A71" w:rsidRPr="00AC5A71" w14:paraId="490E5302" w14:textId="77777777" w:rsidTr="00F44435">
        <w:trPr>
          <w:jc w:val="center"/>
        </w:trPr>
        <w:tc>
          <w:tcPr>
            <w:tcW w:w="562" w:type="dxa"/>
            <w:tcBorders>
              <w:top w:val="single" w:sz="4" w:space="0" w:color="auto"/>
              <w:left w:val="single" w:sz="4" w:space="0" w:color="auto"/>
              <w:bottom w:val="single" w:sz="4" w:space="0" w:color="auto"/>
              <w:right w:val="single" w:sz="4" w:space="0" w:color="auto"/>
            </w:tcBorders>
          </w:tcPr>
          <w:p w14:paraId="741C9E0D" w14:textId="4AD3B53B" w:rsidR="00AC5A71" w:rsidRPr="00F44435" w:rsidRDefault="00E40337" w:rsidP="00AC5A71">
            <w:pPr>
              <w:jc w:val="center"/>
              <w:rPr>
                <w:sz w:val="26"/>
                <w:szCs w:val="26"/>
                <w:lang w:val="uk-UA"/>
              </w:rPr>
            </w:pPr>
            <w:r>
              <w:rPr>
                <w:sz w:val="26"/>
                <w:szCs w:val="26"/>
                <w:lang w:val="uk-UA"/>
              </w:rPr>
              <w:t>1</w:t>
            </w:r>
          </w:p>
        </w:tc>
        <w:tc>
          <w:tcPr>
            <w:tcW w:w="2855" w:type="dxa"/>
            <w:tcBorders>
              <w:top w:val="single" w:sz="4" w:space="0" w:color="auto"/>
              <w:left w:val="single" w:sz="4" w:space="0" w:color="auto"/>
              <w:bottom w:val="single" w:sz="4" w:space="0" w:color="auto"/>
              <w:right w:val="single" w:sz="4" w:space="0" w:color="auto"/>
            </w:tcBorders>
          </w:tcPr>
          <w:p w14:paraId="08E846DF" w14:textId="77777777" w:rsidR="00AC5A71" w:rsidRPr="00711ADD" w:rsidRDefault="00AC5A71" w:rsidP="00AC5A71">
            <w:pPr>
              <w:jc w:val="center"/>
              <w:rPr>
                <w:sz w:val="26"/>
                <w:szCs w:val="26"/>
                <w:lang w:val="uk-UA"/>
              </w:rPr>
            </w:pPr>
            <w:r w:rsidRPr="00711ADD">
              <w:rPr>
                <w:sz w:val="26"/>
                <w:szCs w:val="26"/>
                <w:lang w:val="uk-UA"/>
              </w:rPr>
              <w:t>Колот А.М.</w:t>
            </w:r>
          </w:p>
        </w:tc>
        <w:tc>
          <w:tcPr>
            <w:tcW w:w="3081" w:type="dxa"/>
            <w:tcBorders>
              <w:top w:val="single" w:sz="4" w:space="0" w:color="auto"/>
              <w:left w:val="single" w:sz="4" w:space="0" w:color="auto"/>
              <w:bottom w:val="single" w:sz="4" w:space="0" w:color="auto"/>
              <w:right w:val="single" w:sz="4" w:space="0" w:color="auto"/>
            </w:tcBorders>
          </w:tcPr>
          <w:p w14:paraId="51F39B53" w14:textId="77777777" w:rsidR="00AC5A71" w:rsidRPr="00B45B40" w:rsidRDefault="00AC5A71" w:rsidP="00AC5A71">
            <w:pPr>
              <w:rPr>
                <w:sz w:val="26"/>
                <w:szCs w:val="26"/>
                <w:lang w:val="en-US"/>
              </w:rPr>
            </w:pPr>
            <w:r w:rsidRPr="00DC2B04">
              <w:rPr>
                <w:sz w:val="22"/>
                <w:szCs w:val="22"/>
                <w:lang w:val="uk-UA" w:eastAsia="en-US"/>
              </w:rPr>
              <w:t xml:space="preserve">"Problems and Perspectives in Management" </w:t>
            </w:r>
          </w:p>
          <w:p w14:paraId="099A8F7B" w14:textId="77777777" w:rsidR="00AC5A71" w:rsidRPr="00711ADD" w:rsidRDefault="00AC5A71" w:rsidP="00AC5A71">
            <w:pPr>
              <w:jc w:val="center"/>
              <w:rPr>
                <w:sz w:val="26"/>
                <w:szCs w:val="26"/>
                <w:lang w:val="uk-UA"/>
              </w:rPr>
            </w:pPr>
            <w:r w:rsidRPr="00047F3F">
              <w:rPr>
                <w:sz w:val="26"/>
                <w:szCs w:val="26"/>
                <w:lang w:val="en-US"/>
              </w:rPr>
              <w:t>https</w:t>
            </w:r>
            <w:r w:rsidRPr="00711ADD">
              <w:rPr>
                <w:sz w:val="26"/>
                <w:szCs w:val="26"/>
                <w:lang w:val="uk-UA"/>
              </w:rPr>
              <w:t>://</w:t>
            </w:r>
            <w:r w:rsidRPr="00047F3F">
              <w:rPr>
                <w:sz w:val="26"/>
                <w:szCs w:val="26"/>
                <w:lang w:val="en-US"/>
              </w:rPr>
              <w:t>businessperspectives</w:t>
            </w:r>
            <w:r w:rsidRPr="00711ADD">
              <w:rPr>
                <w:sz w:val="26"/>
                <w:szCs w:val="26"/>
                <w:lang w:val="uk-UA"/>
              </w:rPr>
              <w:t>.</w:t>
            </w:r>
            <w:r w:rsidRPr="00047F3F">
              <w:rPr>
                <w:sz w:val="26"/>
                <w:szCs w:val="26"/>
                <w:lang w:val="en-US"/>
              </w:rPr>
              <w:t>org</w:t>
            </w:r>
            <w:r w:rsidRPr="00711ADD">
              <w:rPr>
                <w:sz w:val="26"/>
                <w:szCs w:val="26"/>
                <w:lang w:val="uk-UA"/>
              </w:rPr>
              <w:t>/</w:t>
            </w:r>
            <w:r w:rsidRPr="00047F3F">
              <w:rPr>
                <w:sz w:val="26"/>
                <w:szCs w:val="26"/>
                <w:lang w:val="en-US"/>
              </w:rPr>
              <w:t>journals</w:t>
            </w:r>
            <w:r w:rsidRPr="00711ADD">
              <w:rPr>
                <w:sz w:val="26"/>
                <w:szCs w:val="26"/>
                <w:lang w:val="uk-UA"/>
              </w:rPr>
              <w:t>/</w:t>
            </w:r>
            <w:r w:rsidRPr="00047F3F">
              <w:rPr>
                <w:sz w:val="26"/>
                <w:szCs w:val="26"/>
                <w:lang w:val="en-US"/>
              </w:rPr>
              <w:t>problems</w:t>
            </w:r>
            <w:r w:rsidRPr="00711ADD">
              <w:rPr>
                <w:sz w:val="26"/>
                <w:szCs w:val="26"/>
                <w:lang w:val="uk-UA"/>
              </w:rPr>
              <w:t>-</w:t>
            </w:r>
            <w:r w:rsidRPr="00047F3F">
              <w:rPr>
                <w:sz w:val="26"/>
                <w:szCs w:val="26"/>
                <w:lang w:val="en-US"/>
              </w:rPr>
              <w:t>and</w:t>
            </w:r>
            <w:r w:rsidRPr="00711ADD">
              <w:rPr>
                <w:sz w:val="26"/>
                <w:szCs w:val="26"/>
                <w:lang w:val="uk-UA"/>
              </w:rPr>
              <w:t>-</w:t>
            </w:r>
            <w:r w:rsidRPr="00047F3F">
              <w:rPr>
                <w:sz w:val="26"/>
                <w:szCs w:val="26"/>
                <w:lang w:val="en-US"/>
              </w:rPr>
              <w:t>perspectives</w:t>
            </w:r>
            <w:r w:rsidRPr="00711ADD">
              <w:rPr>
                <w:sz w:val="26"/>
                <w:szCs w:val="26"/>
                <w:lang w:val="uk-UA"/>
              </w:rPr>
              <w:t>-</w:t>
            </w:r>
            <w:r w:rsidRPr="00047F3F">
              <w:rPr>
                <w:sz w:val="26"/>
                <w:szCs w:val="26"/>
                <w:lang w:val="en-US"/>
              </w:rPr>
              <w:t>in</w:t>
            </w:r>
            <w:r w:rsidRPr="00711ADD">
              <w:rPr>
                <w:sz w:val="26"/>
                <w:szCs w:val="26"/>
                <w:lang w:val="uk-UA"/>
              </w:rPr>
              <w:t>-</w:t>
            </w:r>
            <w:r w:rsidRPr="00047F3F">
              <w:rPr>
                <w:sz w:val="26"/>
                <w:szCs w:val="26"/>
                <w:lang w:val="en-US"/>
              </w:rPr>
              <w:t>management</w:t>
            </w:r>
            <w:r w:rsidRPr="00711ADD">
              <w:rPr>
                <w:sz w:val="26"/>
                <w:szCs w:val="26"/>
                <w:lang w:val="uk-UA"/>
              </w:rPr>
              <w:t>#</w:t>
            </w:r>
            <w:r w:rsidRPr="00047F3F">
              <w:rPr>
                <w:sz w:val="26"/>
                <w:szCs w:val="26"/>
                <w:lang w:val="en-US"/>
              </w:rPr>
              <w:t>editorial</w:t>
            </w:r>
            <w:r w:rsidRPr="00711ADD">
              <w:rPr>
                <w:sz w:val="26"/>
                <w:szCs w:val="26"/>
                <w:lang w:val="uk-UA"/>
              </w:rPr>
              <w:t>-</w:t>
            </w:r>
            <w:r w:rsidRPr="00047F3F">
              <w:rPr>
                <w:sz w:val="26"/>
                <w:szCs w:val="26"/>
                <w:lang w:val="en-US"/>
              </w:rPr>
              <w:t>board</w:t>
            </w:r>
          </w:p>
        </w:tc>
        <w:tc>
          <w:tcPr>
            <w:tcW w:w="1294" w:type="dxa"/>
            <w:tcBorders>
              <w:top w:val="single" w:sz="4" w:space="0" w:color="auto"/>
              <w:left w:val="single" w:sz="4" w:space="0" w:color="auto"/>
              <w:bottom w:val="single" w:sz="4" w:space="0" w:color="auto"/>
              <w:right w:val="single" w:sz="4" w:space="0" w:color="auto"/>
            </w:tcBorders>
          </w:tcPr>
          <w:p w14:paraId="097F0A60" w14:textId="77777777" w:rsidR="00AC5A71" w:rsidRPr="00AC5A71" w:rsidRDefault="00AC5A71" w:rsidP="00AC5A71">
            <w:pPr>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14:paraId="69BDAA30" w14:textId="77777777" w:rsidR="00AC5A71" w:rsidRPr="00AC5A71" w:rsidRDefault="00AC5A71" w:rsidP="00AC5A71">
            <w:pPr>
              <w:jc w:val="center"/>
              <w:rPr>
                <w:sz w:val="26"/>
                <w:szCs w:val="26"/>
                <w:lang w:val="uk-UA"/>
              </w:rPr>
            </w:pPr>
            <w:r>
              <w:rPr>
                <w:sz w:val="26"/>
                <w:szCs w:val="26"/>
                <w:lang w:val="uk-UA"/>
              </w:rPr>
              <w:t>-</w:t>
            </w:r>
          </w:p>
        </w:tc>
        <w:tc>
          <w:tcPr>
            <w:tcW w:w="1134" w:type="dxa"/>
            <w:tcBorders>
              <w:top w:val="single" w:sz="4" w:space="0" w:color="auto"/>
              <w:left w:val="single" w:sz="4" w:space="0" w:color="auto"/>
              <w:bottom w:val="single" w:sz="4" w:space="0" w:color="auto"/>
              <w:right w:val="single" w:sz="4" w:space="0" w:color="auto"/>
            </w:tcBorders>
          </w:tcPr>
          <w:p w14:paraId="2C36DED0" w14:textId="77777777" w:rsidR="00AC5A71" w:rsidRPr="00AC5A71" w:rsidRDefault="00AC5A71" w:rsidP="00AC5A71">
            <w:pPr>
              <w:jc w:val="center"/>
              <w:rPr>
                <w:sz w:val="26"/>
                <w:szCs w:val="26"/>
                <w:lang w:val="uk-UA"/>
              </w:rPr>
            </w:pPr>
            <w:r>
              <w:rPr>
                <w:sz w:val="26"/>
                <w:szCs w:val="26"/>
                <w:lang w:val="uk-UA"/>
              </w:rPr>
              <w:t>-</w:t>
            </w:r>
          </w:p>
        </w:tc>
        <w:tc>
          <w:tcPr>
            <w:tcW w:w="1275" w:type="dxa"/>
            <w:tcBorders>
              <w:top w:val="single" w:sz="4" w:space="0" w:color="auto"/>
              <w:left w:val="single" w:sz="4" w:space="0" w:color="auto"/>
              <w:bottom w:val="single" w:sz="4" w:space="0" w:color="auto"/>
              <w:right w:val="single" w:sz="4" w:space="0" w:color="auto"/>
            </w:tcBorders>
          </w:tcPr>
          <w:p w14:paraId="500E9034" w14:textId="77777777" w:rsidR="00AC5A71" w:rsidRPr="00F44435" w:rsidRDefault="00AC5A71" w:rsidP="00AC5A71">
            <w:pPr>
              <w:jc w:val="center"/>
              <w:rPr>
                <w:sz w:val="26"/>
                <w:szCs w:val="26"/>
                <w:lang w:val="uk-UA"/>
              </w:rPr>
            </w:pPr>
            <w:r>
              <w:rPr>
                <w:sz w:val="26"/>
                <w:szCs w:val="26"/>
                <w:lang w:val="uk-UA"/>
              </w:rPr>
              <w:t>+</w:t>
            </w:r>
          </w:p>
        </w:tc>
        <w:tc>
          <w:tcPr>
            <w:tcW w:w="1276" w:type="dxa"/>
            <w:tcBorders>
              <w:top w:val="single" w:sz="4" w:space="0" w:color="auto"/>
              <w:left w:val="single" w:sz="4" w:space="0" w:color="auto"/>
              <w:bottom w:val="single" w:sz="4" w:space="0" w:color="auto"/>
              <w:right w:val="single" w:sz="4" w:space="0" w:color="auto"/>
            </w:tcBorders>
          </w:tcPr>
          <w:p w14:paraId="59BEEF09" w14:textId="77777777" w:rsidR="00AC5A71" w:rsidRPr="00F44435" w:rsidRDefault="00AC5A71" w:rsidP="00AC5A71">
            <w:pPr>
              <w:jc w:val="center"/>
              <w:rPr>
                <w:sz w:val="26"/>
                <w:szCs w:val="26"/>
                <w:lang w:val="uk-UA"/>
              </w:rPr>
            </w:pPr>
            <w:r>
              <w:rPr>
                <w:sz w:val="26"/>
                <w:szCs w:val="26"/>
                <w:lang w:val="uk-UA"/>
              </w:rPr>
              <w:t>+</w:t>
            </w:r>
          </w:p>
        </w:tc>
        <w:tc>
          <w:tcPr>
            <w:tcW w:w="1276" w:type="dxa"/>
            <w:tcBorders>
              <w:top w:val="single" w:sz="4" w:space="0" w:color="auto"/>
              <w:left w:val="single" w:sz="4" w:space="0" w:color="auto"/>
              <w:bottom w:val="single" w:sz="4" w:space="0" w:color="auto"/>
              <w:right w:val="single" w:sz="4" w:space="0" w:color="auto"/>
            </w:tcBorders>
          </w:tcPr>
          <w:p w14:paraId="0CE50570" w14:textId="77777777" w:rsidR="00AC5A71" w:rsidRPr="00F44435" w:rsidRDefault="00AC5A71" w:rsidP="00AC5A71">
            <w:pPr>
              <w:jc w:val="center"/>
              <w:rPr>
                <w:sz w:val="26"/>
                <w:szCs w:val="26"/>
                <w:lang w:val="uk-UA"/>
              </w:rPr>
            </w:pPr>
            <w:r>
              <w:rPr>
                <w:sz w:val="26"/>
                <w:szCs w:val="26"/>
                <w:lang w:val="uk-UA"/>
              </w:rPr>
              <w:t>+</w:t>
            </w:r>
          </w:p>
        </w:tc>
      </w:tr>
      <w:tr w:rsidR="00F44435" w:rsidRPr="00AC5A71" w14:paraId="10807D97" w14:textId="77777777" w:rsidTr="00F44435">
        <w:trPr>
          <w:jc w:val="center"/>
        </w:trPr>
        <w:tc>
          <w:tcPr>
            <w:tcW w:w="562" w:type="dxa"/>
            <w:tcBorders>
              <w:top w:val="single" w:sz="4" w:space="0" w:color="auto"/>
              <w:left w:val="single" w:sz="4" w:space="0" w:color="auto"/>
              <w:bottom w:val="single" w:sz="4" w:space="0" w:color="auto"/>
              <w:right w:val="single" w:sz="4" w:space="0" w:color="auto"/>
            </w:tcBorders>
          </w:tcPr>
          <w:p w14:paraId="45934BD8" w14:textId="77777777" w:rsidR="00A17377" w:rsidRPr="00F44435" w:rsidRDefault="00A17377" w:rsidP="00757B65">
            <w:pPr>
              <w:jc w:val="center"/>
              <w:rPr>
                <w:sz w:val="26"/>
                <w:szCs w:val="26"/>
                <w:lang w:val="uk-UA"/>
              </w:rPr>
            </w:pPr>
          </w:p>
        </w:tc>
        <w:tc>
          <w:tcPr>
            <w:tcW w:w="2855" w:type="dxa"/>
            <w:tcBorders>
              <w:top w:val="single" w:sz="4" w:space="0" w:color="auto"/>
              <w:left w:val="single" w:sz="4" w:space="0" w:color="auto"/>
              <w:bottom w:val="single" w:sz="4" w:space="0" w:color="auto"/>
              <w:right w:val="single" w:sz="4" w:space="0" w:color="auto"/>
            </w:tcBorders>
          </w:tcPr>
          <w:p w14:paraId="3ED16853" w14:textId="77777777" w:rsidR="00A17377" w:rsidRPr="00F44435" w:rsidRDefault="00A17377" w:rsidP="00757B65">
            <w:pPr>
              <w:jc w:val="center"/>
              <w:rPr>
                <w:sz w:val="26"/>
                <w:szCs w:val="26"/>
                <w:lang w:val="uk-UA"/>
              </w:rPr>
            </w:pPr>
          </w:p>
        </w:tc>
        <w:tc>
          <w:tcPr>
            <w:tcW w:w="3081" w:type="dxa"/>
            <w:tcBorders>
              <w:top w:val="single" w:sz="4" w:space="0" w:color="auto"/>
              <w:left w:val="single" w:sz="4" w:space="0" w:color="auto"/>
              <w:bottom w:val="single" w:sz="4" w:space="0" w:color="auto"/>
              <w:right w:val="single" w:sz="4" w:space="0" w:color="auto"/>
            </w:tcBorders>
          </w:tcPr>
          <w:p w14:paraId="029BFD3E" w14:textId="77777777" w:rsidR="00A17377" w:rsidRPr="00AC5A71" w:rsidRDefault="00A17377" w:rsidP="00757B65">
            <w:pPr>
              <w:jc w:val="center"/>
              <w:rPr>
                <w:sz w:val="26"/>
                <w:szCs w:val="26"/>
                <w:lang w:val="en-US"/>
              </w:rPr>
            </w:pPr>
          </w:p>
        </w:tc>
        <w:tc>
          <w:tcPr>
            <w:tcW w:w="1294" w:type="dxa"/>
            <w:tcBorders>
              <w:top w:val="single" w:sz="4" w:space="0" w:color="auto"/>
              <w:left w:val="single" w:sz="4" w:space="0" w:color="auto"/>
              <w:bottom w:val="single" w:sz="4" w:space="0" w:color="auto"/>
              <w:right w:val="single" w:sz="4" w:space="0" w:color="auto"/>
            </w:tcBorders>
          </w:tcPr>
          <w:p w14:paraId="354ED2C5" w14:textId="77777777" w:rsidR="00A17377" w:rsidRPr="00AC5A71" w:rsidRDefault="00A17377" w:rsidP="00757B65">
            <w:pPr>
              <w:jc w:val="center"/>
              <w:rPr>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2BF89F98" w14:textId="77777777" w:rsidR="00A17377" w:rsidRPr="00AC5A71" w:rsidRDefault="00A17377" w:rsidP="00757B65">
            <w:pPr>
              <w:jc w:val="center"/>
              <w:rPr>
                <w:sz w:val="26"/>
                <w:szCs w:val="26"/>
                <w:lang w:val="en-US"/>
              </w:rPr>
            </w:pPr>
          </w:p>
        </w:tc>
        <w:tc>
          <w:tcPr>
            <w:tcW w:w="1134" w:type="dxa"/>
            <w:tcBorders>
              <w:top w:val="single" w:sz="4" w:space="0" w:color="auto"/>
              <w:left w:val="single" w:sz="4" w:space="0" w:color="auto"/>
              <w:bottom w:val="single" w:sz="4" w:space="0" w:color="auto"/>
              <w:right w:val="single" w:sz="4" w:space="0" w:color="auto"/>
            </w:tcBorders>
          </w:tcPr>
          <w:p w14:paraId="7C0F5465" w14:textId="77777777" w:rsidR="00A17377" w:rsidRPr="00F44435" w:rsidRDefault="00A17377" w:rsidP="00757B65">
            <w:pPr>
              <w:jc w:val="center"/>
              <w:rPr>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14:paraId="7325A026" w14:textId="77777777" w:rsidR="00A17377" w:rsidRPr="00F44435" w:rsidRDefault="00A17377" w:rsidP="00757B65">
            <w:pPr>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tcPr>
          <w:p w14:paraId="057DBC95" w14:textId="77777777" w:rsidR="00A17377" w:rsidRPr="00F44435" w:rsidRDefault="00A17377" w:rsidP="00757B65">
            <w:pPr>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tcPr>
          <w:p w14:paraId="43B84D76" w14:textId="77777777" w:rsidR="00A17377" w:rsidRPr="00F44435" w:rsidRDefault="00A17377" w:rsidP="00757B65">
            <w:pPr>
              <w:jc w:val="center"/>
              <w:rPr>
                <w:sz w:val="26"/>
                <w:szCs w:val="26"/>
                <w:lang w:val="uk-UA"/>
              </w:rPr>
            </w:pPr>
          </w:p>
        </w:tc>
      </w:tr>
      <w:tr w:rsidR="00A17377" w:rsidRPr="00F44435" w14:paraId="48674500" w14:textId="77777777" w:rsidTr="00F44435">
        <w:trPr>
          <w:jc w:val="center"/>
        </w:trPr>
        <w:tc>
          <w:tcPr>
            <w:tcW w:w="13887" w:type="dxa"/>
            <w:gridSpan w:val="9"/>
            <w:tcBorders>
              <w:top w:val="single" w:sz="4" w:space="0" w:color="auto"/>
              <w:left w:val="single" w:sz="4" w:space="0" w:color="auto"/>
              <w:bottom w:val="single" w:sz="4" w:space="0" w:color="auto"/>
              <w:right w:val="single" w:sz="4" w:space="0" w:color="auto"/>
            </w:tcBorders>
            <w:shd w:val="clear" w:color="auto" w:fill="B4C6E7"/>
          </w:tcPr>
          <w:p w14:paraId="2C5EB58A" w14:textId="77777777" w:rsidR="00A17377" w:rsidRPr="00F44435" w:rsidRDefault="00A17377" w:rsidP="00757B65">
            <w:pPr>
              <w:jc w:val="center"/>
              <w:rPr>
                <w:sz w:val="26"/>
                <w:szCs w:val="26"/>
                <w:lang w:val="uk-UA"/>
              </w:rPr>
            </w:pPr>
            <w:r w:rsidRPr="00F44435">
              <w:rPr>
                <w:b/>
                <w:sz w:val="26"/>
                <w:szCs w:val="26"/>
                <w:lang w:val="en-US"/>
              </w:rPr>
              <w:t xml:space="preserve">Web of Science </w:t>
            </w:r>
          </w:p>
        </w:tc>
      </w:tr>
      <w:tr w:rsidR="00F44435" w:rsidRPr="00F44435" w14:paraId="51F07ECF" w14:textId="77777777" w:rsidTr="00F44435">
        <w:trPr>
          <w:jc w:val="center"/>
        </w:trPr>
        <w:tc>
          <w:tcPr>
            <w:tcW w:w="562" w:type="dxa"/>
            <w:tcBorders>
              <w:top w:val="single" w:sz="4" w:space="0" w:color="auto"/>
              <w:left w:val="single" w:sz="4" w:space="0" w:color="auto"/>
              <w:bottom w:val="single" w:sz="4" w:space="0" w:color="auto"/>
              <w:right w:val="single" w:sz="4" w:space="0" w:color="auto"/>
            </w:tcBorders>
          </w:tcPr>
          <w:p w14:paraId="3CCEF0FC" w14:textId="77777777" w:rsidR="00A17377" w:rsidRPr="00F44435" w:rsidRDefault="00A17377" w:rsidP="00757B65">
            <w:pPr>
              <w:jc w:val="center"/>
              <w:rPr>
                <w:sz w:val="26"/>
                <w:szCs w:val="26"/>
                <w:lang w:val="uk-UA"/>
              </w:rPr>
            </w:pPr>
          </w:p>
        </w:tc>
        <w:tc>
          <w:tcPr>
            <w:tcW w:w="2855" w:type="dxa"/>
            <w:tcBorders>
              <w:top w:val="single" w:sz="4" w:space="0" w:color="auto"/>
              <w:left w:val="single" w:sz="4" w:space="0" w:color="auto"/>
              <w:bottom w:val="single" w:sz="4" w:space="0" w:color="auto"/>
              <w:right w:val="single" w:sz="4" w:space="0" w:color="auto"/>
            </w:tcBorders>
          </w:tcPr>
          <w:p w14:paraId="69FFC12C" w14:textId="77777777" w:rsidR="00A17377" w:rsidRPr="00F44435" w:rsidRDefault="00A17377" w:rsidP="00757B65">
            <w:pPr>
              <w:jc w:val="center"/>
              <w:rPr>
                <w:sz w:val="26"/>
                <w:szCs w:val="26"/>
                <w:lang w:val="uk-UA"/>
              </w:rPr>
            </w:pPr>
          </w:p>
        </w:tc>
        <w:tc>
          <w:tcPr>
            <w:tcW w:w="3081" w:type="dxa"/>
            <w:tcBorders>
              <w:top w:val="single" w:sz="4" w:space="0" w:color="auto"/>
              <w:left w:val="single" w:sz="4" w:space="0" w:color="auto"/>
              <w:bottom w:val="single" w:sz="4" w:space="0" w:color="auto"/>
              <w:right w:val="single" w:sz="4" w:space="0" w:color="auto"/>
            </w:tcBorders>
          </w:tcPr>
          <w:p w14:paraId="13A295B8" w14:textId="77777777" w:rsidR="00A17377" w:rsidRPr="00F44435" w:rsidRDefault="00A17377" w:rsidP="00757B65">
            <w:pPr>
              <w:jc w:val="center"/>
              <w:rPr>
                <w:sz w:val="26"/>
                <w:szCs w:val="26"/>
              </w:rPr>
            </w:pPr>
          </w:p>
        </w:tc>
        <w:tc>
          <w:tcPr>
            <w:tcW w:w="1294" w:type="dxa"/>
            <w:tcBorders>
              <w:top w:val="single" w:sz="4" w:space="0" w:color="auto"/>
              <w:left w:val="single" w:sz="4" w:space="0" w:color="auto"/>
              <w:bottom w:val="single" w:sz="4" w:space="0" w:color="auto"/>
              <w:right w:val="single" w:sz="4" w:space="0" w:color="auto"/>
            </w:tcBorders>
          </w:tcPr>
          <w:p w14:paraId="5F567A6D" w14:textId="77777777" w:rsidR="00A17377" w:rsidRPr="00F44435" w:rsidRDefault="00A17377" w:rsidP="00757B65">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3A3857C" w14:textId="77777777" w:rsidR="00A17377" w:rsidRPr="00F44435" w:rsidRDefault="00A17377" w:rsidP="00757B65">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0344B061" w14:textId="77777777" w:rsidR="00A17377" w:rsidRPr="00F44435" w:rsidRDefault="00A17377" w:rsidP="00757B65">
            <w:pPr>
              <w:jc w:val="center"/>
              <w:rPr>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14:paraId="7D2F33E7" w14:textId="77777777" w:rsidR="00A17377" w:rsidRPr="00F44435" w:rsidRDefault="00A17377" w:rsidP="00757B65">
            <w:pPr>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tcPr>
          <w:p w14:paraId="16E72DBE" w14:textId="77777777" w:rsidR="00A17377" w:rsidRPr="00F44435" w:rsidRDefault="00A17377" w:rsidP="00757B65">
            <w:pPr>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tcPr>
          <w:p w14:paraId="3DD29024" w14:textId="77777777" w:rsidR="00A17377" w:rsidRPr="00F44435" w:rsidRDefault="00A17377" w:rsidP="00757B65">
            <w:pPr>
              <w:jc w:val="center"/>
              <w:rPr>
                <w:sz w:val="26"/>
                <w:szCs w:val="26"/>
                <w:lang w:val="uk-UA"/>
              </w:rPr>
            </w:pPr>
          </w:p>
        </w:tc>
      </w:tr>
      <w:tr w:rsidR="00F44435" w:rsidRPr="00F44435" w14:paraId="3C5F39E7" w14:textId="77777777" w:rsidTr="00F44435">
        <w:trPr>
          <w:jc w:val="center"/>
        </w:trPr>
        <w:tc>
          <w:tcPr>
            <w:tcW w:w="562" w:type="dxa"/>
            <w:tcBorders>
              <w:top w:val="single" w:sz="4" w:space="0" w:color="auto"/>
              <w:left w:val="single" w:sz="4" w:space="0" w:color="auto"/>
              <w:bottom w:val="single" w:sz="4" w:space="0" w:color="auto"/>
              <w:right w:val="single" w:sz="4" w:space="0" w:color="auto"/>
            </w:tcBorders>
          </w:tcPr>
          <w:p w14:paraId="123D9ADA" w14:textId="77777777" w:rsidR="00A17377" w:rsidRPr="00F44435" w:rsidRDefault="00A17377" w:rsidP="00757B65">
            <w:pPr>
              <w:jc w:val="center"/>
              <w:rPr>
                <w:sz w:val="26"/>
                <w:szCs w:val="26"/>
                <w:lang w:val="uk-UA"/>
              </w:rPr>
            </w:pPr>
          </w:p>
        </w:tc>
        <w:tc>
          <w:tcPr>
            <w:tcW w:w="2855" w:type="dxa"/>
            <w:tcBorders>
              <w:top w:val="single" w:sz="4" w:space="0" w:color="auto"/>
              <w:left w:val="single" w:sz="4" w:space="0" w:color="auto"/>
              <w:bottom w:val="single" w:sz="4" w:space="0" w:color="auto"/>
              <w:right w:val="single" w:sz="4" w:space="0" w:color="auto"/>
            </w:tcBorders>
          </w:tcPr>
          <w:p w14:paraId="606A53E4" w14:textId="77777777" w:rsidR="00A17377" w:rsidRPr="00F44435" w:rsidRDefault="00A17377" w:rsidP="00757B65">
            <w:pPr>
              <w:jc w:val="center"/>
              <w:rPr>
                <w:sz w:val="26"/>
                <w:szCs w:val="26"/>
                <w:lang w:val="uk-UA"/>
              </w:rPr>
            </w:pPr>
          </w:p>
        </w:tc>
        <w:tc>
          <w:tcPr>
            <w:tcW w:w="3081" w:type="dxa"/>
            <w:tcBorders>
              <w:top w:val="single" w:sz="4" w:space="0" w:color="auto"/>
              <w:left w:val="single" w:sz="4" w:space="0" w:color="auto"/>
              <w:bottom w:val="single" w:sz="4" w:space="0" w:color="auto"/>
              <w:right w:val="single" w:sz="4" w:space="0" w:color="auto"/>
            </w:tcBorders>
          </w:tcPr>
          <w:p w14:paraId="6A214298" w14:textId="77777777" w:rsidR="00A17377" w:rsidRPr="00F44435" w:rsidRDefault="00A17377" w:rsidP="00757B65">
            <w:pPr>
              <w:jc w:val="center"/>
              <w:rPr>
                <w:sz w:val="26"/>
                <w:szCs w:val="26"/>
              </w:rPr>
            </w:pPr>
          </w:p>
        </w:tc>
        <w:tc>
          <w:tcPr>
            <w:tcW w:w="1294" w:type="dxa"/>
            <w:tcBorders>
              <w:top w:val="single" w:sz="4" w:space="0" w:color="auto"/>
              <w:left w:val="single" w:sz="4" w:space="0" w:color="auto"/>
              <w:bottom w:val="single" w:sz="4" w:space="0" w:color="auto"/>
              <w:right w:val="single" w:sz="4" w:space="0" w:color="auto"/>
            </w:tcBorders>
          </w:tcPr>
          <w:p w14:paraId="1904A939" w14:textId="77777777" w:rsidR="00A17377" w:rsidRPr="00F44435" w:rsidRDefault="00A17377" w:rsidP="00757B65">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62DCA7AD" w14:textId="77777777" w:rsidR="00A17377" w:rsidRPr="00F44435" w:rsidRDefault="00A17377" w:rsidP="00757B65">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46198BFD" w14:textId="77777777" w:rsidR="00A17377" w:rsidRPr="00F44435" w:rsidRDefault="00A17377" w:rsidP="00757B65">
            <w:pPr>
              <w:jc w:val="center"/>
              <w:rPr>
                <w:sz w:val="26"/>
                <w:szCs w:val="26"/>
                <w:lang w:val="en-US"/>
              </w:rPr>
            </w:pPr>
          </w:p>
        </w:tc>
        <w:tc>
          <w:tcPr>
            <w:tcW w:w="1275" w:type="dxa"/>
            <w:tcBorders>
              <w:top w:val="single" w:sz="4" w:space="0" w:color="auto"/>
              <w:left w:val="single" w:sz="4" w:space="0" w:color="auto"/>
              <w:bottom w:val="single" w:sz="4" w:space="0" w:color="auto"/>
              <w:right w:val="single" w:sz="4" w:space="0" w:color="auto"/>
            </w:tcBorders>
          </w:tcPr>
          <w:p w14:paraId="5D1C3137" w14:textId="77777777" w:rsidR="00A17377" w:rsidRPr="00F44435" w:rsidRDefault="00A17377" w:rsidP="00757B65">
            <w:pPr>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tcPr>
          <w:p w14:paraId="1D98EFB0" w14:textId="77777777" w:rsidR="00A17377" w:rsidRPr="00F44435" w:rsidRDefault="00A17377" w:rsidP="00757B65">
            <w:pPr>
              <w:jc w:val="center"/>
              <w:rPr>
                <w:sz w:val="26"/>
                <w:szCs w:val="26"/>
                <w:lang w:val="uk-UA"/>
              </w:rPr>
            </w:pPr>
          </w:p>
        </w:tc>
        <w:tc>
          <w:tcPr>
            <w:tcW w:w="1276" w:type="dxa"/>
            <w:tcBorders>
              <w:top w:val="single" w:sz="4" w:space="0" w:color="auto"/>
              <w:left w:val="single" w:sz="4" w:space="0" w:color="auto"/>
              <w:bottom w:val="single" w:sz="4" w:space="0" w:color="auto"/>
              <w:right w:val="single" w:sz="4" w:space="0" w:color="auto"/>
            </w:tcBorders>
          </w:tcPr>
          <w:p w14:paraId="0F2FEB36" w14:textId="77777777" w:rsidR="00A17377" w:rsidRPr="00F44435" w:rsidRDefault="00A17377" w:rsidP="00757B65">
            <w:pPr>
              <w:jc w:val="center"/>
              <w:rPr>
                <w:sz w:val="26"/>
                <w:szCs w:val="26"/>
                <w:lang w:val="uk-UA"/>
              </w:rPr>
            </w:pPr>
          </w:p>
        </w:tc>
      </w:tr>
    </w:tbl>
    <w:p w14:paraId="2C3D311B" w14:textId="77777777" w:rsidR="00702CE1" w:rsidRPr="00F36E06" w:rsidRDefault="00702CE1" w:rsidP="00582B99">
      <w:pPr>
        <w:tabs>
          <w:tab w:val="left" w:pos="3630"/>
        </w:tabs>
      </w:pPr>
    </w:p>
    <w:sectPr w:rsidR="00702CE1" w:rsidRPr="00F36E06" w:rsidSect="00582B99">
      <w:type w:val="continuous"/>
      <w:pgSz w:w="16838" w:h="11906" w:orient="landscape"/>
      <w:pgMar w:top="992" w:right="1134"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Пользователь" w:date="2021-12-14T10:40:00Z" w:initials="П">
    <w:p w14:paraId="2B7D1D37" w14:textId="368610C2" w:rsidR="006A6A90" w:rsidRPr="006A6A90" w:rsidRDefault="006A6A90">
      <w:pPr>
        <w:pStyle w:val="aff5"/>
        <w:rPr>
          <w:lang w:val="uk-UA"/>
        </w:rPr>
      </w:pPr>
      <w:r>
        <w:rPr>
          <w:rStyle w:val="aff4"/>
        </w:rPr>
        <w:annotationRef/>
      </w:r>
      <w:r>
        <w:rPr>
          <w:lang w:val="uk-UA"/>
        </w:rPr>
        <w:t>додати адреси по всій таблиці</w:t>
      </w:r>
    </w:p>
  </w:comment>
  <w:comment w:id="2" w:author="Пользователь" w:date="2021-12-14T10:39:00Z" w:initials="П">
    <w:p w14:paraId="61912075" w14:textId="1AFEF094" w:rsidR="006A6A90" w:rsidRPr="006A6A90" w:rsidRDefault="006A6A90">
      <w:pPr>
        <w:pStyle w:val="aff5"/>
        <w:rPr>
          <w:lang w:val="uk-UA"/>
        </w:rPr>
      </w:pPr>
      <w:r>
        <w:rPr>
          <w:rStyle w:val="aff4"/>
        </w:rPr>
        <w:annotationRef/>
      </w:r>
      <w:r>
        <w:rPr>
          <w:lang w:val="uk-UA"/>
        </w:rPr>
        <w:t>додати номер довідки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7D1D37" w15:done="0"/>
  <w15:commentEx w15:paraId="619120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1A663" w14:textId="77777777" w:rsidR="004A3771" w:rsidRDefault="004A3771" w:rsidP="00BE1513">
      <w:r>
        <w:separator/>
      </w:r>
    </w:p>
  </w:endnote>
  <w:endnote w:type="continuationSeparator" w:id="0">
    <w:p w14:paraId="6783E62E" w14:textId="77777777" w:rsidR="004A3771" w:rsidRDefault="004A3771" w:rsidP="00BE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Kudrashov">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oldItalic">
    <w:altName w:val="Times New Roman"/>
    <w:panose1 w:val="00000000000000000000"/>
    <w:charset w:val="00"/>
    <w:family w:val="roman"/>
    <w:notTrueType/>
    <w:pitch w:val="default"/>
  </w:font>
  <w:font w:name="Times New Roman ??????????">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888FC" w14:textId="77777777" w:rsidR="004A3771" w:rsidRDefault="004A3771" w:rsidP="00BE1513">
      <w:r>
        <w:separator/>
      </w:r>
    </w:p>
  </w:footnote>
  <w:footnote w:type="continuationSeparator" w:id="0">
    <w:p w14:paraId="3DDE523E" w14:textId="77777777" w:rsidR="004A3771" w:rsidRDefault="004A3771" w:rsidP="00BE1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686D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86889"/>
    <w:multiLevelType w:val="hybridMultilevel"/>
    <w:tmpl w:val="ACEA2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A03F9"/>
    <w:multiLevelType w:val="hybridMultilevel"/>
    <w:tmpl w:val="D9482CF6"/>
    <w:lvl w:ilvl="0" w:tplc="962217D0">
      <w:start w:val="3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B9E59B4"/>
    <w:multiLevelType w:val="hybridMultilevel"/>
    <w:tmpl w:val="7B084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D47B4C"/>
    <w:multiLevelType w:val="hybridMultilevel"/>
    <w:tmpl w:val="956CF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E5462"/>
    <w:multiLevelType w:val="hybridMultilevel"/>
    <w:tmpl w:val="54D0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31E04"/>
    <w:multiLevelType w:val="hybridMultilevel"/>
    <w:tmpl w:val="58A87944"/>
    <w:lvl w:ilvl="0" w:tplc="17A8FF18">
      <w:numFmt w:val="bullet"/>
      <w:lvlText w:val="•"/>
      <w:lvlJc w:val="left"/>
      <w:pPr>
        <w:ind w:left="1632" w:hanging="705"/>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402EE4"/>
    <w:multiLevelType w:val="hybridMultilevel"/>
    <w:tmpl w:val="973C7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0129C"/>
    <w:multiLevelType w:val="hybridMultilevel"/>
    <w:tmpl w:val="2DA8F950"/>
    <w:lvl w:ilvl="0" w:tplc="B12EE880">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2138C6"/>
    <w:multiLevelType w:val="hybridMultilevel"/>
    <w:tmpl w:val="848A2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B12EFE"/>
    <w:multiLevelType w:val="hybridMultilevel"/>
    <w:tmpl w:val="8BC6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545F9"/>
    <w:multiLevelType w:val="hybridMultilevel"/>
    <w:tmpl w:val="DE96D1E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84471"/>
    <w:multiLevelType w:val="hybridMultilevel"/>
    <w:tmpl w:val="FC8E6A04"/>
    <w:lvl w:ilvl="0" w:tplc="865051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E7A3D"/>
    <w:multiLevelType w:val="hybridMultilevel"/>
    <w:tmpl w:val="D7DE0A34"/>
    <w:lvl w:ilvl="0" w:tplc="58D0BD2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D82AF1"/>
    <w:multiLevelType w:val="hybridMultilevel"/>
    <w:tmpl w:val="BD6A2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C110F"/>
    <w:multiLevelType w:val="hybridMultilevel"/>
    <w:tmpl w:val="3F2A9B5A"/>
    <w:lvl w:ilvl="0" w:tplc="4CA838B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FE61AC"/>
    <w:multiLevelType w:val="hybridMultilevel"/>
    <w:tmpl w:val="52D2C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F3244F"/>
    <w:multiLevelType w:val="hybridMultilevel"/>
    <w:tmpl w:val="86EA6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0F6D10"/>
    <w:multiLevelType w:val="hybridMultilevel"/>
    <w:tmpl w:val="BAC0E8D4"/>
    <w:lvl w:ilvl="0" w:tplc="987E7F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5624DB8"/>
    <w:multiLevelType w:val="hybridMultilevel"/>
    <w:tmpl w:val="8A30D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1D664F"/>
    <w:multiLevelType w:val="multilevel"/>
    <w:tmpl w:val="5616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A94F68"/>
    <w:multiLevelType w:val="hybridMultilevel"/>
    <w:tmpl w:val="51907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D46AF7"/>
    <w:multiLevelType w:val="hybridMultilevel"/>
    <w:tmpl w:val="04E6272E"/>
    <w:lvl w:ilvl="0" w:tplc="7C10108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613F38"/>
    <w:multiLevelType w:val="hybridMultilevel"/>
    <w:tmpl w:val="3684D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F81E60"/>
    <w:multiLevelType w:val="multilevel"/>
    <w:tmpl w:val="CCEAD622"/>
    <w:lvl w:ilvl="0">
      <w:start w:val="1"/>
      <w:numFmt w:val="decimal"/>
      <w:lvlText w:val="%1."/>
      <w:lvlJc w:val="left"/>
      <w:pPr>
        <w:ind w:left="2486" w:hanging="360"/>
      </w:pPr>
      <w:rPr>
        <w:rFonts w:hint="default"/>
      </w:rPr>
    </w:lvl>
    <w:lvl w:ilvl="1">
      <w:start w:val="1"/>
      <w:numFmt w:val="decimal"/>
      <w:isLgl/>
      <w:lvlText w:val="%1.%2."/>
      <w:lvlJc w:val="left"/>
      <w:pPr>
        <w:ind w:left="2846" w:hanging="720"/>
      </w:pPr>
      <w:rPr>
        <w:rFonts w:hint="default"/>
        <w:b/>
      </w:rPr>
    </w:lvl>
    <w:lvl w:ilvl="2">
      <w:start w:val="1"/>
      <w:numFmt w:val="decimal"/>
      <w:isLgl/>
      <w:lvlText w:val="%1.%2.%3."/>
      <w:lvlJc w:val="left"/>
      <w:pPr>
        <w:ind w:left="2846" w:hanging="720"/>
      </w:pPr>
      <w:rPr>
        <w:rFonts w:hint="default"/>
        <w:b w:val="0"/>
      </w:rPr>
    </w:lvl>
    <w:lvl w:ilvl="3">
      <w:start w:val="1"/>
      <w:numFmt w:val="decimal"/>
      <w:isLgl/>
      <w:lvlText w:val="%1.%2.%3.%4."/>
      <w:lvlJc w:val="left"/>
      <w:pPr>
        <w:ind w:left="3206" w:hanging="1080"/>
      </w:pPr>
      <w:rPr>
        <w:rFonts w:hint="default"/>
        <w:b w:val="0"/>
      </w:rPr>
    </w:lvl>
    <w:lvl w:ilvl="4">
      <w:start w:val="1"/>
      <w:numFmt w:val="decimal"/>
      <w:isLgl/>
      <w:lvlText w:val="%1.%2.%3.%4.%5."/>
      <w:lvlJc w:val="left"/>
      <w:pPr>
        <w:ind w:left="3206" w:hanging="1080"/>
      </w:pPr>
      <w:rPr>
        <w:rFonts w:hint="default"/>
        <w:b w:val="0"/>
      </w:rPr>
    </w:lvl>
    <w:lvl w:ilvl="5">
      <w:start w:val="1"/>
      <w:numFmt w:val="decimal"/>
      <w:isLgl/>
      <w:lvlText w:val="%1.%2.%3.%4.%5.%6."/>
      <w:lvlJc w:val="left"/>
      <w:pPr>
        <w:ind w:left="3566" w:hanging="1440"/>
      </w:pPr>
      <w:rPr>
        <w:rFonts w:hint="default"/>
        <w:b w:val="0"/>
      </w:rPr>
    </w:lvl>
    <w:lvl w:ilvl="6">
      <w:start w:val="1"/>
      <w:numFmt w:val="decimal"/>
      <w:isLgl/>
      <w:lvlText w:val="%1.%2.%3.%4.%5.%6.%7."/>
      <w:lvlJc w:val="left"/>
      <w:pPr>
        <w:ind w:left="3566" w:hanging="1440"/>
      </w:pPr>
      <w:rPr>
        <w:rFonts w:hint="default"/>
        <w:b w:val="0"/>
      </w:rPr>
    </w:lvl>
    <w:lvl w:ilvl="7">
      <w:start w:val="1"/>
      <w:numFmt w:val="decimal"/>
      <w:isLgl/>
      <w:lvlText w:val="%1.%2.%3.%4.%5.%6.%7.%8."/>
      <w:lvlJc w:val="left"/>
      <w:pPr>
        <w:ind w:left="3926" w:hanging="1800"/>
      </w:pPr>
      <w:rPr>
        <w:rFonts w:hint="default"/>
        <w:b w:val="0"/>
      </w:rPr>
    </w:lvl>
    <w:lvl w:ilvl="8">
      <w:start w:val="1"/>
      <w:numFmt w:val="decimal"/>
      <w:isLgl/>
      <w:lvlText w:val="%1.%2.%3.%4.%5.%6.%7.%8.%9."/>
      <w:lvlJc w:val="left"/>
      <w:pPr>
        <w:ind w:left="3926" w:hanging="1800"/>
      </w:pPr>
      <w:rPr>
        <w:rFonts w:hint="default"/>
        <w:b w:val="0"/>
      </w:rPr>
    </w:lvl>
  </w:abstractNum>
  <w:abstractNum w:abstractNumId="25" w15:restartNumberingAfterBreak="0">
    <w:nsid w:val="71D94F06"/>
    <w:multiLevelType w:val="hybridMultilevel"/>
    <w:tmpl w:val="0ABA017C"/>
    <w:lvl w:ilvl="0" w:tplc="F73C46A8">
      <w:start w:val="6"/>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2"/>
  </w:num>
  <w:num w:numId="2">
    <w:abstractNumId w:val="15"/>
  </w:num>
  <w:num w:numId="3">
    <w:abstractNumId w:val="0"/>
  </w:num>
  <w:num w:numId="4">
    <w:abstractNumId w:val="18"/>
  </w:num>
  <w:num w:numId="5">
    <w:abstractNumId w:val="25"/>
  </w:num>
  <w:num w:numId="6">
    <w:abstractNumId w:val="24"/>
  </w:num>
  <w:num w:numId="7">
    <w:abstractNumId w:val="13"/>
  </w:num>
  <w:num w:numId="8">
    <w:abstractNumId w:val="8"/>
  </w:num>
  <w:num w:numId="9">
    <w:abstractNumId w:val="1"/>
  </w:num>
  <w:num w:numId="10">
    <w:abstractNumId w:val="19"/>
  </w:num>
  <w:num w:numId="11">
    <w:abstractNumId w:val="9"/>
  </w:num>
  <w:num w:numId="12">
    <w:abstractNumId w:val="10"/>
  </w:num>
  <w:num w:numId="13">
    <w:abstractNumId w:val="21"/>
  </w:num>
  <w:num w:numId="14">
    <w:abstractNumId w:val="11"/>
  </w:num>
  <w:num w:numId="15">
    <w:abstractNumId w:val="16"/>
  </w:num>
  <w:num w:numId="16">
    <w:abstractNumId w:val="23"/>
  </w:num>
  <w:num w:numId="17">
    <w:abstractNumId w:val="14"/>
  </w:num>
  <w:num w:numId="18">
    <w:abstractNumId w:val="4"/>
  </w:num>
  <w:num w:numId="19">
    <w:abstractNumId w:val="5"/>
  </w:num>
  <w:num w:numId="20">
    <w:abstractNumId w:val="17"/>
  </w:num>
  <w:num w:numId="21">
    <w:abstractNumId w:val="7"/>
  </w:num>
  <w:num w:numId="22">
    <w:abstractNumId w:val="3"/>
  </w:num>
  <w:num w:numId="23">
    <w:abstractNumId w:val="22"/>
  </w:num>
  <w:num w:numId="24">
    <w:abstractNumId w:val="20"/>
  </w:num>
  <w:num w:numId="25">
    <w:abstractNumId w:val="2"/>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6E"/>
    <w:rsid w:val="000025AF"/>
    <w:rsid w:val="00003EA4"/>
    <w:rsid w:val="00004BFF"/>
    <w:rsid w:val="000078ED"/>
    <w:rsid w:val="00023DFB"/>
    <w:rsid w:val="000251F2"/>
    <w:rsid w:val="00027FDB"/>
    <w:rsid w:val="00035CD8"/>
    <w:rsid w:val="0003625C"/>
    <w:rsid w:val="000373A4"/>
    <w:rsid w:val="000442AF"/>
    <w:rsid w:val="0005077C"/>
    <w:rsid w:val="00050878"/>
    <w:rsid w:val="00053002"/>
    <w:rsid w:val="00055DB7"/>
    <w:rsid w:val="0006320C"/>
    <w:rsid w:val="00063FBE"/>
    <w:rsid w:val="0006704C"/>
    <w:rsid w:val="00071EFD"/>
    <w:rsid w:val="000732D9"/>
    <w:rsid w:val="00075236"/>
    <w:rsid w:val="00092F6C"/>
    <w:rsid w:val="000A1170"/>
    <w:rsid w:val="000A188D"/>
    <w:rsid w:val="000A1A17"/>
    <w:rsid w:val="000A515A"/>
    <w:rsid w:val="000A5371"/>
    <w:rsid w:val="000C7462"/>
    <w:rsid w:val="000D0B75"/>
    <w:rsid w:val="000D18A5"/>
    <w:rsid w:val="000E69A7"/>
    <w:rsid w:val="00101118"/>
    <w:rsid w:val="00101514"/>
    <w:rsid w:val="00130225"/>
    <w:rsid w:val="00130476"/>
    <w:rsid w:val="00130FD5"/>
    <w:rsid w:val="00141F9C"/>
    <w:rsid w:val="00153E8F"/>
    <w:rsid w:val="00157C73"/>
    <w:rsid w:val="001610FB"/>
    <w:rsid w:val="00161BD5"/>
    <w:rsid w:val="001636F9"/>
    <w:rsid w:val="00170D28"/>
    <w:rsid w:val="00182240"/>
    <w:rsid w:val="001917B5"/>
    <w:rsid w:val="001B2279"/>
    <w:rsid w:val="001B34B7"/>
    <w:rsid w:val="001B366F"/>
    <w:rsid w:val="001B4B1A"/>
    <w:rsid w:val="001C45D2"/>
    <w:rsid w:val="001C6A9D"/>
    <w:rsid w:val="001D2615"/>
    <w:rsid w:val="001F4EE8"/>
    <w:rsid w:val="001F644A"/>
    <w:rsid w:val="002050E7"/>
    <w:rsid w:val="002222A3"/>
    <w:rsid w:val="00223BAF"/>
    <w:rsid w:val="00223D97"/>
    <w:rsid w:val="0022544F"/>
    <w:rsid w:val="00226FCA"/>
    <w:rsid w:val="00230F3C"/>
    <w:rsid w:val="00237F4E"/>
    <w:rsid w:val="00244DE5"/>
    <w:rsid w:val="00254A55"/>
    <w:rsid w:val="00257AC4"/>
    <w:rsid w:val="00262C06"/>
    <w:rsid w:val="00275B50"/>
    <w:rsid w:val="0028082D"/>
    <w:rsid w:val="00282094"/>
    <w:rsid w:val="00284B83"/>
    <w:rsid w:val="00287845"/>
    <w:rsid w:val="00291ECA"/>
    <w:rsid w:val="002922D8"/>
    <w:rsid w:val="00292776"/>
    <w:rsid w:val="002971AB"/>
    <w:rsid w:val="002A7DBC"/>
    <w:rsid w:val="002A7DD1"/>
    <w:rsid w:val="002B5648"/>
    <w:rsid w:val="002C0C52"/>
    <w:rsid w:val="002C4934"/>
    <w:rsid w:val="002C4F34"/>
    <w:rsid w:val="002C5903"/>
    <w:rsid w:val="002D3D4C"/>
    <w:rsid w:val="002D43E1"/>
    <w:rsid w:val="002E1EE3"/>
    <w:rsid w:val="002E7761"/>
    <w:rsid w:val="002F01AD"/>
    <w:rsid w:val="002F22F7"/>
    <w:rsid w:val="002F4646"/>
    <w:rsid w:val="002F656B"/>
    <w:rsid w:val="0030221E"/>
    <w:rsid w:val="00302345"/>
    <w:rsid w:val="003039DB"/>
    <w:rsid w:val="00306B0B"/>
    <w:rsid w:val="0031104A"/>
    <w:rsid w:val="0032131A"/>
    <w:rsid w:val="00322F0D"/>
    <w:rsid w:val="00330281"/>
    <w:rsid w:val="003352EA"/>
    <w:rsid w:val="00341E69"/>
    <w:rsid w:val="00345DD4"/>
    <w:rsid w:val="0035005C"/>
    <w:rsid w:val="00355854"/>
    <w:rsid w:val="00357154"/>
    <w:rsid w:val="00365144"/>
    <w:rsid w:val="00365A05"/>
    <w:rsid w:val="00366142"/>
    <w:rsid w:val="00370983"/>
    <w:rsid w:val="0038343B"/>
    <w:rsid w:val="00385E56"/>
    <w:rsid w:val="00391B95"/>
    <w:rsid w:val="00393303"/>
    <w:rsid w:val="00393DC1"/>
    <w:rsid w:val="00395EA9"/>
    <w:rsid w:val="003A1BA7"/>
    <w:rsid w:val="003A2B99"/>
    <w:rsid w:val="003B09F2"/>
    <w:rsid w:val="003B7866"/>
    <w:rsid w:val="003C0CC5"/>
    <w:rsid w:val="003C21B9"/>
    <w:rsid w:val="003C50A9"/>
    <w:rsid w:val="003C5628"/>
    <w:rsid w:val="003C5E9C"/>
    <w:rsid w:val="003D3ACF"/>
    <w:rsid w:val="003E0E2C"/>
    <w:rsid w:val="003E166B"/>
    <w:rsid w:val="003E2385"/>
    <w:rsid w:val="003E7768"/>
    <w:rsid w:val="003F5783"/>
    <w:rsid w:val="003F67F6"/>
    <w:rsid w:val="003F7E6B"/>
    <w:rsid w:val="00400C45"/>
    <w:rsid w:val="00401C81"/>
    <w:rsid w:val="004041C6"/>
    <w:rsid w:val="0041243B"/>
    <w:rsid w:val="00420673"/>
    <w:rsid w:val="00421461"/>
    <w:rsid w:val="004279A2"/>
    <w:rsid w:val="00430868"/>
    <w:rsid w:val="00432354"/>
    <w:rsid w:val="004358CF"/>
    <w:rsid w:val="00443C57"/>
    <w:rsid w:val="004463AF"/>
    <w:rsid w:val="00452B8E"/>
    <w:rsid w:val="00455CA2"/>
    <w:rsid w:val="00457A26"/>
    <w:rsid w:val="00460F0F"/>
    <w:rsid w:val="00464852"/>
    <w:rsid w:val="00487252"/>
    <w:rsid w:val="00487C68"/>
    <w:rsid w:val="004A3771"/>
    <w:rsid w:val="004A5DDB"/>
    <w:rsid w:val="004A71BF"/>
    <w:rsid w:val="004B05AA"/>
    <w:rsid w:val="004C3BF8"/>
    <w:rsid w:val="004C4F62"/>
    <w:rsid w:val="004C76C2"/>
    <w:rsid w:val="004E4D09"/>
    <w:rsid w:val="004F0042"/>
    <w:rsid w:val="004F0B3C"/>
    <w:rsid w:val="004F5106"/>
    <w:rsid w:val="0050469E"/>
    <w:rsid w:val="00504958"/>
    <w:rsid w:val="00505727"/>
    <w:rsid w:val="00507737"/>
    <w:rsid w:val="0051748F"/>
    <w:rsid w:val="00520B6E"/>
    <w:rsid w:val="005253FC"/>
    <w:rsid w:val="00555016"/>
    <w:rsid w:val="00556846"/>
    <w:rsid w:val="00562640"/>
    <w:rsid w:val="00563E5B"/>
    <w:rsid w:val="00567241"/>
    <w:rsid w:val="00567E25"/>
    <w:rsid w:val="005732A1"/>
    <w:rsid w:val="0057588E"/>
    <w:rsid w:val="0057698A"/>
    <w:rsid w:val="00577606"/>
    <w:rsid w:val="00577740"/>
    <w:rsid w:val="00580382"/>
    <w:rsid w:val="00580638"/>
    <w:rsid w:val="00581D4F"/>
    <w:rsid w:val="00582B99"/>
    <w:rsid w:val="00582BAF"/>
    <w:rsid w:val="00583516"/>
    <w:rsid w:val="00583B60"/>
    <w:rsid w:val="00590AB8"/>
    <w:rsid w:val="00592909"/>
    <w:rsid w:val="005A7383"/>
    <w:rsid w:val="005B02C6"/>
    <w:rsid w:val="005C037E"/>
    <w:rsid w:val="005C2858"/>
    <w:rsid w:val="005D01E8"/>
    <w:rsid w:val="005D100D"/>
    <w:rsid w:val="005D627B"/>
    <w:rsid w:val="005E0E12"/>
    <w:rsid w:val="005E11FA"/>
    <w:rsid w:val="005E49A2"/>
    <w:rsid w:val="005E7017"/>
    <w:rsid w:val="005E7E59"/>
    <w:rsid w:val="005F0BB0"/>
    <w:rsid w:val="005F1EDA"/>
    <w:rsid w:val="006008A6"/>
    <w:rsid w:val="006021F0"/>
    <w:rsid w:val="00606C8E"/>
    <w:rsid w:val="00610150"/>
    <w:rsid w:val="00616C6F"/>
    <w:rsid w:val="00617108"/>
    <w:rsid w:val="00622ECC"/>
    <w:rsid w:val="00631CF2"/>
    <w:rsid w:val="00632448"/>
    <w:rsid w:val="00636ECA"/>
    <w:rsid w:val="006377C7"/>
    <w:rsid w:val="00637BD8"/>
    <w:rsid w:val="00646F74"/>
    <w:rsid w:val="006515E6"/>
    <w:rsid w:val="0065238D"/>
    <w:rsid w:val="00654055"/>
    <w:rsid w:val="00662B24"/>
    <w:rsid w:val="00667FA9"/>
    <w:rsid w:val="00681F58"/>
    <w:rsid w:val="00686B5D"/>
    <w:rsid w:val="0068709E"/>
    <w:rsid w:val="006931CC"/>
    <w:rsid w:val="00695A65"/>
    <w:rsid w:val="00695F9F"/>
    <w:rsid w:val="006A134C"/>
    <w:rsid w:val="006A6A90"/>
    <w:rsid w:val="006B3658"/>
    <w:rsid w:val="006B49B3"/>
    <w:rsid w:val="006B4CA8"/>
    <w:rsid w:val="006C1AD8"/>
    <w:rsid w:val="006C2C3C"/>
    <w:rsid w:val="006C4278"/>
    <w:rsid w:val="006C435D"/>
    <w:rsid w:val="006C45E9"/>
    <w:rsid w:val="006C4D0A"/>
    <w:rsid w:val="006D10D5"/>
    <w:rsid w:val="006D30DF"/>
    <w:rsid w:val="006D360A"/>
    <w:rsid w:val="006D426C"/>
    <w:rsid w:val="006D7709"/>
    <w:rsid w:val="006E0480"/>
    <w:rsid w:val="006E24FC"/>
    <w:rsid w:val="006E2E70"/>
    <w:rsid w:val="006E7D85"/>
    <w:rsid w:val="007007F9"/>
    <w:rsid w:val="00702CE1"/>
    <w:rsid w:val="00707374"/>
    <w:rsid w:val="00722D54"/>
    <w:rsid w:val="00725613"/>
    <w:rsid w:val="00725D77"/>
    <w:rsid w:val="00725DDB"/>
    <w:rsid w:val="0074140E"/>
    <w:rsid w:val="00757B65"/>
    <w:rsid w:val="00765195"/>
    <w:rsid w:val="00776816"/>
    <w:rsid w:val="0078410B"/>
    <w:rsid w:val="00786DF0"/>
    <w:rsid w:val="00793D1B"/>
    <w:rsid w:val="007B5ADC"/>
    <w:rsid w:val="007B67FE"/>
    <w:rsid w:val="007C6A40"/>
    <w:rsid w:val="007C6F64"/>
    <w:rsid w:val="007C7EF4"/>
    <w:rsid w:val="007E0DC9"/>
    <w:rsid w:val="007E212C"/>
    <w:rsid w:val="007F56D0"/>
    <w:rsid w:val="008038C2"/>
    <w:rsid w:val="008269A9"/>
    <w:rsid w:val="00826A4D"/>
    <w:rsid w:val="00837470"/>
    <w:rsid w:val="00840E39"/>
    <w:rsid w:val="008473A1"/>
    <w:rsid w:val="00851BD8"/>
    <w:rsid w:val="008553E5"/>
    <w:rsid w:val="00864BFB"/>
    <w:rsid w:val="0086743D"/>
    <w:rsid w:val="008674AE"/>
    <w:rsid w:val="008707B6"/>
    <w:rsid w:val="00870B66"/>
    <w:rsid w:val="00870EA7"/>
    <w:rsid w:val="00891890"/>
    <w:rsid w:val="008A2E4D"/>
    <w:rsid w:val="008A3F1A"/>
    <w:rsid w:val="008A4FE6"/>
    <w:rsid w:val="008B09D3"/>
    <w:rsid w:val="008B1B77"/>
    <w:rsid w:val="008D10C7"/>
    <w:rsid w:val="008D13F5"/>
    <w:rsid w:val="008D1F74"/>
    <w:rsid w:val="008E0405"/>
    <w:rsid w:val="008F0221"/>
    <w:rsid w:val="008F11A0"/>
    <w:rsid w:val="008F469D"/>
    <w:rsid w:val="008F6D56"/>
    <w:rsid w:val="009049B8"/>
    <w:rsid w:val="0091184D"/>
    <w:rsid w:val="009144A5"/>
    <w:rsid w:val="00917FFD"/>
    <w:rsid w:val="00931213"/>
    <w:rsid w:val="00931D7F"/>
    <w:rsid w:val="00936004"/>
    <w:rsid w:val="00937B39"/>
    <w:rsid w:val="009411FE"/>
    <w:rsid w:val="00941E0C"/>
    <w:rsid w:val="00943A42"/>
    <w:rsid w:val="009445AC"/>
    <w:rsid w:val="0095398A"/>
    <w:rsid w:val="00957C3C"/>
    <w:rsid w:val="009600D9"/>
    <w:rsid w:val="00960B89"/>
    <w:rsid w:val="009612C8"/>
    <w:rsid w:val="00975080"/>
    <w:rsid w:val="00975B59"/>
    <w:rsid w:val="00977292"/>
    <w:rsid w:val="00977303"/>
    <w:rsid w:val="00986D2B"/>
    <w:rsid w:val="00994F54"/>
    <w:rsid w:val="00997820"/>
    <w:rsid w:val="009A160B"/>
    <w:rsid w:val="009A23B7"/>
    <w:rsid w:val="009A37C1"/>
    <w:rsid w:val="009A5691"/>
    <w:rsid w:val="009B0132"/>
    <w:rsid w:val="009B25C2"/>
    <w:rsid w:val="009B40B4"/>
    <w:rsid w:val="009B4A0A"/>
    <w:rsid w:val="009C0AEB"/>
    <w:rsid w:val="009C1251"/>
    <w:rsid w:val="009C403A"/>
    <w:rsid w:val="009C54F1"/>
    <w:rsid w:val="009C5F1F"/>
    <w:rsid w:val="009C7836"/>
    <w:rsid w:val="009D20FF"/>
    <w:rsid w:val="009D584F"/>
    <w:rsid w:val="00A02302"/>
    <w:rsid w:val="00A10D15"/>
    <w:rsid w:val="00A17377"/>
    <w:rsid w:val="00A26C85"/>
    <w:rsid w:val="00A26D73"/>
    <w:rsid w:val="00A27668"/>
    <w:rsid w:val="00A279F2"/>
    <w:rsid w:val="00A27EC8"/>
    <w:rsid w:val="00A27EDD"/>
    <w:rsid w:val="00A3031E"/>
    <w:rsid w:val="00A33F62"/>
    <w:rsid w:val="00A36CF5"/>
    <w:rsid w:val="00A41212"/>
    <w:rsid w:val="00A52EA0"/>
    <w:rsid w:val="00A550EB"/>
    <w:rsid w:val="00A5694A"/>
    <w:rsid w:val="00A60B59"/>
    <w:rsid w:val="00A613E4"/>
    <w:rsid w:val="00A6736E"/>
    <w:rsid w:val="00A758D9"/>
    <w:rsid w:val="00A8580E"/>
    <w:rsid w:val="00A86E9A"/>
    <w:rsid w:val="00A948EB"/>
    <w:rsid w:val="00AA0672"/>
    <w:rsid w:val="00AA1D0A"/>
    <w:rsid w:val="00AA22E2"/>
    <w:rsid w:val="00AA2F06"/>
    <w:rsid w:val="00AA4E77"/>
    <w:rsid w:val="00AA7672"/>
    <w:rsid w:val="00AB0160"/>
    <w:rsid w:val="00AB7B3B"/>
    <w:rsid w:val="00AC0125"/>
    <w:rsid w:val="00AC5A71"/>
    <w:rsid w:val="00AC7E04"/>
    <w:rsid w:val="00AE2F01"/>
    <w:rsid w:val="00AE73F4"/>
    <w:rsid w:val="00AF571A"/>
    <w:rsid w:val="00AF751C"/>
    <w:rsid w:val="00B00D8D"/>
    <w:rsid w:val="00B02990"/>
    <w:rsid w:val="00B12F91"/>
    <w:rsid w:val="00B153D9"/>
    <w:rsid w:val="00B16340"/>
    <w:rsid w:val="00B2698C"/>
    <w:rsid w:val="00B363B2"/>
    <w:rsid w:val="00B365CA"/>
    <w:rsid w:val="00B37101"/>
    <w:rsid w:val="00B51301"/>
    <w:rsid w:val="00B5547F"/>
    <w:rsid w:val="00B57D07"/>
    <w:rsid w:val="00B60F26"/>
    <w:rsid w:val="00B614C7"/>
    <w:rsid w:val="00B6240E"/>
    <w:rsid w:val="00B65B1A"/>
    <w:rsid w:val="00B65B49"/>
    <w:rsid w:val="00B66133"/>
    <w:rsid w:val="00B82681"/>
    <w:rsid w:val="00B82E8F"/>
    <w:rsid w:val="00B87267"/>
    <w:rsid w:val="00B9084F"/>
    <w:rsid w:val="00B90FAE"/>
    <w:rsid w:val="00B94ABD"/>
    <w:rsid w:val="00B95194"/>
    <w:rsid w:val="00B96F89"/>
    <w:rsid w:val="00BA0956"/>
    <w:rsid w:val="00BA18BA"/>
    <w:rsid w:val="00BA43E0"/>
    <w:rsid w:val="00BA6948"/>
    <w:rsid w:val="00BB1588"/>
    <w:rsid w:val="00BB4B30"/>
    <w:rsid w:val="00BB4CE1"/>
    <w:rsid w:val="00BD3DA9"/>
    <w:rsid w:val="00BD5138"/>
    <w:rsid w:val="00BD5F4E"/>
    <w:rsid w:val="00BE1043"/>
    <w:rsid w:val="00BE1513"/>
    <w:rsid w:val="00BE28C4"/>
    <w:rsid w:val="00BE530B"/>
    <w:rsid w:val="00BE60E8"/>
    <w:rsid w:val="00BE726F"/>
    <w:rsid w:val="00BF23D5"/>
    <w:rsid w:val="00BF24D1"/>
    <w:rsid w:val="00BF4B1B"/>
    <w:rsid w:val="00C06037"/>
    <w:rsid w:val="00C11955"/>
    <w:rsid w:val="00C141A2"/>
    <w:rsid w:val="00C14CA0"/>
    <w:rsid w:val="00C17665"/>
    <w:rsid w:val="00C24B25"/>
    <w:rsid w:val="00C25F06"/>
    <w:rsid w:val="00C31F81"/>
    <w:rsid w:val="00C3264B"/>
    <w:rsid w:val="00C34B8E"/>
    <w:rsid w:val="00C3796E"/>
    <w:rsid w:val="00C44905"/>
    <w:rsid w:val="00C44B3C"/>
    <w:rsid w:val="00C540C5"/>
    <w:rsid w:val="00C56002"/>
    <w:rsid w:val="00C61B56"/>
    <w:rsid w:val="00C61D4A"/>
    <w:rsid w:val="00C63388"/>
    <w:rsid w:val="00C731A0"/>
    <w:rsid w:val="00C74C97"/>
    <w:rsid w:val="00C77969"/>
    <w:rsid w:val="00C8228F"/>
    <w:rsid w:val="00C8360A"/>
    <w:rsid w:val="00C9326E"/>
    <w:rsid w:val="00C9543A"/>
    <w:rsid w:val="00CA4A94"/>
    <w:rsid w:val="00CA4FC6"/>
    <w:rsid w:val="00CA5365"/>
    <w:rsid w:val="00CB1175"/>
    <w:rsid w:val="00CB2AB8"/>
    <w:rsid w:val="00CB4338"/>
    <w:rsid w:val="00CB4EC6"/>
    <w:rsid w:val="00CB7E39"/>
    <w:rsid w:val="00CC2F7B"/>
    <w:rsid w:val="00CC4C71"/>
    <w:rsid w:val="00CD16C5"/>
    <w:rsid w:val="00CD281A"/>
    <w:rsid w:val="00CE0073"/>
    <w:rsid w:val="00CE1FBD"/>
    <w:rsid w:val="00CE3F25"/>
    <w:rsid w:val="00CF695B"/>
    <w:rsid w:val="00D046DD"/>
    <w:rsid w:val="00D07EA0"/>
    <w:rsid w:val="00D16BA6"/>
    <w:rsid w:val="00D202A9"/>
    <w:rsid w:val="00D22283"/>
    <w:rsid w:val="00D238DC"/>
    <w:rsid w:val="00D31B66"/>
    <w:rsid w:val="00D3262C"/>
    <w:rsid w:val="00D364E1"/>
    <w:rsid w:val="00D3673E"/>
    <w:rsid w:val="00D41DCE"/>
    <w:rsid w:val="00D42602"/>
    <w:rsid w:val="00D4554A"/>
    <w:rsid w:val="00D46FB2"/>
    <w:rsid w:val="00D54470"/>
    <w:rsid w:val="00D571A2"/>
    <w:rsid w:val="00D611F2"/>
    <w:rsid w:val="00D61622"/>
    <w:rsid w:val="00D65F00"/>
    <w:rsid w:val="00D71188"/>
    <w:rsid w:val="00D72E86"/>
    <w:rsid w:val="00D76E37"/>
    <w:rsid w:val="00D82BC5"/>
    <w:rsid w:val="00D83545"/>
    <w:rsid w:val="00D923CE"/>
    <w:rsid w:val="00D928D9"/>
    <w:rsid w:val="00DA2D04"/>
    <w:rsid w:val="00DA41F6"/>
    <w:rsid w:val="00DB3E6B"/>
    <w:rsid w:val="00DB49B7"/>
    <w:rsid w:val="00DB6444"/>
    <w:rsid w:val="00DC031F"/>
    <w:rsid w:val="00DD5943"/>
    <w:rsid w:val="00DD732B"/>
    <w:rsid w:val="00DE0CF5"/>
    <w:rsid w:val="00DE18D0"/>
    <w:rsid w:val="00DE1A3E"/>
    <w:rsid w:val="00DE20EA"/>
    <w:rsid w:val="00DE2D72"/>
    <w:rsid w:val="00DF066A"/>
    <w:rsid w:val="00DF2E14"/>
    <w:rsid w:val="00DF5455"/>
    <w:rsid w:val="00E00543"/>
    <w:rsid w:val="00E00E65"/>
    <w:rsid w:val="00E04E36"/>
    <w:rsid w:val="00E05D4B"/>
    <w:rsid w:val="00E05ECB"/>
    <w:rsid w:val="00E11EE7"/>
    <w:rsid w:val="00E145A9"/>
    <w:rsid w:val="00E25B69"/>
    <w:rsid w:val="00E33044"/>
    <w:rsid w:val="00E37712"/>
    <w:rsid w:val="00E37E41"/>
    <w:rsid w:val="00E40337"/>
    <w:rsid w:val="00E4567D"/>
    <w:rsid w:val="00E53BC6"/>
    <w:rsid w:val="00E540F8"/>
    <w:rsid w:val="00E57313"/>
    <w:rsid w:val="00E70B93"/>
    <w:rsid w:val="00E72E9D"/>
    <w:rsid w:val="00E735B6"/>
    <w:rsid w:val="00E753D9"/>
    <w:rsid w:val="00E839B6"/>
    <w:rsid w:val="00E8788E"/>
    <w:rsid w:val="00E905C4"/>
    <w:rsid w:val="00E92903"/>
    <w:rsid w:val="00EA0573"/>
    <w:rsid w:val="00ED10A0"/>
    <w:rsid w:val="00ED1553"/>
    <w:rsid w:val="00ED5AEF"/>
    <w:rsid w:val="00ED6530"/>
    <w:rsid w:val="00EE2472"/>
    <w:rsid w:val="00EE4774"/>
    <w:rsid w:val="00EE7FAE"/>
    <w:rsid w:val="00EF1928"/>
    <w:rsid w:val="00EF36EB"/>
    <w:rsid w:val="00EF7A60"/>
    <w:rsid w:val="00F022A2"/>
    <w:rsid w:val="00F03180"/>
    <w:rsid w:val="00F13473"/>
    <w:rsid w:val="00F208AD"/>
    <w:rsid w:val="00F20F6A"/>
    <w:rsid w:val="00F2225F"/>
    <w:rsid w:val="00F238BA"/>
    <w:rsid w:val="00F251DC"/>
    <w:rsid w:val="00F334E5"/>
    <w:rsid w:val="00F365BF"/>
    <w:rsid w:val="00F36E06"/>
    <w:rsid w:val="00F40AEB"/>
    <w:rsid w:val="00F430BD"/>
    <w:rsid w:val="00F44435"/>
    <w:rsid w:val="00F5218B"/>
    <w:rsid w:val="00F6173B"/>
    <w:rsid w:val="00F621AF"/>
    <w:rsid w:val="00F66409"/>
    <w:rsid w:val="00F74232"/>
    <w:rsid w:val="00F85DF1"/>
    <w:rsid w:val="00F911EC"/>
    <w:rsid w:val="00FA14CC"/>
    <w:rsid w:val="00FB1F4E"/>
    <w:rsid w:val="00FB2FE7"/>
    <w:rsid w:val="00FC0F91"/>
    <w:rsid w:val="00FC534E"/>
    <w:rsid w:val="00FC53F8"/>
    <w:rsid w:val="00FC5C68"/>
    <w:rsid w:val="00FE1A07"/>
    <w:rsid w:val="00FE2171"/>
    <w:rsid w:val="00FF47DA"/>
    <w:rsid w:val="00FF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78DDDF1"/>
  <w15:docId w15:val="{D176E818-F2D1-4ACA-A4DF-756CA962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10C7"/>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D10C7"/>
    <w:pPr>
      <w:keepNext/>
      <w:jc w:val="right"/>
      <w:outlineLvl w:val="0"/>
    </w:pPr>
    <w:rPr>
      <w:b/>
      <w:sz w:val="28"/>
      <w:lang w:val="uk-UA"/>
    </w:rPr>
  </w:style>
  <w:style w:type="paragraph" w:styleId="2">
    <w:name w:val="heading 2"/>
    <w:basedOn w:val="a0"/>
    <w:next w:val="a0"/>
    <w:link w:val="20"/>
    <w:uiPriority w:val="99"/>
    <w:qFormat/>
    <w:rsid w:val="008D10C7"/>
    <w:pPr>
      <w:keepNext/>
      <w:spacing w:before="240" w:after="60"/>
      <w:outlineLvl w:val="1"/>
    </w:pPr>
    <w:rPr>
      <w:rFonts w:ascii="Arial" w:hAnsi="Arial"/>
      <w:b/>
      <w:bCs/>
      <w:i/>
      <w:iCs/>
      <w:sz w:val="28"/>
      <w:szCs w:val="28"/>
    </w:rPr>
  </w:style>
  <w:style w:type="paragraph" w:styleId="3">
    <w:name w:val="heading 3"/>
    <w:basedOn w:val="a0"/>
    <w:next w:val="a0"/>
    <w:link w:val="30"/>
    <w:qFormat/>
    <w:rsid w:val="003C50A9"/>
    <w:pPr>
      <w:keepNext/>
      <w:widowControl w:val="0"/>
      <w:autoSpaceDE w:val="0"/>
      <w:autoSpaceDN w:val="0"/>
      <w:adjustRightInd w:val="0"/>
      <w:spacing w:line="420" w:lineRule="auto"/>
      <w:ind w:left="80"/>
      <w:outlineLvl w:val="2"/>
    </w:pPr>
    <w:rPr>
      <w:b/>
      <w:bCs/>
      <w:i/>
      <w:iCs/>
      <w:sz w:val="24"/>
      <w:szCs w:val="16"/>
    </w:rPr>
  </w:style>
  <w:style w:type="paragraph" w:styleId="4">
    <w:name w:val="heading 4"/>
    <w:basedOn w:val="a0"/>
    <w:next w:val="a0"/>
    <w:link w:val="40"/>
    <w:uiPriority w:val="99"/>
    <w:qFormat/>
    <w:rsid w:val="003C50A9"/>
    <w:pPr>
      <w:keepNext/>
      <w:widowControl w:val="0"/>
      <w:autoSpaceDE w:val="0"/>
      <w:autoSpaceDN w:val="0"/>
      <w:adjustRightInd w:val="0"/>
      <w:ind w:firstLine="520"/>
      <w:outlineLvl w:val="3"/>
    </w:pPr>
    <w:rPr>
      <w:sz w:val="24"/>
      <w:szCs w:val="16"/>
    </w:rPr>
  </w:style>
  <w:style w:type="paragraph" w:styleId="5">
    <w:name w:val="heading 5"/>
    <w:basedOn w:val="a0"/>
    <w:next w:val="a0"/>
    <w:link w:val="50"/>
    <w:uiPriority w:val="99"/>
    <w:qFormat/>
    <w:rsid w:val="003C50A9"/>
    <w:pPr>
      <w:keepNext/>
      <w:jc w:val="center"/>
      <w:outlineLvl w:val="4"/>
    </w:pPr>
    <w:rPr>
      <w:b/>
      <w:bCs/>
      <w:sz w:val="32"/>
      <w:szCs w:val="32"/>
    </w:rPr>
  </w:style>
  <w:style w:type="paragraph" w:styleId="6">
    <w:name w:val="heading 6"/>
    <w:basedOn w:val="a0"/>
    <w:next w:val="a0"/>
    <w:link w:val="60"/>
    <w:uiPriority w:val="99"/>
    <w:qFormat/>
    <w:rsid w:val="003C50A9"/>
    <w:pPr>
      <w:keepNext/>
      <w:widowControl w:val="0"/>
      <w:autoSpaceDE w:val="0"/>
      <w:autoSpaceDN w:val="0"/>
      <w:adjustRightInd w:val="0"/>
      <w:ind w:firstLine="520"/>
      <w:jc w:val="both"/>
      <w:outlineLvl w:val="5"/>
    </w:pPr>
    <w:rPr>
      <w:sz w:val="24"/>
      <w:szCs w:val="16"/>
    </w:rPr>
  </w:style>
  <w:style w:type="paragraph" w:styleId="7">
    <w:name w:val="heading 7"/>
    <w:basedOn w:val="a0"/>
    <w:next w:val="a0"/>
    <w:link w:val="70"/>
    <w:uiPriority w:val="99"/>
    <w:qFormat/>
    <w:rsid w:val="003C50A9"/>
    <w:pPr>
      <w:keepNext/>
      <w:widowControl w:val="0"/>
      <w:autoSpaceDE w:val="0"/>
      <w:autoSpaceDN w:val="0"/>
      <w:adjustRightInd w:val="0"/>
      <w:ind w:firstLine="520"/>
      <w:outlineLvl w:val="6"/>
    </w:pPr>
    <w:rPr>
      <w:szCs w:val="16"/>
    </w:rPr>
  </w:style>
  <w:style w:type="paragraph" w:styleId="9">
    <w:name w:val="heading 9"/>
    <w:basedOn w:val="a0"/>
    <w:next w:val="a0"/>
    <w:link w:val="90"/>
    <w:uiPriority w:val="99"/>
    <w:qFormat/>
    <w:rsid w:val="008D10C7"/>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D10C7"/>
    <w:rPr>
      <w:rFonts w:ascii="Times New Roman" w:eastAsia="Times New Roman" w:hAnsi="Times New Roman" w:cs="Times New Roman"/>
      <w:b/>
      <w:sz w:val="28"/>
      <w:szCs w:val="20"/>
      <w:lang w:val="uk-UA" w:eastAsia="ru-RU"/>
    </w:rPr>
  </w:style>
  <w:style w:type="paragraph" w:styleId="21">
    <w:name w:val="Body Text 2"/>
    <w:basedOn w:val="a0"/>
    <w:link w:val="22"/>
    <w:uiPriority w:val="99"/>
    <w:rsid w:val="008D10C7"/>
    <w:pPr>
      <w:spacing w:after="120" w:line="480" w:lineRule="auto"/>
    </w:pPr>
  </w:style>
  <w:style w:type="character" w:customStyle="1" w:styleId="22">
    <w:name w:val="Основной текст 2 Знак"/>
    <w:basedOn w:val="a1"/>
    <w:link w:val="21"/>
    <w:uiPriority w:val="99"/>
    <w:rsid w:val="008D10C7"/>
    <w:rPr>
      <w:rFonts w:ascii="Times New Roman" w:eastAsia="Times New Roman" w:hAnsi="Times New Roman" w:cs="Times New Roman"/>
      <w:sz w:val="20"/>
      <w:szCs w:val="20"/>
      <w:lang w:eastAsia="ru-RU"/>
    </w:rPr>
  </w:style>
  <w:style w:type="paragraph" w:styleId="a4">
    <w:name w:val="header"/>
    <w:basedOn w:val="a0"/>
    <w:link w:val="a5"/>
    <w:uiPriority w:val="99"/>
    <w:rsid w:val="008D10C7"/>
    <w:pPr>
      <w:tabs>
        <w:tab w:val="center" w:pos="4819"/>
        <w:tab w:val="right" w:pos="9639"/>
      </w:tabs>
    </w:pPr>
  </w:style>
  <w:style w:type="character" w:customStyle="1" w:styleId="a5">
    <w:name w:val="Верхний колонтитул Знак"/>
    <w:basedOn w:val="a1"/>
    <w:link w:val="a4"/>
    <w:uiPriority w:val="99"/>
    <w:rsid w:val="008D10C7"/>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9"/>
    <w:rsid w:val="008D10C7"/>
    <w:rPr>
      <w:rFonts w:ascii="Arial" w:eastAsia="Times New Roman" w:hAnsi="Arial" w:cs="Times New Roman"/>
      <w:b/>
      <w:bCs/>
      <w:i/>
      <w:iCs/>
      <w:sz w:val="28"/>
      <w:szCs w:val="28"/>
    </w:rPr>
  </w:style>
  <w:style w:type="character" w:customStyle="1" w:styleId="90">
    <w:name w:val="Заголовок 9 Знак"/>
    <w:basedOn w:val="a1"/>
    <w:link w:val="9"/>
    <w:uiPriority w:val="99"/>
    <w:rsid w:val="008D10C7"/>
    <w:rPr>
      <w:rFonts w:ascii="Arial" w:eastAsia="Times New Roman" w:hAnsi="Arial" w:cs="Arial"/>
      <w:lang w:eastAsia="ru-RU"/>
    </w:rPr>
  </w:style>
  <w:style w:type="paragraph" w:customStyle="1" w:styleId="a6">
    <w:basedOn w:val="a0"/>
    <w:next w:val="a7"/>
    <w:link w:val="a8"/>
    <w:uiPriority w:val="99"/>
    <w:qFormat/>
    <w:rsid w:val="003C50A9"/>
    <w:pPr>
      <w:spacing w:line="360" w:lineRule="auto"/>
      <w:jc w:val="center"/>
    </w:pPr>
    <w:rPr>
      <w:rFonts w:asciiTheme="minorHAnsi" w:eastAsiaTheme="minorHAnsi" w:hAnsiTheme="minorHAnsi" w:cstheme="minorBidi"/>
      <w:sz w:val="32"/>
      <w:szCs w:val="32"/>
    </w:rPr>
  </w:style>
  <w:style w:type="table" w:styleId="a9">
    <w:name w:val="Table Grid"/>
    <w:basedOn w:val="a2"/>
    <w:uiPriority w:val="39"/>
    <w:rsid w:val="008D10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rsid w:val="008D10C7"/>
    <w:pPr>
      <w:tabs>
        <w:tab w:val="left" w:pos="8222"/>
      </w:tabs>
      <w:jc w:val="both"/>
    </w:pPr>
    <w:rPr>
      <w:sz w:val="28"/>
      <w:lang w:val="uk-UA"/>
    </w:rPr>
  </w:style>
  <w:style w:type="character" w:customStyle="1" w:styleId="ab">
    <w:name w:val="Основной текст Знак"/>
    <w:basedOn w:val="a1"/>
    <w:link w:val="aa"/>
    <w:uiPriority w:val="99"/>
    <w:rsid w:val="008D10C7"/>
    <w:rPr>
      <w:rFonts w:ascii="Times New Roman" w:eastAsia="Times New Roman" w:hAnsi="Times New Roman" w:cs="Times New Roman"/>
      <w:sz w:val="28"/>
      <w:szCs w:val="20"/>
      <w:lang w:val="uk-UA" w:eastAsia="ru-RU"/>
    </w:rPr>
  </w:style>
  <w:style w:type="paragraph" w:styleId="a">
    <w:name w:val="List Bullet"/>
    <w:basedOn w:val="a0"/>
    <w:rsid w:val="008D10C7"/>
    <w:pPr>
      <w:numPr>
        <w:numId w:val="3"/>
      </w:numPr>
    </w:pPr>
  </w:style>
  <w:style w:type="paragraph" w:styleId="23">
    <w:name w:val="Body Text Indent 2"/>
    <w:basedOn w:val="a0"/>
    <w:link w:val="24"/>
    <w:uiPriority w:val="99"/>
    <w:rsid w:val="008D10C7"/>
    <w:pPr>
      <w:spacing w:after="120" w:line="480" w:lineRule="auto"/>
      <w:ind w:left="283"/>
    </w:pPr>
  </w:style>
  <w:style w:type="character" w:customStyle="1" w:styleId="24">
    <w:name w:val="Основной текст с отступом 2 Знак"/>
    <w:basedOn w:val="a1"/>
    <w:link w:val="23"/>
    <w:uiPriority w:val="99"/>
    <w:rsid w:val="008D10C7"/>
    <w:rPr>
      <w:rFonts w:ascii="Times New Roman" w:eastAsia="Times New Roman" w:hAnsi="Times New Roman" w:cs="Times New Roman"/>
      <w:sz w:val="20"/>
      <w:szCs w:val="20"/>
      <w:lang w:eastAsia="ru-RU"/>
    </w:rPr>
  </w:style>
  <w:style w:type="paragraph" w:styleId="ac">
    <w:name w:val="Body Text Indent"/>
    <w:basedOn w:val="a0"/>
    <w:link w:val="ad"/>
    <w:rsid w:val="008D10C7"/>
    <w:pPr>
      <w:spacing w:after="120"/>
      <w:ind w:left="283"/>
    </w:pPr>
    <w:rPr>
      <w:sz w:val="24"/>
      <w:szCs w:val="24"/>
    </w:rPr>
  </w:style>
  <w:style w:type="character" w:customStyle="1" w:styleId="ad">
    <w:name w:val="Основной текст с отступом Знак"/>
    <w:basedOn w:val="a1"/>
    <w:link w:val="ac"/>
    <w:rsid w:val="008D10C7"/>
    <w:rPr>
      <w:rFonts w:ascii="Times New Roman" w:eastAsia="Times New Roman" w:hAnsi="Times New Roman" w:cs="Times New Roman"/>
      <w:sz w:val="24"/>
      <w:szCs w:val="24"/>
      <w:lang w:eastAsia="ru-RU"/>
    </w:rPr>
  </w:style>
  <w:style w:type="paragraph" w:customStyle="1" w:styleId="11">
    <w:name w:val="Звичайний1"/>
    <w:uiPriority w:val="99"/>
    <w:rsid w:val="008D10C7"/>
    <w:pPr>
      <w:spacing w:after="0" w:line="240" w:lineRule="auto"/>
    </w:pPr>
    <w:rPr>
      <w:rFonts w:ascii="Times New Roman" w:eastAsia="Times New Roman" w:hAnsi="Times New Roman" w:cs="Times New Roman"/>
      <w:sz w:val="20"/>
      <w:szCs w:val="20"/>
      <w:lang w:eastAsia="ru-RU"/>
    </w:rPr>
  </w:style>
  <w:style w:type="paragraph" w:customStyle="1" w:styleId="41">
    <w:name w:val="Заголовок 41"/>
    <w:basedOn w:val="11"/>
    <w:next w:val="11"/>
    <w:uiPriority w:val="99"/>
    <w:rsid w:val="008D10C7"/>
    <w:pPr>
      <w:keepNext/>
      <w:spacing w:before="120"/>
      <w:ind w:firstLine="709"/>
      <w:jc w:val="center"/>
    </w:pPr>
    <w:rPr>
      <w:rFonts w:ascii="Kudrashov" w:hAnsi="Kudrashov"/>
      <w:b/>
      <w:sz w:val="24"/>
    </w:rPr>
  </w:style>
  <w:style w:type="paragraph" w:styleId="ae">
    <w:name w:val="Normal (Web)"/>
    <w:aliases w:val="Обычный (Web)1,Обычный (Web),Обычный (веб) Знак1,Обычный (веб) Знак Знак1,Обычный (веб) Знак Знак Знак,Обычный (веб) Знак Знак Знак Знак,Знак Знак Знак Знак Знак Знак Знак,Знак Знак Знак Знак"/>
    <w:basedOn w:val="a0"/>
    <w:link w:val="af"/>
    <w:unhideWhenUsed/>
    <w:rsid w:val="008D10C7"/>
    <w:pPr>
      <w:spacing w:before="100" w:beforeAutospacing="1" w:after="100" w:afterAutospacing="1"/>
    </w:pPr>
    <w:rPr>
      <w:sz w:val="24"/>
      <w:szCs w:val="24"/>
    </w:rPr>
  </w:style>
  <w:style w:type="character" w:styleId="af0">
    <w:name w:val="Strong"/>
    <w:uiPriority w:val="22"/>
    <w:qFormat/>
    <w:rsid w:val="008D10C7"/>
    <w:rPr>
      <w:b/>
      <w:bCs/>
    </w:rPr>
  </w:style>
  <w:style w:type="paragraph" w:styleId="a7">
    <w:name w:val="Title"/>
    <w:basedOn w:val="a0"/>
    <w:next w:val="a0"/>
    <w:link w:val="af1"/>
    <w:uiPriority w:val="10"/>
    <w:qFormat/>
    <w:rsid w:val="008D10C7"/>
    <w:pPr>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1"/>
    <w:link w:val="a7"/>
    <w:uiPriority w:val="10"/>
    <w:rsid w:val="008D10C7"/>
    <w:rPr>
      <w:rFonts w:asciiTheme="majorHAnsi" w:eastAsiaTheme="majorEastAsia" w:hAnsiTheme="majorHAnsi" w:cstheme="majorBidi"/>
      <w:spacing w:val="-10"/>
      <w:kern w:val="28"/>
      <w:sz w:val="56"/>
      <w:szCs w:val="56"/>
      <w:lang w:eastAsia="ru-RU"/>
    </w:rPr>
  </w:style>
  <w:style w:type="paragraph" w:styleId="af2">
    <w:name w:val="Balloon Text"/>
    <w:basedOn w:val="a0"/>
    <w:link w:val="af3"/>
    <w:uiPriority w:val="99"/>
    <w:unhideWhenUsed/>
    <w:rsid w:val="00F6173B"/>
    <w:rPr>
      <w:rFonts w:ascii="Segoe UI" w:hAnsi="Segoe UI" w:cs="Segoe UI"/>
      <w:sz w:val="18"/>
      <w:szCs w:val="18"/>
    </w:rPr>
  </w:style>
  <w:style w:type="character" w:customStyle="1" w:styleId="af3">
    <w:name w:val="Текст выноски Знак"/>
    <w:basedOn w:val="a1"/>
    <w:link w:val="af2"/>
    <w:uiPriority w:val="99"/>
    <w:rsid w:val="00F6173B"/>
    <w:rPr>
      <w:rFonts w:ascii="Segoe UI" w:eastAsia="Times New Roman" w:hAnsi="Segoe UI" w:cs="Segoe UI"/>
      <w:sz w:val="18"/>
      <w:szCs w:val="18"/>
      <w:lang w:eastAsia="ru-RU"/>
    </w:rPr>
  </w:style>
  <w:style w:type="paragraph" w:customStyle="1" w:styleId="af4">
    <w:name w:val="Нормальний текст"/>
    <w:basedOn w:val="a0"/>
    <w:rsid w:val="006A134C"/>
    <w:pPr>
      <w:spacing w:before="120"/>
      <w:ind w:firstLine="567"/>
    </w:pPr>
    <w:rPr>
      <w:rFonts w:ascii="Antiqua" w:hAnsi="Antiqua"/>
      <w:sz w:val="26"/>
      <w:lang w:val="uk-UA"/>
    </w:rPr>
  </w:style>
  <w:style w:type="character" w:customStyle="1" w:styleId="30">
    <w:name w:val="Заголовок 3 Знак"/>
    <w:basedOn w:val="a1"/>
    <w:link w:val="3"/>
    <w:rsid w:val="003C50A9"/>
    <w:rPr>
      <w:rFonts w:ascii="Times New Roman" w:eastAsia="Times New Roman" w:hAnsi="Times New Roman" w:cs="Times New Roman"/>
      <w:b/>
      <w:bCs/>
      <w:i/>
      <w:iCs/>
      <w:sz w:val="24"/>
      <w:szCs w:val="16"/>
      <w:lang w:eastAsia="ru-RU"/>
    </w:rPr>
  </w:style>
  <w:style w:type="character" w:customStyle="1" w:styleId="40">
    <w:name w:val="Заголовок 4 Знак"/>
    <w:basedOn w:val="a1"/>
    <w:link w:val="4"/>
    <w:uiPriority w:val="99"/>
    <w:rsid w:val="003C50A9"/>
    <w:rPr>
      <w:rFonts w:ascii="Times New Roman" w:eastAsia="Times New Roman" w:hAnsi="Times New Roman" w:cs="Times New Roman"/>
      <w:sz w:val="24"/>
      <w:szCs w:val="16"/>
      <w:lang w:eastAsia="ru-RU"/>
    </w:rPr>
  </w:style>
  <w:style w:type="character" w:customStyle="1" w:styleId="50">
    <w:name w:val="Заголовок 5 Знак"/>
    <w:basedOn w:val="a1"/>
    <w:link w:val="5"/>
    <w:uiPriority w:val="99"/>
    <w:rsid w:val="003C50A9"/>
    <w:rPr>
      <w:rFonts w:ascii="Times New Roman" w:eastAsia="Times New Roman" w:hAnsi="Times New Roman" w:cs="Times New Roman"/>
      <w:b/>
      <w:bCs/>
      <w:sz w:val="32"/>
      <w:szCs w:val="32"/>
      <w:lang w:eastAsia="ru-RU"/>
    </w:rPr>
  </w:style>
  <w:style w:type="character" w:customStyle="1" w:styleId="60">
    <w:name w:val="Заголовок 6 Знак"/>
    <w:basedOn w:val="a1"/>
    <w:link w:val="6"/>
    <w:uiPriority w:val="99"/>
    <w:rsid w:val="003C50A9"/>
    <w:rPr>
      <w:rFonts w:ascii="Times New Roman" w:eastAsia="Times New Roman" w:hAnsi="Times New Roman" w:cs="Times New Roman"/>
      <w:sz w:val="24"/>
      <w:szCs w:val="16"/>
      <w:lang w:eastAsia="ru-RU"/>
    </w:rPr>
  </w:style>
  <w:style w:type="character" w:customStyle="1" w:styleId="70">
    <w:name w:val="Заголовок 7 Знак"/>
    <w:basedOn w:val="a1"/>
    <w:link w:val="7"/>
    <w:uiPriority w:val="99"/>
    <w:rsid w:val="003C50A9"/>
    <w:rPr>
      <w:rFonts w:ascii="Times New Roman" w:eastAsia="Times New Roman" w:hAnsi="Times New Roman" w:cs="Times New Roman"/>
      <w:sz w:val="20"/>
      <w:szCs w:val="16"/>
      <w:lang w:eastAsia="ru-RU"/>
    </w:rPr>
  </w:style>
  <w:style w:type="paragraph" w:styleId="af5">
    <w:name w:val="Subtitle"/>
    <w:basedOn w:val="a0"/>
    <w:link w:val="af6"/>
    <w:uiPriority w:val="99"/>
    <w:qFormat/>
    <w:rsid w:val="003C50A9"/>
    <w:pPr>
      <w:jc w:val="center"/>
    </w:pPr>
    <w:rPr>
      <w:sz w:val="28"/>
      <w:szCs w:val="24"/>
    </w:rPr>
  </w:style>
  <w:style w:type="character" w:customStyle="1" w:styleId="af6">
    <w:name w:val="Подзаголовок Знак"/>
    <w:basedOn w:val="a1"/>
    <w:link w:val="af5"/>
    <w:uiPriority w:val="99"/>
    <w:rsid w:val="003C50A9"/>
    <w:rPr>
      <w:rFonts w:ascii="Times New Roman" w:eastAsia="Times New Roman" w:hAnsi="Times New Roman" w:cs="Times New Roman"/>
      <w:sz w:val="28"/>
      <w:szCs w:val="24"/>
      <w:lang w:eastAsia="ru-RU"/>
    </w:rPr>
  </w:style>
  <w:style w:type="paragraph" w:styleId="31">
    <w:name w:val="Body Text Indent 3"/>
    <w:basedOn w:val="a0"/>
    <w:link w:val="32"/>
    <w:uiPriority w:val="99"/>
    <w:rsid w:val="003C50A9"/>
    <w:pPr>
      <w:ind w:left="360"/>
      <w:jc w:val="both"/>
    </w:pPr>
    <w:rPr>
      <w:sz w:val="24"/>
      <w:szCs w:val="24"/>
    </w:rPr>
  </w:style>
  <w:style w:type="character" w:customStyle="1" w:styleId="32">
    <w:name w:val="Основной текст с отступом 3 Знак"/>
    <w:basedOn w:val="a1"/>
    <w:link w:val="31"/>
    <w:uiPriority w:val="99"/>
    <w:rsid w:val="003C50A9"/>
    <w:rPr>
      <w:rFonts w:ascii="Times New Roman" w:eastAsia="Times New Roman" w:hAnsi="Times New Roman" w:cs="Times New Roman"/>
      <w:sz w:val="24"/>
      <w:szCs w:val="24"/>
      <w:lang w:eastAsia="ru-RU"/>
    </w:rPr>
  </w:style>
  <w:style w:type="paragraph" w:styleId="af7">
    <w:name w:val="Plain Text"/>
    <w:aliases w:val=" Знак Знак Знак Знак Знак Знак Знак Знак Знак Знак Знак Знак,Знак Знак Знак Знак Знак Знак Знак Знак Знак Знак Знак Знак"/>
    <w:basedOn w:val="a0"/>
    <w:link w:val="af8"/>
    <w:uiPriority w:val="99"/>
    <w:rsid w:val="003C50A9"/>
    <w:rPr>
      <w:rFonts w:ascii="Courier New" w:hAnsi="Courier New"/>
    </w:rPr>
  </w:style>
  <w:style w:type="character" w:customStyle="1" w:styleId="af8">
    <w:name w:val="Текст Знак"/>
    <w:aliases w:val=" Знак Знак Знак Знак Знак Знак Знак Знак Знак Знак Знак Знак Знак,Знак Знак Знак Знак Знак Знак Знак Знак Знак Знак Знак Знак Знак"/>
    <w:basedOn w:val="a1"/>
    <w:link w:val="af7"/>
    <w:uiPriority w:val="99"/>
    <w:rsid w:val="003C50A9"/>
    <w:rPr>
      <w:rFonts w:ascii="Courier New" w:eastAsia="Times New Roman" w:hAnsi="Courier New" w:cs="Times New Roman"/>
      <w:sz w:val="20"/>
      <w:szCs w:val="20"/>
      <w:lang w:eastAsia="ru-RU"/>
    </w:rPr>
  </w:style>
  <w:style w:type="paragraph" w:customStyle="1" w:styleId="12">
    <w:name w:val="1"/>
    <w:basedOn w:val="a0"/>
    <w:uiPriority w:val="99"/>
    <w:rsid w:val="003C50A9"/>
    <w:pPr>
      <w:spacing w:before="120" w:after="160" w:line="240" w:lineRule="exact"/>
      <w:ind w:firstLine="700"/>
      <w:jc w:val="both"/>
    </w:pPr>
    <w:rPr>
      <w:rFonts w:ascii="Verdana" w:hAnsi="Verdana" w:cs="Verdana"/>
      <w:lang w:val="en-US" w:eastAsia="en-US" w:bidi="he-IL"/>
    </w:rPr>
  </w:style>
  <w:style w:type="character" w:styleId="af9">
    <w:name w:val="Hyperlink"/>
    <w:uiPriority w:val="99"/>
    <w:rsid w:val="003C50A9"/>
    <w:rPr>
      <w:color w:val="0000FF"/>
      <w:u w:val="single"/>
    </w:rPr>
  </w:style>
  <w:style w:type="character" w:customStyle="1" w:styleId="FontStyle16">
    <w:name w:val="Font Style16"/>
    <w:uiPriority w:val="99"/>
    <w:rsid w:val="003C50A9"/>
    <w:rPr>
      <w:rFonts w:ascii="Times New Roman" w:hAnsi="Times New Roman" w:cs="Times New Roman"/>
      <w:sz w:val="22"/>
      <w:szCs w:val="22"/>
    </w:rPr>
  </w:style>
  <w:style w:type="paragraph" w:customStyle="1" w:styleId="13">
    <w:name w:val="Абзац списка1"/>
    <w:basedOn w:val="a0"/>
    <w:rsid w:val="003C50A9"/>
    <w:pPr>
      <w:ind w:left="720"/>
      <w:contextualSpacing/>
    </w:pPr>
    <w:rPr>
      <w:sz w:val="24"/>
      <w:szCs w:val="24"/>
    </w:rPr>
  </w:style>
  <w:style w:type="paragraph" w:customStyle="1" w:styleId="CharChar">
    <w:name w:val="Char Знак Знак Char"/>
    <w:basedOn w:val="a0"/>
    <w:uiPriority w:val="99"/>
    <w:rsid w:val="003C50A9"/>
    <w:pPr>
      <w:spacing w:before="120" w:after="160" w:line="240" w:lineRule="exact"/>
      <w:ind w:firstLine="700"/>
      <w:jc w:val="both"/>
    </w:pPr>
    <w:rPr>
      <w:rFonts w:ascii="Verdana" w:hAnsi="Verdana" w:cs="Verdana"/>
      <w:lang w:val="en-US" w:eastAsia="en-US" w:bidi="he-IL"/>
    </w:rPr>
  </w:style>
  <w:style w:type="paragraph" w:customStyle="1" w:styleId="14">
    <w:name w:val="Текст1"/>
    <w:basedOn w:val="a0"/>
    <w:uiPriority w:val="99"/>
    <w:rsid w:val="003C50A9"/>
    <w:pPr>
      <w:overflowPunct w:val="0"/>
      <w:autoSpaceDE w:val="0"/>
      <w:autoSpaceDN w:val="0"/>
      <w:adjustRightInd w:val="0"/>
      <w:textAlignment w:val="baseline"/>
    </w:pPr>
    <w:rPr>
      <w:rFonts w:ascii="Courier New" w:eastAsia="Calibri" w:hAnsi="Courier New"/>
      <w:lang w:eastAsia="uk-UA"/>
    </w:rPr>
  </w:style>
  <w:style w:type="paragraph" w:styleId="afa">
    <w:name w:val="footer"/>
    <w:basedOn w:val="a0"/>
    <w:link w:val="afb"/>
    <w:uiPriority w:val="99"/>
    <w:rsid w:val="003C50A9"/>
    <w:pPr>
      <w:tabs>
        <w:tab w:val="center" w:pos="4819"/>
        <w:tab w:val="right" w:pos="9639"/>
      </w:tabs>
    </w:pPr>
    <w:rPr>
      <w:sz w:val="24"/>
      <w:szCs w:val="24"/>
      <w:lang w:val="en-US" w:eastAsia="uk-UA"/>
    </w:rPr>
  </w:style>
  <w:style w:type="character" w:customStyle="1" w:styleId="afb">
    <w:name w:val="Нижний колонтитул Знак"/>
    <w:basedOn w:val="a1"/>
    <w:link w:val="afa"/>
    <w:uiPriority w:val="99"/>
    <w:rsid w:val="003C50A9"/>
    <w:rPr>
      <w:rFonts w:ascii="Times New Roman" w:eastAsia="Times New Roman" w:hAnsi="Times New Roman" w:cs="Times New Roman"/>
      <w:sz w:val="24"/>
      <w:szCs w:val="24"/>
      <w:lang w:val="en-US" w:eastAsia="uk-UA"/>
    </w:rPr>
  </w:style>
  <w:style w:type="character" w:styleId="afc">
    <w:name w:val="page number"/>
    <w:uiPriority w:val="99"/>
    <w:rsid w:val="003C50A9"/>
    <w:rPr>
      <w:rFonts w:cs="Times New Roman"/>
    </w:rPr>
  </w:style>
  <w:style w:type="paragraph" w:styleId="afd">
    <w:name w:val="caption"/>
    <w:basedOn w:val="a0"/>
    <w:next w:val="a0"/>
    <w:uiPriority w:val="99"/>
    <w:qFormat/>
    <w:rsid w:val="003C50A9"/>
    <w:pPr>
      <w:spacing w:before="120"/>
      <w:jc w:val="center"/>
    </w:pPr>
    <w:rPr>
      <w:b/>
      <w:bCs/>
      <w:sz w:val="32"/>
      <w:szCs w:val="24"/>
      <w:lang w:val="uk-UA"/>
    </w:rPr>
  </w:style>
  <w:style w:type="character" w:customStyle="1" w:styleId="rvts23">
    <w:name w:val="rvts23"/>
    <w:basedOn w:val="a1"/>
    <w:rsid w:val="003C50A9"/>
  </w:style>
  <w:style w:type="character" w:customStyle="1" w:styleId="a8">
    <w:name w:val="Название Знак"/>
    <w:link w:val="a6"/>
    <w:uiPriority w:val="99"/>
    <w:locked/>
    <w:rsid w:val="003C50A9"/>
    <w:rPr>
      <w:sz w:val="32"/>
      <w:szCs w:val="32"/>
      <w:lang w:eastAsia="ru-RU"/>
    </w:rPr>
  </w:style>
  <w:style w:type="paragraph" w:customStyle="1" w:styleId="ListParagraph1">
    <w:name w:val="List Paragraph1"/>
    <w:basedOn w:val="a0"/>
    <w:uiPriority w:val="99"/>
    <w:rsid w:val="003C50A9"/>
    <w:pPr>
      <w:ind w:left="720"/>
    </w:pPr>
    <w:rPr>
      <w:sz w:val="24"/>
      <w:szCs w:val="24"/>
    </w:rPr>
  </w:style>
  <w:style w:type="paragraph" w:styleId="HTML">
    <w:name w:val="HTML Preformatted"/>
    <w:basedOn w:val="a0"/>
    <w:link w:val="HTML0"/>
    <w:uiPriority w:val="99"/>
    <w:unhideWhenUsed/>
    <w:rsid w:val="003C5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1"/>
    <w:link w:val="HTML"/>
    <w:uiPriority w:val="99"/>
    <w:rsid w:val="003C50A9"/>
    <w:rPr>
      <w:rFonts w:ascii="Courier New" w:eastAsia="Times New Roman" w:hAnsi="Courier New" w:cs="Times New Roman"/>
      <w:sz w:val="20"/>
      <w:szCs w:val="20"/>
    </w:rPr>
  </w:style>
  <w:style w:type="character" w:customStyle="1" w:styleId="hps">
    <w:name w:val="hps"/>
    <w:rsid w:val="003C50A9"/>
  </w:style>
  <w:style w:type="paragraph" w:customStyle="1" w:styleId="Default">
    <w:name w:val="Default"/>
    <w:rsid w:val="003C50A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15">
    <w:name w:val="Абзац списка1"/>
    <w:basedOn w:val="a0"/>
    <w:rsid w:val="003C50A9"/>
    <w:pPr>
      <w:ind w:left="720"/>
      <w:contextualSpacing/>
    </w:pPr>
    <w:rPr>
      <w:sz w:val="24"/>
      <w:szCs w:val="24"/>
    </w:rPr>
  </w:style>
  <w:style w:type="character" w:customStyle="1" w:styleId="rvts9">
    <w:name w:val="rvts9"/>
    <w:rsid w:val="003C50A9"/>
  </w:style>
  <w:style w:type="paragraph" w:styleId="afe">
    <w:name w:val="footnote text"/>
    <w:basedOn w:val="a0"/>
    <w:link w:val="aff"/>
    <w:rsid w:val="003C50A9"/>
  </w:style>
  <w:style w:type="character" w:customStyle="1" w:styleId="aff">
    <w:name w:val="Текст сноски Знак"/>
    <w:basedOn w:val="a1"/>
    <w:link w:val="afe"/>
    <w:rsid w:val="003C50A9"/>
    <w:rPr>
      <w:rFonts w:ascii="Times New Roman" w:eastAsia="Times New Roman" w:hAnsi="Times New Roman" w:cs="Times New Roman"/>
      <w:sz w:val="20"/>
      <w:szCs w:val="20"/>
      <w:lang w:eastAsia="ru-RU"/>
    </w:rPr>
  </w:style>
  <w:style w:type="character" w:styleId="aff0">
    <w:name w:val="footnote reference"/>
    <w:rsid w:val="003C50A9"/>
    <w:rPr>
      <w:vertAlign w:val="superscript"/>
    </w:rPr>
  </w:style>
  <w:style w:type="paragraph" w:customStyle="1" w:styleId="TableParagraph">
    <w:name w:val="Table Paragraph"/>
    <w:basedOn w:val="a0"/>
    <w:uiPriority w:val="1"/>
    <w:qFormat/>
    <w:rsid w:val="003C50A9"/>
    <w:pPr>
      <w:widowControl w:val="0"/>
      <w:autoSpaceDE w:val="0"/>
      <w:autoSpaceDN w:val="0"/>
      <w:jc w:val="center"/>
    </w:pPr>
    <w:rPr>
      <w:sz w:val="22"/>
      <w:szCs w:val="22"/>
      <w:lang w:val="uk-UA" w:eastAsia="uk-UA" w:bidi="uk-UA"/>
    </w:rPr>
  </w:style>
  <w:style w:type="paragraph" w:styleId="aff1">
    <w:name w:val="List Paragraph"/>
    <w:basedOn w:val="a0"/>
    <w:link w:val="aff2"/>
    <w:uiPriority w:val="34"/>
    <w:qFormat/>
    <w:rsid w:val="00F44435"/>
    <w:pPr>
      <w:ind w:left="720"/>
      <w:contextualSpacing/>
    </w:pPr>
  </w:style>
  <w:style w:type="character" w:styleId="aff3">
    <w:name w:val="Emphasis"/>
    <w:uiPriority w:val="20"/>
    <w:qFormat/>
    <w:rsid w:val="009C7836"/>
    <w:rPr>
      <w:i/>
      <w:iCs/>
    </w:rPr>
  </w:style>
  <w:style w:type="character" w:customStyle="1" w:styleId="aff2">
    <w:name w:val="Абзац списка Знак"/>
    <w:link w:val="aff1"/>
    <w:locked/>
    <w:rsid w:val="00E4567D"/>
    <w:rPr>
      <w:rFonts w:ascii="Times New Roman" w:eastAsia="Times New Roman" w:hAnsi="Times New Roman" w:cs="Times New Roman"/>
      <w:sz w:val="20"/>
      <w:szCs w:val="20"/>
      <w:lang w:eastAsia="ru-RU"/>
    </w:rPr>
  </w:style>
  <w:style w:type="character" w:customStyle="1" w:styleId="linktext">
    <w:name w:val="link__text"/>
    <w:basedOn w:val="a1"/>
    <w:rsid w:val="00035CD8"/>
  </w:style>
  <w:style w:type="character" w:customStyle="1" w:styleId="af">
    <w:name w:val="Обычный (веб) Знак"/>
    <w:aliases w:val="Обычный (Web)1 Знак,Обычный (Web) Знак,Обычный (веб) Знак1 Знак,Обычный (веб) Знак Знак1 Знак,Обычный (веб) Знак Знак Знак Знак1,Обычный (веб) Знак Знак Знак Знак Знак,Знак Знак Знак Знак Знак Знак Знак Знак,Знак Знак Знак Знак Знак"/>
    <w:link w:val="ae"/>
    <w:locked/>
    <w:rsid w:val="00DE0CF5"/>
    <w:rPr>
      <w:rFonts w:ascii="Times New Roman" w:eastAsia="Times New Roman" w:hAnsi="Times New Roman" w:cs="Times New Roman"/>
      <w:sz w:val="24"/>
      <w:szCs w:val="24"/>
      <w:lang w:eastAsia="ru-RU"/>
    </w:rPr>
  </w:style>
  <w:style w:type="character" w:customStyle="1" w:styleId="apple-converted-space">
    <w:name w:val="apple-converted-space"/>
    <w:rsid w:val="00092F6C"/>
  </w:style>
  <w:style w:type="paragraph" w:customStyle="1" w:styleId="Authornames">
    <w:name w:val="Author names"/>
    <w:basedOn w:val="a0"/>
    <w:next w:val="a0"/>
    <w:qFormat/>
    <w:rsid w:val="00CE0073"/>
    <w:pPr>
      <w:suppressAutoHyphens/>
      <w:spacing w:before="240" w:after="120"/>
      <w:jc w:val="center"/>
    </w:pPr>
    <w:rPr>
      <w:sz w:val="22"/>
      <w:szCs w:val="24"/>
      <w:lang w:val="en-GB" w:eastAsia="en-GB"/>
    </w:rPr>
  </w:style>
  <w:style w:type="character" w:customStyle="1" w:styleId="-">
    <w:name w:val="Интернет-ссылка"/>
    <w:uiPriority w:val="99"/>
    <w:rsid w:val="00CE0073"/>
    <w:rPr>
      <w:color w:val="0000FF"/>
      <w:u w:val="single"/>
    </w:rPr>
  </w:style>
  <w:style w:type="character" w:customStyle="1" w:styleId="16">
    <w:name w:val="Неразрешенное упоминание1"/>
    <w:basedOn w:val="a1"/>
    <w:uiPriority w:val="99"/>
    <w:semiHidden/>
    <w:unhideWhenUsed/>
    <w:rsid w:val="003E7768"/>
    <w:rPr>
      <w:color w:val="605E5C"/>
      <w:shd w:val="clear" w:color="auto" w:fill="E1DFDD"/>
    </w:rPr>
  </w:style>
  <w:style w:type="paragraph" w:customStyle="1" w:styleId="25">
    <w:name w:val="Знак2 Знак Знак Знак Знак Знак Знак"/>
    <w:basedOn w:val="a0"/>
    <w:rsid w:val="00230F3C"/>
    <w:rPr>
      <w:rFonts w:ascii="Verdana" w:hAnsi="Verdana" w:cs="Verdana"/>
      <w:lang w:val="en-US" w:eastAsia="en-US"/>
    </w:rPr>
  </w:style>
  <w:style w:type="numbering" w:customStyle="1" w:styleId="17">
    <w:name w:val="Нет списка1"/>
    <w:next w:val="a3"/>
    <w:uiPriority w:val="99"/>
    <w:semiHidden/>
    <w:unhideWhenUsed/>
    <w:rsid w:val="00610150"/>
  </w:style>
  <w:style w:type="paragraph" w:customStyle="1" w:styleId="18">
    <w:name w:val="Заголовок1"/>
    <w:basedOn w:val="a0"/>
    <w:next w:val="a0"/>
    <w:uiPriority w:val="10"/>
    <w:qFormat/>
    <w:rsid w:val="00610150"/>
    <w:pPr>
      <w:contextualSpacing/>
    </w:pPr>
    <w:rPr>
      <w:rFonts w:ascii="Calibri Light" w:hAnsi="Calibri Light"/>
      <w:spacing w:val="-10"/>
      <w:kern w:val="28"/>
      <w:sz w:val="56"/>
      <w:szCs w:val="56"/>
    </w:rPr>
  </w:style>
  <w:style w:type="character" w:customStyle="1" w:styleId="19">
    <w:name w:val="Заголовок Знак1"/>
    <w:basedOn w:val="a1"/>
    <w:uiPriority w:val="10"/>
    <w:rsid w:val="00610150"/>
    <w:rPr>
      <w:rFonts w:asciiTheme="majorHAnsi" w:eastAsiaTheme="majorEastAsia" w:hAnsiTheme="majorHAnsi" w:cstheme="majorBidi"/>
      <w:spacing w:val="-10"/>
      <w:kern w:val="28"/>
      <w:sz w:val="56"/>
      <w:szCs w:val="56"/>
    </w:rPr>
  </w:style>
  <w:style w:type="character" w:customStyle="1" w:styleId="text-nexus-san">
    <w:name w:val="text-nexus-san"/>
    <w:basedOn w:val="a1"/>
    <w:rsid w:val="00681F58"/>
  </w:style>
  <w:style w:type="character" w:customStyle="1" w:styleId="docdata">
    <w:name w:val="docdata"/>
    <w:aliases w:val="docy,v5,1947,baiaagaaboqcaaad0amaaaxeawaaaaaaaaaaaaaaaaaaaaaaaaaaaaaaaaaaaaaaaaaaaaaaaaaaaaaaaaaaaaaaaaaaaaaaaaaaaaaaaaaaaaaaaaaaaaaaaaaaaaaaaaaaaaaaaaaaaaaaaaaaaaaaaaaaaaaaaaaaaaaaaaaaaaaaaaaaaaaaaaaaaaaaaaaaaaaaaaaaaaaaaaaaaaaaaaaaaaaaaaaaaaaa"/>
    <w:rsid w:val="00CC4C71"/>
  </w:style>
  <w:style w:type="character" w:customStyle="1" w:styleId="rvts82">
    <w:name w:val="rvts82"/>
    <w:basedOn w:val="a1"/>
    <w:rsid w:val="00CC4C71"/>
  </w:style>
  <w:style w:type="paragraph" w:customStyle="1" w:styleId="1a">
    <w:name w:val="Обычный1"/>
    <w:uiPriority w:val="99"/>
    <w:rsid w:val="00CC4C71"/>
    <w:pPr>
      <w:spacing w:after="0" w:line="276" w:lineRule="auto"/>
    </w:pPr>
    <w:rPr>
      <w:rFonts w:ascii="Arial" w:eastAsia="Arial" w:hAnsi="Arial" w:cs="Arial"/>
      <w:color w:val="000000"/>
      <w:lang w:eastAsia="ru-RU"/>
    </w:rPr>
  </w:style>
  <w:style w:type="character" w:customStyle="1" w:styleId="fontstyle21">
    <w:name w:val="fontstyle21"/>
    <w:rsid w:val="00CC4C71"/>
    <w:rPr>
      <w:rFonts w:ascii="BoldItalic" w:hAnsi="BoldItalic" w:hint="default"/>
      <w:b/>
      <w:bCs/>
      <w:i/>
      <w:iCs/>
      <w:color w:val="000000"/>
      <w:sz w:val="30"/>
      <w:szCs w:val="30"/>
    </w:rPr>
  </w:style>
  <w:style w:type="character" w:customStyle="1" w:styleId="xfmc1">
    <w:name w:val="xfmc1"/>
    <w:rsid w:val="00CC4C71"/>
  </w:style>
  <w:style w:type="character" w:styleId="aff4">
    <w:name w:val="annotation reference"/>
    <w:rsid w:val="00CC4C71"/>
    <w:rPr>
      <w:sz w:val="16"/>
      <w:szCs w:val="16"/>
    </w:rPr>
  </w:style>
  <w:style w:type="paragraph" w:styleId="aff5">
    <w:name w:val="annotation text"/>
    <w:basedOn w:val="a0"/>
    <w:link w:val="aff6"/>
    <w:rsid w:val="00CC4C71"/>
  </w:style>
  <w:style w:type="character" w:customStyle="1" w:styleId="aff6">
    <w:name w:val="Текст примечания Знак"/>
    <w:basedOn w:val="a1"/>
    <w:link w:val="aff5"/>
    <w:rsid w:val="00CC4C71"/>
    <w:rPr>
      <w:rFonts w:ascii="Times New Roman" w:eastAsia="Times New Roman" w:hAnsi="Times New Roman" w:cs="Times New Roman"/>
      <w:sz w:val="20"/>
      <w:szCs w:val="20"/>
      <w:lang w:eastAsia="ru-RU"/>
    </w:rPr>
  </w:style>
  <w:style w:type="paragraph" w:customStyle="1" w:styleId="1b">
    <w:name w:val="Знак Знак1 Знак"/>
    <w:basedOn w:val="a0"/>
    <w:rsid w:val="00CC4C71"/>
    <w:rPr>
      <w:rFonts w:ascii="Verdana" w:hAnsi="Verdana" w:cs="Verdana"/>
      <w:lang w:val="en-US" w:eastAsia="en-US"/>
    </w:rPr>
  </w:style>
  <w:style w:type="character" w:customStyle="1" w:styleId="il">
    <w:name w:val="il"/>
    <w:basedOn w:val="a1"/>
    <w:rsid w:val="00CC4C71"/>
  </w:style>
  <w:style w:type="paragraph" w:customStyle="1" w:styleId="26">
    <w:name w:val="Обычный2"/>
    <w:rsid w:val="00CC4C71"/>
    <w:pPr>
      <w:spacing w:after="0" w:line="240" w:lineRule="auto"/>
    </w:pPr>
    <w:rPr>
      <w:rFonts w:ascii="Times New Roman" w:eastAsia="Times New Roman" w:hAnsi="Times New Roman" w:cs="Times New Roman"/>
      <w:sz w:val="20"/>
      <w:szCs w:val="20"/>
      <w:lang w:val="uk-UA" w:eastAsia="ru-RU"/>
    </w:rPr>
  </w:style>
  <w:style w:type="character" w:customStyle="1" w:styleId="orcid-id-https">
    <w:name w:val="orcid-id-https"/>
    <w:basedOn w:val="a1"/>
    <w:rsid w:val="00CC4C71"/>
  </w:style>
  <w:style w:type="character" w:customStyle="1" w:styleId="1c">
    <w:name w:val="Неразрешенное упоминание1"/>
    <w:basedOn w:val="a1"/>
    <w:uiPriority w:val="99"/>
    <w:semiHidden/>
    <w:unhideWhenUsed/>
    <w:rsid w:val="00CC4C71"/>
    <w:rPr>
      <w:color w:val="605E5C"/>
      <w:shd w:val="clear" w:color="auto" w:fill="E1DFDD"/>
    </w:rPr>
  </w:style>
  <w:style w:type="character" w:styleId="aff7">
    <w:name w:val="FollowedHyperlink"/>
    <w:basedOn w:val="a1"/>
    <w:uiPriority w:val="99"/>
    <w:semiHidden/>
    <w:unhideWhenUsed/>
    <w:rsid w:val="00CC4C71"/>
    <w:rPr>
      <w:color w:val="954F72" w:themeColor="followedHyperlink"/>
      <w:u w:val="single"/>
    </w:rPr>
  </w:style>
  <w:style w:type="table" w:customStyle="1" w:styleId="1d">
    <w:name w:val="Сетка таблицы1"/>
    <w:basedOn w:val="a2"/>
    <w:next w:val="a9"/>
    <w:uiPriority w:val="39"/>
    <w:rsid w:val="00CC4C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9"/>
    <w:uiPriority w:val="39"/>
    <w:rsid w:val="00CC4C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9"/>
    <w:uiPriority w:val="39"/>
    <w:rsid w:val="00CC4C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9"/>
    <w:uiPriority w:val="39"/>
    <w:rsid w:val="00CC4C71"/>
    <w:pPr>
      <w:suppressAutoHyphens/>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annotation subject"/>
    <w:basedOn w:val="aff5"/>
    <w:next w:val="aff5"/>
    <w:link w:val="aff9"/>
    <w:uiPriority w:val="99"/>
    <w:semiHidden/>
    <w:unhideWhenUsed/>
    <w:rsid w:val="006A6A90"/>
    <w:rPr>
      <w:b/>
      <w:bCs/>
    </w:rPr>
  </w:style>
  <w:style w:type="character" w:customStyle="1" w:styleId="aff9">
    <w:name w:val="Тема примечания Знак"/>
    <w:basedOn w:val="aff6"/>
    <w:link w:val="aff8"/>
    <w:uiPriority w:val="99"/>
    <w:semiHidden/>
    <w:rsid w:val="006A6A9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310">
      <w:bodyDiv w:val="1"/>
      <w:marLeft w:val="0"/>
      <w:marRight w:val="0"/>
      <w:marTop w:val="0"/>
      <w:marBottom w:val="0"/>
      <w:divBdr>
        <w:top w:val="none" w:sz="0" w:space="0" w:color="auto"/>
        <w:left w:val="none" w:sz="0" w:space="0" w:color="auto"/>
        <w:bottom w:val="none" w:sz="0" w:space="0" w:color="auto"/>
        <w:right w:val="none" w:sz="0" w:space="0" w:color="auto"/>
      </w:divBdr>
    </w:div>
    <w:div w:id="249702694">
      <w:bodyDiv w:val="1"/>
      <w:marLeft w:val="0"/>
      <w:marRight w:val="0"/>
      <w:marTop w:val="0"/>
      <w:marBottom w:val="0"/>
      <w:divBdr>
        <w:top w:val="none" w:sz="0" w:space="0" w:color="auto"/>
        <w:left w:val="none" w:sz="0" w:space="0" w:color="auto"/>
        <w:bottom w:val="none" w:sz="0" w:space="0" w:color="auto"/>
        <w:right w:val="none" w:sz="0" w:space="0" w:color="auto"/>
      </w:divBdr>
    </w:div>
    <w:div w:id="333730572">
      <w:bodyDiv w:val="1"/>
      <w:marLeft w:val="0"/>
      <w:marRight w:val="0"/>
      <w:marTop w:val="0"/>
      <w:marBottom w:val="0"/>
      <w:divBdr>
        <w:top w:val="none" w:sz="0" w:space="0" w:color="auto"/>
        <w:left w:val="none" w:sz="0" w:space="0" w:color="auto"/>
        <w:bottom w:val="none" w:sz="0" w:space="0" w:color="auto"/>
        <w:right w:val="none" w:sz="0" w:space="0" w:color="auto"/>
      </w:divBdr>
    </w:div>
    <w:div w:id="443890332">
      <w:bodyDiv w:val="1"/>
      <w:marLeft w:val="0"/>
      <w:marRight w:val="0"/>
      <w:marTop w:val="0"/>
      <w:marBottom w:val="0"/>
      <w:divBdr>
        <w:top w:val="none" w:sz="0" w:space="0" w:color="auto"/>
        <w:left w:val="none" w:sz="0" w:space="0" w:color="auto"/>
        <w:bottom w:val="none" w:sz="0" w:space="0" w:color="auto"/>
        <w:right w:val="none" w:sz="0" w:space="0" w:color="auto"/>
      </w:divBdr>
    </w:div>
    <w:div w:id="456217114">
      <w:bodyDiv w:val="1"/>
      <w:marLeft w:val="0"/>
      <w:marRight w:val="0"/>
      <w:marTop w:val="0"/>
      <w:marBottom w:val="0"/>
      <w:divBdr>
        <w:top w:val="none" w:sz="0" w:space="0" w:color="auto"/>
        <w:left w:val="none" w:sz="0" w:space="0" w:color="auto"/>
        <w:bottom w:val="none" w:sz="0" w:space="0" w:color="auto"/>
        <w:right w:val="none" w:sz="0" w:space="0" w:color="auto"/>
      </w:divBdr>
    </w:div>
    <w:div w:id="634874081">
      <w:bodyDiv w:val="1"/>
      <w:marLeft w:val="0"/>
      <w:marRight w:val="0"/>
      <w:marTop w:val="0"/>
      <w:marBottom w:val="0"/>
      <w:divBdr>
        <w:top w:val="none" w:sz="0" w:space="0" w:color="auto"/>
        <w:left w:val="none" w:sz="0" w:space="0" w:color="auto"/>
        <w:bottom w:val="none" w:sz="0" w:space="0" w:color="auto"/>
        <w:right w:val="none" w:sz="0" w:space="0" w:color="auto"/>
      </w:divBdr>
    </w:div>
    <w:div w:id="674919579">
      <w:bodyDiv w:val="1"/>
      <w:marLeft w:val="0"/>
      <w:marRight w:val="0"/>
      <w:marTop w:val="0"/>
      <w:marBottom w:val="0"/>
      <w:divBdr>
        <w:top w:val="none" w:sz="0" w:space="0" w:color="auto"/>
        <w:left w:val="none" w:sz="0" w:space="0" w:color="auto"/>
        <w:bottom w:val="none" w:sz="0" w:space="0" w:color="auto"/>
        <w:right w:val="none" w:sz="0" w:space="0" w:color="auto"/>
      </w:divBdr>
    </w:div>
    <w:div w:id="857541883">
      <w:bodyDiv w:val="1"/>
      <w:marLeft w:val="0"/>
      <w:marRight w:val="0"/>
      <w:marTop w:val="0"/>
      <w:marBottom w:val="0"/>
      <w:divBdr>
        <w:top w:val="none" w:sz="0" w:space="0" w:color="auto"/>
        <w:left w:val="none" w:sz="0" w:space="0" w:color="auto"/>
        <w:bottom w:val="none" w:sz="0" w:space="0" w:color="auto"/>
        <w:right w:val="none" w:sz="0" w:space="0" w:color="auto"/>
      </w:divBdr>
    </w:div>
    <w:div w:id="917321315">
      <w:bodyDiv w:val="1"/>
      <w:marLeft w:val="0"/>
      <w:marRight w:val="0"/>
      <w:marTop w:val="0"/>
      <w:marBottom w:val="0"/>
      <w:divBdr>
        <w:top w:val="none" w:sz="0" w:space="0" w:color="auto"/>
        <w:left w:val="none" w:sz="0" w:space="0" w:color="auto"/>
        <w:bottom w:val="none" w:sz="0" w:space="0" w:color="auto"/>
        <w:right w:val="none" w:sz="0" w:space="0" w:color="auto"/>
      </w:divBdr>
    </w:div>
    <w:div w:id="1006441767">
      <w:bodyDiv w:val="1"/>
      <w:marLeft w:val="0"/>
      <w:marRight w:val="0"/>
      <w:marTop w:val="0"/>
      <w:marBottom w:val="0"/>
      <w:divBdr>
        <w:top w:val="none" w:sz="0" w:space="0" w:color="auto"/>
        <w:left w:val="none" w:sz="0" w:space="0" w:color="auto"/>
        <w:bottom w:val="none" w:sz="0" w:space="0" w:color="auto"/>
        <w:right w:val="none" w:sz="0" w:space="0" w:color="auto"/>
      </w:divBdr>
    </w:div>
    <w:div w:id="1083450291">
      <w:bodyDiv w:val="1"/>
      <w:marLeft w:val="0"/>
      <w:marRight w:val="0"/>
      <w:marTop w:val="0"/>
      <w:marBottom w:val="0"/>
      <w:divBdr>
        <w:top w:val="none" w:sz="0" w:space="0" w:color="auto"/>
        <w:left w:val="none" w:sz="0" w:space="0" w:color="auto"/>
        <w:bottom w:val="none" w:sz="0" w:space="0" w:color="auto"/>
        <w:right w:val="none" w:sz="0" w:space="0" w:color="auto"/>
      </w:divBdr>
    </w:div>
    <w:div w:id="1249004213">
      <w:bodyDiv w:val="1"/>
      <w:marLeft w:val="0"/>
      <w:marRight w:val="0"/>
      <w:marTop w:val="0"/>
      <w:marBottom w:val="0"/>
      <w:divBdr>
        <w:top w:val="none" w:sz="0" w:space="0" w:color="auto"/>
        <w:left w:val="none" w:sz="0" w:space="0" w:color="auto"/>
        <w:bottom w:val="none" w:sz="0" w:space="0" w:color="auto"/>
        <w:right w:val="none" w:sz="0" w:space="0" w:color="auto"/>
      </w:divBdr>
    </w:div>
    <w:div w:id="1399551645">
      <w:bodyDiv w:val="1"/>
      <w:marLeft w:val="0"/>
      <w:marRight w:val="0"/>
      <w:marTop w:val="0"/>
      <w:marBottom w:val="0"/>
      <w:divBdr>
        <w:top w:val="none" w:sz="0" w:space="0" w:color="auto"/>
        <w:left w:val="none" w:sz="0" w:space="0" w:color="auto"/>
        <w:bottom w:val="none" w:sz="0" w:space="0" w:color="auto"/>
        <w:right w:val="none" w:sz="0" w:space="0" w:color="auto"/>
      </w:divBdr>
    </w:div>
    <w:div w:id="1565219826">
      <w:bodyDiv w:val="1"/>
      <w:marLeft w:val="0"/>
      <w:marRight w:val="0"/>
      <w:marTop w:val="0"/>
      <w:marBottom w:val="0"/>
      <w:divBdr>
        <w:top w:val="none" w:sz="0" w:space="0" w:color="auto"/>
        <w:left w:val="none" w:sz="0" w:space="0" w:color="auto"/>
        <w:bottom w:val="none" w:sz="0" w:space="0" w:color="auto"/>
        <w:right w:val="none" w:sz="0" w:space="0" w:color="auto"/>
      </w:divBdr>
    </w:div>
    <w:div w:id="1614287083">
      <w:bodyDiv w:val="1"/>
      <w:marLeft w:val="0"/>
      <w:marRight w:val="0"/>
      <w:marTop w:val="0"/>
      <w:marBottom w:val="0"/>
      <w:divBdr>
        <w:top w:val="none" w:sz="0" w:space="0" w:color="auto"/>
        <w:left w:val="none" w:sz="0" w:space="0" w:color="auto"/>
        <w:bottom w:val="none" w:sz="0" w:space="0" w:color="auto"/>
        <w:right w:val="none" w:sz="0" w:space="0" w:color="auto"/>
      </w:divBdr>
    </w:div>
    <w:div w:id="1627353379">
      <w:bodyDiv w:val="1"/>
      <w:marLeft w:val="0"/>
      <w:marRight w:val="0"/>
      <w:marTop w:val="0"/>
      <w:marBottom w:val="0"/>
      <w:divBdr>
        <w:top w:val="none" w:sz="0" w:space="0" w:color="auto"/>
        <w:left w:val="none" w:sz="0" w:space="0" w:color="auto"/>
        <w:bottom w:val="none" w:sz="0" w:space="0" w:color="auto"/>
        <w:right w:val="none" w:sz="0" w:space="0" w:color="auto"/>
      </w:divBdr>
      <w:divsChild>
        <w:div w:id="446311616">
          <w:marLeft w:val="0"/>
          <w:marRight w:val="0"/>
          <w:marTop w:val="0"/>
          <w:marBottom w:val="0"/>
          <w:divBdr>
            <w:top w:val="none" w:sz="0" w:space="0" w:color="auto"/>
            <w:left w:val="none" w:sz="0" w:space="0" w:color="auto"/>
            <w:bottom w:val="none" w:sz="0" w:space="0" w:color="auto"/>
            <w:right w:val="none" w:sz="0" w:space="0" w:color="auto"/>
          </w:divBdr>
          <w:divsChild>
            <w:div w:id="69428942">
              <w:marLeft w:val="0"/>
              <w:marRight w:val="0"/>
              <w:marTop w:val="0"/>
              <w:marBottom w:val="0"/>
              <w:divBdr>
                <w:top w:val="none" w:sz="0" w:space="0" w:color="auto"/>
                <w:left w:val="none" w:sz="0" w:space="0" w:color="auto"/>
                <w:bottom w:val="none" w:sz="0" w:space="0" w:color="auto"/>
                <w:right w:val="none" w:sz="0" w:space="0" w:color="auto"/>
              </w:divBdr>
              <w:divsChild>
                <w:div w:id="891160059">
                  <w:marLeft w:val="0"/>
                  <w:marRight w:val="0"/>
                  <w:marTop w:val="0"/>
                  <w:marBottom w:val="0"/>
                  <w:divBdr>
                    <w:top w:val="none" w:sz="0" w:space="0" w:color="auto"/>
                    <w:left w:val="none" w:sz="0" w:space="0" w:color="auto"/>
                    <w:bottom w:val="none" w:sz="0" w:space="0" w:color="auto"/>
                    <w:right w:val="none" w:sz="0" w:space="0" w:color="auto"/>
                  </w:divBdr>
                  <w:divsChild>
                    <w:div w:id="15131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165">
              <w:marLeft w:val="0"/>
              <w:marRight w:val="0"/>
              <w:marTop w:val="0"/>
              <w:marBottom w:val="0"/>
              <w:divBdr>
                <w:top w:val="none" w:sz="0" w:space="0" w:color="auto"/>
                <w:left w:val="none" w:sz="0" w:space="0" w:color="auto"/>
                <w:bottom w:val="none" w:sz="0" w:space="0" w:color="auto"/>
                <w:right w:val="none" w:sz="0" w:space="0" w:color="auto"/>
              </w:divBdr>
              <w:divsChild>
                <w:div w:id="408232931">
                  <w:marLeft w:val="0"/>
                  <w:marRight w:val="0"/>
                  <w:marTop w:val="0"/>
                  <w:marBottom w:val="0"/>
                  <w:divBdr>
                    <w:top w:val="none" w:sz="0" w:space="0" w:color="auto"/>
                    <w:left w:val="none" w:sz="0" w:space="0" w:color="auto"/>
                    <w:bottom w:val="none" w:sz="0" w:space="0" w:color="auto"/>
                    <w:right w:val="none" w:sz="0" w:space="0" w:color="auto"/>
                  </w:divBdr>
                  <w:divsChild>
                    <w:div w:id="396319016">
                      <w:marLeft w:val="0"/>
                      <w:marRight w:val="0"/>
                      <w:marTop w:val="0"/>
                      <w:marBottom w:val="0"/>
                      <w:divBdr>
                        <w:top w:val="none" w:sz="0" w:space="0" w:color="auto"/>
                        <w:left w:val="none" w:sz="0" w:space="0" w:color="auto"/>
                        <w:bottom w:val="none" w:sz="0" w:space="0" w:color="auto"/>
                        <w:right w:val="none" w:sz="0" w:space="0" w:color="auto"/>
                      </w:divBdr>
                    </w:div>
                    <w:div w:id="17673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20259">
      <w:bodyDiv w:val="1"/>
      <w:marLeft w:val="0"/>
      <w:marRight w:val="0"/>
      <w:marTop w:val="0"/>
      <w:marBottom w:val="0"/>
      <w:divBdr>
        <w:top w:val="none" w:sz="0" w:space="0" w:color="auto"/>
        <w:left w:val="none" w:sz="0" w:space="0" w:color="auto"/>
        <w:bottom w:val="none" w:sz="0" w:space="0" w:color="auto"/>
        <w:right w:val="none" w:sz="0" w:space="0" w:color="auto"/>
      </w:divBdr>
    </w:div>
    <w:div w:id="184824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journals.indexcopernicus.com/+,p1550,3.html" TargetMode="External"/><Relationship Id="rId21" Type="http://schemas.openxmlformats.org/officeDocument/2006/relationships/hyperlink" Target="http://econpapers.repec.org/article/idpbizinf/" TargetMode="External"/><Relationship Id="rId42" Type="http://schemas.openxmlformats.org/officeDocument/2006/relationships/hyperlink" Target="https://doi.org/10.18371/fcaptp.v3i38.237481" TargetMode="External"/><Relationship Id="rId63" Type="http://schemas.openxmlformats.org/officeDocument/2006/relationships/hyperlink" Target="http://ulrichsweb.serialssolutions.com/login" TargetMode="External"/><Relationship Id="rId84" Type="http://schemas.openxmlformats.org/officeDocument/2006/relationships/hyperlink" Target="https://doi.org/10.1108/ER-10-2020-0477" TargetMode="External"/><Relationship Id="rId138" Type="http://schemas.openxmlformats.org/officeDocument/2006/relationships/hyperlink" Target="https://scholar.google.com.ua/citations?hl=uk&amp;user=-knMTbQAAAAJ" TargetMode="External"/><Relationship Id="rId159" Type="http://schemas.openxmlformats.org/officeDocument/2006/relationships/hyperlink" Target="https://scholar.google.com.ua/citations?user=5tATzpgAAAAJ&amp;hl=uk" TargetMode="External"/><Relationship Id="rId170" Type="http://schemas.openxmlformats.org/officeDocument/2006/relationships/hyperlink" Target="https://scholar.google.com.ua/citations?hl=uk&amp;user=88LgjbcAAAAJ" TargetMode="External"/><Relationship Id="rId191" Type="http://schemas.openxmlformats.org/officeDocument/2006/relationships/hyperlink" Target="http://orcid.org/0000-0003-42" TargetMode="External"/><Relationship Id="rId205" Type="http://schemas.openxmlformats.org/officeDocument/2006/relationships/hyperlink" Target="https://www.scopus.com/record/display.uri?eid=2-s2.0-85083496187&amp;origin=resultslist" TargetMode="External"/><Relationship Id="rId107" Type="http://schemas.openxmlformats.org/officeDocument/2006/relationships/hyperlink" Target="https://fupstap.kneu.edu.ua/ua/_projects/UTTERLY_2021/" TargetMode="External"/><Relationship Id="rId11" Type="http://schemas.openxmlformats.org/officeDocument/2006/relationships/hyperlink" Target="https://projects.lnu.edu.ua/utterly/" TargetMode="External"/><Relationship Id="rId32" Type="http://schemas.openxmlformats.org/officeDocument/2006/relationships/hyperlink" Target="https://www.ebsco.com/" TargetMode="External"/><Relationship Id="rId53" Type="http://schemas.openxmlformats.org/officeDocument/2006/relationships/hyperlink" Target="https://www.problecon.com/_img/Ulrichs_PE.JPG" TargetMode="External"/><Relationship Id="rId74" Type="http://schemas.openxmlformats.org/officeDocument/2006/relationships/hyperlink" Target="https://doi.org/10.12912/27197050/134867" TargetMode="External"/><Relationship Id="rId128" Type="http://schemas.openxmlformats.org/officeDocument/2006/relationships/hyperlink" Target="http://doaj.org/search?source=%7b%22query%22:%7b%22query_string%22:%7b%22query%22:%222222-0712%22,%22default_field%22:%22index.issn.exact%22,%22default_operator%22:%22AND%22%7d%7d%7d" TargetMode="External"/><Relationship Id="rId149" Type="http://schemas.openxmlformats.org/officeDocument/2006/relationships/hyperlink" Target="https://www.scopus.com/authid/detail.uri?authorId=36573271900" TargetMode="External"/><Relationship Id="rId5" Type="http://schemas.openxmlformats.org/officeDocument/2006/relationships/webSettings" Target="webSettings.xml"/><Relationship Id="rId90" Type="http://schemas.openxmlformats.org/officeDocument/2006/relationships/hyperlink" Target="https://www.facebook.com/BusinessForumKNEU/?__cft__%5b0%5d=AZVbTTQyQqXXWL_QM24oureY8ZklS5hj17M2eH9skf-JLWWd4ka9IZFPkNzs471nQQxuHUNorxJkJVOGEzGvFgv_Px5nb6z0dbgZ5HSv2ZcahqbmY5CkqtmxPf1N-GKJBd0NMuh6EQYVgUsnvspYZuOz&amp;__tn__=kK-R" TargetMode="External"/><Relationship Id="rId95" Type="http://schemas.openxmlformats.org/officeDocument/2006/relationships/hyperlink" Target="https://doi.org/10.12912/27197050/134867" TargetMode="External"/><Relationship Id="rId160" Type="http://schemas.openxmlformats.org/officeDocument/2006/relationships/hyperlink" Target="https://orcid.org/0000-0002-6337-7759" TargetMode="External"/><Relationship Id="rId165" Type="http://schemas.openxmlformats.org/officeDocument/2006/relationships/hyperlink" Target="https://www.scopus.com/authid/detail.uri?authorId=57223288016" TargetMode="External"/><Relationship Id="rId181" Type="http://schemas.openxmlformats.org/officeDocument/2006/relationships/hyperlink" Target="https://orcid.org/0000-0002-8760-5816" TargetMode="External"/><Relationship Id="rId186" Type="http://schemas.openxmlformats.org/officeDocument/2006/relationships/hyperlink" Target="https://scholar.google.com.ua/citations?user=7edio_0AAAAJ&amp;hl=uk&amp;oi=ao" TargetMode="External"/><Relationship Id="rId216" Type="http://schemas.openxmlformats.org/officeDocument/2006/relationships/hyperlink" Target="https://www.scopus.com/sourceid/19700170105?origin=resultslist" TargetMode="External"/><Relationship Id="rId211" Type="http://schemas.openxmlformats.org/officeDocument/2006/relationships/hyperlink" Target="https://www.scopus.com/sourceid/19700170105?origin=resultslist" TargetMode="External"/><Relationship Id="rId22" Type="http://schemas.openxmlformats.org/officeDocument/2006/relationships/hyperlink" Target="http://journals.indexcopernicus.com/+,p1549,3.html" TargetMode="External"/><Relationship Id="rId27" Type="http://schemas.openxmlformats.org/officeDocument/2006/relationships/hyperlink" Target="http://www.ebscohost.com/titleLists/bth-journals.htm" TargetMode="External"/><Relationship Id="rId43" Type="http://schemas.openxmlformats.org/officeDocument/2006/relationships/hyperlink" Target="https://doi.org/10.18371/.v4i39.241321" TargetMode="External"/><Relationship Id="rId48" Type="http://schemas.openxmlformats.org/officeDocument/2006/relationships/hyperlink" Target="http://doaj.org/search?source=%7b%22query%22:%7b%22query_string%22:%7b%22query%22:%222222-0712%22,%22default_field%22:%22index.issn.exact%22,%22default_operator%22:%22AND%22%7d%7d%7d" TargetMode="External"/><Relationship Id="rId64" Type="http://schemas.openxmlformats.org/officeDocument/2006/relationships/hyperlink" Target="https://galicianvisnyk.tntu.edu.ua/?vol=yes&amp;voll=71" TargetMode="External"/><Relationship Id="rId69" Type="http://schemas.openxmlformats.org/officeDocument/2006/relationships/hyperlink" Target="https://doi.org/10.33108/galicianvisnyk_tntu2021.01.151." TargetMode="External"/><Relationship Id="rId113" Type="http://schemas.openxmlformats.org/officeDocument/2006/relationships/hyperlink" Target="http://doaj.org/search?source=%7b%22query%22:%7b%22query_string%22:%7b%22query%22:%222222-0712%22,%22default_field%22:%22index.issn.exact%22,%22default_operator%22:%22AND%22%7d%7d%7d" TargetMode="External"/><Relationship Id="rId118" Type="http://schemas.openxmlformats.org/officeDocument/2006/relationships/hyperlink" Target="http://doaj.org/search?source=%7b%22query%22:%7b%22query_string%22:%7b%22query%22:%222222-0712%22,%22default_field%22:%22index.issn.exact%22,%22default_operator%22:%22AND%22%7d%7d%7d" TargetMode="External"/><Relationship Id="rId134" Type="http://schemas.openxmlformats.org/officeDocument/2006/relationships/hyperlink" Target="https://eu-conf.com/wp-content/uploads/2021/04/XI-Conference-Theoretical-approaches-of-Fundamental-Sciences.-Theory-Practice-and-prospects-1.pdf" TargetMode="External"/><Relationship Id="rId139" Type="http://schemas.openxmlformats.org/officeDocument/2006/relationships/hyperlink" Target="https://www.scopus.com/authid/detail.uri?authorId=57216527283" TargetMode="External"/><Relationship Id="rId80" Type="http://schemas.openxmlformats.org/officeDocument/2006/relationships/hyperlink" Target="https://www.scopus.com/authid/detail.uri?authorId=57203514883" TargetMode="External"/><Relationship Id="rId85" Type="http://schemas.openxmlformats.org/officeDocument/2006/relationships/hyperlink" Target="https://doi.org/10.1051/e3sconf/202125501037" TargetMode="External"/><Relationship Id="rId150" Type="http://schemas.openxmlformats.org/officeDocument/2006/relationships/hyperlink" Target="http://www.researcherid.com/rid/K-7178-2018" TargetMode="External"/><Relationship Id="rId155" Type="http://schemas.openxmlformats.org/officeDocument/2006/relationships/hyperlink" Target="https://orcid.org/0000-0002-0525-7556" TargetMode="External"/><Relationship Id="rId171" Type="http://schemas.openxmlformats.org/officeDocument/2006/relationships/hyperlink" Target="https://scholar.google.com.ua/citations?user=Qt3P4zIAAAAJ&amp;hl=uk" TargetMode="External"/><Relationship Id="rId176" Type="http://schemas.openxmlformats.org/officeDocument/2006/relationships/hyperlink" Target="https://publons.com/researcher/1911220/svetlana-rudakova/" TargetMode="External"/><Relationship Id="rId192" Type="http://schemas.openxmlformats.org/officeDocument/2006/relationships/hyperlink" Target="https://scholar.google.com.ua/citations?hl=uk&amp;user=kckUCoUAAAAJ" TargetMode="External"/><Relationship Id="rId197" Type="http://schemas.openxmlformats.org/officeDocument/2006/relationships/hyperlink" Target="https://www.scopus.com/authid/detail.uri?authorId=56074661400" TargetMode="External"/><Relationship Id="rId206" Type="http://schemas.openxmlformats.org/officeDocument/2006/relationships/hyperlink" Target="https://www.scopus.com/authid/detail.uri?authorId=56074661400" TargetMode="External"/><Relationship Id="rId201" Type="http://schemas.openxmlformats.org/officeDocument/2006/relationships/hyperlink" Target="https://www.scopus.com/record/display.uri?eid=2-s2.0-85112529434&amp;origin=resultslist" TargetMode="External"/><Relationship Id="rId12" Type="http://schemas.openxmlformats.org/officeDocument/2006/relationships/hyperlink" Target="https://kneu.edu.ua/ua/University_en/international_connections/center_international_academic_mobility/Gender_Project_KNEU/" TargetMode="External"/><Relationship Id="rId17" Type="http://schemas.openxmlformats.org/officeDocument/2006/relationships/hyperlink" Target="http://journals.indexcopernicus.com/+,p1550,3.html" TargetMode="External"/><Relationship Id="rId33" Type="http://schemas.openxmlformats.org/officeDocument/2006/relationships/hyperlink" Target="http://ulrichsweb.serialssolutions.com/login" TargetMode="External"/><Relationship Id="rId38" Type="http://schemas.openxmlformats.org/officeDocument/2006/relationships/hyperlink" Target="https://doi.org/10.33108/galicianvisnyk_tntu2021.01.151." TargetMode="External"/><Relationship Id="rId59" Type="http://schemas.openxmlformats.org/officeDocument/2006/relationships/hyperlink" Target="https://doi.org/10.32983/2222-4459-2021-4-302-309" TargetMode="External"/><Relationship Id="rId103" Type="http://schemas.openxmlformats.org/officeDocument/2006/relationships/comments" Target="comments.xml"/><Relationship Id="rId108" Type="http://schemas.openxmlformats.org/officeDocument/2006/relationships/hyperlink" Target="https://projects.lnu.edu.ua/utterly/" TargetMode="External"/><Relationship Id="rId124" Type="http://schemas.openxmlformats.org/officeDocument/2006/relationships/hyperlink" Target="http://econpapers.repec.org/article/idpbizinf/" TargetMode="External"/><Relationship Id="rId129" Type="http://schemas.openxmlformats.org/officeDocument/2006/relationships/hyperlink" Target="http://oaji.net/journal-detail.html?number=728" TargetMode="External"/><Relationship Id="rId54" Type="http://schemas.openxmlformats.org/officeDocument/2006/relationships/hyperlink" Target="http://econpapers.repec.org/article/idpredpoe/" TargetMode="External"/><Relationship Id="rId70" Type="http://schemas.openxmlformats.org/officeDocument/2006/relationships/hyperlink" Target="http://www.irbis-nbuv.gov.ua/cgi-bin/irbis_nbuv/cgiirbis_64.exe?I21DBN=LINK&amp;P21DBN=UJRN&amp;Z21ID=&amp;S21REF=10&amp;S21CNR=20&amp;S21STN=1&amp;S21FMT=ASP_meta&amp;C21COM=S&amp;2_S21P03=FILA=&amp;2_S21STR=frvu_2020_11_12" TargetMode="External"/><Relationship Id="rId75" Type="http://schemas.openxmlformats.org/officeDocument/2006/relationships/hyperlink" Target="https://iopscience.iop.org/article/10.1088/1755-1315/915/1/012019" TargetMode="External"/><Relationship Id="rId91" Type="http://schemas.openxmlformats.org/officeDocument/2006/relationships/hyperlink" Target="https://a0272912-4303-4a2a-97f1-0fc5400ae5fd.filesusr.com/ugd/d0a9b7_0ad8d8baa270416b9be60780962aec65.pdf" TargetMode="External"/><Relationship Id="rId96" Type="http://schemas.openxmlformats.org/officeDocument/2006/relationships/hyperlink" Target="https://doi.org/10.1108/ER-10-2020-0477" TargetMode="External"/><Relationship Id="rId140" Type="http://schemas.openxmlformats.org/officeDocument/2006/relationships/hyperlink" Target="https://publons.com/researcher/2134297/galyna-lopushnyak/" TargetMode="External"/><Relationship Id="rId145" Type="http://schemas.openxmlformats.org/officeDocument/2006/relationships/hyperlink" Target="https://publons.com/researcher/1908973/alla-vasylyk/" TargetMode="External"/><Relationship Id="rId161" Type="http://schemas.openxmlformats.org/officeDocument/2006/relationships/hyperlink" Target="https://publons.com/researcher/1911869/oksana-kravchuk/" TargetMode="External"/><Relationship Id="rId166" Type="http://schemas.openxmlformats.org/officeDocument/2006/relationships/hyperlink" Target="https://publons.com/researcher/L-1120-2018/" TargetMode="External"/><Relationship Id="rId182" Type="http://schemas.openxmlformats.org/officeDocument/2006/relationships/hyperlink" Target="https://publons.com/researcher/1911021/olena-shevchuk/" TargetMode="External"/><Relationship Id="rId187" Type="http://schemas.openxmlformats.org/officeDocument/2006/relationships/hyperlink" Target="https://www.scopus.com/authid/detail.uri?authorId=57223372285" TargetMode="External"/><Relationship Id="rId217" Type="http://schemas.openxmlformats.org/officeDocument/2006/relationships/hyperlink" Target="https://www.scopus.com/record/display.uri?eid=2-s2.0-84896511650&amp;origin=resultslist"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scopus.com/record/display.uri?eid=2-s2.0-85075186280&amp;origin=resultslist" TargetMode="External"/><Relationship Id="rId23" Type="http://schemas.openxmlformats.org/officeDocument/2006/relationships/hyperlink" Target="https://www.problecon.com/_img/Ulrichs_PE.JPG" TargetMode="External"/><Relationship Id="rId28" Type="http://schemas.openxmlformats.org/officeDocument/2006/relationships/hyperlink" Target="https://doi.org/10.32983/2222-4459-2021-7-252-259" TargetMode="External"/><Relationship Id="rId49" Type="http://schemas.openxmlformats.org/officeDocument/2006/relationships/hyperlink" Target="http://oaji.net/journal-detail.html?number=728" TargetMode="External"/><Relationship Id="rId114" Type="http://schemas.openxmlformats.org/officeDocument/2006/relationships/hyperlink" Target="http://www.ebscohost.com/titleLists/bth-journals.htm" TargetMode="External"/><Relationship Id="rId119" Type="http://schemas.openxmlformats.org/officeDocument/2006/relationships/hyperlink" Target="http://www.ebscohost.com/titleLists/bth-journals.htm" TargetMode="External"/><Relationship Id="rId44" Type="http://schemas.openxmlformats.org/officeDocument/2006/relationships/hyperlink" Target="https://eco-science.net/issue/%e2%84%96-9-231-%d0%b2%d0%b5%d1%80%d0%b5%d1%81%d0%b5%d0%bd%d1%8c-2020-%d1%80/" TargetMode="External"/><Relationship Id="rId60" Type="http://schemas.openxmlformats.org/officeDocument/2006/relationships/hyperlink" Target="https://journals.indexcopernicus.com/search/details?id=51495" TargetMode="External"/><Relationship Id="rId65" Type="http://schemas.openxmlformats.org/officeDocument/2006/relationships/hyperlink" Target="http://dx.doi.org/10.21511/slrtp.11(1).2021.01" TargetMode="External"/><Relationship Id="rId81" Type="http://schemas.openxmlformats.org/officeDocument/2006/relationships/hyperlink" Target="https://www.scopus.com/authid/detail.uri?authorId=57203514883" TargetMode="External"/><Relationship Id="rId86" Type="http://schemas.openxmlformats.org/officeDocument/2006/relationships/hyperlink" Target="https://doi.org/10.1088/1755-1315/915/1/012010" TargetMode="External"/><Relationship Id="rId130" Type="http://schemas.openxmlformats.org/officeDocument/2006/relationships/hyperlink" Target="https://doi.org/10.33108/galicianvisnyk_tntu2021.01.151." TargetMode="External"/><Relationship Id="rId135" Type="http://schemas.openxmlformats.org/officeDocument/2006/relationships/hyperlink" Target="https://scholar.google.com/citations?user=WXu7OLAAAAAJ&amp;hl=en" TargetMode="External"/><Relationship Id="rId151" Type="http://schemas.openxmlformats.org/officeDocument/2006/relationships/hyperlink" Target="http://orcid.org/0000-0003-4840-1690" TargetMode="External"/><Relationship Id="rId156" Type="http://schemas.openxmlformats.org/officeDocument/2006/relationships/hyperlink" Target="https://scholar.google.com.ua/citations?user=SGNtG8kAAAAJ&amp;hl=uk" TargetMode="External"/><Relationship Id="rId177" Type="http://schemas.openxmlformats.org/officeDocument/2006/relationships/hyperlink" Target="https://scholar.google.com.ua/citations?user=eXlhcpsAAAAJ&amp;hl=ru" TargetMode="External"/><Relationship Id="rId198" Type="http://schemas.openxmlformats.org/officeDocument/2006/relationships/hyperlink" Target="https://www.scopus.com/authid/detail.uri?authorId=57223373513" TargetMode="External"/><Relationship Id="rId172" Type="http://schemas.openxmlformats.org/officeDocument/2006/relationships/hyperlink" Target="https://orcid.org/0000-0001-9538-3718" TargetMode="External"/><Relationship Id="rId193" Type="http://schemas.openxmlformats.org/officeDocument/2006/relationships/hyperlink" Target="https://orcid.org/" TargetMode="External"/><Relationship Id="rId202" Type="http://schemas.openxmlformats.org/officeDocument/2006/relationships/hyperlink" Target="https://www.scopus.com/authid/detail.uri?authorId=56074661400" TargetMode="External"/><Relationship Id="rId207" Type="http://schemas.openxmlformats.org/officeDocument/2006/relationships/hyperlink" Target="https://www.scopus.com/authid/detail.uri?authorId=57216431641" TargetMode="External"/><Relationship Id="rId13" Type="http://schemas.openxmlformats.org/officeDocument/2006/relationships/hyperlink" Target="https://drive.google.com/file/d/1jD1JefuCCXtmdGgxFWuq3VDDlcqkYjju/view" TargetMode="External"/><Relationship Id="rId18" Type="http://schemas.openxmlformats.org/officeDocument/2006/relationships/hyperlink" Target="http://doaj.org/search?source=%7b%22query%22:%7b%22query_string%22:%7b%22query%22:%222222-0712%22,%22default_field%22:%22index.issn.exact%22,%22default_operator%22:%22AND%22%7d%7d%7d" TargetMode="External"/><Relationship Id="rId39" Type="http://schemas.openxmlformats.org/officeDocument/2006/relationships/hyperlink" Target="https://doi.org/10.33108/galicianvisnyk_tntu2021.01.151." TargetMode="External"/><Relationship Id="rId109" Type="http://schemas.openxmlformats.org/officeDocument/2006/relationships/hyperlink" Target="https://kneu.edu.ua/ua/University_en/international_connections/center_international_academic_mobility/Gender_Project_KNEU/" TargetMode="External"/><Relationship Id="rId34" Type="http://schemas.openxmlformats.org/officeDocument/2006/relationships/hyperlink" Target="https://galicianvisnyk.tntu.edu.ua/?vol=yes&amp;voll=71" TargetMode="External"/><Relationship Id="rId50" Type="http://schemas.openxmlformats.org/officeDocument/2006/relationships/hyperlink" Target="https://www.business-inform.net/_img/Ulrichs_BI.JPG" TargetMode="External"/><Relationship Id="rId55" Type="http://schemas.openxmlformats.org/officeDocument/2006/relationships/hyperlink" Target="http://journals.indexcopernicus.com/+,p1550,3.html" TargetMode="External"/><Relationship Id="rId76" Type="http://schemas.openxmlformats.org/officeDocument/2006/relationships/hyperlink" Target="https://doi.org/10.1108/ER-10-2020-0477" TargetMode="External"/><Relationship Id="rId97" Type="http://schemas.openxmlformats.org/officeDocument/2006/relationships/hyperlink" Target="https://doi.org/10.1051/e3sconf/202125501037" TargetMode="External"/><Relationship Id="rId104" Type="http://schemas.microsoft.com/office/2011/relationships/commentsExtended" Target="commentsExtended.xml"/><Relationship Id="rId120" Type="http://schemas.openxmlformats.org/officeDocument/2006/relationships/hyperlink" Target="https://www.business-inform.net/_img/Ulrichs_BI.JPG" TargetMode="External"/><Relationship Id="rId125" Type="http://schemas.openxmlformats.org/officeDocument/2006/relationships/hyperlink" Target="http://journals.indexcopernicus.com/+,p1549,3.html" TargetMode="External"/><Relationship Id="rId141" Type="http://schemas.openxmlformats.org/officeDocument/2006/relationships/hyperlink" Target="https://publons.com/researcher/E-7397-2017/" TargetMode="External"/><Relationship Id="rId146" Type="http://schemas.openxmlformats.org/officeDocument/2006/relationships/hyperlink" Target="https://orcid.org/0000-0001-5370-5467" TargetMode="External"/><Relationship Id="rId167" Type="http://schemas.openxmlformats.org/officeDocument/2006/relationships/hyperlink" Target="https://publons.com/researcher/1909179/urij-marshavin/" TargetMode="External"/><Relationship Id="rId188" Type="http://schemas.openxmlformats.org/officeDocument/2006/relationships/hyperlink" Target="http://www.researcherid.com/rid/K-7671-2018" TargetMode="External"/><Relationship Id="rId7" Type="http://schemas.openxmlformats.org/officeDocument/2006/relationships/endnotes" Target="endnotes.xml"/><Relationship Id="rId71" Type="http://schemas.openxmlformats.org/officeDocument/2006/relationships/hyperlink" Target="http://www.econom.stateandregions.zp.ua/journal/2021/4_2021/19.pdf" TargetMode="External"/><Relationship Id="rId92" Type="http://schemas.openxmlformats.org/officeDocument/2006/relationships/hyperlink" Target="https://doi.org/10.36074/mcnd-23.04.2021.economics.04" TargetMode="External"/><Relationship Id="rId162" Type="http://schemas.openxmlformats.org/officeDocument/2006/relationships/hyperlink" Target="https://www.scopus.com/authid/detail.uri?authorId=57203514883" TargetMode="External"/><Relationship Id="rId183" Type="http://schemas.openxmlformats.org/officeDocument/2006/relationships/hyperlink" Target="https://scholar.google.com.ua/citations?user=9t3CmJMAAAAJ&amp;hl=uk&amp;oi=ao" TargetMode="External"/><Relationship Id="rId213" Type="http://schemas.openxmlformats.org/officeDocument/2006/relationships/hyperlink" Target="https://www.scopus.com/authid/detail.uri?authorId=56074661400" TargetMode="External"/><Relationship Id="rId218" Type="http://schemas.openxmlformats.org/officeDocument/2006/relationships/hyperlink" Target="https://www.scopus.com/authid/detail.uri?authorId=56074661400" TargetMode="External"/><Relationship Id="rId2" Type="http://schemas.openxmlformats.org/officeDocument/2006/relationships/numbering" Target="numbering.xml"/><Relationship Id="rId29" Type="http://schemas.openxmlformats.org/officeDocument/2006/relationships/hyperlink" Target="https://doi.org/10.32983/2222-4459-2021-4-302-309" TargetMode="External"/><Relationship Id="rId24" Type="http://schemas.openxmlformats.org/officeDocument/2006/relationships/hyperlink" Target="http://econpapers.repec.org/article/idpredpoe/" TargetMode="External"/><Relationship Id="rId40" Type="http://schemas.openxmlformats.org/officeDocument/2006/relationships/hyperlink" Target="http://www.irbis-nbuv.gov.ua/cgi-bin/irbis_nbuv/cgiirbis_64.exe?I21DBN=LINK&amp;P21DBN=UJRN&amp;Z21ID=&amp;S21REF=10&amp;S21CNR=20&amp;S21STN=1&amp;S21FMT=ASP_meta&amp;C21COM=S&amp;2_S21P03=FILA=&amp;2_S21STR=frvu_2020_11_12" TargetMode="External"/><Relationship Id="rId45" Type="http://schemas.openxmlformats.org/officeDocument/2006/relationships/hyperlink" Target="http://tppe.econom.univ.kiev.ua/data/2021_42/index.htm" TargetMode="External"/><Relationship Id="rId66" Type="http://schemas.openxmlformats.org/officeDocument/2006/relationships/hyperlink" Target="https://business-navigator.ks.ua/journals/2021/63_2021/11.pdf" TargetMode="External"/><Relationship Id="rId87" Type="http://schemas.openxmlformats.org/officeDocument/2006/relationships/hyperlink" Target="https://doi.org/10.1051/e3sconf/202125501040" TargetMode="External"/><Relationship Id="rId110" Type="http://schemas.openxmlformats.org/officeDocument/2006/relationships/hyperlink" Target="https://www.problecon.com/_img/Ulrichs_PE.JPG" TargetMode="External"/><Relationship Id="rId115" Type="http://schemas.openxmlformats.org/officeDocument/2006/relationships/hyperlink" Target="https://www.problecon.com/_img/Ulrichs_PE.JPG" TargetMode="External"/><Relationship Id="rId131" Type="http://schemas.openxmlformats.org/officeDocument/2006/relationships/hyperlink" Target="https://doi.org/10.33108/galicianvisnyk_tntu2021.01.151." TargetMode="External"/><Relationship Id="rId136" Type="http://schemas.openxmlformats.org/officeDocument/2006/relationships/hyperlink" Target="https://www.scopus.com/authid/detail.uri?authorId=55338407700" TargetMode="External"/><Relationship Id="rId157" Type="http://schemas.openxmlformats.org/officeDocument/2006/relationships/hyperlink" Target="http://orcid.org/0000-0002-0525-7556" TargetMode="External"/><Relationship Id="rId178" Type="http://schemas.openxmlformats.org/officeDocument/2006/relationships/hyperlink" Target="http://orcid.org/0000-0002-6194-4035" TargetMode="External"/><Relationship Id="rId61" Type="http://schemas.openxmlformats.org/officeDocument/2006/relationships/hyperlink" Target="https://scholar.google.com.ua/citations?user=sII79XkAAAAJ&amp;hl=uk" TargetMode="External"/><Relationship Id="rId82" Type="http://schemas.openxmlformats.org/officeDocument/2006/relationships/hyperlink" Target="https://doi.org/10.12912/27197050/134867" TargetMode="External"/><Relationship Id="rId152" Type="http://schemas.openxmlformats.org/officeDocument/2006/relationships/hyperlink" Target="https://scholar.google.com.ua/citations?hl=uk&amp;user=Gb0Cfr8AAAAJ" TargetMode="External"/><Relationship Id="rId173" Type="http://schemas.openxmlformats.org/officeDocument/2006/relationships/hyperlink" Target="http://www.researcherid.com/rid/K-6588-2018" TargetMode="External"/><Relationship Id="rId194" Type="http://schemas.openxmlformats.org/officeDocument/2006/relationships/hyperlink" Target="https://publons.com/researcher/2932249/halyna-fyliuk/" TargetMode="External"/><Relationship Id="rId199" Type="http://schemas.openxmlformats.org/officeDocument/2006/relationships/hyperlink" Target="https://www.scopus.com/authid/detail.uri?authorId=57223366408" TargetMode="External"/><Relationship Id="rId203" Type="http://schemas.openxmlformats.org/officeDocument/2006/relationships/hyperlink" Target="https://www.scopus.com/authid/detail.uri?authorId=57211859220" TargetMode="External"/><Relationship Id="rId208" Type="http://schemas.openxmlformats.org/officeDocument/2006/relationships/hyperlink" Target="https://www.scopus.com/authid/detail.uri?authorId=56505221900" TargetMode="External"/><Relationship Id="rId19" Type="http://schemas.openxmlformats.org/officeDocument/2006/relationships/hyperlink" Target="http://oaji.net/journal-detail.html?number=728" TargetMode="External"/><Relationship Id="rId14" Type="http://schemas.openxmlformats.org/officeDocument/2006/relationships/hyperlink" Target="https://eco-science.net/issue/%e2%84%96-9-231-%d0%b2%d0%b5%d1%80%d0%b5%d1%81%d0%b5%d0%bd%d1%8c-2020-%d1%80/" TargetMode="External"/><Relationship Id="rId30" Type="http://schemas.openxmlformats.org/officeDocument/2006/relationships/hyperlink" Target="https://journals.indexcopernicus.com/search/details?id=51495" TargetMode="External"/><Relationship Id="rId35" Type="http://schemas.openxmlformats.org/officeDocument/2006/relationships/hyperlink" Target="http://dx.doi.org/10.21511/slrtp.11(1).2021.01" TargetMode="External"/><Relationship Id="rId56" Type="http://schemas.openxmlformats.org/officeDocument/2006/relationships/hyperlink" Target="http://doaj.org/search?source=%7b%22query%22:%7b%22query_string%22:%7b%22query%22:%222222-0712%22,%22default_field%22:%22index.issn.exact%22,%22default_operator%22:%22AND%22%7d%7d%7d" TargetMode="External"/><Relationship Id="rId77" Type="http://schemas.openxmlformats.org/officeDocument/2006/relationships/hyperlink" Target="https://doi.org/10.1051/e3sconf/202125501037" TargetMode="External"/><Relationship Id="rId100" Type="http://schemas.openxmlformats.org/officeDocument/2006/relationships/hyperlink" Target="https://doi.org/10.1051/e3sconf/202125501040" TargetMode="External"/><Relationship Id="rId105" Type="http://schemas.openxmlformats.org/officeDocument/2006/relationships/hyperlink" Target="https://fupstap.kneu.edu.ua/ua/_projects/ErasmusPlus_609536-EPP-1-2019-1-DE-EPPKA2-CBHE-SP/" TargetMode="External"/><Relationship Id="rId126" Type="http://schemas.openxmlformats.org/officeDocument/2006/relationships/hyperlink" Target="http://doaj.org/search?source=%7b%22query%22:%7b%22query_string%22:%7b%22query%22:%222222-0712%22,%22default_field%22:%22index.issn.exact%22,%22default_operator%22:%22AND%22%7d%7d%7d" TargetMode="External"/><Relationship Id="rId147" Type="http://schemas.openxmlformats.org/officeDocument/2006/relationships/hyperlink" Target="http://orcid.org/0000-0002-2321-0487" TargetMode="External"/><Relationship Id="rId168" Type="http://schemas.openxmlformats.org/officeDocument/2006/relationships/hyperlink" Target="https://scholar.google.ru/citations?user=R6u3KgkAAAAJ&amp;hl=ru&amp;oi=ao" TargetMode="External"/><Relationship Id="rId8" Type="http://schemas.openxmlformats.org/officeDocument/2006/relationships/hyperlink" Target="https://fupstap.kneu.edu.ua/ua/_projects/ErasmusPlus_609536-EPP-1-2019-1-DE-EPPKA2-CBHE-SP/" TargetMode="External"/><Relationship Id="rId51" Type="http://schemas.openxmlformats.org/officeDocument/2006/relationships/hyperlink" Target="http://econpapers.repec.org/article/idpbizinf/" TargetMode="External"/><Relationship Id="rId72" Type="http://schemas.openxmlformats.org/officeDocument/2006/relationships/hyperlink" Target="https://doi.org/10.18371/fcaptp.v3i38.237481" TargetMode="External"/><Relationship Id="rId93" Type="http://schemas.openxmlformats.org/officeDocument/2006/relationships/hyperlink" Target="https://www.businessperspectives.org/index.php/journals/problems-and-perspectives-in-management/issue-370/global-economic-crisis-of-2020-and-a-new-paradigm-of-countercyclical-management" TargetMode="External"/><Relationship Id="rId98" Type="http://schemas.openxmlformats.org/officeDocument/2006/relationships/hyperlink" Target="https://www.abacademies.org/articles/hr-management-efficiency-factors-and-their-impact-on-creation-of-a-commercial-innovative-product-11213.html" TargetMode="External"/><Relationship Id="rId121" Type="http://schemas.openxmlformats.org/officeDocument/2006/relationships/hyperlink" Target="http://econpapers.repec.org/article/idpbizinf/" TargetMode="External"/><Relationship Id="rId142" Type="http://schemas.openxmlformats.org/officeDocument/2006/relationships/hyperlink" Target="https://scholar.google.com.ua/citations?hl=ru&amp;user=mYrl2zIAAAAJ" TargetMode="External"/><Relationship Id="rId163" Type="http://schemas.openxmlformats.org/officeDocument/2006/relationships/hyperlink" Target="https://scholar.google.com.ua/citations?hl=uk&amp;user=VBtY-ykAAAAJ" TargetMode="External"/><Relationship Id="rId184" Type="http://schemas.openxmlformats.org/officeDocument/2006/relationships/hyperlink" Target="https://orcid.org/0000-0002-7363-9038" TargetMode="External"/><Relationship Id="rId189" Type="http://schemas.openxmlformats.org/officeDocument/2006/relationships/hyperlink" Target="https://publons.com/researcher/1911634/luda-shchetinina/" TargetMode="External"/><Relationship Id="rId219" Type="http://schemas.openxmlformats.org/officeDocument/2006/relationships/hyperlink" Target="https://www.scopus.com/sourceid/21100310035?origin=resultslist" TargetMode="External"/><Relationship Id="rId3" Type="http://schemas.openxmlformats.org/officeDocument/2006/relationships/styles" Target="styles.xml"/><Relationship Id="rId214" Type="http://schemas.openxmlformats.org/officeDocument/2006/relationships/hyperlink" Target="https://www.scopus.com/authid/detail.uri?authorId=57003334500" TargetMode="External"/><Relationship Id="rId25" Type="http://schemas.openxmlformats.org/officeDocument/2006/relationships/hyperlink" Target="http://journals.indexcopernicus.com/+,p1550,3.html" TargetMode="External"/><Relationship Id="rId46" Type="http://schemas.openxmlformats.org/officeDocument/2006/relationships/hyperlink" Target="http://doaj.org/search?source=%7b%22query%22:%7b%22query_string%22:%7b%22query%22:%222222-0712%22,%22default_field%22:%22index.issn.exact%22,%22default_operator%22:%22AND%22%7d%7d%7d" TargetMode="External"/><Relationship Id="rId67" Type="http://schemas.openxmlformats.org/officeDocument/2006/relationships/hyperlink" Target="https://doi.org/10.32983/2222-0712-2021-3-160-166" TargetMode="External"/><Relationship Id="rId116" Type="http://schemas.openxmlformats.org/officeDocument/2006/relationships/hyperlink" Target="http://econpapers.repec.org/article/idpredpoe/" TargetMode="External"/><Relationship Id="rId137" Type="http://schemas.openxmlformats.org/officeDocument/2006/relationships/hyperlink" Target="http://www.researcherid.com/rid/E-4275-2018" TargetMode="External"/><Relationship Id="rId158" Type="http://schemas.openxmlformats.org/officeDocument/2006/relationships/hyperlink" Target="http://www.researcherid.com/rid/K-7699-2018" TargetMode="External"/><Relationship Id="rId20" Type="http://schemas.openxmlformats.org/officeDocument/2006/relationships/hyperlink" Target="https://www.business-inform.net/_img/Ulrichs_BI.JPG" TargetMode="External"/><Relationship Id="rId41" Type="http://schemas.openxmlformats.org/officeDocument/2006/relationships/hyperlink" Target="http://www.econom.stateandregions.zp.ua/journal/2021/4_2021/19.pdf" TargetMode="External"/><Relationship Id="rId62" Type="http://schemas.openxmlformats.org/officeDocument/2006/relationships/hyperlink" Target="https://www.ebsco.com/" TargetMode="External"/><Relationship Id="rId83" Type="http://schemas.openxmlformats.org/officeDocument/2006/relationships/hyperlink" Target="https://iopscience.iop.org/article/10.1088/1755-1315/915/1/012019" TargetMode="External"/><Relationship Id="rId88" Type="http://schemas.openxmlformats.org/officeDocument/2006/relationships/hyperlink" Target="https://www.scopus.com/authid/detail.uri?authorId=57203514883" TargetMode="External"/><Relationship Id="rId111" Type="http://schemas.openxmlformats.org/officeDocument/2006/relationships/hyperlink" Target="http://econpapers.repec.org/article/idpredpoe/" TargetMode="External"/><Relationship Id="rId132" Type="http://schemas.openxmlformats.org/officeDocument/2006/relationships/hyperlink" Target="https://doi.org/10.32983/2222-4459-2021-4-302-309" TargetMode="External"/><Relationship Id="rId153" Type="http://schemas.openxmlformats.org/officeDocument/2006/relationships/hyperlink" Target="http://orcid.org/0000-0003-4840-1690" TargetMode="External"/><Relationship Id="rId174" Type="http://schemas.openxmlformats.org/officeDocument/2006/relationships/hyperlink" Target="https://scholar.google.com.ua/citations?user=hf6QF-oAAAAJ&amp;hl=uk" TargetMode="External"/><Relationship Id="rId179" Type="http://schemas.openxmlformats.org/officeDocument/2006/relationships/hyperlink" Target="http://www.researcherid.com/rid/K-6092-2017" TargetMode="External"/><Relationship Id="rId195" Type="http://schemas.openxmlformats.org/officeDocument/2006/relationships/hyperlink" Target="http://www.researcherid.com/rid/K-7572-2018" TargetMode="External"/><Relationship Id="rId209" Type="http://schemas.openxmlformats.org/officeDocument/2006/relationships/hyperlink" Target="https://www.scopus.com/authid/detail.uri?authorId=57216441860" TargetMode="External"/><Relationship Id="rId190" Type="http://schemas.openxmlformats.org/officeDocument/2006/relationships/hyperlink" Target="https://www.scopus.com/authid/detail.uri?authorId=57200444567" TargetMode="External"/><Relationship Id="rId204" Type="http://schemas.openxmlformats.org/officeDocument/2006/relationships/hyperlink" Target="https://www.scopus.com/sourceid/144738?origin=resultslist" TargetMode="External"/><Relationship Id="rId220" Type="http://schemas.openxmlformats.org/officeDocument/2006/relationships/fontTable" Target="fontTable.xml"/><Relationship Id="rId15" Type="http://schemas.openxmlformats.org/officeDocument/2006/relationships/hyperlink" Target="http://tppe.econom.univ.kiev.ua/data/2021_42/index.htm" TargetMode="External"/><Relationship Id="rId36" Type="http://schemas.openxmlformats.org/officeDocument/2006/relationships/hyperlink" Target="https://business-navigator.ks.ua/journals/2021/63_2021/11.pdf" TargetMode="External"/><Relationship Id="rId57" Type="http://schemas.openxmlformats.org/officeDocument/2006/relationships/hyperlink" Target="http://www.ebscohost.com/titleLists/bth-journals.htm" TargetMode="External"/><Relationship Id="rId106" Type="http://schemas.openxmlformats.org/officeDocument/2006/relationships/hyperlink" Target="https://pagoste.eu" TargetMode="External"/><Relationship Id="rId127" Type="http://schemas.openxmlformats.org/officeDocument/2006/relationships/hyperlink" Target="http://journals.indexcopernicus.com/+,p1550,3.html" TargetMode="External"/><Relationship Id="rId10" Type="http://schemas.openxmlformats.org/officeDocument/2006/relationships/hyperlink" Target="https://fupstap.kneu.edu.ua/ua/_projects/UTTERLY_2021/" TargetMode="External"/><Relationship Id="rId31" Type="http://schemas.openxmlformats.org/officeDocument/2006/relationships/hyperlink" Target="https://scholar.google.com.ua/citations?user=sII79XkAAAAJ&amp;hl=uk" TargetMode="External"/><Relationship Id="rId52" Type="http://schemas.openxmlformats.org/officeDocument/2006/relationships/hyperlink" Target="http://journals.indexcopernicus.com/+,p1549,3.html" TargetMode="External"/><Relationship Id="rId73" Type="http://schemas.openxmlformats.org/officeDocument/2006/relationships/hyperlink" Target="https://doi.org/10.18371/.v4i39.241321" TargetMode="External"/><Relationship Id="rId78" Type="http://schemas.openxmlformats.org/officeDocument/2006/relationships/hyperlink" Target="https://doi.org/10.1088/1755-1315/915/1/012010" TargetMode="External"/><Relationship Id="rId94" Type="http://schemas.openxmlformats.org/officeDocument/2006/relationships/hyperlink" Target="https://iopscience.iop.org/article/10.1088/1755-1315/915/1/012019" TargetMode="External"/><Relationship Id="rId99" Type="http://schemas.openxmlformats.org/officeDocument/2006/relationships/hyperlink" Target="http://ojs.ual.es/ojs/index.php/eea/article/view/5009" TargetMode="External"/><Relationship Id="rId101" Type="http://schemas.openxmlformats.org/officeDocument/2006/relationships/hyperlink" Target="http://ojs.ual.es/ojs/index.php/eea/article/view/4837" TargetMode="External"/><Relationship Id="rId122" Type="http://schemas.openxmlformats.org/officeDocument/2006/relationships/hyperlink" Target="http://journals.indexcopernicus.com/+,p1549,3.html" TargetMode="External"/><Relationship Id="rId143" Type="http://schemas.openxmlformats.org/officeDocument/2006/relationships/hyperlink" Target="https://publons.com/researcher/1911636/olga-bilyk/" TargetMode="External"/><Relationship Id="rId148" Type="http://schemas.openxmlformats.org/officeDocument/2006/relationships/hyperlink" Target="https://scholar.google.com.ua/citations?user=-BUxlxQAAAAJ&amp;hl=uk" TargetMode="External"/><Relationship Id="rId164" Type="http://schemas.openxmlformats.org/officeDocument/2006/relationships/hyperlink" Target="http://www.scopus.com/inward/authorDetails.url?authorID=57223288016&amp;partnerID=MN8TOARS" TargetMode="External"/><Relationship Id="rId169" Type="http://schemas.openxmlformats.org/officeDocument/2006/relationships/hyperlink" Target="http://www.researcherid.com/rid/K-7592-2018" TargetMode="External"/><Relationship Id="rId185" Type="http://schemas.openxmlformats.org/officeDocument/2006/relationships/hyperlink" Target="https://publons.com/researcher/1761161/anna-shandar/" TargetMode="External"/><Relationship Id="rId4" Type="http://schemas.openxmlformats.org/officeDocument/2006/relationships/settings" Target="settings.xml"/><Relationship Id="rId9" Type="http://schemas.openxmlformats.org/officeDocument/2006/relationships/hyperlink" Target="https://pagoste.eu" TargetMode="External"/><Relationship Id="rId180" Type="http://schemas.openxmlformats.org/officeDocument/2006/relationships/hyperlink" Target="https://scholar.google.com/citations?user=Gjptr98AAAAJ&amp;hl=uk" TargetMode="External"/><Relationship Id="rId210" Type="http://schemas.openxmlformats.org/officeDocument/2006/relationships/hyperlink" Target="https://www.scopus.com/authid/detail.uri?authorId=57211859220" TargetMode="External"/><Relationship Id="rId215" Type="http://schemas.openxmlformats.org/officeDocument/2006/relationships/hyperlink" Target="https://www.scopus.com/authid/detail.uri?authorId=57211859220" TargetMode="External"/><Relationship Id="rId26" Type="http://schemas.openxmlformats.org/officeDocument/2006/relationships/hyperlink" Target="http://doaj.org/search?source=%7b%22query%22:%7b%22query_string%22:%7b%22query%22:%222222-0712%22,%22default_field%22:%22index.issn.exact%22,%22default_operator%22:%22AND%22%7d%7d%7d" TargetMode="External"/><Relationship Id="rId47" Type="http://schemas.openxmlformats.org/officeDocument/2006/relationships/hyperlink" Target="http://journals.indexcopernicus.com/+,p1550,3.html" TargetMode="External"/><Relationship Id="rId68" Type="http://schemas.openxmlformats.org/officeDocument/2006/relationships/hyperlink" Target="https://doi.org/10.33108/galicianvisnyk_tntu2021.01.151." TargetMode="External"/><Relationship Id="rId89" Type="http://schemas.openxmlformats.org/officeDocument/2006/relationships/hyperlink" Target="https://www.scopus.com/authid/detail.uri?authorId=57203514883" TargetMode="External"/><Relationship Id="rId112" Type="http://schemas.openxmlformats.org/officeDocument/2006/relationships/hyperlink" Target="http://journals.indexcopernicus.com/+,p1550,3.html" TargetMode="External"/><Relationship Id="rId133" Type="http://schemas.openxmlformats.org/officeDocument/2006/relationships/hyperlink" Target="http://www.irbis-nbuv.gov.ua/cgi-bin/irbis_nbuv/cgiirbis_64.exe?I21DBN=LINK&amp;P21DBN=UJRN&amp;Z21ID=&amp;S21REF=10&amp;S21CNR=20&amp;S21STN=1&amp;S21FMT=ASP_meta&amp;C21COM=S&amp;2_S21P03=FILA=&amp;2_S21STR=frvu_2020_11_12" TargetMode="External"/><Relationship Id="rId154" Type="http://schemas.openxmlformats.org/officeDocument/2006/relationships/hyperlink" Target="http://www.researcherid.com/rid/K-8036-2018" TargetMode="External"/><Relationship Id="rId175" Type="http://schemas.openxmlformats.org/officeDocument/2006/relationships/hyperlink" Target="https://www.scopus.com/authid/detail.uri?authorId=57220080461" TargetMode="External"/><Relationship Id="rId196" Type="http://schemas.openxmlformats.org/officeDocument/2006/relationships/hyperlink" Target="https://www.scopus.com/record/display.uri?eid=2-s2.0-85105736093&amp;origin=resultslist" TargetMode="External"/><Relationship Id="rId200" Type="http://schemas.openxmlformats.org/officeDocument/2006/relationships/hyperlink" Target="https://www.scopus.com/sourceid/21100795900?origin=resultslist" TargetMode="External"/><Relationship Id="rId16" Type="http://schemas.openxmlformats.org/officeDocument/2006/relationships/hyperlink" Target="http://doaj.org/search?source=%7b%22query%22:%7b%22query_string%22:%7b%22query%22:%222222-0712%22,%22default_field%22:%22index.issn.exact%22,%22default_operator%22:%22AND%22%7d%7d%7d" TargetMode="External"/><Relationship Id="rId221" Type="http://schemas.openxmlformats.org/officeDocument/2006/relationships/theme" Target="theme/theme1.xml"/><Relationship Id="rId37" Type="http://schemas.openxmlformats.org/officeDocument/2006/relationships/hyperlink" Target="https://doi.org/10.32983/2222-0712-2021-3-160-166" TargetMode="External"/><Relationship Id="rId58" Type="http://schemas.openxmlformats.org/officeDocument/2006/relationships/hyperlink" Target="https://doi.org/10.32983/2222-4459-2021-7-252-259" TargetMode="External"/><Relationship Id="rId79" Type="http://schemas.openxmlformats.org/officeDocument/2006/relationships/hyperlink" Target="https://doi.org/10.1051/e3sconf/202125501040" TargetMode="External"/><Relationship Id="rId102" Type="http://schemas.openxmlformats.org/officeDocument/2006/relationships/hyperlink" Target="https://www.hrpub.org/download/20210130/UJAF5-12222118.pdf" TargetMode="External"/><Relationship Id="rId123" Type="http://schemas.openxmlformats.org/officeDocument/2006/relationships/hyperlink" Target="https://www.business-inform.net/_img/Ulrichs_BI.JPG" TargetMode="External"/><Relationship Id="rId144" Type="http://schemas.openxmlformats.org/officeDocument/2006/relationships/hyperlink" Target="https://www.scopus.com/authid/detail.uri?authorId=3617562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87EA-DDEC-4AB5-B8FE-CA924686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125</Pages>
  <Words>165676</Words>
  <Characters>94436</Characters>
  <Application>Microsoft Office Word</Application>
  <DocSecurity>0</DocSecurity>
  <Lines>786</Lines>
  <Paragraphs>519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136k</dc:creator>
  <cp:lastModifiedBy>Пользователь Windows</cp:lastModifiedBy>
  <cp:revision>8</cp:revision>
  <cp:lastPrinted>2023-02-02T20:00:00Z</cp:lastPrinted>
  <dcterms:created xsi:type="dcterms:W3CDTF">2021-12-29T18:36:00Z</dcterms:created>
  <dcterms:modified xsi:type="dcterms:W3CDTF">2023-02-02T20:02:00Z</dcterms:modified>
</cp:coreProperties>
</file>